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D4D6CC">
      <w:pPr>
        <w:pStyle w:val="8"/>
        <w:spacing w:before="4"/>
        <w:jc w:val="both"/>
        <w:rPr>
          <w:rFonts w:hint="default"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508000</wp:posOffset>
            </wp:positionV>
            <wp:extent cx="5911215" cy="3815080"/>
            <wp:effectExtent l="0" t="0" r="6985" b="762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C1AF0">
      <w:pPr>
        <w:pStyle w:val="8"/>
        <w:spacing w:before="10"/>
        <w:rPr>
          <w:sz w:val="27"/>
        </w:rPr>
      </w:pPr>
      <w:r>
        <w:rPr>
          <w:sz w:val="27"/>
        </w:rPr>
        <w:t xml:space="preserve">                                 </w:t>
      </w:r>
    </w:p>
    <w:tbl>
      <w:tblPr>
        <w:tblStyle w:val="16"/>
        <w:tblW w:w="10020" w:type="dxa"/>
        <w:tblInd w:w="0" w:type="dxa"/>
        <w:tblBorders>
          <w:top w:val="single" w:color="8064A2" w:themeColor="accent4" w:sz="8" w:space="0"/>
          <w:left w:val="none" w:color="auto" w:sz="0" w:space="0"/>
          <w:bottom w:val="single" w:color="8064A2" w:themeColor="accent4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0"/>
      </w:tblGrid>
      <w:tr w14:paraId="0EC5A572">
        <w:tblPrEx>
          <w:tblBorders>
            <w:top w:val="single" w:color="8064A2" w:themeColor="accent4" w:sz="8" w:space="0"/>
            <w:left w:val="none" w:color="auto" w:sz="0" w:space="0"/>
            <w:bottom w:val="single" w:color="8064A2" w:themeColor="accent4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5" w:hRule="atLeast"/>
        </w:trPr>
        <w:tc>
          <w:tcPr>
            <w:tcW w:w="10020" w:type="dxa"/>
            <w:tcBorders>
              <w:top w:val="single" w:color="8064A2" w:themeColor="accent4" w:sz="8" w:space="0"/>
              <w:left w:val="nil"/>
              <w:bottom w:val="single" w:color="8064A2" w:themeColor="accent4" w:sz="8" w:space="0"/>
              <w:right w:val="nil"/>
              <w:insideH w:val="single" w:sz="8" w:space="0"/>
              <w:insideV w:val="nil"/>
            </w:tcBorders>
          </w:tcPr>
          <w:p w14:paraId="3CB05066">
            <w:pPr>
              <w:pStyle w:val="8"/>
              <w:spacing w:before="10" w:after="0" w:line="240" w:lineRule="auto"/>
              <w:ind w:firstLine="1121" w:firstLineChars="200"/>
              <w:rPr>
                <w:b/>
                <w:bCs/>
                <w:color w:val="604A7B" w:themeColor="accent4" w:themeShade="BF"/>
                <w:sz w:val="44"/>
                <w:szCs w:val="44"/>
              </w:rPr>
            </w:pPr>
            <w:r>
              <w:rPr>
                <w:b/>
                <w:bCs/>
                <w:i/>
                <w:iCs/>
                <w:color w:val="604A7B" w:themeColor="accent4" w:themeShade="BF"/>
                <w:sz w:val="56"/>
                <w:szCs w:val="56"/>
              </w:rPr>
              <w:t>BS Cyber Security Department AU</w:t>
            </w:r>
          </w:p>
        </w:tc>
      </w:tr>
    </w:tbl>
    <w:p w14:paraId="5C2BE787">
      <w:pPr>
        <w:pStyle w:val="8"/>
        <w:spacing w:before="10"/>
        <w:rPr>
          <w:sz w:val="27"/>
        </w:rPr>
      </w:pPr>
    </w:p>
    <w:p w14:paraId="4C28234F">
      <w:pPr>
        <w:pStyle w:val="8"/>
        <w:rPr>
          <w:sz w:val="20"/>
        </w:rPr>
      </w:pPr>
    </w:p>
    <w:tbl>
      <w:tblPr>
        <w:tblStyle w:val="13"/>
        <w:tblW w:w="101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0"/>
        <w:gridCol w:w="5070"/>
      </w:tblGrid>
      <w:tr w14:paraId="1F30E4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5070" w:type="dxa"/>
          </w:tcPr>
          <w:p w14:paraId="0B43FEA9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  <w:vertAlign w:val="baseline"/>
                <w:lang w:val="en-US"/>
              </w:rPr>
              <w:t>Registration ID</w:t>
            </w:r>
          </w:p>
        </w:tc>
        <w:tc>
          <w:tcPr>
            <w:tcW w:w="5070" w:type="dxa"/>
          </w:tcPr>
          <w:p w14:paraId="7003896F">
            <w:pPr>
              <w:pStyle w:val="8"/>
              <w:jc w:val="center"/>
              <w:rPr>
                <w:b/>
                <w:sz w:val="28"/>
                <w:szCs w:val="28"/>
                <w:vertAlign w:val="baseline"/>
              </w:rPr>
            </w:pPr>
            <w:r>
              <w:rPr>
                <w:b/>
                <w:sz w:val="28"/>
                <w:szCs w:val="28"/>
              </w:rPr>
              <w:t>233026</w:t>
            </w:r>
          </w:p>
        </w:tc>
      </w:tr>
      <w:tr w14:paraId="49F645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5070" w:type="dxa"/>
          </w:tcPr>
          <w:p w14:paraId="55B2001D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</w:rPr>
              <w:t xml:space="preserve">Submitted </w:t>
            </w:r>
            <w:r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  <w:t>By</w:t>
            </w:r>
          </w:p>
        </w:tc>
        <w:tc>
          <w:tcPr>
            <w:tcW w:w="5070" w:type="dxa"/>
          </w:tcPr>
          <w:p w14:paraId="508D5D8C">
            <w:pPr>
              <w:pStyle w:val="8"/>
              <w:jc w:val="center"/>
              <w:rPr>
                <w:b/>
                <w:sz w:val="28"/>
                <w:szCs w:val="28"/>
                <w:vertAlign w:val="baseline"/>
              </w:rPr>
            </w:pPr>
            <w:r>
              <w:rPr>
                <w:b/>
                <w:sz w:val="28"/>
                <w:szCs w:val="28"/>
              </w:rPr>
              <w:t xml:space="preserve"> Muhammad Sohaib Rafiq </w:t>
            </w:r>
          </w:p>
        </w:tc>
      </w:tr>
      <w:tr w14:paraId="2287E7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5070" w:type="dxa"/>
          </w:tcPr>
          <w:p w14:paraId="75179D1F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</w:rPr>
              <w:t xml:space="preserve">Submitted </w:t>
            </w:r>
            <w:r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  <w:t>To</w:t>
            </w:r>
          </w:p>
        </w:tc>
        <w:tc>
          <w:tcPr>
            <w:tcW w:w="5070" w:type="dxa"/>
          </w:tcPr>
          <w:p w14:paraId="555A0AE9">
            <w:pPr>
              <w:pStyle w:val="8"/>
              <w:jc w:val="center"/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  <w:t>Iram Fatima Hashmi</w:t>
            </w:r>
          </w:p>
        </w:tc>
      </w:tr>
      <w:tr w14:paraId="18A8BF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1" w:hRule="atLeast"/>
        </w:trPr>
        <w:tc>
          <w:tcPr>
            <w:tcW w:w="5070" w:type="dxa"/>
          </w:tcPr>
          <w:p w14:paraId="59E65018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vertAlign w:val="baseline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</w:rPr>
              <w:t xml:space="preserve"> Date of  Submission</w:t>
            </w:r>
          </w:p>
        </w:tc>
        <w:tc>
          <w:tcPr>
            <w:tcW w:w="5070" w:type="dxa"/>
          </w:tcPr>
          <w:p w14:paraId="616C80B0">
            <w:pPr>
              <w:pStyle w:val="8"/>
              <w:jc w:val="center"/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  <w:t>12/02/2024</w:t>
            </w:r>
          </w:p>
        </w:tc>
      </w:tr>
      <w:tr w14:paraId="6B32F5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1" w:hRule="atLeast"/>
        </w:trPr>
        <w:tc>
          <w:tcPr>
            <w:tcW w:w="5070" w:type="dxa"/>
          </w:tcPr>
          <w:p w14:paraId="5C64D8AE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  <w:t>Lab NO.</w:t>
            </w:r>
          </w:p>
        </w:tc>
        <w:tc>
          <w:tcPr>
            <w:tcW w:w="5070" w:type="dxa"/>
          </w:tcPr>
          <w:p w14:paraId="04EA9A24">
            <w:pPr>
              <w:pStyle w:val="8"/>
              <w:jc w:val="center"/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  <w:t>1</w:t>
            </w:r>
          </w:p>
        </w:tc>
      </w:tr>
      <w:tr w14:paraId="674D1A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6" w:hRule="atLeast"/>
        </w:trPr>
        <w:tc>
          <w:tcPr>
            <w:tcW w:w="5070" w:type="dxa"/>
          </w:tcPr>
          <w:p w14:paraId="0B3BFD67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5070" w:type="dxa"/>
          </w:tcPr>
          <w:p w14:paraId="47157B04">
            <w:pPr>
              <w:pStyle w:val="8"/>
              <w:jc w:val="center"/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  <w:t>OS LAB</w:t>
            </w:r>
          </w:p>
        </w:tc>
      </w:tr>
    </w:tbl>
    <w:p w14:paraId="23A384D3">
      <w:pPr>
        <w:pStyle w:val="8"/>
        <w:rPr>
          <w:b/>
          <w:sz w:val="28"/>
          <w:szCs w:val="28"/>
        </w:rPr>
        <w:sectPr>
          <w:type w:val="continuous"/>
          <w:pgSz w:w="12240" w:h="15840"/>
          <w:pgMar w:top="1460" w:right="1320" w:bottom="280" w:left="1340" w:header="720" w:footer="720" w:gutter="0"/>
          <w:pgBorders w:offsetFrom="page">
            <w:top w:val="single" w:color="5F5F5F" w:sz="48" w:space="24"/>
            <w:left w:val="single" w:color="5F5F5F" w:sz="48" w:space="24"/>
            <w:bottom w:val="single" w:color="5F5F5F" w:sz="48" w:space="24"/>
            <w:right w:val="single" w:color="5F5F5F" w:sz="48" w:space="24"/>
          </w:pgBorders>
          <w:cols w:space="720" w:num="1"/>
        </w:sectPr>
      </w:pPr>
      <w:r>
        <w:rPr>
          <w:b/>
          <w:sz w:val="28"/>
          <w:szCs w:val="28"/>
        </w:rPr>
        <w:t xml:space="preserve"> </w:t>
      </w:r>
    </w:p>
    <w:p w14:paraId="3DCDD30D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8"/>
          <w:szCs w:val="28"/>
          <w:u w:val="single"/>
          <w:lang w:val="en-US"/>
        </w:rPr>
      </w:pPr>
    </w:p>
    <w:p w14:paraId="72B932A1">
      <w:pPr>
        <w:numPr>
          <w:ilvl w:val="0"/>
          <w:numId w:val="0"/>
        </w:numPr>
        <w:tabs>
          <w:tab w:val="left" w:pos="6070"/>
        </w:tabs>
      </w:pPr>
    </w:p>
    <w:p w14:paraId="5BAF5C1C">
      <w:pPr>
        <w:numPr>
          <w:ilvl w:val="0"/>
          <w:numId w:val="0"/>
        </w:numPr>
        <w:tabs>
          <w:tab w:val="left" w:pos="6070"/>
        </w:tabs>
      </w:pPr>
    </w:p>
    <w:p w14:paraId="055BC770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Commands: </w:t>
      </w:r>
    </w:p>
    <w:p w14:paraId="4371E190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 man nmap (shows the mannual for the nmap)</w:t>
      </w:r>
    </w:p>
    <w:p w14:paraId="559D5068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</w:p>
    <w:p w14:paraId="4DF87ED0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 screenshot:</w:t>
      </w:r>
    </w:p>
    <w:p w14:paraId="46259546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</w:p>
    <w:p w14:paraId="06CA4208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68695" cy="2552065"/>
            <wp:effectExtent l="0" t="0" r="1905" b="6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DDB3">
      <w:pPr>
        <w:numPr>
          <w:ilvl w:val="0"/>
          <w:numId w:val="0"/>
        </w:numPr>
        <w:tabs>
          <w:tab w:val="left" w:pos="6070"/>
        </w:tabs>
      </w:pPr>
    </w:p>
    <w:p w14:paraId="32127C93">
      <w:pPr>
        <w:numPr>
          <w:ilvl w:val="0"/>
          <w:numId w:val="0"/>
        </w:numPr>
        <w:tabs>
          <w:tab w:val="left" w:pos="6070"/>
        </w:tabs>
        <w:rPr>
          <w:b/>
          <w:bCs/>
          <w:i/>
          <w:iCs/>
          <w:sz w:val="24"/>
          <w:szCs w:val="24"/>
          <w:u w:val="single"/>
        </w:rPr>
      </w:pPr>
    </w:p>
    <w:p w14:paraId="2DCD93A4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List commands:</w:t>
      </w:r>
    </w:p>
    <w:p w14:paraId="0F5620BC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</w:p>
    <w:p w14:paraId="3E80F4C2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 xml:space="preserve"> Ls shows the list :</w:t>
      </w:r>
    </w:p>
    <w:p w14:paraId="62B8431B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And we  have various options with list commands according to the need</w:t>
      </w:r>
    </w:p>
    <w:p w14:paraId="54433541">
      <w:pPr>
        <w:numPr>
          <w:ilvl w:val="0"/>
          <w:numId w:val="0"/>
        </w:numPr>
        <w:tabs>
          <w:tab w:val="left" w:pos="6070"/>
        </w:tabs>
        <w:ind w:firstLine="110" w:firstLineChars="50"/>
        <w:rPr>
          <w:rFonts w:hint="default"/>
          <w:lang w:val="en-US"/>
        </w:rPr>
      </w:pPr>
    </w:p>
    <w:p w14:paraId="609E1704">
      <w:pPr>
        <w:numPr>
          <w:ilvl w:val="0"/>
          <w:numId w:val="0"/>
        </w:numPr>
        <w:tabs>
          <w:tab w:val="left" w:pos="6070"/>
        </w:tabs>
        <w:ind w:firstLine="110" w:firstLineChars="50"/>
      </w:pPr>
      <w:r>
        <w:drawing>
          <wp:inline distT="0" distB="0" distL="114300" distR="114300">
            <wp:extent cx="6078220" cy="1675765"/>
            <wp:effectExtent l="0" t="0" r="5080" b="6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8E1F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41B0D9B6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61F04649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And other commands for the list:</w:t>
      </w:r>
    </w:p>
    <w:p w14:paraId="4FD1A96D">
      <w:pPr>
        <w:numPr>
          <w:ilvl w:val="0"/>
          <w:numId w:val="0"/>
        </w:numPr>
        <w:tabs>
          <w:tab w:val="left" w:pos="6070"/>
        </w:tabs>
        <w:ind w:firstLine="110" w:firstLineChars="50"/>
      </w:pPr>
      <w:r>
        <w:drawing>
          <wp:inline distT="0" distB="0" distL="114300" distR="114300">
            <wp:extent cx="5505450" cy="4657725"/>
            <wp:effectExtent l="0" t="0" r="6350" b="317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286A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14E81907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6A7A3B67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2FDE7A57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021E3E97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 xml:space="preserve"> The  touch command with the -t:+ all touch commands</w:t>
      </w:r>
    </w:p>
    <w:p w14:paraId="773A600A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</w:p>
    <w:p w14:paraId="5B9A415A">
      <w:pPr>
        <w:numPr>
          <w:ilvl w:val="0"/>
          <w:numId w:val="0"/>
        </w:numPr>
        <w:tabs>
          <w:tab w:val="left" w:pos="6070"/>
        </w:tabs>
        <w:ind w:firstLine="110" w:firstLineChars="50"/>
      </w:pPr>
      <w:r>
        <w:drawing>
          <wp:inline distT="0" distB="0" distL="114300" distR="114300">
            <wp:extent cx="4838700" cy="1543050"/>
            <wp:effectExtent l="0" t="0" r="0" b="63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23DF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20DBBD4A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668E2EC5">
      <w:pPr>
        <w:numPr>
          <w:ilvl w:val="0"/>
          <w:numId w:val="0"/>
        </w:numPr>
        <w:tabs>
          <w:tab w:val="left" w:pos="6070"/>
        </w:tabs>
        <w:ind w:firstLine="110" w:firstLineChars="50"/>
      </w:pPr>
      <w:r>
        <w:drawing>
          <wp:inline distT="0" distB="0" distL="114300" distR="114300">
            <wp:extent cx="3476625" cy="5067300"/>
            <wp:effectExtent l="0" t="0" r="317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3C5C3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12C38043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0D653A95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Nano commands:</w:t>
      </w:r>
    </w:p>
    <w:p w14:paraId="784CD5B9">
      <w:pPr>
        <w:numPr>
          <w:ilvl w:val="0"/>
          <w:numId w:val="0"/>
        </w:numPr>
        <w:tabs>
          <w:tab w:val="left" w:pos="6070"/>
        </w:tabs>
        <w:ind w:firstLine="110" w:firstLineChars="50"/>
        <w:rPr>
          <w:rFonts w:hint="default"/>
          <w:lang w:val="en-US"/>
        </w:rPr>
      </w:pPr>
    </w:p>
    <w:p w14:paraId="2656383E">
      <w:pPr>
        <w:numPr>
          <w:ilvl w:val="0"/>
          <w:numId w:val="0"/>
        </w:numPr>
        <w:tabs>
          <w:tab w:val="left" w:pos="6070"/>
        </w:tabs>
        <w:ind w:firstLine="110" w:firstLineChars="50"/>
      </w:pPr>
      <w:r>
        <w:drawing>
          <wp:inline distT="0" distB="0" distL="114300" distR="114300">
            <wp:extent cx="6075680" cy="5143500"/>
            <wp:effectExtent l="0" t="0" r="762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E7CD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7EA43348">
      <w:pPr>
        <w:numPr>
          <w:ilvl w:val="0"/>
          <w:numId w:val="0"/>
        </w:numPr>
        <w:tabs>
          <w:tab w:val="left" w:pos="6070"/>
        </w:tabs>
        <w:ind w:firstLine="110" w:firstLineChars="50"/>
      </w:pPr>
      <w:r>
        <w:drawing>
          <wp:inline distT="0" distB="0" distL="114300" distR="114300">
            <wp:extent cx="3714750" cy="1933575"/>
            <wp:effectExtent l="0" t="0" r="6350" b="952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5BA7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34ABAC60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</w:rPr>
      </w:pPr>
      <w:r>
        <w:rPr>
          <w:rFonts w:hint="default"/>
          <w:b/>
          <w:bCs/>
          <w:i/>
          <w:iCs/>
          <w:sz w:val="24"/>
          <w:szCs w:val="24"/>
          <w:u w:val="single"/>
        </w:rPr>
        <w:t>Moving/renaming Files:</w:t>
      </w:r>
    </w:p>
    <w:p w14:paraId="5EB453ED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</w:rPr>
      </w:pPr>
      <w:r>
        <w:rPr>
          <w:rFonts w:hint="default"/>
          <w:b/>
          <w:bCs/>
          <w:i/>
          <w:iCs/>
          <w:sz w:val="24"/>
          <w:szCs w:val="24"/>
          <w:u w:val="single"/>
        </w:rPr>
        <w:t>➢ Mv: Used to move or rename files or directories.</w:t>
      </w:r>
    </w:p>
    <w:p w14:paraId="2CE41427">
      <w:pPr>
        <w:numPr>
          <w:ilvl w:val="0"/>
          <w:numId w:val="0"/>
        </w:numPr>
        <w:tabs>
          <w:tab w:val="left" w:pos="6070"/>
        </w:tabs>
        <w:ind w:firstLine="110" w:firstLineChars="50"/>
        <w:rPr>
          <w:rFonts w:hint="default"/>
        </w:rPr>
      </w:pPr>
    </w:p>
    <w:p w14:paraId="2E84541A">
      <w:pPr>
        <w:numPr>
          <w:ilvl w:val="0"/>
          <w:numId w:val="0"/>
        </w:numPr>
        <w:tabs>
          <w:tab w:val="left" w:pos="6070"/>
        </w:tabs>
        <w:ind w:firstLine="110" w:firstLineChars="50"/>
      </w:pPr>
      <w:r>
        <w:drawing>
          <wp:inline distT="0" distB="0" distL="114300" distR="114300">
            <wp:extent cx="3257550" cy="2571750"/>
            <wp:effectExtent l="0" t="0" r="6350" b="635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37CED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028D2887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45C8F717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</w:rPr>
      </w:pPr>
      <w:r>
        <w:rPr>
          <w:rFonts w:hint="default"/>
          <w:b/>
          <w:bCs/>
          <w:i/>
          <w:iCs/>
          <w:sz w:val="24"/>
          <w:szCs w:val="24"/>
          <w:u w:val="single"/>
        </w:rPr>
        <w:t>Copying Files:</w:t>
      </w:r>
    </w:p>
    <w:p w14:paraId="7BE6DA73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</w:rPr>
      </w:pPr>
      <w:r>
        <w:rPr>
          <w:rFonts w:hint="default"/>
          <w:b/>
          <w:bCs/>
          <w:i/>
          <w:iCs/>
          <w:sz w:val="24"/>
          <w:szCs w:val="24"/>
          <w:u w:val="single"/>
        </w:rPr>
        <w:t>➢ Cp: Copies files and directories.</w:t>
      </w:r>
    </w:p>
    <w:p w14:paraId="7ED00F6F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</w:rPr>
      </w:pPr>
    </w:p>
    <w:p w14:paraId="127F7612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Cp commands:</w:t>
      </w:r>
      <w:bookmarkStart w:id="0" w:name="_GoBack"/>
      <w:bookmarkEnd w:id="0"/>
    </w:p>
    <w:p w14:paraId="3E7B5579">
      <w:pPr>
        <w:numPr>
          <w:ilvl w:val="0"/>
          <w:numId w:val="0"/>
        </w:numPr>
        <w:tabs>
          <w:tab w:val="left" w:pos="6070"/>
        </w:tabs>
        <w:ind w:firstLine="110" w:firstLineChars="50"/>
        <w:rPr>
          <w:rFonts w:hint="default"/>
          <w:lang w:val="en-US"/>
        </w:rPr>
      </w:pPr>
    </w:p>
    <w:p w14:paraId="767A201A">
      <w:pPr>
        <w:numPr>
          <w:ilvl w:val="0"/>
          <w:numId w:val="0"/>
        </w:numPr>
        <w:tabs>
          <w:tab w:val="left" w:pos="6070"/>
        </w:tabs>
        <w:ind w:firstLine="110" w:firstLineChars="50"/>
      </w:pPr>
      <w:r>
        <w:drawing>
          <wp:inline distT="0" distB="0" distL="114300" distR="114300">
            <wp:extent cx="3524250" cy="3971925"/>
            <wp:effectExtent l="0" t="0" r="6350" b="317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7C45">
      <w:r>
        <w:br w:type="page"/>
      </w:r>
    </w:p>
    <w:p w14:paraId="7FD56DEF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Removing Files:</w:t>
      </w:r>
    </w:p>
    <w:p w14:paraId="18FC70CB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➢ Rm: Removes file.</w:t>
      </w:r>
    </w:p>
    <w:p w14:paraId="137403FF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</w:p>
    <w:p w14:paraId="4DAA4EBE">
      <w:pPr>
        <w:numPr>
          <w:ilvl w:val="0"/>
          <w:numId w:val="0"/>
        </w:numPr>
        <w:tabs>
          <w:tab w:val="left" w:pos="6070"/>
        </w:tabs>
        <w:ind w:firstLine="110" w:firstLineChars="50"/>
      </w:pPr>
      <w:r>
        <w:drawing>
          <wp:inline distT="0" distB="0" distL="114300" distR="114300">
            <wp:extent cx="3343275" cy="1057275"/>
            <wp:effectExtent l="0" t="0" r="9525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B22F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2C55DB21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b/>
          <w:bCs/>
          <w:sz w:val="24"/>
          <w:szCs w:val="24"/>
        </w:rPr>
      </w:pPr>
    </w:p>
    <w:p w14:paraId="3080CA1F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Determining file type:</w:t>
      </w:r>
    </w:p>
    <w:p w14:paraId="4EC52DFC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➢ File: Determines type of file using its content instead of extension.</w:t>
      </w:r>
    </w:p>
    <w:p w14:paraId="34FE74F8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sz w:val="24"/>
          <w:szCs w:val="24"/>
          <w:lang w:val="en-US"/>
        </w:rPr>
      </w:pPr>
    </w:p>
    <w:p w14:paraId="618196A0">
      <w:pPr>
        <w:numPr>
          <w:ilvl w:val="0"/>
          <w:numId w:val="0"/>
        </w:numPr>
        <w:tabs>
          <w:tab w:val="left" w:pos="6070"/>
        </w:tabs>
        <w:ind w:firstLine="110" w:firstLineChars="50"/>
      </w:pPr>
      <w:r>
        <w:drawing>
          <wp:inline distT="0" distB="0" distL="114300" distR="114300">
            <wp:extent cx="3829050" cy="1981200"/>
            <wp:effectExtent l="0" t="0" r="635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BA84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4D9B3CA2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Concatenating files:</w:t>
      </w:r>
    </w:p>
    <w:p w14:paraId="291EECEF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➢ Cat: concatenate files and print on the standard output</w:t>
      </w:r>
    </w:p>
    <w:p w14:paraId="55F06D4D">
      <w:pPr>
        <w:numPr>
          <w:ilvl w:val="0"/>
          <w:numId w:val="0"/>
        </w:numPr>
        <w:tabs>
          <w:tab w:val="left" w:pos="6070"/>
        </w:tabs>
        <w:ind w:firstLine="110" w:firstLineChars="50"/>
      </w:pPr>
      <w:r>
        <w:drawing>
          <wp:inline distT="0" distB="0" distL="114300" distR="114300">
            <wp:extent cx="4752975" cy="4000500"/>
            <wp:effectExtent l="0" t="0" r="952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DA55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b/>
          <w:bCs/>
          <w:i/>
          <w:iCs/>
          <w:sz w:val="24"/>
          <w:szCs w:val="24"/>
          <w:u w:val="single"/>
        </w:rPr>
      </w:pPr>
    </w:p>
    <w:p w14:paraId="3B1A171E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Showing working directory:</w:t>
      </w:r>
    </w:p>
    <w:p w14:paraId="1F5F9EE5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➢ Pwd: Gives current working directory</w:t>
      </w:r>
    </w:p>
    <w:p w14:paraId="1983CF0E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4297F735">
      <w:pPr>
        <w:numPr>
          <w:ilvl w:val="0"/>
          <w:numId w:val="0"/>
        </w:numPr>
        <w:tabs>
          <w:tab w:val="left" w:pos="6070"/>
        </w:tabs>
        <w:ind w:firstLine="110" w:firstLineChars="50"/>
        <w:rPr>
          <w:rFonts w:hint="default"/>
          <w:lang w:val="en-US"/>
        </w:rPr>
      </w:pPr>
    </w:p>
    <w:p w14:paraId="734B5D50">
      <w:pPr>
        <w:numPr>
          <w:ilvl w:val="0"/>
          <w:numId w:val="0"/>
        </w:numPr>
        <w:tabs>
          <w:tab w:val="left" w:pos="6070"/>
        </w:tabs>
        <w:ind w:firstLine="110" w:firstLineChars="50"/>
      </w:pPr>
      <w:r>
        <w:drawing>
          <wp:inline distT="0" distB="0" distL="114300" distR="114300">
            <wp:extent cx="4371975" cy="1285875"/>
            <wp:effectExtent l="0" t="0" r="9525" b="952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FC23">
      <w:pPr>
        <w:numPr>
          <w:ilvl w:val="0"/>
          <w:numId w:val="0"/>
        </w:numPr>
        <w:tabs>
          <w:tab w:val="left" w:pos="6070"/>
        </w:tabs>
        <w:ind w:firstLine="110" w:firstLineChars="50"/>
      </w:pPr>
    </w:p>
    <w:p w14:paraId="5E427967">
      <w:pPr>
        <w:numPr>
          <w:ilvl w:val="0"/>
          <w:numId w:val="0"/>
        </w:numPr>
        <w:tabs>
          <w:tab w:val="left" w:pos="6070"/>
        </w:tabs>
        <w:ind w:firstLine="110" w:firstLine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4A87CF29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Creating directory:</w:t>
      </w:r>
    </w:p>
    <w:p w14:paraId="19663A41">
      <w:pPr>
        <w:numPr>
          <w:ilvl w:val="0"/>
          <w:numId w:val="0"/>
        </w:numPr>
        <w:tabs>
          <w:tab w:val="left" w:pos="6070"/>
        </w:tabs>
        <w:ind w:firstLine="120" w:firstLineChars="50"/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➢ Mkdir: Used to create new directories.</w:t>
      </w:r>
    </w:p>
    <w:p w14:paraId="45902036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82030" cy="1850390"/>
            <wp:effectExtent l="0" t="0" r="1270" b="381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D10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49D5D889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Changing directory:</w:t>
      </w:r>
    </w:p>
    <w:p w14:paraId="17E3CA27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➢ Cd: Change working directory</w:t>
      </w:r>
    </w:p>
    <w:p w14:paraId="7CE524A2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cd &lt;directoryname&gt; (change current directory to specified directory)</w:t>
      </w:r>
    </w:p>
    <w:p w14:paraId="65100619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cd .. (moves one level up)</w:t>
      </w:r>
    </w:p>
    <w:p w14:paraId="7ECC32C0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cd – (move to last directory you were in)</w:t>
      </w:r>
    </w:p>
    <w:p w14:paraId="37759EB4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cd / (move to root directory)</w:t>
      </w:r>
    </w:p>
    <w:p w14:paraId="4F0F6CA6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</w:p>
    <w:p w14:paraId="1FD7F990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3943350" cy="2847975"/>
            <wp:effectExtent l="0" t="0" r="6350" b="952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950FB">
      <w:pPr>
        <w:numPr>
          <w:ilvl w:val="0"/>
          <w:numId w:val="0"/>
        </w:numPr>
        <w:tabs>
          <w:tab w:val="left" w:pos="6070"/>
        </w:tabs>
      </w:pPr>
    </w:p>
    <w:p w14:paraId="0BD16C6D">
      <w:pPr>
        <w:numPr>
          <w:ilvl w:val="0"/>
          <w:numId w:val="0"/>
        </w:numPr>
        <w:tabs>
          <w:tab w:val="left" w:pos="6070"/>
        </w:tabs>
        <w:rPr>
          <w:b/>
          <w:bCs/>
          <w:i/>
          <w:iCs/>
          <w:sz w:val="24"/>
          <w:szCs w:val="24"/>
          <w:u w:val="single"/>
        </w:rPr>
      </w:pPr>
    </w:p>
    <w:p w14:paraId="6991C611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Removing directory:</w:t>
      </w:r>
    </w:p>
    <w:p w14:paraId="02FA46F7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➢ Rmdir: Removes empty directory. Non-empty directories removed using rm -r</w:t>
      </w:r>
    </w:p>
    <w:p w14:paraId="2AB9EEAC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[directoryname].</w:t>
      </w:r>
    </w:p>
    <w:p w14:paraId="521023C8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</w:p>
    <w:p w14:paraId="464EB00F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3876675" cy="1200150"/>
            <wp:effectExtent l="0" t="0" r="9525" b="635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AEDFD">
      <w:pPr>
        <w:numPr>
          <w:ilvl w:val="0"/>
          <w:numId w:val="0"/>
        </w:numPr>
        <w:tabs>
          <w:tab w:val="left" w:pos="6070"/>
        </w:tabs>
      </w:pPr>
    </w:p>
    <w:p w14:paraId="242A0651">
      <w:pPr>
        <w:numPr>
          <w:ilvl w:val="0"/>
          <w:numId w:val="0"/>
        </w:numPr>
        <w:tabs>
          <w:tab w:val="left" w:pos="6070"/>
        </w:tabs>
      </w:pPr>
    </w:p>
    <w:p w14:paraId="34C43597">
      <w:pPr>
        <w:numPr>
          <w:ilvl w:val="0"/>
          <w:numId w:val="0"/>
        </w:numPr>
        <w:tabs>
          <w:tab w:val="left" w:pos="6070"/>
        </w:tabs>
        <w:rPr>
          <w:b/>
          <w:bCs/>
          <w:i/>
          <w:iCs/>
          <w:sz w:val="24"/>
          <w:szCs w:val="24"/>
        </w:rPr>
      </w:pPr>
    </w:p>
    <w:p w14:paraId="5C1FA180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File/Directory permissions:</w:t>
      </w:r>
    </w:p>
    <w:p w14:paraId="6B9E2D4B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Every file/directory on Linux has following permissions:</w:t>
      </w:r>
    </w:p>
    <w:p w14:paraId="70F3F5FA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◼ Owner permissions: The owner's permissions determine what actions the owner of the</w:t>
      </w:r>
    </w:p>
    <w:p w14:paraId="0ED4BC47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file can perform on the file.</w:t>
      </w:r>
    </w:p>
    <w:p w14:paraId="27A22043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◼ Group permissions: The group's permissions determine what actions a user, who is a</w:t>
      </w:r>
    </w:p>
    <w:p w14:paraId="67B9A841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member of the group that a file belongs to, can perform on the file.</w:t>
      </w:r>
    </w:p>
    <w:p w14:paraId="35F508B8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◼ Other (world) permissions: The permissions for others indicate what action all other</w:t>
      </w:r>
    </w:p>
    <w:p w14:paraId="68792B58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users can perform on the file.</w:t>
      </w:r>
    </w:p>
    <w:p w14:paraId="54F1DCEC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And has following access modes:</w:t>
      </w:r>
    </w:p>
    <w:p w14:paraId="170BEC4E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➢ Read: Grants the capability to read, i.e., view the contents of the file.</w:t>
      </w:r>
    </w:p>
    <w:p w14:paraId="45C47650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➢ Write: Grants the capability to modify, or remove the content of the file.</w:t>
      </w:r>
    </w:p>
    <w:p w14:paraId="4BB607B4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➢ Execute: User with execute permissions can run a file as a program</w:t>
      </w:r>
    </w:p>
    <w:p w14:paraId="3D8FA84C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</w:p>
    <w:p w14:paraId="4937E6F3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lang w:val="en-US"/>
        </w:rPr>
        <w:t>Showing permission:</w:t>
      </w:r>
    </w:p>
    <w:p w14:paraId="7AC121AF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</w:p>
    <w:p w14:paraId="721D8926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➢ Ls -l: List the permission of file or directory.</w:t>
      </w:r>
    </w:p>
    <w:p w14:paraId="29A8649D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</w:p>
    <w:p w14:paraId="6A38D533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57900" cy="1838325"/>
            <wp:effectExtent l="0" t="0" r="0" b="317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83E0">
      <w:pPr>
        <w:numPr>
          <w:ilvl w:val="0"/>
          <w:numId w:val="0"/>
        </w:numPr>
        <w:tabs>
          <w:tab w:val="left" w:pos="6070"/>
        </w:tabs>
      </w:pPr>
    </w:p>
    <w:p w14:paraId="0FA7EC2E">
      <w:pPr>
        <w:numPr>
          <w:ilvl w:val="0"/>
          <w:numId w:val="0"/>
        </w:numPr>
        <w:tabs>
          <w:tab w:val="left" w:pos="6070"/>
        </w:tabs>
      </w:pPr>
    </w:p>
    <w:p w14:paraId="50BE3B58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The returned permission has 10 characters.</w:t>
      </w:r>
    </w:p>
    <w:p w14:paraId="38556BD1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◆ First character represents file type, - for file and d for directory.</w:t>
      </w:r>
    </w:p>
    <w:p w14:paraId="5577278D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◆ Next three characters (2-4) represent owner permission. Like in above returned</w:t>
      </w:r>
    </w:p>
    <w:p w14:paraId="1A751A74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permission characters are rw- so owner has read and write permission.</w:t>
      </w:r>
    </w:p>
    <w:p w14:paraId="64F64DB1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◆ Next three character (5-7) represent group permissions. Like in above returned</w:t>
      </w:r>
    </w:p>
    <w:p w14:paraId="6224DBB2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permission characters are rw- so group has read and write permission.</w:t>
      </w:r>
    </w:p>
    <w:p w14:paraId="553EB2D3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◆ Last three character (8-10) represent other permissions. Like in above returned</w:t>
      </w:r>
    </w:p>
    <w:p w14:paraId="7172F04C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permission characters are r-- so others have read permission.</w:t>
      </w:r>
    </w:p>
    <w:p w14:paraId="46CE0609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69922BF7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6E394CC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64739A4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5BBF2128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6A6A7E4A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7C73E0B5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Modifying permission:</w:t>
      </w:r>
    </w:p>
    <w:p w14:paraId="7353B2D4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➢ Chmod: Modifies file or directory permissions.</w:t>
      </w:r>
    </w:p>
    <w:p w14:paraId="099694E5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Operators:</w:t>
      </w:r>
    </w:p>
    <w:p w14:paraId="6FB5834C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◆ +: adds permission to file or direcoty</w:t>
      </w:r>
    </w:p>
    <w:p w14:paraId="1B2B9C38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◆ -: remove permission from file or directory</w:t>
      </w:r>
    </w:p>
    <w:p w14:paraId="5FF2B2AD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◆ =: sets the permission</w:t>
      </w:r>
    </w:p>
    <w:p w14:paraId="306BFC23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Symbol for user categories:</w:t>
      </w:r>
    </w:p>
    <w:p w14:paraId="2E767EE3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◆ u: owner</w:t>
      </w:r>
    </w:p>
    <w:p w14:paraId="6B86D900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◆ g: group</w:t>
      </w:r>
    </w:p>
    <w:p w14:paraId="7C029906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◆ o: other</w:t>
      </w:r>
    </w:p>
    <w:p w14:paraId="5456CCDF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◆ a: all</w:t>
      </w:r>
    </w:p>
    <w:p w14:paraId="61F11512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</w:p>
    <w:p w14:paraId="75C49280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3886200" cy="2305050"/>
            <wp:effectExtent l="0" t="0" r="0" b="635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EB85">
      <w:pPr>
        <w:numPr>
          <w:ilvl w:val="0"/>
          <w:numId w:val="0"/>
        </w:numPr>
        <w:tabs>
          <w:tab w:val="left" w:pos="6070"/>
        </w:tabs>
      </w:pPr>
    </w:p>
    <w:p w14:paraId="66A261F9">
      <w:pPr>
        <w:numPr>
          <w:ilvl w:val="0"/>
          <w:numId w:val="0"/>
        </w:numPr>
        <w:tabs>
          <w:tab w:val="left" w:pos="6070"/>
        </w:tabs>
      </w:pPr>
    </w:p>
    <w:p w14:paraId="08B08C95">
      <w:pPr>
        <w:numPr>
          <w:ilvl w:val="0"/>
          <w:numId w:val="0"/>
        </w:numPr>
        <w:tabs>
          <w:tab w:val="left" w:pos="6070"/>
        </w:tabs>
      </w:pPr>
    </w:p>
    <w:p w14:paraId="59E9E736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5629275" cy="1076325"/>
            <wp:effectExtent l="0" t="0" r="9525" b="317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38A2">
      <w:pPr>
        <w:numPr>
          <w:ilvl w:val="0"/>
          <w:numId w:val="0"/>
        </w:numPr>
        <w:tabs>
          <w:tab w:val="left" w:pos="6070"/>
        </w:tabs>
      </w:pPr>
    </w:p>
    <w:p w14:paraId="533D298B">
      <w:pPr>
        <w:numPr>
          <w:ilvl w:val="0"/>
          <w:numId w:val="0"/>
        </w:numPr>
        <w:tabs>
          <w:tab w:val="left" w:pos="6070"/>
        </w:tabs>
      </w:pPr>
    </w:p>
    <w:p w14:paraId="67A6868E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80125" cy="3158490"/>
            <wp:effectExtent l="0" t="0" r="3175" b="381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DF592">
      <w:pPr>
        <w:numPr>
          <w:ilvl w:val="0"/>
          <w:numId w:val="0"/>
        </w:numPr>
        <w:tabs>
          <w:tab w:val="left" w:pos="6070"/>
        </w:tabs>
      </w:pPr>
    </w:p>
    <w:p w14:paraId="697D2CBF">
      <w:pPr>
        <w:numPr>
          <w:ilvl w:val="0"/>
          <w:numId w:val="0"/>
        </w:numPr>
        <w:tabs>
          <w:tab w:val="left" w:pos="6070"/>
        </w:tabs>
      </w:pPr>
    </w:p>
    <w:p w14:paraId="3604EC54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non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none"/>
          <w:lang w:val="en-US"/>
        </w:rPr>
        <w:t>Pipes and Filters:</w:t>
      </w:r>
    </w:p>
    <w:p w14:paraId="5701A40B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non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none"/>
          <w:lang w:val="en-US"/>
        </w:rPr>
        <w:t>You can connect two commands together so that the output from one program becomes the input</w:t>
      </w:r>
    </w:p>
    <w:p w14:paraId="1FDD5E38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non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none"/>
          <w:lang w:val="en-US"/>
        </w:rPr>
        <w:t>of the next program. Two or more commands connected in this way form a pipe. To make a pipe,</w:t>
      </w:r>
    </w:p>
    <w:p w14:paraId="26DF7832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non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none"/>
          <w:lang w:val="en-US"/>
        </w:rPr>
        <w:t>put a vertical bar (|) on the command line between two commands. When a program takes its</w:t>
      </w:r>
    </w:p>
    <w:p w14:paraId="6AEE0896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non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none"/>
          <w:lang w:val="en-US"/>
        </w:rPr>
        <w:t>input from another program, it performs some operation on that input, and writes the result to the</w:t>
      </w:r>
    </w:p>
    <w:p w14:paraId="4BD765A8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non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none"/>
          <w:lang w:val="en-US"/>
        </w:rPr>
        <w:t>standard output. It is referred to as a filter.</w:t>
      </w:r>
    </w:p>
    <w:p w14:paraId="0719BC4A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non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none"/>
          <w:lang w:val="en-US"/>
        </w:rPr>
        <w:t>➢ Grep: Searches for pattern in file or output commonly used to find specific string or patterns</w:t>
      </w:r>
    </w:p>
    <w:p w14:paraId="6D98BF4B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non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none"/>
          <w:lang w:val="en-US"/>
        </w:rPr>
        <w:t>in files or output.</w:t>
      </w:r>
    </w:p>
    <w:p w14:paraId="1953B418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non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none"/>
          <w:lang w:val="en-US"/>
        </w:rPr>
        <w:t>The id command used returns group names of the users which is then passed as input to</w:t>
      </w:r>
    </w:p>
    <w:p w14:paraId="59F936BB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non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none"/>
          <w:lang w:val="en-US"/>
        </w:rPr>
        <w:t>grep. Grep them searches for the specified pattern in that passed input and writes output.</w:t>
      </w:r>
    </w:p>
    <w:p w14:paraId="683FBAA9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u w:val="none"/>
          <w:lang w:val="en-US"/>
        </w:rPr>
      </w:pPr>
    </w:p>
    <w:p w14:paraId="0B9CADDA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82030" cy="702945"/>
            <wp:effectExtent l="0" t="0" r="1270" b="825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712F">
      <w:pPr>
        <w:numPr>
          <w:ilvl w:val="0"/>
          <w:numId w:val="0"/>
        </w:numPr>
        <w:tabs>
          <w:tab w:val="left" w:pos="6070"/>
        </w:tabs>
      </w:pPr>
    </w:p>
    <w:p w14:paraId="48444D3C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78855" cy="807720"/>
            <wp:effectExtent l="0" t="0" r="4445" b="508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9D6C">
      <w:pPr>
        <w:numPr>
          <w:ilvl w:val="0"/>
          <w:numId w:val="0"/>
        </w:numPr>
        <w:tabs>
          <w:tab w:val="left" w:pos="6070"/>
        </w:tabs>
      </w:pPr>
    </w:p>
    <w:p w14:paraId="2751325E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6516A7E9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 another example we have passed output of ls -l command to grep.</w:t>
      </w:r>
    </w:p>
    <w:p w14:paraId="7C434298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</w:p>
    <w:p w14:paraId="6989D6AB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78855" cy="5157470"/>
            <wp:effectExtent l="0" t="0" r="4445" b="1143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515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1782">
      <w:pPr>
        <w:numPr>
          <w:ilvl w:val="0"/>
          <w:numId w:val="0"/>
        </w:numPr>
        <w:tabs>
          <w:tab w:val="left" w:pos="6070"/>
        </w:tabs>
      </w:pPr>
    </w:p>
    <w:p w14:paraId="31FD65C4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It can be used individually as well without linking with any other command.</w:t>
      </w:r>
    </w:p>
    <w:p w14:paraId="37AF4CD3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3314700" cy="3476625"/>
            <wp:effectExtent l="0" t="0" r="0" b="317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78EA">
      <w:pPr>
        <w:numPr>
          <w:ilvl w:val="0"/>
          <w:numId w:val="0"/>
        </w:numPr>
        <w:tabs>
          <w:tab w:val="left" w:pos="6070"/>
        </w:tabs>
      </w:pPr>
    </w:p>
    <w:p w14:paraId="6D5FACDA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Ps commands</w:t>
      </w:r>
    </w:p>
    <w:p w14:paraId="67A20C27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5067300" cy="2905125"/>
            <wp:effectExtent l="0" t="0" r="0" b="317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E9A9D">
      <w:pPr>
        <w:numPr>
          <w:ilvl w:val="0"/>
          <w:numId w:val="0"/>
        </w:numPr>
        <w:tabs>
          <w:tab w:val="left" w:pos="6070"/>
        </w:tabs>
      </w:pPr>
    </w:p>
    <w:p w14:paraId="24A6AA4D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Clear:</w:t>
      </w:r>
    </w:p>
    <w:p w14:paraId="78CEF28F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78335A97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3667125" cy="3838575"/>
            <wp:effectExtent l="0" t="0" r="3175" b="952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89E8B">
      <w:pPr>
        <w:numPr>
          <w:ilvl w:val="0"/>
          <w:numId w:val="0"/>
        </w:numPr>
        <w:tabs>
          <w:tab w:val="left" w:pos="6070"/>
        </w:tabs>
      </w:pPr>
    </w:p>
    <w:p w14:paraId="5ED540D3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Other basic commands:</w:t>
      </w:r>
    </w:p>
    <w:p w14:paraId="77F5C849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➢ Clear: Clears the terminal screen</w:t>
      </w:r>
    </w:p>
    <w:p w14:paraId="2D1D73AD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➢ Date: Display the date and time.</w:t>
      </w:r>
    </w:p>
    <w:p w14:paraId="181DC927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➢ Echo: Display message on screen.</w:t>
      </w:r>
    </w:p>
    <w:p w14:paraId="00D4D79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18652396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4695825" cy="4619625"/>
            <wp:effectExtent l="0" t="0" r="3175" b="317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6CDA">
      <w:pPr>
        <w:numPr>
          <w:ilvl w:val="0"/>
          <w:numId w:val="0"/>
        </w:numPr>
        <w:tabs>
          <w:tab w:val="left" w:pos="6070"/>
        </w:tabs>
        <w:rPr>
          <w:b/>
          <w:bCs/>
          <w:sz w:val="24"/>
          <w:szCs w:val="24"/>
        </w:rPr>
      </w:pPr>
    </w:p>
    <w:p w14:paraId="6CF7EDF6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➢ Free: Displays information about system memory usage.</w:t>
      </w:r>
    </w:p>
    <w:p w14:paraId="48E29718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➢ Id: Displays user and group ID and all group memberships of user.</w:t>
      </w:r>
    </w:p>
    <w:p w14:paraId="1CDB3881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FC5EF7D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76315" cy="2915920"/>
            <wp:effectExtent l="0" t="0" r="6985" b="508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4260">
      <w:pPr>
        <w:numPr>
          <w:ilvl w:val="0"/>
          <w:numId w:val="0"/>
        </w:numPr>
        <w:tabs>
          <w:tab w:val="left" w:pos="6070"/>
        </w:tabs>
      </w:pPr>
    </w:p>
    <w:p w14:paraId="47927A05">
      <w:pPr>
        <w:numPr>
          <w:ilvl w:val="0"/>
          <w:numId w:val="0"/>
        </w:numPr>
        <w:tabs>
          <w:tab w:val="left" w:pos="6070"/>
        </w:tabs>
      </w:pPr>
    </w:p>
    <w:p w14:paraId="65E8926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316201F3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4DB5C5C5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➢ Wild card characters</w:t>
      </w:r>
    </w:p>
    <w:p w14:paraId="60E0A4D6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◼ *: represent one or more characters</w:t>
      </w:r>
    </w:p>
    <w:p w14:paraId="5BE712BE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◼ ?: represent one character</w:t>
      </w:r>
    </w:p>
    <w:p w14:paraId="4D812E80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sz w:val="24"/>
          <w:szCs w:val="24"/>
          <w:lang w:val="en-US"/>
        </w:rPr>
      </w:pPr>
    </w:p>
    <w:p w14:paraId="4C7FE51D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79490" cy="2243455"/>
            <wp:effectExtent l="0" t="0" r="3810" b="444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48A1">
      <w:pPr>
        <w:numPr>
          <w:ilvl w:val="0"/>
          <w:numId w:val="0"/>
        </w:numPr>
        <w:tabs>
          <w:tab w:val="left" w:pos="6070"/>
        </w:tabs>
      </w:pPr>
    </w:p>
    <w:p w14:paraId="3FE09855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5724525" cy="1885950"/>
            <wp:effectExtent l="0" t="0" r="3175" b="635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5D81">
      <w:pPr>
        <w:numPr>
          <w:ilvl w:val="0"/>
          <w:numId w:val="0"/>
        </w:numPr>
        <w:tabs>
          <w:tab w:val="left" w:pos="6070"/>
        </w:tabs>
      </w:pPr>
    </w:p>
    <w:p w14:paraId="566A6B80">
      <w:pPr>
        <w:numPr>
          <w:ilvl w:val="0"/>
          <w:numId w:val="0"/>
        </w:numPr>
        <w:tabs>
          <w:tab w:val="left" w:pos="6070"/>
        </w:tabs>
      </w:pPr>
    </w:p>
    <w:p w14:paraId="2118B553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sectPr>
      <w:pgSz w:w="12240" w:h="15840"/>
      <w:pgMar w:top="1500" w:right="1320" w:bottom="280" w:left="13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697"/>
    <w:rsid w:val="00034C11"/>
    <w:rsid w:val="00041043"/>
    <w:rsid w:val="00050865"/>
    <w:rsid w:val="0005740A"/>
    <w:rsid w:val="000738B1"/>
    <w:rsid w:val="00083394"/>
    <w:rsid w:val="000A5293"/>
    <w:rsid w:val="000C7F90"/>
    <w:rsid w:val="001038A8"/>
    <w:rsid w:val="00113787"/>
    <w:rsid w:val="00166816"/>
    <w:rsid w:val="001928B6"/>
    <w:rsid w:val="00192B1C"/>
    <w:rsid w:val="001E1B26"/>
    <w:rsid w:val="0020467A"/>
    <w:rsid w:val="0021242B"/>
    <w:rsid w:val="0023750E"/>
    <w:rsid w:val="002732B1"/>
    <w:rsid w:val="002A4533"/>
    <w:rsid w:val="003734AA"/>
    <w:rsid w:val="003E1F7B"/>
    <w:rsid w:val="003F2D3A"/>
    <w:rsid w:val="00405066"/>
    <w:rsid w:val="00420076"/>
    <w:rsid w:val="0044460A"/>
    <w:rsid w:val="00461DEC"/>
    <w:rsid w:val="004A6BA4"/>
    <w:rsid w:val="005151ED"/>
    <w:rsid w:val="00545584"/>
    <w:rsid w:val="005A47CB"/>
    <w:rsid w:val="005A7306"/>
    <w:rsid w:val="005F74A3"/>
    <w:rsid w:val="00604F6F"/>
    <w:rsid w:val="00613BD0"/>
    <w:rsid w:val="00632C2E"/>
    <w:rsid w:val="006418B0"/>
    <w:rsid w:val="00654058"/>
    <w:rsid w:val="00660BEF"/>
    <w:rsid w:val="0066447B"/>
    <w:rsid w:val="0068766C"/>
    <w:rsid w:val="006B4594"/>
    <w:rsid w:val="006F7523"/>
    <w:rsid w:val="00713116"/>
    <w:rsid w:val="00722A65"/>
    <w:rsid w:val="00723D68"/>
    <w:rsid w:val="00735108"/>
    <w:rsid w:val="00750800"/>
    <w:rsid w:val="007906A3"/>
    <w:rsid w:val="007915B8"/>
    <w:rsid w:val="007A53C2"/>
    <w:rsid w:val="007B5F30"/>
    <w:rsid w:val="007C265B"/>
    <w:rsid w:val="00811077"/>
    <w:rsid w:val="00811349"/>
    <w:rsid w:val="0081528B"/>
    <w:rsid w:val="00816193"/>
    <w:rsid w:val="008B0A26"/>
    <w:rsid w:val="008B7D61"/>
    <w:rsid w:val="008F787A"/>
    <w:rsid w:val="00914DA2"/>
    <w:rsid w:val="009A7E0C"/>
    <w:rsid w:val="009F4288"/>
    <w:rsid w:val="00A02CB8"/>
    <w:rsid w:val="00A17DDF"/>
    <w:rsid w:val="00A83133"/>
    <w:rsid w:val="00AA179F"/>
    <w:rsid w:val="00AA19EE"/>
    <w:rsid w:val="00AA6857"/>
    <w:rsid w:val="00AD255F"/>
    <w:rsid w:val="00AE38AB"/>
    <w:rsid w:val="00B47539"/>
    <w:rsid w:val="00BE30CD"/>
    <w:rsid w:val="00C8711B"/>
    <w:rsid w:val="00CB7EE2"/>
    <w:rsid w:val="00CC5230"/>
    <w:rsid w:val="00CF0D7D"/>
    <w:rsid w:val="00D0578B"/>
    <w:rsid w:val="00D15CB4"/>
    <w:rsid w:val="00D22F66"/>
    <w:rsid w:val="00D33D2E"/>
    <w:rsid w:val="00D73A63"/>
    <w:rsid w:val="00D76D1E"/>
    <w:rsid w:val="00D805F0"/>
    <w:rsid w:val="00E00CC7"/>
    <w:rsid w:val="00E14B2E"/>
    <w:rsid w:val="00E23C35"/>
    <w:rsid w:val="00E60653"/>
    <w:rsid w:val="00EB27C6"/>
    <w:rsid w:val="00F05E04"/>
    <w:rsid w:val="00F35BD9"/>
    <w:rsid w:val="00F4510F"/>
    <w:rsid w:val="00F70AF3"/>
    <w:rsid w:val="00F7377B"/>
    <w:rsid w:val="00F942C1"/>
    <w:rsid w:val="00FE1808"/>
    <w:rsid w:val="10DF5797"/>
    <w:rsid w:val="1A102B7A"/>
    <w:rsid w:val="1B9872C5"/>
    <w:rsid w:val="376A21EF"/>
    <w:rsid w:val="3C41537E"/>
    <w:rsid w:val="3CF92149"/>
    <w:rsid w:val="5397428F"/>
    <w:rsid w:val="547B10AD"/>
    <w:rsid w:val="6241261C"/>
    <w:rsid w:val="66A91654"/>
    <w:rsid w:val="67F64068"/>
    <w:rsid w:val="74717DC1"/>
    <w:rsid w:val="766B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460" w:hanging="361"/>
      <w:outlineLvl w:val="0"/>
    </w:pPr>
    <w:rPr>
      <w:b/>
      <w:bCs/>
      <w:sz w:val="28"/>
      <w:szCs w:val="28"/>
    </w:rPr>
  </w:style>
  <w:style w:type="paragraph" w:styleId="3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paragraph" w:styleId="4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uiPriority w:val="99"/>
    <w:rPr>
      <w:rFonts w:ascii="Tahoma" w:hAnsi="Tahoma" w:cs="Tahoma"/>
      <w:sz w:val="16"/>
      <w:szCs w:val="16"/>
    </w:rPr>
  </w:style>
  <w:style w:type="paragraph" w:styleId="8">
    <w:name w:val="Body Text"/>
    <w:basedOn w:val="1"/>
    <w:qFormat/>
    <w:uiPriority w:val="1"/>
    <w:rPr>
      <w:sz w:val="24"/>
      <w:szCs w:val="24"/>
    </w:rPr>
  </w:style>
  <w:style w:type="character" w:styleId="9">
    <w:name w:val="HTML Code"/>
    <w:basedOn w:val="5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10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5"/>
    <w:qFormat/>
    <w:uiPriority w:val="22"/>
    <w:rPr>
      <w:b/>
      <w:bCs/>
    </w:rPr>
  </w:style>
  <w:style w:type="paragraph" w:styleId="12">
    <w:name w:val="Subtitle"/>
    <w:basedOn w:val="1"/>
    <w:next w:val="1"/>
    <w:link w:val="21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13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4">
    <w:name w:val="Light Shading"/>
    <w:basedOn w:val="6"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5">
    <w:name w:val="Light Shading Accent 2"/>
    <w:basedOn w:val="6"/>
    <w:uiPriority w:val="60"/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16">
    <w:name w:val="Light Shading Accent 4"/>
    <w:basedOn w:val="6"/>
    <w:uiPriority w:val="60"/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17">
    <w:name w:val="List Paragraph"/>
    <w:basedOn w:val="1"/>
    <w:qFormat/>
    <w:uiPriority w:val="1"/>
    <w:pPr>
      <w:spacing w:before="41"/>
      <w:ind w:left="1181" w:hanging="361"/>
    </w:pPr>
  </w:style>
  <w:style w:type="paragraph" w:customStyle="1" w:styleId="18">
    <w:name w:val="Table Paragraph"/>
    <w:basedOn w:val="1"/>
    <w:qFormat/>
    <w:uiPriority w:val="1"/>
    <w:pPr>
      <w:spacing w:line="268" w:lineRule="exact"/>
      <w:ind w:left="110"/>
    </w:pPr>
  </w:style>
  <w:style w:type="character" w:styleId="19">
    <w:name w:val="Placeholder Text"/>
    <w:basedOn w:val="5"/>
    <w:semiHidden/>
    <w:uiPriority w:val="99"/>
    <w:rPr>
      <w:color w:val="808080"/>
    </w:rPr>
  </w:style>
  <w:style w:type="character" w:customStyle="1" w:styleId="20">
    <w:name w:val="Balloon Text Char"/>
    <w:basedOn w:val="5"/>
    <w:link w:val="7"/>
    <w:semiHidden/>
    <w:uiPriority w:val="99"/>
    <w:rPr>
      <w:rFonts w:ascii="Tahoma" w:hAnsi="Tahoma" w:eastAsia="Times New Roman" w:cs="Tahoma"/>
      <w:sz w:val="16"/>
      <w:szCs w:val="16"/>
    </w:rPr>
  </w:style>
  <w:style w:type="character" w:customStyle="1" w:styleId="21">
    <w:name w:val="Subtitle Char"/>
    <w:basedOn w:val="5"/>
    <w:link w:val="1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character" w:customStyle="1" w:styleId="22">
    <w:name w:val="Heading 3 Char"/>
    <w:basedOn w:val="5"/>
    <w:link w:val="3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character" w:customStyle="1" w:styleId="23">
    <w:name w:val="Heading 4 Char"/>
    <w:basedOn w:val="5"/>
    <w:link w:val="4"/>
    <w:semiHidden/>
    <w:qFormat/>
    <w:uiPriority w:val="9"/>
    <w:rPr>
      <w:rFonts w:asciiTheme="majorHAnsi" w:hAnsiTheme="majorHAnsi" w:eastAsiaTheme="majorEastAsia" w:cstheme="majorBidi"/>
      <w:i/>
      <w:iCs/>
      <w:color w:val="376092" w:themeColor="accent1" w:themeShade="B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364</Words>
  <Characters>2077</Characters>
  <Lines>17</Lines>
  <Paragraphs>4</Paragraphs>
  <TotalTime>59</TotalTime>
  <ScaleCrop>false</ScaleCrop>
  <LinksUpToDate>false</LinksUpToDate>
  <CharactersWithSpaces>2437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2023-10-29T07:10:00Z</dcterms:created>
  <dc:creator>Microsoft unt</dc:creator>
  <cp:lastModifiedBy>Perfect PC</cp:lastModifiedBy>
  <dcterms:modified xsi:type="dcterms:W3CDTF">2025-02-12T12:57:49Z</dcterms:modified>
  <dc:subject>Conversion of Galvanometer</dc:subject>
  <dc:title>Lab Report 2</dc:title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2023-10-09T00:00:00Z</vt:filetime>
  </property>
  <property fmtid="{D5CDD505-2E9C-101B-9397-08002B2CF9AE}" pid="5" name="KSOProductBuildVer">
    <vt:lpwstr>2057-12.2.0.19821</vt:lpwstr>
  </property>
  <property fmtid="{D5CDD505-2E9C-101B-9397-08002B2CF9AE}" pid="6" name="ICV">
    <vt:lpwstr>B8BF61D6719E4979BAAE20FAE7ED1CC9_12</vt:lpwstr>
  </property>
</Properties>
</file>