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Bringy: Grocery Delivery Web app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Back-End Project Documentation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04.06.2025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Overview: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Video Link: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https://drive.google.com/file/d/1sta14coSyAk_Y9gHR-Iy01wVlMVa56NV/view?usp=sharing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https://github.com/SohailElskhawy/Bringy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RESTful API backend designed for an e-commerce application supporting online ordering, product and supplier management, and a customer basket system.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Users: Admin users &amp; Customers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Style: REST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v1.0.0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1306230116  Sohail Mohamed Elskhawy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1306220129 Ebrahim Alkridi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1306210119 Sidra Bkdash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Cycle: Bi-weekly feature releases, hotfix patches as needed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authentication &amp; registration</w:t>
        <w:br w:type="textWrapping"/>
        <w:t xml:space="preserve">- Product catalog &amp; search</w:t>
        <w:br w:type="textWrapping"/>
        <w:t xml:space="preserve">- Shopping basket</w:t>
        <w:br w:type="textWrapping"/>
        <w:t xml:space="preserve">- Order processing</w:t>
        <w:br w:type="textWrapping"/>
        <w:t xml:space="preserve">- Supplier &amp; category management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g.     Out of Scope: </w:t>
      </w:r>
    </w:p>
    <w:p w:rsidR="00000000" w:rsidDel="00000000" w:rsidP="00000000" w:rsidRDefault="00000000" w:rsidRPr="00000000" w14:paraId="00000015">
      <w:pPr>
        <w:ind w:left="1416" w:firstLine="0"/>
        <w:rPr/>
      </w:pPr>
      <w:r w:rsidDel="00000000" w:rsidR="00000000" w:rsidRPr="00000000">
        <w:rPr>
          <w:rtl w:val="0"/>
        </w:rPr>
        <w:t xml:space="preserve">- Payment gateway integration (future scope)</w:t>
        <w:br w:type="textWrapping"/>
        <w:t xml:space="preserve">- File/media handling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Stack: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Language: Javascript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Framework: Node.js v18.17.1 + Express.js v1.7.14 + React 19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MongoDB 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JWT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&amp; Development Environment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Node.js(v14+)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or yarn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Setup;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77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2"/>
          <w:szCs w:val="22"/>
          <w:u w:val="none"/>
          <w:shd w:fill="auto" w:val="clear"/>
          <w:vertAlign w:val="baseline"/>
          <w:rtl w:val="0"/>
        </w:rPr>
        <w:t xml:space="preserve">Clone the repository: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77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58420</wp:posOffset>
                </wp:positionV>
                <wp:extent cx="2370455" cy="94615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311688"/>
                          <a:ext cx="2360930" cy="93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git clone https://github.com/SohailElskhawy/Bringy.git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cd bringy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58420</wp:posOffset>
                </wp:positionV>
                <wp:extent cx="2370455" cy="946150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946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77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9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development branch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83820</wp:posOffset>
                </wp:positionV>
                <wp:extent cx="2370455" cy="30035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5535" y="3634585"/>
                          <a:ext cx="23609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git checkout dev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83820</wp:posOffset>
                </wp:positionV>
                <wp:extent cx="2370455" cy="300355"/>
                <wp:effectExtent b="0" l="0" r="0" t="0"/>
                <wp:wrapSquare wrapText="bothSides" distB="45720" distT="4572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16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Sure The Secret Keys .env File Is Inside The Backend Folder</w:t>
      </w:r>
    </w:p>
    <w:p w:rsidR="00000000" w:rsidDel="00000000" w:rsidP="00000000" w:rsidRDefault="00000000" w:rsidRPr="00000000" w14:paraId="0000002C">
      <w:pPr>
        <w:ind w:left="1416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7621</wp:posOffset>
                </wp:positionV>
                <wp:extent cx="2370455" cy="30035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65535" y="3634585"/>
                          <a:ext cx="23609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\Bringy\backend\.env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7621</wp:posOffset>
                </wp:positionV>
                <wp:extent cx="2370455" cy="300355"/>
                <wp:effectExtent b="0" l="0" r="0" t="0"/>
                <wp:wrapSquare wrapText="bothSides" distB="45720" distT="4572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16" w:firstLine="0"/>
        <w:rPr/>
      </w:pPr>
      <w:r w:rsidDel="00000000" w:rsidR="00000000" w:rsidRPr="00000000">
        <w:rPr>
          <w:rtl w:val="0"/>
        </w:rPr>
        <w:t xml:space="preserve">4. Open two terminals for running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-Backend terminal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Frontend terminal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45720</wp:posOffset>
                </wp:positionV>
                <wp:extent cx="2370455" cy="856615"/>
                <wp:effectExtent b="0" l="0" r="0" t="0"/>
                <wp:wrapTopAndBottom distB="45720" distT="4572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5535" y="3356455"/>
                          <a:ext cx="236093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cd backend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npm install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npm start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45720</wp:posOffset>
                </wp:positionV>
                <wp:extent cx="2370455" cy="856615"/>
                <wp:effectExtent b="0" l="0" r="0" t="0"/>
                <wp:wrapTopAndBottom distB="45720" distT="4572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856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1176020</wp:posOffset>
                </wp:positionV>
                <wp:extent cx="2370455" cy="856615"/>
                <wp:effectExtent b="0" l="0" r="0" t="0"/>
                <wp:wrapTopAndBottom distB="45720" distT="4572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5535" y="3356455"/>
                          <a:ext cx="236093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cd frontend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npm install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npm run dev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1176020</wp:posOffset>
                </wp:positionV>
                <wp:extent cx="2370455" cy="856615"/>
                <wp:effectExtent b="0" l="0" r="0" t="0"/>
                <wp:wrapTopAndBottom distB="45720" distT="4572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856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Structure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248920</wp:posOffset>
                </wp:positionV>
                <wp:extent cx="2300605" cy="2427605"/>
                <wp:effectExtent b="0" l="0" r="0" t="0"/>
                <wp:wrapTopAndBottom distB="45720" distT="4572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00460" y="2570960"/>
                          <a:ext cx="2291080" cy="241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bringy/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── backend/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│ </w:t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── controllers/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│ </w:t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── models/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│ </w:t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── routes/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│ </w:t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── services/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│ </w:t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── tests/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│ </w:t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── .env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│ └── server.js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── frontend/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│ └── src/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└── README.md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248920</wp:posOffset>
                </wp:positionV>
                <wp:extent cx="2300605" cy="2427605"/>
                <wp:effectExtent b="0" l="0" r="0" t="0"/>
                <wp:wrapTopAndBottom distB="45720" distT="4572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0605" cy="2427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Schema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Collections:</w:t>
        <w:br w:type="textWrapping"/>
        <w:t xml:space="preserve">- Users, Products, Orders, OrderItems, Categories, Suppliers, Baskets</w:t>
        <w:br w:type="textWrapping"/>
        <w:br w:type="textWrapping"/>
        <w:t xml:space="preserve">Relationships:</w:t>
        <w:br w:type="textWrapping"/>
        <w:t xml:space="preserve">- Order.customerId → Users._id</w:t>
        <w:br w:type="textWrapping"/>
        <w:t xml:space="preserve">- OrderItems.orderId → Orders._id</w:t>
        <w:br w:type="textWrapping"/>
        <w:t xml:space="preserve">- Product.category_id → Categories._id</w:t>
        <w:br w:type="textWrapping"/>
        <w:t xml:space="preserve">- Product.supplier_id → Suppliers._id</w:t>
        <w:br w:type="textWrapping"/>
        <w:t xml:space="preserve">- Basket.customerId → Users._id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.env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MONGO_URI=mongodb+srv://sohailelskhawy: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WdjEtLNHrwaRRYLl@bringy.bzol5.mongodb.net</w:t>
        </w:r>
      </w:hyperlink>
      <w:r w:rsidDel="00000000" w:rsidR="00000000" w:rsidRPr="00000000">
        <w:rPr>
          <w:rtl w:val="0"/>
        </w:rPr>
        <w:t xml:space="preserve">/?</w:t>
      </w:r>
      <w:r w:rsidDel="00000000" w:rsidR="00000000" w:rsidRPr="00000000">
        <w:rPr>
          <w:rtl w:val="0"/>
        </w:rPr>
        <w:t xml:space="preserve">retryWrites=true&amp;w</w:t>
      </w:r>
      <w:r w:rsidDel="00000000" w:rsidR="00000000" w:rsidRPr="00000000">
        <w:rPr>
          <w:rtl w:val="0"/>
        </w:rPr>
        <w:t xml:space="preserve">=majority&amp;appName=bringy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OPENAI_API_KEY=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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MJ_APIKEY_PUBLIC=400791df4f902b6e3601e14096659bcc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MJ_APIKEY_PRIVATE=902a4fb34f758f9e8d92d89c426f7190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CLIENT_URL=http://localhost:5000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Strategy</w:t>
      </w:r>
    </w:p>
    <w:p w:rsidR="00000000" w:rsidDel="00000000" w:rsidP="00000000" w:rsidRDefault="00000000" w:rsidRPr="00000000" w14:paraId="0000004A">
      <w:pPr>
        <w:ind w:left="708" w:firstLine="0"/>
        <w:rPr/>
      </w:pPr>
      <w:r w:rsidDel="00000000" w:rsidR="00000000" w:rsidRPr="00000000">
        <w:rPr>
          <w:rtl w:val="0"/>
        </w:rPr>
        <w:t xml:space="preserve">- Unit: Jest</w:t>
        <w:br w:type="textWrapping"/>
        <w:t xml:space="preserve">- E2E: Full workflow</w:t>
        <w:br w:type="textWrapping"/>
        <w:t xml:space="preserve">- Coverage: 85%+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Deployment Pipeline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GitHub Actions:</w:t>
        <w:br w:type="textWrapping"/>
        <w:t xml:space="preserve"> The deployment process is automated using GitHub Actions. On every push to the main branch, the CI/CD pipeline runs a series of steps: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unit and integration tests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application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to the staging environment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tests pass, proceed to production deployment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Secrets and environment variables are managed securely via GitHub Secrets.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Rollback:</w:t>
        <w:br w:type="textWrapping"/>
        <w:t xml:space="preserve"> In case of a failed deployment or critical bug in production, a rollback can be triggered by: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Reverting the latest commit on main and pushing the change, which triggers the pipeline to redeploy the previous stable version.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manually deploying a previous build using a version tag or release via GitHub Actions or the hosting provider’s dashboard (e.g., Vercel, Heroku, AWS,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 &amp; Logging: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Logs: JSON</w:t>
        <w:br w:type="textWrapping"/>
        <w:t xml:space="preserve">- Central error handling middleware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Security &amp; Rate Limiting: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Token: 15 mins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 Token: 7 days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Passwords: Hashed with argon2id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limits: 100 req/min/user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Whitelist: Configurable per environment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CORS: Allowlist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&amp; Observability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 /metrics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Grafana dashboards: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latency (p50/p95)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rate (4xx/5xx)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Uptime %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query duration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 alerts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Service-Level Agreements (SLA)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Uptime: %99.9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response time: &lt;500ms (p95)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bug fix time: &lt;4h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protection: KVKK &amp; GDPR compliant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Hourly data backup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Retention: 7 days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AWS S3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 scenario: 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geographical backups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Guidelines: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Strategies: </w:t>
      </w:r>
      <w:r w:rsidDel="00000000" w:rsidR="00000000" w:rsidRPr="00000000">
        <w:rPr>
          <w:rtl w:val="0"/>
        </w:rPr>
        <w:t xml:space="preserve">All development was done directly on the dev branch. For future work, using feature branches (e.g., feature/xyz) or hotfix branches (hotfix/xyz) is recommended for better collaboration and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Style: </w:t>
      </w:r>
      <w:r w:rsidDel="00000000" w:rsidR="00000000" w:rsidRPr="00000000">
        <w:rPr>
          <w:rtl w:val="0"/>
        </w:rPr>
        <w:t xml:space="preserve">JavaScript code is </w:t>
      </w:r>
      <w:r w:rsidDel="00000000" w:rsidR="00000000" w:rsidRPr="00000000">
        <w:rPr>
          <w:rtl w:val="0"/>
        </w:rPr>
        <w:t xml:space="preserve">linted</w:t>
      </w:r>
      <w:r w:rsidDel="00000000" w:rsidR="00000000" w:rsidRPr="00000000">
        <w:rPr>
          <w:rtl w:val="0"/>
        </w:rPr>
        <w:t xml:space="preserve"> using ESLint with the Airbnb style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formatted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included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 updated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Onboarding &amp; Appendix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Git: feature/xyz, hotfix/xyz</w:t>
        <w:br w:type="textWrapping"/>
        <w:t xml:space="preserve">- Style: ESLint + Airbnb</w:t>
        <w:br w:type="textWrapping"/>
        <w:t xml:space="preserve">- Checklist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is properly formatted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Relevant tests are written and passing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Documentation is updated (README, Swagger, etc.)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console.log or debugging artifacts in production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sectPr>
      <w:headerReference r:id="rId10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WdjEtLNHrwaRRYLl@bringy.bzol5.mongodb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ta14coSyAk_Y9gHR-Iy01wVlMVa56NV/view?usp=sharing" TargetMode="External"/><Relationship Id="rId7" Type="http://schemas.openxmlformats.org/officeDocument/2006/relationships/hyperlink" Target="https://github.com/SohailElskhawy/Bring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