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BB322" w14:textId="6794D330" w:rsidR="00C4662C" w:rsidRPr="00837E16" w:rsidRDefault="00E60898" w:rsidP="00837E16">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14:anchorId="30AF7B86" wp14:editId="338155AB">
                <wp:simplePos x="0" y="0"/>
                <wp:positionH relativeFrom="column">
                  <wp:posOffset>5190490</wp:posOffset>
                </wp:positionH>
                <wp:positionV relativeFrom="paragraph">
                  <wp:posOffset>-236220</wp:posOffset>
                </wp:positionV>
                <wp:extent cx="1569085" cy="1520825"/>
                <wp:effectExtent l="12700" t="9525" r="889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1520825"/>
                        </a:xfrm>
                        <a:prstGeom prst="rect">
                          <a:avLst/>
                        </a:prstGeom>
                        <a:solidFill>
                          <a:srgbClr val="FFFFFF"/>
                        </a:solidFill>
                        <a:ln w="9525">
                          <a:solidFill>
                            <a:schemeClr val="bg1">
                              <a:lumMod val="100000"/>
                              <a:lumOff val="0"/>
                            </a:schemeClr>
                          </a:solidFill>
                          <a:miter lim="800000"/>
                          <a:headEnd/>
                          <a:tailEnd/>
                        </a:ln>
                      </wps:spPr>
                      <wps:txbx>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F7B86" id="_x0000_t202" coordsize="21600,21600" o:spt="202" path="m,l,21600r21600,l21600,xe">
                <v:stroke joinstyle="miter"/>
                <v:path gradientshapeok="t" o:connecttype="rect"/>
              </v:shapetype>
              <v:shape id="Text Box 2" o:spid="_x0000_s1026" type="#_x0000_t202" style="position:absolute;margin-left:408.7pt;margin-top:-18.6pt;width:123.55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" strokecolor="white [3212]">
                <v:textbox>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mc:Fallback>
        </mc:AlternateConten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sidRPr="37615996">
        <w:rPr>
          <w:rFonts w:ascii="Calibri" w:hAnsi="Calibri" w:cs="Calibri"/>
          <w:b/>
          <w:bCs/>
          <w:color w:val="000000" w:themeColor="text1"/>
          <w:sz w:val="96"/>
          <w:szCs w:val="96"/>
        </w:rPr>
        <w:t>Introduction to Software Engineering</w:t>
      </w:r>
    </w:p>
    <w:p w14:paraId="6823D5D8" w14:textId="1B461524" w:rsidR="09301B12" w:rsidRDefault="09301B12" w:rsidP="37615996">
      <w:pPr>
        <w:jc w:val="center"/>
      </w:pPr>
      <w:r>
        <w:rPr>
          <w:noProof/>
        </w:rPr>
        <w:drawing>
          <wp:inline distT="0" distB="0" distL="0" distR="0" wp14:anchorId="28F588C0" wp14:editId="23B165A3">
            <wp:extent cx="1981200" cy="800735"/>
            <wp:effectExtent l="0" t="0" r="0" b="0"/>
            <wp:docPr id="76910268" name="Picture 7691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1211" cy="804781"/>
                    </a:xfrm>
                    <a:prstGeom prst="rect">
                      <a:avLst/>
                    </a:prstGeom>
                  </pic:spPr>
                </pic:pic>
              </a:graphicData>
            </a:graphic>
          </wp:inline>
        </w:drawing>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45EF83FB" w:rsidR="00D67AD5" w:rsidRPr="003F1FE6" w:rsidRDefault="00D67AD5" w:rsidP="00653DA4">
      <w:pPr>
        <w:ind w:left="-180" w:right="-252"/>
        <w:jc w:val="center"/>
        <w:rPr>
          <w:sz w:val="64"/>
          <w:szCs w:val="64"/>
          <w:lang w:bidi="ar-EG"/>
        </w:rPr>
      </w:pPr>
      <w:r w:rsidRPr="37615996">
        <w:rPr>
          <w:sz w:val="64"/>
          <w:szCs w:val="64"/>
          <w:lang w:bidi="ar-EG"/>
        </w:rPr>
        <w:t xml:space="preserve">Version </w:t>
      </w:r>
      <w:r w:rsidR="4C8706A1" w:rsidRPr="37615996">
        <w:rPr>
          <w:sz w:val="64"/>
          <w:szCs w:val="64"/>
          <w:lang w:bidi="ar-EG"/>
        </w:rPr>
        <w:t>1</w:t>
      </w:r>
      <w:r w:rsidR="00653DA4" w:rsidRPr="37615996">
        <w:rPr>
          <w:sz w:val="64"/>
          <w:szCs w:val="64"/>
          <w:lang w:bidi="ar-EG"/>
        </w:rPr>
        <w:t>.</w:t>
      </w:r>
      <w:r w:rsidR="009B68D8">
        <w:rPr>
          <w:rFonts w:hint="cs"/>
          <w:sz w:val="64"/>
          <w:szCs w:val="64"/>
          <w:rtl/>
          <w:lang w:bidi="ar-EG"/>
        </w:rPr>
        <w:t>0</w:t>
      </w:r>
      <w:bookmarkStart w:id="0" w:name="_GoBack"/>
      <w:bookmarkEnd w:id="0"/>
    </w:p>
    <w:tbl>
      <w:tblPr>
        <w:tblW w:w="0" w:type="auto"/>
        <w:tblInd w:w="225" w:type="dxa"/>
        <w:tblLayout w:type="fixed"/>
        <w:tblLook w:val="01E0" w:firstRow="1" w:lastRow="1" w:firstColumn="1" w:lastColumn="1" w:noHBand="0" w:noVBand="0"/>
      </w:tblPr>
      <w:tblGrid>
        <w:gridCol w:w="4623"/>
        <w:gridCol w:w="5127"/>
      </w:tblGrid>
      <w:tr w:rsidR="37615996" w14:paraId="6A1B2EE6" w14:textId="77777777" w:rsidTr="37615996">
        <w:trPr>
          <w:trHeight w:val="645"/>
        </w:trPr>
        <w:tc>
          <w:tcPr>
            <w:tcW w:w="4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021FD" w14:textId="1906DF93" w:rsidR="37615996" w:rsidRDefault="37615996" w:rsidP="37615996">
            <w:pPr>
              <w:jc w:val="center"/>
            </w:pPr>
            <w:r w:rsidRPr="37615996">
              <w:rPr>
                <w:rFonts w:ascii="Calibri" w:eastAsia="Calibri" w:hAnsi="Calibri" w:cs="Calibri"/>
                <w:b/>
                <w:bCs/>
                <w:sz w:val="32"/>
                <w:szCs w:val="32"/>
              </w:rPr>
              <w:t>Name</w:t>
            </w:r>
          </w:p>
        </w:tc>
        <w:tc>
          <w:tcPr>
            <w:tcW w:w="5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5240DC" w14:textId="1A9ED05B" w:rsidR="37615996" w:rsidRDefault="37615996" w:rsidP="37615996">
            <w:pPr>
              <w:jc w:val="center"/>
            </w:pPr>
            <w:r w:rsidRPr="37615996">
              <w:rPr>
                <w:rFonts w:ascii="Calibri" w:eastAsia="Calibri" w:hAnsi="Calibri" w:cs="Calibri"/>
                <w:b/>
                <w:bCs/>
                <w:sz w:val="32"/>
                <w:szCs w:val="32"/>
              </w:rPr>
              <w:t>Email</w:t>
            </w:r>
          </w:p>
        </w:tc>
      </w:tr>
      <w:tr w:rsidR="37615996" w14:paraId="54AC2DF9" w14:textId="77777777" w:rsidTr="37615996">
        <w:trPr>
          <w:trHeight w:val="645"/>
        </w:trPr>
        <w:tc>
          <w:tcPr>
            <w:tcW w:w="4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85202" w14:textId="10FCDBA5" w:rsidR="37615996" w:rsidRDefault="37615996" w:rsidP="37615996">
            <w:pPr>
              <w:jc w:val="center"/>
            </w:pPr>
            <w:r w:rsidRPr="37615996">
              <w:rPr>
                <w:rFonts w:ascii="Calibri" w:eastAsia="Calibri" w:hAnsi="Calibri" w:cs="Calibri"/>
                <w:sz w:val="32"/>
                <w:szCs w:val="32"/>
              </w:rPr>
              <w:t xml:space="preserve">Alan Samir </w:t>
            </w:r>
            <w:proofErr w:type="spellStart"/>
            <w:r w:rsidRPr="37615996">
              <w:rPr>
                <w:rFonts w:ascii="Calibri" w:eastAsia="Calibri" w:hAnsi="Calibri" w:cs="Calibri"/>
                <w:sz w:val="32"/>
                <w:szCs w:val="32"/>
              </w:rPr>
              <w:t>Hakoun</w:t>
            </w:r>
            <w:proofErr w:type="spellEnd"/>
          </w:p>
        </w:tc>
        <w:tc>
          <w:tcPr>
            <w:tcW w:w="5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74932C" w14:textId="772FDD3E" w:rsidR="37615996" w:rsidRDefault="00F8045F" w:rsidP="37615996">
            <w:pPr>
              <w:jc w:val="center"/>
            </w:pPr>
            <w:hyperlink r:id="rId11">
              <w:r w:rsidR="37615996" w:rsidRPr="37615996">
                <w:rPr>
                  <w:rStyle w:val="Hyperlink"/>
                  <w:rFonts w:ascii="Calibri" w:eastAsia="Calibri" w:hAnsi="Calibri" w:cs="Calibri"/>
                  <w:sz w:val="32"/>
                  <w:szCs w:val="32"/>
                </w:rPr>
                <w:t xml:space="preserve">alanhakoun@gmail.com </w:t>
              </w:r>
            </w:hyperlink>
            <w:r w:rsidR="37615996" w:rsidRPr="37615996">
              <w:rPr>
                <w:rFonts w:ascii="Calibri" w:eastAsia="Calibri" w:hAnsi="Calibri" w:cs="Calibri"/>
                <w:sz w:val="32"/>
                <w:szCs w:val="32"/>
              </w:rPr>
              <w:t>- 01006891062</w:t>
            </w:r>
          </w:p>
        </w:tc>
      </w:tr>
      <w:tr w:rsidR="37615996" w14:paraId="5E6190C1" w14:textId="77777777" w:rsidTr="37615996">
        <w:trPr>
          <w:trHeight w:val="645"/>
        </w:trPr>
        <w:tc>
          <w:tcPr>
            <w:tcW w:w="4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031C5" w14:textId="05ED277C" w:rsidR="37615996" w:rsidRDefault="37615996" w:rsidP="37615996">
            <w:pPr>
              <w:jc w:val="center"/>
            </w:pPr>
            <w:r w:rsidRPr="37615996">
              <w:rPr>
                <w:rFonts w:ascii="Calibri" w:eastAsia="Calibri" w:hAnsi="Calibri" w:cs="Calibri"/>
                <w:sz w:val="32"/>
                <w:szCs w:val="32"/>
              </w:rPr>
              <w:t>Sohaila Abdelazim Khalifa</w:t>
            </w:r>
          </w:p>
        </w:tc>
        <w:tc>
          <w:tcPr>
            <w:tcW w:w="5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DE1C2" w14:textId="090EAFDD" w:rsidR="37615996" w:rsidRDefault="00F8045F" w:rsidP="37615996">
            <w:pPr>
              <w:jc w:val="center"/>
            </w:pPr>
            <w:hyperlink r:id="rId12">
              <w:r w:rsidR="37615996" w:rsidRPr="37615996">
                <w:rPr>
                  <w:rStyle w:val="Hyperlink"/>
                  <w:rFonts w:ascii="Calibri" w:eastAsia="Calibri" w:hAnsi="Calibri" w:cs="Calibri"/>
                  <w:sz w:val="32"/>
                  <w:szCs w:val="32"/>
                </w:rPr>
                <w:t>sohailakhalifa03@gmail.com</w:t>
              </w:r>
            </w:hyperlink>
          </w:p>
        </w:tc>
      </w:tr>
      <w:tr w:rsidR="37615996" w14:paraId="4727C49C" w14:textId="77777777" w:rsidTr="37615996">
        <w:trPr>
          <w:trHeight w:val="645"/>
        </w:trPr>
        <w:tc>
          <w:tcPr>
            <w:tcW w:w="46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A362" w14:textId="6FF8E2DC" w:rsidR="37615996" w:rsidRDefault="37615996" w:rsidP="37615996">
            <w:pPr>
              <w:jc w:val="center"/>
            </w:pPr>
            <w:r w:rsidRPr="37615996">
              <w:rPr>
                <w:rFonts w:ascii="Calibri" w:eastAsia="Calibri" w:hAnsi="Calibri" w:cs="Calibri"/>
                <w:sz w:val="32"/>
                <w:szCs w:val="32"/>
              </w:rPr>
              <w:t xml:space="preserve">Sara Tamer Mohamed </w:t>
            </w:r>
            <w:proofErr w:type="spellStart"/>
            <w:r w:rsidRPr="37615996">
              <w:rPr>
                <w:rFonts w:ascii="Calibri" w:eastAsia="Calibri" w:hAnsi="Calibri" w:cs="Calibri"/>
                <w:sz w:val="32"/>
                <w:szCs w:val="32"/>
              </w:rPr>
              <w:t>Bihery</w:t>
            </w:r>
            <w:proofErr w:type="spellEnd"/>
          </w:p>
        </w:tc>
        <w:tc>
          <w:tcPr>
            <w:tcW w:w="5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E3437" w14:textId="7AC8F122" w:rsidR="37615996" w:rsidRDefault="00F8045F" w:rsidP="37615996">
            <w:pPr>
              <w:jc w:val="center"/>
            </w:pPr>
            <w:hyperlink r:id="rId13">
              <w:r w:rsidR="37615996" w:rsidRPr="37615996">
                <w:rPr>
                  <w:rStyle w:val="Hyperlink"/>
                  <w:rFonts w:ascii="Calibri" w:eastAsia="Calibri" w:hAnsi="Calibri" w:cs="Calibri"/>
                  <w:sz w:val="32"/>
                  <w:szCs w:val="32"/>
                </w:rPr>
                <w:t>sasooelbihery@gmail.com</w:t>
              </w:r>
            </w:hyperlink>
          </w:p>
        </w:tc>
      </w:tr>
    </w:tbl>
    <w:p w14:paraId="2E200881" w14:textId="43AAABC6" w:rsidR="37615996" w:rsidRDefault="37615996" w:rsidP="00837E16">
      <w:pPr>
        <w:rPr>
          <w:sz w:val="64"/>
          <w:szCs w:val="64"/>
          <w:lang w:bidi="ar-EG"/>
        </w:rPr>
      </w:pPr>
    </w:p>
    <w:p w14:paraId="38F0647C" w14:textId="5B5BA75D" w:rsidR="00D67AD5" w:rsidRPr="003F1FE6" w:rsidRDefault="23D9E7A1" w:rsidP="37615996">
      <w:pPr>
        <w:jc w:val="center"/>
        <w:rPr>
          <w:sz w:val="62"/>
          <w:szCs w:val="62"/>
          <w:lang w:bidi="ar-EG"/>
        </w:rPr>
      </w:pPr>
      <w:r w:rsidRPr="37615996">
        <w:rPr>
          <w:sz w:val="62"/>
          <w:szCs w:val="62"/>
          <w:lang w:bidi="ar-EG"/>
        </w:rPr>
        <w:t xml:space="preserve">April 2023 </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1D33DC87" w14:textId="0C9A14FB" w:rsidR="00CB6B20" w:rsidRDefault="00FF0C27">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4299648" w:history="1">
            <w:r w:rsidR="00CB6B20" w:rsidRPr="00A872DD">
              <w:rPr>
                <w:rStyle w:val="Hyperlink"/>
                <w:noProof/>
              </w:rPr>
              <w:t>Team</w:t>
            </w:r>
            <w:r w:rsidR="00CB6B20">
              <w:rPr>
                <w:noProof/>
                <w:webHidden/>
              </w:rPr>
              <w:tab/>
            </w:r>
            <w:r w:rsidR="00CB6B20">
              <w:rPr>
                <w:noProof/>
                <w:webHidden/>
              </w:rPr>
              <w:fldChar w:fldCharType="begin"/>
            </w:r>
            <w:r w:rsidR="00CB6B20">
              <w:rPr>
                <w:noProof/>
                <w:webHidden/>
              </w:rPr>
              <w:instrText xml:space="preserve"> PAGEREF _Toc134299648 \h </w:instrText>
            </w:r>
            <w:r w:rsidR="00CB6B20">
              <w:rPr>
                <w:noProof/>
                <w:webHidden/>
              </w:rPr>
            </w:r>
            <w:r w:rsidR="00CB6B20">
              <w:rPr>
                <w:noProof/>
                <w:webHidden/>
              </w:rPr>
              <w:fldChar w:fldCharType="separate"/>
            </w:r>
            <w:r w:rsidR="00CB6B20">
              <w:rPr>
                <w:noProof/>
                <w:webHidden/>
              </w:rPr>
              <w:t>3</w:t>
            </w:r>
            <w:r w:rsidR="00CB6B20">
              <w:rPr>
                <w:noProof/>
                <w:webHidden/>
              </w:rPr>
              <w:fldChar w:fldCharType="end"/>
            </w:r>
          </w:hyperlink>
        </w:p>
        <w:p w14:paraId="699FED40" w14:textId="1E6FA46F" w:rsidR="00CB6B20" w:rsidRDefault="00F8045F">
          <w:pPr>
            <w:pStyle w:val="TOC1"/>
            <w:tabs>
              <w:tab w:val="right" w:leader="dot" w:pos="9751"/>
            </w:tabs>
            <w:rPr>
              <w:rFonts w:eastAsiaTheme="minorEastAsia"/>
              <w:noProof/>
            </w:rPr>
          </w:pPr>
          <w:hyperlink w:anchor="_Toc134299649" w:history="1">
            <w:r w:rsidR="00CB6B20" w:rsidRPr="00A872DD">
              <w:rPr>
                <w:rStyle w:val="Hyperlink"/>
                <w:noProof/>
              </w:rPr>
              <w:t>Document Purpose and Audience</w:t>
            </w:r>
            <w:r w:rsidR="00CB6B20">
              <w:rPr>
                <w:noProof/>
                <w:webHidden/>
              </w:rPr>
              <w:tab/>
            </w:r>
            <w:r w:rsidR="00CB6B20">
              <w:rPr>
                <w:noProof/>
                <w:webHidden/>
              </w:rPr>
              <w:fldChar w:fldCharType="begin"/>
            </w:r>
            <w:r w:rsidR="00CB6B20">
              <w:rPr>
                <w:noProof/>
                <w:webHidden/>
              </w:rPr>
              <w:instrText xml:space="preserve"> PAGEREF _Toc134299649 \h </w:instrText>
            </w:r>
            <w:r w:rsidR="00CB6B20">
              <w:rPr>
                <w:noProof/>
                <w:webHidden/>
              </w:rPr>
            </w:r>
            <w:r w:rsidR="00CB6B20">
              <w:rPr>
                <w:noProof/>
                <w:webHidden/>
              </w:rPr>
              <w:fldChar w:fldCharType="separate"/>
            </w:r>
            <w:r w:rsidR="00CB6B20">
              <w:rPr>
                <w:noProof/>
                <w:webHidden/>
              </w:rPr>
              <w:t>3</w:t>
            </w:r>
            <w:r w:rsidR="00CB6B20">
              <w:rPr>
                <w:noProof/>
                <w:webHidden/>
              </w:rPr>
              <w:fldChar w:fldCharType="end"/>
            </w:r>
          </w:hyperlink>
        </w:p>
        <w:p w14:paraId="375D91A8" w14:textId="04AB9EA8" w:rsidR="00CB6B20" w:rsidRDefault="00F8045F">
          <w:pPr>
            <w:pStyle w:val="TOC1"/>
            <w:tabs>
              <w:tab w:val="right" w:leader="dot" w:pos="9751"/>
            </w:tabs>
            <w:rPr>
              <w:rFonts w:eastAsiaTheme="minorEastAsia"/>
              <w:noProof/>
            </w:rPr>
          </w:pPr>
          <w:hyperlink w:anchor="_Toc134299650" w:history="1">
            <w:r w:rsidR="00CB6B20" w:rsidRPr="00A872DD">
              <w:rPr>
                <w:rStyle w:val="Hyperlink"/>
                <w:noProof/>
              </w:rPr>
              <w:t>System Models</w:t>
            </w:r>
            <w:r w:rsidR="00CB6B20">
              <w:rPr>
                <w:noProof/>
                <w:webHidden/>
              </w:rPr>
              <w:tab/>
            </w:r>
            <w:r w:rsidR="00CB6B20">
              <w:rPr>
                <w:noProof/>
                <w:webHidden/>
              </w:rPr>
              <w:fldChar w:fldCharType="begin"/>
            </w:r>
            <w:r w:rsidR="00CB6B20">
              <w:rPr>
                <w:noProof/>
                <w:webHidden/>
              </w:rPr>
              <w:instrText xml:space="preserve"> PAGEREF _Toc134299650 \h </w:instrText>
            </w:r>
            <w:r w:rsidR="00CB6B20">
              <w:rPr>
                <w:noProof/>
                <w:webHidden/>
              </w:rPr>
            </w:r>
            <w:r w:rsidR="00CB6B20">
              <w:rPr>
                <w:noProof/>
                <w:webHidden/>
              </w:rPr>
              <w:fldChar w:fldCharType="separate"/>
            </w:r>
            <w:r w:rsidR="00CB6B20">
              <w:rPr>
                <w:noProof/>
                <w:webHidden/>
              </w:rPr>
              <w:t>3</w:t>
            </w:r>
            <w:r w:rsidR="00CB6B20">
              <w:rPr>
                <w:noProof/>
                <w:webHidden/>
              </w:rPr>
              <w:fldChar w:fldCharType="end"/>
            </w:r>
          </w:hyperlink>
        </w:p>
        <w:p w14:paraId="1BA9B8F8" w14:textId="2B2ACB5F" w:rsidR="00CB6B20" w:rsidRDefault="00F8045F">
          <w:pPr>
            <w:pStyle w:val="TOC2"/>
            <w:tabs>
              <w:tab w:val="right" w:leader="dot" w:pos="9751"/>
            </w:tabs>
            <w:rPr>
              <w:rFonts w:eastAsiaTheme="minorEastAsia"/>
              <w:noProof/>
            </w:rPr>
          </w:pPr>
          <w:hyperlink w:anchor="_Toc134299651" w:history="1">
            <w:r w:rsidR="00CB6B20" w:rsidRPr="00A872DD">
              <w:rPr>
                <w:rStyle w:val="Hyperlink"/>
                <w:noProof/>
              </w:rPr>
              <w:t>I. Architecture Diagram</w:t>
            </w:r>
            <w:r w:rsidR="00CB6B20">
              <w:rPr>
                <w:noProof/>
                <w:webHidden/>
              </w:rPr>
              <w:tab/>
            </w:r>
            <w:r w:rsidR="00CB6B20">
              <w:rPr>
                <w:noProof/>
                <w:webHidden/>
              </w:rPr>
              <w:fldChar w:fldCharType="begin"/>
            </w:r>
            <w:r w:rsidR="00CB6B20">
              <w:rPr>
                <w:noProof/>
                <w:webHidden/>
              </w:rPr>
              <w:instrText xml:space="preserve"> PAGEREF _Toc134299651 \h </w:instrText>
            </w:r>
            <w:r w:rsidR="00CB6B20">
              <w:rPr>
                <w:noProof/>
                <w:webHidden/>
              </w:rPr>
            </w:r>
            <w:r w:rsidR="00CB6B20">
              <w:rPr>
                <w:noProof/>
                <w:webHidden/>
              </w:rPr>
              <w:fldChar w:fldCharType="separate"/>
            </w:r>
            <w:r w:rsidR="00CB6B20">
              <w:rPr>
                <w:noProof/>
                <w:webHidden/>
              </w:rPr>
              <w:t>3</w:t>
            </w:r>
            <w:r w:rsidR="00CB6B20">
              <w:rPr>
                <w:noProof/>
                <w:webHidden/>
              </w:rPr>
              <w:fldChar w:fldCharType="end"/>
            </w:r>
          </w:hyperlink>
        </w:p>
        <w:p w14:paraId="5929BAE3" w14:textId="14213391" w:rsidR="00CB6B20" w:rsidRDefault="00F8045F">
          <w:pPr>
            <w:pStyle w:val="TOC2"/>
            <w:tabs>
              <w:tab w:val="right" w:leader="dot" w:pos="9751"/>
            </w:tabs>
            <w:rPr>
              <w:rFonts w:eastAsiaTheme="minorEastAsia"/>
              <w:noProof/>
            </w:rPr>
          </w:pPr>
          <w:hyperlink w:anchor="_Toc134299652" w:history="1">
            <w:r w:rsidR="00CB6B20" w:rsidRPr="00A872DD">
              <w:rPr>
                <w:rStyle w:val="Hyperlink"/>
                <w:noProof/>
              </w:rPr>
              <w:t>II. Class Diagram(s)</w:t>
            </w:r>
            <w:r w:rsidR="00CB6B20">
              <w:rPr>
                <w:noProof/>
                <w:webHidden/>
              </w:rPr>
              <w:tab/>
            </w:r>
            <w:r w:rsidR="00CB6B20">
              <w:rPr>
                <w:noProof/>
                <w:webHidden/>
              </w:rPr>
              <w:fldChar w:fldCharType="begin"/>
            </w:r>
            <w:r w:rsidR="00CB6B20">
              <w:rPr>
                <w:noProof/>
                <w:webHidden/>
              </w:rPr>
              <w:instrText xml:space="preserve"> PAGEREF _Toc134299652 \h </w:instrText>
            </w:r>
            <w:r w:rsidR="00CB6B20">
              <w:rPr>
                <w:noProof/>
                <w:webHidden/>
              </w:rPr>
            </w:r>
            <w:r w:rsidR="00CB6B20">
              <w:rPr>
                <w:noProof/>
                <w:webHidden/>
              </w:rPr>
              <w:fldChar w:fldCharType="separate"/>
            </w:r>
            <w:r w:rsidR="00CB6B20">
              <w:rPr>
                <w:noProof/>
                <w:webHidden/>
              </w:rPr>
              <w:t>7</w:t>
            </w:r>
            <w:r w:rsidR="00CB6B20">
              <w:rPr>
                <w:noProof/>
                <w:webHidden/>
              </w:rPr>
              <w:fldChar w:fldCharType="end"/>
            </w:r>
          </w:hyperlink>
        </w:p>
        <w:p w14:paraId="30F38A88" w14:textId="6D7D265E" w:rsidR="00CB6B20" w:rsidRDefault="00F8045F">
          <w:pPr>
            <w:pStyle w:val="TOC2"/>
            <w:tabs>
              <w:tab w:val="right" w:leader="dot" w:pos="9751"/>
            </w:tabs>
            <w:rPr>
              <w:rFonts w:eastAsiaTheme="minorEastAsia"/>
              <w:noProof/>
            </w:rPr>
          </w:pPr>
          <w:hyperlink w:anchor="_Toc134299653" w:history="1">
            <w:r w:rsidR="00CB6B20" w:rsidRPr="00A872DD">
              <w:rPr>
                <w:rStyle w:val="Hyperlink"/>
                <w:noProof/>
              </w:rPr>
              <w:t>III. Class Descriptions</w:t>
            </w:r>
            <w:r w:rsidR="00CB6B20">
              <w:rPr>
                <w:noProof/>
                <w:webHidden/>
              </w:rPr>
              <w:tab/>
            </w:r>
            <w:r w:rsidR="00CB6B20">
              <w:rPr>
                <w:noProof/>
                <w:webHidden/>
              </w:rPr>
              <w:fldChar w:fldCharType="begin"/>
            </w:r>
            <w:r w:rsidR="00CB6B20">
              <w:rPr>
                <w:noProof/>
                <w:webHidden/>
              </w:rPr>
              <w:instrText xml:space="preserve"> PAGEREF _Toc134299653 \h </w:instrText>
            </w:r>
            <w:r w:rsidR="00CB6B20">
              <w:rPr>
                <w:noProof/>
                <w:webHidden/>
              </w:rPr>
            </w:r>
            <w:r w:rsidR="00CB6B20">
              <w:rPr>
                <w:noProof/>
                <w:webHidden/>
              </w:rPr>
              <w:fldChar w:fldCharType="separate"/>
            </w:r>
            <w:r w:rsidR="00CB6B20">
              <w:rPr>
                <w:noProof/>
                <w:webHidden/>
              </w:rPr>
              <w:t>8</w:t>
            </w:r>
            <w:r w:rsidR="00CB6B20">
              <w:rPr>
                <w:noProof/>
                <w:webHidden/>
              </w:rPr>
              <w:fldChar w:fldCharType="end"/>
            </w:r>
          </w:hyperlink>
        </w:p>
        <w:p w14:paraId="0A1644BF" w14:textId="7443C503" w:rsidR="00CB6B20" w:rsidRDefault="00F8045F">
          <w:pPr>
            <w:pStyle w:val="TOC2"/>
            <w:tabs>
              <w:tab w:val="right" w:leader="dot" w:pos="9751"/>
            </w:tabs>
            <w:rPr>
              <w:rFonts w:eastAsiaTheme="minorEastAsia"/>
              <w:noProof/>
            </w:rPr>
          </w:pPr>
          <w:hyperlink w:anchor="_Toc134299654" w:history="1">
            <w:r w:rsidR="00CB6B20" w:rsidRPr="00A872DD">
              <w:rPr>
                <w:rStyle w:val="Hyperlink"/>
                <w:noProof/>
              </w:rPr>
              <w:t>IV. Sequence diagrams</w:t>
            </w:r>
            <w:r w:rsidR="00CB6B20">
              <w:rPr>
                <w:noProof/>
                <w:webHidden/>
              </w:rPr>
              <w:tab/>
            </w:r>
            <w:r w:rsidR="00CB6B20">
              <w:rPr>
                <w:noProof/>
                <w:webHidden/>
              </w:rPr>
              <w:fldChar w:fldCharType="begin"/>
            </w:r>
            <w:r w:rsidR="00CB6B20">
              <w:rPr>
                <w:noProof/>
                <w:webHidden/>
              </w:rPr>
              <w:instrText xml:space="preserve"> PAGEREF _Toc134299654 \h </w:instrText>
            </w:r>
            <w:r w:rsidR="00CB6B20">
              <w:rPr>
                <w:noProof/>
                <w:webHidden/>
              </w:rPr>
            </w:r>
            <w:r w:rsidR="00CB6B20">
              <w:rPr>
                <w:noProof/>
                <w:webHidden/>
              </w:rPr>
              <w:fldChar w:fldCharType="separate"/>
            </w:r>
            <w:r w:rsidR="00CB6B20">
              <w:rPr>
                <w:noProof/>
                <w:webHidden/>
              </w:rPr>
              <w:t>10</w:t>
            </w:r>
            <w:r w:rsidR="00CB6B20">
              <w:rPr>
                <w:noProof/>
                <w:webHidden/>
              </w:rPr>
              <w:fldChar w:fldCharType="end"/>
            </w:r>
          </w:hyperlink>
        </w:p>
        <w:p w14:paraId="135815DA" w14:textId="3EC1F885" w:rsidR="00CB6B20" w:rsidRDefault="00F8045F">
          <w:pPr>
            <w:pStyle w:val="TOC3"/>
            <w:tabs>
              <w:tab w:val="right" w:leader="dot" w:pos="9751"/>
            </w:tabs>
            <w:rPr>
              <w:rFonts w:eastAsiaTheme="minorEastAsia"/>
              <w:noProof/>
            </w:rPr>
          </w:pPr>
          <w:hyperlink w:anchor="_Toc134299655" w:history="1">
            <w:r w:rsidR="00CB6B20" w:rsidRPr="00A872DD">
              <w:rPr>
                <w:rStyle w:val="Hyperlink"/>
                <w:noProof/>
              </w:rPr>
              <w:t>Class - Sequence Usage Table</w:t>
            </w:r>
            <w:r w:rsidR="00CB6B20">
              <w:rPr>
                <w:noProof/>
                <w:webHidden/>
              </w:rPr>
              <w:tab/>
            </w:r>
            <w:r w:rsidR="00CB6B20">
              <w:rPr>
                <w:noProof/>
                <w:webHidden/>
              </w:rPr>
              <w:fldChar w:fldCharType="begin"/>
            </w:r>
            <w:r w:rsidR="00CB6B20">
              <w:rPr>
                <w:noProof/>
                <w:webHidden/>
              </w:rPr>
              <w:instrText xml:space="preserve"> PAGEREF _Toc134299655 \h </w:instrText>
            </w:r>
            <w:r w:rsidR="00CB6B20">
              <w:rPr>
                <w:noProof/>
                <w:webHidden/>
              </w:rPr>
            </w:r>
            <w:r w:rsidR="00CB6B20">
              <w:rPr>
                <w:noProof/>
                <w:webHidden/>
              </w:rPr>
              <w:fldChar w:fldCharType="separate"/>
            </w:r>
            <w:r w:rsidR="00CB6B20">
              <w:rPr>
                <w:noProof/>
                <w:webHidden/>
              </w:rPr>
              <w:t>12</w:t>
            </w:r>
            <w:r w:rsidR="00CB6B20">
              <w:rPr>
                <w:noProof/>
                <w:webHidden/>
              </w:rPr>
              <w:fldChar w:fldCharType="end"/>
            </w:r>
          </w:hyperlink>
        </w:p>
        <w:p w14:paraId="354B0418" w14:textId="46EFC156" w:rsidR="00CB6B20" w:rsidRDefault="00F8045F">
          <w:pPr>
            <w:pStyle w:val="TOC2"/>
            <w:tabs>
              <w:tab w:val="right" w:leader="dot" w:pos="9751"/>
            </w:tabs>
            <w:rPr>
              <w:rFonts w:eastAsiaTheme="minorEastAsia"/>
              <w:noProof/>
            </w:rPr>
          </w:pPr>
          <w:hyperlink w:anchor="_Toc134299656" w:history="1">
            <w:r w:rsidR="00CB6B20" w:rsidRPr="00A872DD">
              <w:rPr>
                <w:rStyle w:val="Hyperlink"/>
                <w:noProof/>
              </w:rPr>
              <w:t>V. State Diagram</w:t>
            </w:r>
            <w:r w:rsidR="00CB6B20">
              <w:rPr>
                <w:noProof/>
                <w:webHidden/>
              </w:rPr>
              <w:tab/>
            </w:r>
            <w:r w:rsidR="00CB6B20">
              <w:rPr>
                <w:noProof/>
                <w:webHidden/>
              </w:rPr>
              <w:fldChar w:fldCharType="begin"/>
            </w:r>
            <w:r w:rsidR="00CB6B20">
              <w:rPr>
                <w:noProof/>
                <w:webHidden/>
              </w:rPr>
              <w:instrText xml:space="preserve"> PAGEREF _Toc134299656 \h </w:instrText>
            </w:r>
            <w:r w:rsidR="00CB6B20">
              <w:rPr>
                <w:noProof/>
                <w:webHidden/>
              </w:rPr>
            </w:r>
            <w:r w:rsidR="00CB6B20">
              <w:rPr>
                <w:noProof/>
                <w:webHidden/>
              </w:rPr>
              <w:fldChar w:fldCharType="separate"/>
            </w:r>
            <w:r w:rsidR="00CB6B20">
              <w:rPr>
                <w:noProof/>
                <w:webHidden/>
              </w:rPr>
              <w:t>12</w:t>
            </w:r>
            <w:r w:rsidR="00CB6B20">
              <w:rPr>
                <w:noProof/>
                <w:webHidden/>
              </w:rPr>
              <w:fldChar w:fldCharType="end"/>
            </w:r>
          </w:hyperlink>
        </w:p>
        <w:p w14:paraId="19E8D387" w14:textId="5B243EB2" w:rsidR="00CB6B20" w:rsidRDefault="00F8045F">
          <w:pPr>
            <w:pStyle w:val="TOC1"/>
            <w:tabs>
              <w:tab w:val="right" w:leader="dot" w:pos="9751"/>
            </w:tabs>
            <w:rPr>
              <w:rFonts w:eastAsiaTheme="minorEastAsia"/>
              <w:noProof/>
            </w:rPr>
          </w:pPr>
          <w:hyperlink w:anchor="_Toc134299657" w:history="1">
            <w:r w:rsidR="00CB6B20" w:rsidRPr="00A872DD">
              <w:rPr>
                <w:rStyle w:val="Hyperlink"/>
                <w:noProof/>
              </w:rPr>
              <w:t>Tools</w:t>
            </w:r>
            <w:r w:rsidR="00CB6B20">
              <w:rPr>
                <w:noProof/>
                <w:webHidden/>
              </w:rPr>
              <w:tab/>
            </w:r>
            <w:r w:rsidR="00CB6B20">
              <w:rPr>
                <w:noProof/>
                <w:webHidden/>
              </w:rPr>
              <w:fldChar w:fldCharType="begin"/>
            </w:r>
            <w:r w:rsidR="00CB6B20">
              <w:rPr>
                <w:noProof/>
                <w:webHidden/>
              </w:rPr>
              <w:instrText xml:space="preserve"> PAGEREF _Toc134299657 \h </w:instrText>
            </w:r>
            <w:r w:rsidR="00CB6B20">
              <w:rPr>
                <w:noProof/>
                <w:webHidden/>
              </w:rPr>
            </w:r>
            <w:r w:rsidR="00CB6B20">
              <w:rPr>
                <w:noProof/>
                <w:webHidden/>
              </w:rPr>
              <w:fldChar w:fldCharType="separate"/>
            </w:r>
            <w:r w:rsidR="00CB6B20">
              <w:rPr>
                <w:noProof/>
                <w:webHidden/>
              </w:rPr>
              <w:t>12</w:t>
            </w:r>
            <w:r w:rsidR="00CB6B20">
              <w:rPr>
                <w:noProof/>
                <w:webHidden/>
              </w:rPr>
              <w:fldChar w:fldCharType="end"/>
            </w:r>
          </w:hyperlink>
        </w:p>
        <w:p w14:paraId="1407AE79" w14:textId="20A0A3DA" w:rsidR="00CB6B20" w:rsidRDefault="00F8045F">
          <w:pPr>
            <w:pStyle w:val="TOC1"/>
            <w:tabs>
              <w:tab w:val="right" w:leader="dot" w:pos="9751"/>
            </w:tabs>
            <w:rPr>
              <w:rFonts w:eastAsiaTheme="minorEastAsia"/>
              <w:noProof/>
            </w:rPr>
          </w:pPr>
          <w:hyperlink w:anchor="_Toc134299658" w:history="1">
            <w:r w:rsidR="00CB6B20" w:rsidRPr="00A872DD">
              <w:rPr>
                <w:rStyle w:val="Hyperlink"/>
                <w:noProof/>
              </w:rPr>
              <w:t>Ownership Report</w:t>
            </w:r>
            <w:r w:rsidR="00CB6B20">
              <w:rPr>
                <w:noProof/>
                <w:webHidden/>
              </w:rPr>
              <w:tab/>
            </w:r>
            <w:r w:rsidR="00CB6B20">
              <w:rPr>
                <w:noProof/>
                <w:webHidden/>
              </w:rPr>
              <w:fldChar w:fldCharType="begin"/>
            </w:r>
            <w:r w:rsidR="00CB6B20">
              <w:rPr>
                <w:noProof/>
                <w:webHidden/>
              </w:rPr>
              <w:instrText xml:space="preserve"> PAGEREF _Toc134299658 \h </w:instrText>
            </w:r>
            <w:r w:rsidR="00CB6B20">
              <w:rPr>
                <w:noProof/>
                <w:webHidden/>
              </w:rPr>
            </w:r>
            <w:r w:rsidR="00CB6B20">
              <w:rPr>
                <w:noProof/>
                <w:webHidden/>
              </w:rPr>
              <w:fldChar w:fldCharType="separate"/>
            </w:r>
            <w:r w:rsidR="00CB6B20">
              <w:rPr>
                <w:noProof/>
                <w:webHidden/>
              </w:rPr>
              <w:t>12</w:t>
            </w:r>
            <w:r w:rsidR="00CB6B20">
              <w:rPr>
                <w:noProof/>
                <w:webHidden/>
              </w:rPr>
              <w:fldChar w:fldCharType="end"/>
            </w:r>
          </w:hyperlink>
        </w:p>
        <w:p w14:paraId="1F961510" w14:textId="2546839D"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1" w:name="_Toc402452669"/>
      <w:bookmarkStart w:id="2" w:name="_Toc134299648"/>
      <w:r>
        <w:lastRenderedPageBreak/>
        <w:t>Team</w:t>
      </w:r>
      <w:bookmarkEnd w:id="1"/>
      <w:bookmarkEnd w:id="2"/>
    </w:p>
    <w:tbl>
      <w:tblPr>
        <w:tblW w:w="945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20"/>
        <w:gridCol w:w="3330"/>
        <w:gridCol w:w="2910"/>
        <w:gridCol w:w="1890"/>
      </w:tblGrid>
      <w:tr w:rsidR="00C4662C" w:rsidRPr="00C96727" w14:paraId="5A79CB2D" w14:textId="77777777" w:rsidTr="37615996">
        <w:tc>
          <w:tcPr>
            <w:tcW w:w="1320" w:type="dxa"/>
          </w:tcPr>
          <w:p w14:paraId="3EBB7EE6" w14:textId="739D4690" w:rsidR="37615996" w:rsidRDefault="37615996" w:rsidP="37615996">
            <w:pPr>
              <w:jc w:val="center"/>
            </w:pPr>
            <w:r w:rsidRPr="37615996">
              <w:rPr>
                <w:rFonts w:ascii="Calibri" w:eastAsia="Calibri" w:hAnsi="Calibri" w:cs="Calibri"/>
                <w:b/>
                <w:bCs/>
              </w:rPr>
              <w:t>ID</w:t>
            </w:r>
          </w:p>
        </w:tc>
        <w:tc>
          <w:tcPr>
            <w:tcW w:w="3330" w:type="dxa"/>
          </w:tcPr>
          <w:p w14:paraId="21C69F47" w14:textId="7CC4DDC0" w:rsidR="37615996" w:rsidRDefault="37615996" w:rsidP="37615996">
            <w:pPr>
              <w:jc w:val="center"/>
            </w:pPr>
            <w:r w:rsidRPr="37615996">
              <w:rPr>
                <w:rFonts w:ascii="Calibri" w:eastAsia="Calibri" w:hAnsi="Calibri" w:cs="Calibri"/>
                <w:b/>
                <w:bCs/>
              </w:rPr>
              <w:t>Name</w:t>
            </w:r>
          </w:p>
        </w:tc>
        <w:tc>
          <w:tcPr>
            <w:tcW w:w="2910" w:type="dxa"/>
          </w:tcPr>
          <w:p w14:paraId="5AC849D6" w14:textId="5ECEF721" w:rsidR="37615996" w:rsidRDefault="37615996" w:rsidP="37615996">
            <w:pPr>
              <w:jc w:val="center"/>
            </w:pPr>
            <w:r w:rsidRPr="37615996">
              <w:rPr>
                <w:rFonts w:ascii="Calibri" w:eastAsia="Calibri" w:hAnsi="Calibri" w:cs="Calibri"/>
                <w:b/>
                <w:bCs/>
              </w:rPr>
              <w:t>Email</w:t>
            </w:r>
          </w:p>
        </w:tc>
        <w:tc>
          <w:tcPr>
            <w:tcW w:w="1890" w:type="dxa"/>
          </w:tcPr>
          <w:p w14:paraId="431DCA32" w14:textId="6269F885" w:rsidR="37615996" w:rsidRDefault="37615996">
            <w:r w:rsidRPr="37615996">
              <w:rPr>
                <w:rFonts w:ascii="Calibri" w:eastAsia="Calibri" w:hAnsi="Calibri" w:cs="Calibri"/>
                <w:b/>
                <w:bCs/>
              </w:rPr>
              <w:t>Mobile</w:t>
            </w:r>
          </w:p>
        </w:tc>
      </w:tr>
      <w:tr w:rsidR="00C4662C" w:rsidRPr="00C96727" w14:paraId="6567B9ED" w14:textId="77777777" w:rsidTr="37615996">
        <w:tc>
          <w:tcPr>
            <w:tcW w:w="1320" w:type="dxa"/>
          </w:tcPr>
          <w:p w14:paraId="4F2173CC" w14:textId="466C1616" w:rsidR="37615996" w:rsidRDefault="37615996">
            <w:r w:rsidRPr="37615996">
              <w:rPr>
                <w:rFonts w:ascii="Calibri" w:eastAsia="Calibri" w:hAnsi="Calibri" w:cs="Calibri"/>
              </w:rPr>
              <w:t>20210755</w:t>
            </w:r>
          </w:p>
        </w:tc>
        <w:tc>
          <w:tcPr>
            <w:tcW w:w="3330" w:type="dxa"/>
          </w:tcPr>
          <w:p w14:paraId="3C13C2E0" w14:textId="4B39E0B2" w:rsidR="37615996" w:rsidRDefault="37615996">
            <w:r w:rsidRPr="37615996">
              <w:rPr>
                <w:rFonts w:ascii="Calibri" w:eastAsia="Calibri" w:hAnsi="Calibri" w:cs="Calibri"/>
              </w:rPr>
              <w:t xml:space="preserve">Alan Samir </w:t>
            </w:r>
            <w:proofErr w:type="spellStart"/>
            <w:r w:rsidRPr="37615996">
              <w:rPr>
                <w:rFonts w:ascii="Calibri" w:eastAsia="Calibri" w:hAnsi="Calibri" w:cs="Calibri"/>
              </w:rPr>
              <w:t>Hakoun</w:t>
            </w:r>
            <w:proofErr w:type="spellEnd"/>
          </w:p>
        </w:tc>
        <w:tc>
          <w:tcPr>
            <w:tcW w:w="2910" w:type="dxa"/>
          </w:tcPr>
          <w:p w14:paraId="4FDE179B" w14:textId="5951122F" w:rsidR="37615996" w:rsidRDefault="00F8045F">
            <w:hyperlink r:id="rId14">
              <w:r w:rsidR="37615996" w:rsidRPr="37615996">
                <w:rPr>
                  <w:rStyle w:val="Hyperlink"/>
                  <w:rFonts w:ascii="Calibri" w:eastAsia="Calibri" w:hAnsi="Calibri" w:cs="Calibri"/>
                </w:rPr>
                <w:t>alanhakoun@gmail.com</w:t>
              </w:r>
            </w:hyperlink>
          </w:p>
        </w:tc>
        <w:tc>
          <w:tcPr>
            <w:tcW w:w="1890" w:type="dxa"/>
          </w:tcPr>
          <w:p w14:paraId="4C871DF7" w14:textId="3EFE22B2" w:rsidR="37615996" w:rsidRDefault="37615996">
            <w:r w:rsidRPr="37615996">
              <w:rPr>
                <w:rFonts w:ascii="Calibri" w:eastAsia="Calibri" w:hAnsi="Calibri" w:cs="Calibri"/>
              </w:rPr>
              <w:t>01006891062</w:t>
            </w:r>
          </w:p>
        </w:tc>
      </w:tr>
      <w:tr w:rsidR="00C4662C" w:rsidRPr="00C96727" w14:paraId="41AF9015" w14:textId="77777777" w:rsidTr="37615996">
        <w:tc>
          <w:tcPr>
            <w:tcW w:w="1320" w:type="dxa"/>
          </w:tcPr>
          <w:p w14:paraId="4B6089C2" w14:textId="20F17276" w:rsidR="37615996" w:rsidRDefault="37615996">
            <w:r w:rsidRPr="37615996">
              <w:rPr>
                <w:rFonts w:ascii="Calibri" w:eastAsia="Calibri" w:hAnsi="Calibri" w:cs="Calibri"/>
              </w:rPr>
              <w:t>20210492</w:t>
            </w:r>
          </w:p>
        </w:tc>
        <w:tc>
          <w:tcPr>
            <w:tcW w:w="3330" w:type="dxa"/>
          </w:tcPr>
          <w:p w14:paraId="6EAF6C7C" w14:textId="1ECA6869" w:rsidR="37615996" w:rsidRDefault="37615996">
            <w:r w:rsidRPr="37615996">
              <w:rPr>
                <w:rFonts w:ascii="Calibri" w:eastAsia="Calibri" w:hAnsi="Calibri" w:cs="Calibri"/>
              </w:rPr>
              <w:t>Sohaila Abdelazim Khalifa</w:t>
            </w:r>
          </w:p>
        </w:tc>
        <w:tc>
          <w:tcPr>
            <w:tcW w:w="2910" w:type="dxa"/>
          </w:tcPr>
          <w:p w14:paraId="06F27FE7" w14:textId="057080FC" w:rsidR="37615996" w:rsidRDefault="00F8045F">
            <w:hyperlink r:id="rId15">
              <w:r w:rsidR="37615996" w:rsidRPr="37615996">
                <w:rPr>
                  <w:rStyle w:val="Hyperlink"/>
                  <w:rFonts w:ascii="Calibri" w:eastAsia="Calibri" w:hAnsi="Calibri" w:cs="Calibri"/>
                </w:rPr>
                <w:t>Sohailakhalifa03@gmail.com</w:t>
              </w:r>
            </w:hyperlink>
          </w:p>
        </w:tc>
        <w:tc>
          <w:tcPr>
            <w:tcW w:w="1890" w:type="dxa"/>
          </w:tcPr>
          <w:p w14:paraId="5D6D1CAF" w14:textId="548DA536" w:rsidR="37615996" w:rsidRDefault="37615996">
            <w:r w:rsidRPr="37615996">
              <w:rPr>
                <w:rFonts w:ascii="Calibri" w:eastAsia="Calibri" w:hAnsi="Calibri" w:cs="Calibri"/>
              </w:rPr>
              <w:t>01278489956</w:t>
            </w:r>
          </w:p>
        </w:tc>
      </w:tr>
      <w:tr w:rsidR="00C4662C" w:rsidRPr="00C96727" w14:paraId="430B5B4F" w14:textId="77777777" w:rsidTr="37615996">
        <w:tc>
          <w:tcPr>
            <w:tcW w:w="1320" w:type="dxa"/>
          </w:tcPr>
          <w:p w14:paraId="488B8CD2" w14:textId="3521F752" w:rsidR="37615996" w:rsidRDefault="37615996">
            <w:r w:rsidRPr="37615996">
              <w:rPr>
                <w:rFonts w:ascii="Calibri" w:eastAsia="Calibri" w:hAnsi="Calibri" w:cs="Calibri"/>
              </w:rPr>
              <w:t>20210155</w:t>
            </w:r>
          </w:p>
        </w:tc>
        <w:tc>
          <w:tcPr>
            <w:tcW w:w="3330" w:type="dxa"/>
          </w:tcPr>
          <w:p w14:paraId="568437FC" w14:textId="6D6504EF" w:rsidR="37615996" w:rsidRDefault="37615996">
            <w:r w:rsidRPr="37615996">
              <w:rPr>
                <w:rFonts w:ascii="Calibri" w:eastAsia="Calibri" w:hAnsi="Calibri" w:cs="Calibri"/>
              </w:rPr>
              <w:t xml:space="preserve">Sara Tamer Mohamed </w:t>
            </w:r>
            <w:proofErr w:type="spellStart"/>
            <w:r w:rsidRPr="37615996">
              <w:rPr>
                <w:rFonts w:ascii="Calibri" w:eastAsia="Calibri" w:hAnsi="Calibri" w:cs="Calibri"/>
              </w:rPr>
              <w:t>Bihery</w:t>
            </w:r>
            <w:proofErr w:type="spellEnd"/>
          </w:p>
        </w:tc>
        <w:tc>
          <w:tcPr>
            <w:tcW w:w="2910" w:type="dxa"/>
          </w:tcPr>
          <w:p w14:paraId="1CE750EF" w14:textId="6340EF9D" w:rsidR="37615996" w:rsidRDefault="00F8045F">
            <w:hyperlink r:id="rId16">
              <w:r w:rsidR="37615996" w:rsidRPr="37615996">
                <w:rPr>
                  <w:rStyle w:val="Hyperlink"/>
                  <w:rFonts w:ascii="Calibri" w:eastAsia="Calibri" w:hAnsi="Calibri" w:cs="Calibri"/>
                </w:rPr>
                <w:t>sasooelbihery@gmail.com</w:t>
              </w:r>
            </w:hyperlink>
          </w:p>
        </w:tc>
        <w:tc>
          <w:tcPr>
            <w:tcW w:w="1890" w:type="dxa"/>
          </w:tcPr>
          <w:p w14:paraId="5CC96070" w14:textId="787F2E7C" w:rsidR="37615996" w:rsidRDefault="37615996">
            <w:r w:rsidRPr="37615996">
              <w:rPr>
                <w:rFonts w:ascii="Calibri" w:eastAsia="Calibri" w:hAnsi="Calibri" w:cs="Calibri"/>
              </w:rPr>
              <w:t>01274239962</w:t>
            </w:r>
          </w:p>
        </w:tc>
      </w:tr>
    </w:tbl>
    <w:p w14:paraId="25BAC9E1" w14:textId="77777777" w:rsidR="00120E0A" w:rsidRPr="00031C04" w:rsidRDefault="3096101E" w:rsidP="00031C04">
      <w:pPr>
        <w:pStyle w:val="Heading1"/>
      </w:pPr>
      <w:bookmarkStart w:id="3" w:name="_Toc134299649"/>
      <w:r>
        <w:t>Document Purpose and Audience</w:t>
      </w:r>
      <w:bookmarkEnd w:id="3"/>
    </w:p>
    <w:p w14:paraId="40F01459" w14:textId="45F512A7" w:rsidR="3096101E" w:rsidRDefault="3096101E" w:rsidP="3096101E">
      <w:pPr>
        <w:ind w:left="-180" w:right="-252"/>
        <w:rPr>
          <w:rFonts w:ascii="Calibri" w:eastAsia="Calibri" w:hAnsi="Calibri" w:cs="Calibri"/>
        </w:rPr>
      </w:pPr>
      <w:r w:rsidRPr="3096101E">
        <w:rPr>
          <w:rFonts w:ascii="Calibri" w:eastAsia="Calibri" w:hAnsi="Calibri" w:cs="Calibri"/>
        </w:rPr>
        <w:t>This document is meant to illustrate the Software Design Specifications such as the architecture, class, sequence and state designs. It outlines the technical details of the development of the software to help in implementing an accurate application depending on the requirements given earlier. Moreover, the document acts as a reference for the development team throughout the software development life cycle.</w:t>
      </w:r>
    </w:p>
    <w:p w14:paraId="30A6CE25" w14:textId="7DBF1CF8" w:rsidR="3096101E" w:rsidRDefault="3096101E" w:rsidP="3096101E">
      <w:r w:rsidRPr="3096101E">
        <w:rPr>
          <w:rFonts w:ascii="Calibri" w:eastAsia="Calibri" w:hAnsi="Calibri" w:cs="Calibri"/>
        </w:rPr>
        <w:t xml:space="preserve">Audience: </w:t>
      </w:r>
    </w:p>
    <w:p w14:paraId="584850E1" w14:textId="06342001" w:rsidR="3096101E" w:rsidRDefault="3096101E" w:rsidP="3096101E">
      <w:r w:rsidRPr="3096101E">
        <w:rPr>
          <w:rFonts w:ascii="Calibri" w:eastAsia="Calibri" w:hAnsi="Calibri" w:cs="Calibri"/>
        </w:rPr>
        <w:t>• Project manager</w:t>
      </w:r>
    </w:p>
    <w:p w14:paraId="014C6360" w14:textId="1E3CE817" w:rsidR="3096101E" w:rsidRDefault="3096101E" w:rsidP="3096101E">
      <w:pPr>
        <w:rPr>
          <w:rFonts w:ascii="Calibri" w:eastAsia="Calibri" w:hAnsi="Calibri" w:cs="Calibri"/>
        </w:rPr>
      </w:pPr>
      <w:r w:rsidRPr="3096101E">
        <w:rPr>
          <w:rFonts w:ascii="Calibri" w:eastAsia="Calibri" w:hAnsi="Calibri" w:cs="Calibri"/>
        </w:rPr>
        <w:t>• Software Development team [software architects, developers, testers]</w:t>
      </w:r>
    </w:p>
    <w:p w14:paraId="1FBD50BF" w14:textId="5366D14C" w:rsidR="3096101E" w:rsidRDefault="3096101E" w:rsidP="3096101E">
      <w:pPr>
        <w:rPr>
          <w:rFonts w:ascii="Calibri" w:eastAsia="Calibri" w:hAnsi="Calibri" w:cs="Calibri"/>
        </w:rPr>
      </w:pPr>
      <w:r w:rsidRPr="3096101E">
        <w:rPr>
          <w:rFonts w:ascii="Calibri" w:eastAsia="Calibri" w:hAnsi="Calibri" w:cs="Calibri"/>
        </w:rPr>
        <w:t xml:space="preserve">• Stakeholders. </w:t>
      </w:r>
    </w:p>
    <w:p w14:paraId="49CF4D48" w14:textId="77777777" w:rsidR="00CE41B0" w:rsidRPr="00277461" w:rsidRDefault="000455BA" w:rsidP="00277461">
      <w:pPr>
        <w:pStyle w:val="Heading1"/>
      </w:pPr>
      <w:bookmarkStart w:id="4" w:name="_Toc134299650"/>
      <w:r>
        <w:t>System Models</w:t>
      </w:r>
      <w:bookmarkEnd w:id="4"/>
    </w:p>
    <w:p w14:paraId="68AF0787" w14:textId="2B5DB889" w:rsidR="00F660CC" w:rsidRDefault="3096101E" w:rsidP="00FD5DED">
      <w:pPr>
        <w:pStyle w:val="Heading2"/>
      </w:pPr>
      <w:bookmarkStart w:id="5" w:name="_Toc134299651"/>
      <w:r>
        <w:t>I. Architecture Diagram</w:t>
      </w:r>
      <w:bookmarkEnd w:id="5"/>
      <w:r>
        <w:t xml:space="preserve"> </w:t>
      </w:r>
    </w:p>
    <w:p w14:paraId="11E31DBE" w14:textId="132C770C" w:rsidR="3096101E" w:rsidRDefault="06BA7ACA" w:rsidP="3096101E">
      <w:r>
        <w:t xml:space="preserve">Architecture used: C4 notation. </w:t>
      </w:r>
      <w:r w:rsidR="3096101E">
        <w:br/>
      </w:r>
      <w:r>
        <w:t>Description: We used C4 architecture as its simple abstractions will make it easy to use as well as easy to understand, it gives details on what the system is, showing system components and the technologies used and who is going to use it, as well as what interacts with the database covering presentation, application and data tiers in a more detailed manner than 3-tier architecture.</w:t>
      </w:r>
    </w:p>
    <w:p w14:paraId="010960A7" w14:textId="5E9DDD70" w:rsidR="06BA7ACA" w:rsidRDefault="06BA7ACA" w:rsidP="06BA7ACA">
      <w:r w:rsidRPr="06BA7ACA">
        <w:rPr>
          <w:rFonts w:ascii="Calibri" w:eastAsia="Calibri" w:hAnsi="Calibri" w:cs="Calibri"/>
        </w:rPr>
        <w:t>Diagram:</w:t>
      </w:r>
      <w:r>
        <w:br/>
      </w:r>
      <w:r w:rsidRPr="06BA7ACA">
        <w:rPr>
          <w:rFonts w:ascii="Calibri" w:eastAsia="Calibri" w:hAnsi="Calibri" w:cs="Calibri"/>
        </w:rPr>
        <w:t xml:space="preserve">  </w:t>
      </w:r>
    </w:p>
    <w:p w14:paraId="46A9C0C3" w14:textId="1C6E9556" w:rsidR="06BA7ACA" w:rsidRDefault="06BA7ACA" w:rsidP="06BA7ACA">
      <w:r w:rsidRPr="06BA7ACA">
        <w:rPr>
          <w:rFonts w:ascii="Calibri" w:eastAsia="Calibri" w:hAnsi="Calibri" w:cs="Calibri"/>
        </w:rPr>
        <w:t xml:space="preserve"> </w:t>
      </w:r>
    </w:p>
    <w:p w14:paraId="4D34A264" w14:textId="265A22BA" w:rsidR="06BA7ACA" w:rsidRDefault="00BD48CB" w:rsidP="06BA7ACA">
      <w:r>
        <w:rPr>
          <w:noProof/>
        </w:rPr>
        <w:lastRenderedPageBreak/>
        <w:drawing>
          <wp:anchor distT="0" distB="0" distL="114300" distR="114300" simplePos="0" relativeHeight="251663360" behindDoc="0" locked="0" layoutInCell="1" allowOverlap="1" wp14:anchorId="330592A5" wp14:editId="755BC22C">
            <wp:simplePos x="0" y="0"/>
            <wp:positionH relativeFrom="margin">
              <wp:align>right</wp:align>
            </wp:positionH>
            <wp:positionV relativeFrom="margin">
              <wp:posOffset>478362</wp:posOffset>
            </wp:positionV>
            <wp:extent cx="6188075" cy="4710430"/>
            <wp:effectExtent l="0" t="0" r="3175" b="0"/>
            <wp:wrapSquare wrapText="bothSides"/>
            <wp:docPr id="8" name="Picture 8" descr="C:\Users\Lenovo\AppData\Local\Temp\Rar$DRa5292.30410\Context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Rar$DRa5292.30410\Context_.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075" cy="4710430"/>
                    </a:xfrm>
                    <a:prstGeom prst="rect">
                      <a:avLst/>
                    </a:prstGeom>
                    <a:noFill/>
                    <a:ln>
                      <a:noFill/>
                    </a:ln>
                  </pic:spPr>
                </pic:pic>
              </a:graphicData>
            </a:graphic>
          </wp:anchor>
        </w:drawing>
      </w:r>
      <w:r w:rsidR="06BA7ACA">
        <w:br/>
      </w:r>
      <w:r w:rsidR="000D63B5" w:rsidRPr="000D63B5">
        <w:rPr>
          <w:rFonts w:asciiTheme="majorHAnsi" w:eastAsiaTheme="minorEastAsia" w:hAnsiTheme="majorHAnsi"/>
          <w:b/>
          <w:bCs/>
          <w:color w:val="4F81BD" w:themeColor="accent1"/>
          <w:sz w:val="28"/>
          <w:szCs w:val="28"/>
        </w:rPr>
        <w:t>context:</w:t>
      </w:r>
      <w:r>
        <w:t xml:space="preserve"> </w:t>
      </w:r>
      <w:r w:rsidR="06BA7ACA">
        <w:br/>
      </w:r>
    </w:p>
    <w:p w14:paraId="18EBC303" w14:textId="3720B07E" w:rsidR="06BA7ACA" w:rsidRDefault="06BA7ACA" w:rsidP="06BA7ACA"/>
    <w:p w14:paraId="7C1FB55A" w14:textId="7C05F806" w:rsidR="00BD48CB" w:rsidRDefault="00BD48CB" w:rsidP="06BA7ACA"/>
    <w:p w14:paraId="0C08F2D9" w14:textId="4E591B44" w:rsidR="00BD48CB" w:rsidRDefault="00BD48CB" w:rsidP="06BA7ACA"/>
    <w:p w14:paraId="4B77CE87" w14:textId="4E3AEE2E" w:rsidR="00BD48CB" w:rsidRDefault="00BD48CB" w:rsidP="06BA7ACA"/>
    <w:p w14:paraId="45D02C15" w14:textId="5E380582" w:rsidR="00BD48CB" w:rsidRDefault="00BD48CB" w:rsidP="06BA7ACA"/>
    <w:p w14:paraId="26382AF0" w14:textId="60142572" w:rsidR="00BD48CB" w:rsidRPr="000D63B5" w:rsidRDefault="00BD48CB" w:rsidP="06BA7ACA">
      <w:pPr>
        <w:rPr>
          <w:rFonts w:asciiTheme="majorHAnsi" w:eastAsiaTheme="minorEastAsia" w:hAnsiTheme="majorHAnsi"/>
          <w:b/>
          <w:bCs/>
          <w:color w:val="4F81BD" w:themeColor="accent1"/>
          <w:sz w:val="28"/>
          <w:szCs w:val="28"/>
        </w:rPr>
      </w:pPr>
      <w:r w:rsidRPr="000D63B5">
        <w:rPr>
          <w:rFonts w:asciiTheme="majorHAnsi" w:eastAsiaTheme="minorEastAsia" w:hAnsiTheme="majorHAnsi"/>
          <w:b/>
          <w:bCs/>
          <w:color w:val="4F81BD" w:themeColor="accent1"/>
          <w:sz w:val="28"/>
          <w:szCs w:val="28"/>
        </w:rPr>
        <w:lastRenderedPageBreak/>
        <w:t xml:space="preserve">Container: </w:t>
      </w:r>
    </w:p>
    <w:p w14:paraId="7E636E7C" w14:textId="7718AE75" w:rsidR="00BD48CB" w:rsidRPr="00BD48CB" w:rsidRDefault="00BD48CB" w:rsidP="00BD48CB">
      <w:pPr>
        <w:rPr>
          <w:rFonts w:asciiTheme="majorHAnsi" w:eastAsiaTheme="minorEastAsia" w:hAnsiTheme="majorHAnsi"/>
          <w:b/>
          <w:bCs/>
          <w:color w:val="4F81BD" w:themeColor="accent1"/>
          <w:sz w:val="28"/>
          <w:szCs w:val="28"/>
        </w:rPr>
      </w:pPr>
      <w:r>
        <w:rPr>
          <w:noProof/>
        </w:rPr>
        <w:drawing>
          <wp:inline distT="0" distB="0" distL="0" distR="0" wp14:anchorId="0E0FFBA7" wp14:editId="1635E2ED">
            <wp:extent cx="6188075" cy="4444365"/>
            <wp:effectExtent l="0" t="0" r="3175" b="0"/>
            <wp:docPr id="7" name="Picture 7" descr="C:\Users\Lenovo\AppData\Local\Temp\Rar$DRa5292.30410\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Rar$DRa5292.30410\Contain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075" cy="4444365"/>
                    </a:xfrm>
                    <a:prstGeom prst="rect">
                      <a:avLst/>
                    </a:prstGeom>
                    <a:noFill/>
                    <a:ln>
                      <a:noFill/>
                    </a:ln>
                  </pic:spPr>
                </pic:pic>
              </a:graphicData>
            </a:graphic>
          </wp:inline>
        </w:drawing>
      </w:r>
      <w:r w:rsidR="00F660CC">
        <w:br w:type="page"/>
      </w:r>
    </w:p>
    <w:p w14:paraId="5C708282" w14:textId="1BB2BC27" w:rsidR="00BD48CB" w:rsidRPr="000D63B5" w:rsidRDefault="00BD48CB" w:rsidP="00BD48CB">
      <w:pPr>
        <w:rPr>
          <w:rFonts w:asciiTheme="majorHAnsi" w:eastAsiaTheme="minorEastAsia" w:hAnsiTheme="majorHAnsi"/>
          <w:b/>
          <w:bCs/>
          <w:color w:val="4F81BD" w:themeColor="accent1"/>
          <w:sz w:val="28"/>
          <w:szCs w:val="28"/>
        </w:rPr>
      </w:pPr>
      <w:r w:rsidRPr="000D63B5">
        <w:rPr>
          <w:rFonts w:asciiTheme="majorHAnsi" w:eastAsiaTheme="minorEastAsia" w:hAnsiTheme="majorHAnsi"/>
          <w:b/>
          <w:bCs/>
          <w:color w:val="4F81BD" w:themeColor="accent1"/>
          <w:sz w:val="28"/>
          <w:szCs w:val="28"/>
        </w:rPr>
        <w:lastRenderedPageBreak/>
        <w:t xml:space="preserve">Component: </w:t>
      </w:r>
    </w:p>
    <w:p w14:paraId="32E8EAAD" w14:textId="2C7FC5C4" w:rsidR="00BD48CB" w:rsidRPr="00BD48CB" w:rsidRDefault="00BD48CB" w:rsidP="00BD48CB">
      <w:r>
        <w:rPr>
          <w:noProof/>
        </w:rPr>
        <w:drawing>
          <wp:inline distT="0" distB="0" distL="0" distR="0" wp14:anchorId="3CD2BEA7" wp14:editId="7BE8ED52">
            <wp:extent cx="6188075" cy="4040505"/>
            <wp:effectExtent l="0" t="0" r="3175" b="0"/>
            <wp:docPr id="6" name="Picture 6" descr="C:\Users\Lenovo\AppData\Local\Temp\Rar$DRa5292.30410\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Rar$DRa5292.30410\Compon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075" cy="4040505"/>
                    </a:xfrm>
                    <a:prstGeom prst="rect">
                      <a:avLst/>
                    </a:prstGeom>
                    <a:noFill/>
                    <a:ln>
                      <a:noFill/>
                    </a:ln>
                  </pic:spPr>
                </pic:pic>
              </a:graphicData>
            </a:graphic>
          </wp:inline>
        </w:drawing>
      </w:r>
    </w:p>
    <w:p w14:paraId="24E73E24" w14:textId="77777777" w:rsidR="00971A11" w:rsidRDefault="00971A11" w:rsidP="00F660CC">
      <w:pPr>
        <w:pStyle w:val="Heading2"/>
      </w:pPr>
    </w:p>
    <w:p w14:paraId="14CB5D10" w14:textId="77777777" w:rsidR="00971A11" w:rsidRDefault="00971A11" w:rsidP="00F660CC">
      <w:pPr>
        <w:pStyle w:val="Heading2"/>
      </w:pPr>
    </w:p>
    <w:p w14:paraId="088D97D3" w14:textId="77777777" w:rsidR="00971A11" w:rsidRDefault="00971A11" w:rsidP="00F660CC">
      <w:pPr>
        <w:pStyle w:val="Heading2"/>
      </w:pPr>
    </w:p>
    <w:p w14:paraId="776877DF" w14:textId="77777777" w:rsidR="00971A11" w:rsidRDefault="00971A11" w:rsidP="00F660CC">
      <w:pPr>
        <w:pStyle w:val="Heading2"/>
      </w:pPr>
    </w:p>
    <w:p w14:paraId="08C87CE7" w14:textId="77777777" w:rsidR="00971A11" w:rsidRDefault="00971A11" w:rsidP="00F660CC">
      <w:pPr>
        <w:pStyle w:val="Heading2"/>
      </w:pPr>
    </w:p>
    <w:p w14:paraId="6BFD57BE" w14:textId="77777777" w:rsidR="00971A11" w:rsidRDefault="00971A11" w:rsidP="00F660CC">
      <w:pPr>
        <w:pStyle w:val="Heading2"/>
      </w:pPr>
    </w:p>
    <w:p w14:paraId="28B6905C" w14:textId="77777777" w:rsidR="00971A11" w:rsidRDefault="00971A11" w:rsidP="00F660CC">
      <w:pPr>
        <w:pStyle w:val="Heading2"/>
      </w:pPr>
    </w:p>
    <w:p w14:paraId="4CBB9233" w14:textId="0F5771D4" w:rsidR="00F660CC" w:rsidRDefault="3096101E" w:rsidP="00F660CC">
      <w:pPr>
        <w:pStyle w:val="Heading2"/>
      </w:pPr>
      <w:bookmarkStart w:id="6" w:name="_Toc134299652"/>
      <w:r>
        <w:lastRenderedPageBreak/>
        <w:t>II. Class Diagram(s)</w:t>
      </w:r>
      <w:bookmarkEnd w:id="6"/>
    </w:p>
    <w:p w14:paraId="25CE0AC7" w14:textId="781D3EF6" w:rsidR="3096101E" w:rsidRDefault="3096101E" w:rsidP="3096101E">
      <w:pPr>
        <w:ind w:left="-1276"/>
      </w:pPr>
    </w:p>
    <w:p w14:paraId="56F75C80" w14:textId="15056BD1" w:rsidR="00837E16" w:rsidRDefault="00837E16" w:rsidP="004D2F09">
      <w:pPr>
        <w:rPr>
          <w:rtl/>
        </w:rPr>
      </w:pPr>
    </w:p>
    <w:p w14:paraId="0C05DB90" w14:textId="3C7331B0" w:rsidR="005B60A3" w:rsidRDefault="005B60A3" w:rsidP="004D2F09">
      <w:pPr>
        <w:rPr>
          <w:rtl/>
        </w:rPr>
      </w:pPr>
    </w:p>
    <w:p w14:paraId="2A45F23F" w14:textId="412DFDEE" w:rsidR="005B60A3" w:rsidRDefault="005B60A3" w:rsidP="004D2F09">
      <w:pPr>
        <w:rPr>
          <w:rtl/>
        </w:rPr>
      </w:pPr>
    </w:p>
    <w:p w14:paraId="1C73650F" w14:textId="597F0FCC" w:rsidR="005B60A3" w:rsidRDefault="005B60A3" w:rsidP="004D2F09">
      <w:pPr>
        <w:rPr>
          <w:rtl/>
        </w:rPr>
      </w:pPr>
    </w:p>
    <w:p w14:paraId="7A8DFAF8" w14:textId="08E69A2F" w:rsidR="005B60A3" w:rsidRDefault="005B60A3" w:rsidP="004D2F09">
      <w:pPr>
        <w:rPr>
          <w:rtl/>
        </w:rPr>
      </w:pPr>
    </w:p>
    <w:p w14:paraId="11B5BC3E" w14:textId="435FB5FC" w:rsidR="005B60A3" w:rsidRDefault="005B60A3" w:rsidP="004D2F09">
      <w:pPr>
        <w:rPr>
          <w:rtl/>
        </w:rPr>
      </w:pPr>
    </w:p>
    <w:p w14:paraId="49D56A60" w14:textId="78608BF9" w:rsidR="005B60A3" w:rsidRDefault="005B60A3" w:rsidP="004D2F09">
      <w:pPr>
        <w:rPr>
          <w:rtl/>
        </w:rPr>
      </w:pPr>
    </w:p>
    <w:p w14:paraId="2AE6CD90" w14:textId="2523F644" w:rsidR="005B60A3" w:rsidRDefault="005B60A3" w:rsidP="004D2F09">
      <w:pPr>
        <w:rPr>
          <w:rtl/>
        </w:rPr>
      </w:pPr>
    </w:p>
    <w:p w14:paraId="6FAB5848" w14:textId="5116C22F" w:rsidR="005B60A3" w:rsidRDefault="005B60A3" w:rsidP="004D2F09">
      <w:pPr>
        <w:rPr>
          <w:rtl/>
        </w:rPr>
      </w:pPr>
    </w:p>
    <w:p w14:paraId="71246FFF" w14:textId="18E51425" w:rsidR="005B60A3" w:rsidRDefault="005B60A3" w:rsidP="004D2F09">
      <w:pPr>
        <w:rPr>
          <w:rtl/>
        </w:rPr>
      </w:pPr>
    </w:p>
    <w:p w14:paraId="274295A7" w14:textId="34F8B4E2" w:rsidR="005B60A3" w:rsidRDefault="005B60A3" w:rsidP="004D2F09">
      <w:pPr>
        <w:rPr>
          <w:rtl/>
        </w:rPr>
      </w:pPr>
    </w:p>
    <w:p w14:paraId="44400FCD" w14:textId="7E9A4E75" w:rsidR="005B60A3" w:rsidRDefault="005B60A3" w:rsidP="004D2F09">
      <w:pPr>
        <w:rPr>
          <w:rtl/>
        </w:rPr>
      </w:pPr>
    </w:p>
    <w:p w14:paraId="00C0CBAE" w14:textId="3BACDF10" w:rsidR="005B60A3" w:rsidRDefault="005B60A3" w:rsidP="004D2F09">
      <w:pPr>
        <w:rPr>
          <w:rtl/>
        </w:rPr>
      </w:pPr>
    </w:p>
    <w:p w14:paraId="71F64007" w14:textId="4447E9A3" w:rsidR="005B60A3" w:rsidRDefault="005B60A3" w:rsidP="004D2F09">
      <w:pPr>
        <w:rPr>
          <w:rtl/>
        </w:rPr>
      </w:pPr>
    </w:p>
    <w:p w14:paraId="15DAE204" w14:textId="4976CCB4" w:rsidR="005B60A3" w:rsidRDefault="005B60A3" w:rsidP="004D2F09">
      <w:pPr>
        <w:rPr>
          <w:rtl/>
        </w:rPr>
      </w:pPr>
    </w:p>
    <w:p w14:paraId="6D97ECAE" w14:textId="2E8958EF" w:rsidR="005B60A3" w:rsidRDefault="005B60A3" w:rsidP="004D2F09">
      <w:pPr>
        <w:rPr>
          <w:rtl/>
        </w:rPr>
      </w:pPr>
    </w:p>
    <w:p w14:paraId="6625A030" w14:textId="5945E23A" w:rsidR="005B60A3" w:rsidRDefault="005B60A3" w:rsidP="004D2F09">
      <w:pPr>
        <w:rPr>
          <w:rtl/>
        </w:rPr>
      </w:pPr>
    </w:p>
    <w:p w14:paraId="6904BE4F" w14:textId="3A33B0E4" w:rsidR="005B60A3" w:rsidRDefault="005B60A3" w:rsidP="004D2F09">
      <w:pPr>
        <w:rPr>
          <w:rtl/>
        </w:rPr>
      </w:pPr>
    </w:p>
    <w:p w14:paraId="6C15E202" w14:textId="117A7853" w:rsidR="005B60A3" w:rsidRDefault="005B60A3" w:rsidP="004D2F09">
      <w:pPr>
        <w:rPr>
          <w:rtl/>
        </w:rPr>
      </w:pPr>
    </w:p>
    <w:p w14:paraId="2266CA51" w14:textId="7CE5157C" w:rsidR="005B60A3" w:rsidRDefault="005B60A3" w:rsidP="004D2F09">
      <w:pPr>
        <w:rPr>
          <w:rtl/>
        </w:rPr>
      </w:pPr>
    </w:p>
    <w:p w14:paraId="7B762876" w14:textId="77777777" w:rsidR="005B60A3" w:rsidRDefault="005B60A3" w:rsidP="004D2F09"/>
    <w:p w14:paraId="75476BD1" w14:textId="274A1373" w:rsidR="00F15282" w:rsidRDefault="3096101E" w:rsidP="00F15282">
      <w:pPr>
        <w:pStyle w:val="Heading2"/>
      </w:pPr>
      <w:bookmarkStart w:id="7" w:name="_Toc134299653"/>
      <w:r>
        <w:lastRenderedPageBreak/>
        <w:t>III. Class Descriptions</w:t>
      </w:r>
      <w:bookmarkEnd w:id="7"/>
      <w: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114"/>
        <w:gridCol w:w="1862"/>
        <w:gridCol w:w="6521"/>
      </w:tblGrid>
      <w:tr w:rsidR="00277461" w14:paraId="26708A69" w14:textId="77777777" w:rsidTr="001F18FC">
        <w:trPr>
          <w:cantSplit/>
          <w:tblHeader/>
        </w:trPr>
        <w:tc>
          <w:tcPr>
            <w:tcW w:w="1114" w:type="dxa"/>
            <w:shd w:val="clear" w:color="auto" w:fill="DBE5F1" w:themeFill="accent1" w:themeFillTint="33"/>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862" w:type="dxa"/>
            <w:shd w:val="clear" w:color="auto" w:fill="DBE5F1" w:themeFill="accent1" w:themeFillTint="33"/>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DBE5F1" w:themeFill="accent1" w:themeFillTint="33"/>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F18FC">
        <w:trPr>
          <w:cantSplit/>
        </w:trPr>
        <w:tc>
          <w:tcPr>
            <w:tcW w:w="1114" w:type="dxa"/>
            <w:shd w:val="clear" w:color="auto" w:fill="DBE5F1" w:themeFill="accent1" w:themeFillTint="33"/>
            <w:vAlign w:val="center"/>
          </w:tcPr>
          <w:p w14:paraId="1589A95C" w14:textId="77777777" w:rsidR="00FA3C8F" w:rsidRDefault="00FA3C8F" w:rsidP="00195902">
            <w:pPr>
              <w:pStyle w:val="TableText"/>
            </w:pPr>
            <w:r>
              <w:t>1.</w:t>
            </w:r>
          </w:p>
        </w:tc>
        <w:tc>
          <w:tcPr>
            <w:tcW w:w="1862" w:type="dxa"/>
            <w:shd w:val="clear" w:color="auto" w:fill="FFFFFF" w:themeFill="background1"/>
            <w:vAlign w:val="center"/>
          </w:tcPr>
          <w:p w14:paraId="5D32DCBA" w14:textId="2159C4A0" w:rsidR="00FA3C8F" w:rsidRDefault="06BA7ACA" w:rsidP="00195902">
            <w:pPr>
              <w:pStyle w:val="TableText"/>
            </w:pPr>
            <w:proofErr w:type="spellStart"/>
            <w:r>
              <w:t>SystemApp</w:t>
            </w:r>
            <w:proofErr w:type="spellEnd"/>
          </w:p>
        </w:tc>
        <w:tc>
          <w:tcPr>
            <w:tcW w:w="6521" w:type="dxa"/>
            <w:vAlign w:val="center"/>
          </w:tcPr>
          <w:p w14:paraId="034AAF27" w14:textId="2F292432" w:rsidR="00FA3C8F" w:rsidRDefault="06BA7ACA" w:rsidP="06BA7ACA">
            <w:pPr>
              <w:pStyle w:val="TableText"/>
              <w:spacing w:line="240" w:lineRule="exact"/>
              <w:rPr>
                <w:color w:val="D1D5DB"/>
                <w:sz w:val="24"/>
              </w:rPr>
            </w:pPr>
            <w:r>
              <w:t xml:space="preserve">Responsible for the management of the interface between the GUI of the application and its methods such as login and signup to access the features.in addition it has a relationship between the database class to be able to read and write user/system info.  </w:t>
            </w:r>
          </w:p>
        </w:tc>
      </w:tr>
      <w:tr w:rsidR="00277461" w14:paraId="2A856E64" w14:textId="77777777" w:rsidTr="001F18FC">
        <w:trPr>
          <w:cantSplit/>
        </w:trPr>
        <w:tc>
          <w:tcPr>
            <w:tcW w:w="1114" w:type="dxa"/>
            <w:shd w:val="clear" w:color="auto" w:fill="DBE5F1" w:themeFill="accent1" w:themeFillTint="33"/>
            <w:vAlign w:val="center"/>
          </w:tcPr>
          <w:p w14:paraId="467AB178" w14:textId="26285004" w:rsidR="00277461" w:rsidRDefault="00FA3C8F" w:rsidP="00FA3C8F">
            <w:pPr>
              <w:pStyle w:val="TableText"/>
            </w:pPr>
            <w:r>
              <w:t>2</w:t>
            </w:r>
            <w:r w:rsidR="00F15282">
              <w:t>.</w:t>
            </w:r>
          </w:p>
        </w:tc>
        <w:tc>
          <w:tcPr>
            <w:tcW w:w="1862" w:type="dxa"/>
            <w:shd w:val="clear" w:color="auto" w:fill="FFFFFF" w:themeFill="background1"/>
            <w:vAlign w:val="center"/>
          </w:tcPr>
          <w:p w14:paraId="6BF71278" w14:textId="18461B14" w:rsidR="00277461" w:rsidRDefault="3096101E" w:rsidP="00DB76B9">
            <w:pPr>
              <w:pStyle w:val="TableText"/>
            </w:pPr>
            <w:r>
              <w:t>Customer</w:t>
            </w:r>
          </w:p>
        </w:tc>
        <w:tc>
          <w:tcPr>
            <w:tcW w:w="6521" w:type="dxa"/>
            <w:vAlign w:val="center"/>
          </w:tcPr>
          <w:p w14:paraId="008C898C" w14:textId="0F63B80F" w:rsidR="00277461" w:rsidRDefault="06BA7ACA" w:rsidP="06BA7ACA">
            <w:pPr>
              <w:pStyle w:val="TableText"/>
              <w:spacing w:line="240" w:lineRule="exact"/>
              <w:rPr>
                <w:color w:val="D1D5DB"/>
                <w:sz w:val="24"/>
              </w:rPr>
            </w:pPr>
            <w:r>
              <w:t>Represents</w:t>
            </w:r>
            <w:r w:rsidRPr="06BA7ACA">
              <w:rPr>
                <w:szCs w:val="18"/>
              </w:rPr>
              <w:t xml:space="preserve"> users who have created an account on the application, and therefore have access to additional features and methods such as making an order, adding to cart and editing their account info rather than just viewing the catalog. </w:t>
            </w:r>
          </w:p>
        </w:tc>
      </w:tr>
      <w:tr w:rsidR="3096101E" w14:paraId="36D5D23B" w14:textId="77777777" w:rsidTr="001F18FC">
        <w:trPr>
          <w:cantSplit/>
          <w:trHeight w:val="300"/>
        </w:trPr>
        <w:tc>
          <w:tcPr>
            <w:tcW w:w="1114" w:type="dxa"/>
            <w:shd w:val="clear" w:color="auto" w:fill="DBE5F1" w:themeFill="accent1" w:themeFillTint="33"/>
            <w:vAlign w:val="center"/>
          </w:tcPr>
          <w:p w14:paraId="1B83D871" w14:textId="7B1D6712" w:rsidR="3096101E" w:rsidRDefault="3096101E" w:rsidP="3096101E">
            <w:pPr>
              <w:pStyle w:val="TableText"/>
            </w:pPr>
            <w:r>
              <w:t>3.</w:t>
            </w:r>
          </w:p>
        </w:tc>
        <w:tc>
          <w:tcPr>
            <w:tcW w:w="1862" w:type="dxa"/>
            <w:shd w:val="clear" w:color="auto" w:fill="FFFFFF" w:themeFill="background1"/>
            <w:vAlign w:val="center"/>
          </w:tcPr>
          <w:p w14:paraId="4827A9EE" w14:textId="55F78304" w:rsidR="06BA7ACA" w:rsidRDefault="06BA7ACA" w:rsidP="06BA7ACA">
            <w:pPr>
              <w:pStyle w:val="TableText"/>
            </w:pPr>
            <w:r>
              <w:t>Admin</w:t>
            </w:r>
          </w:p>
        </w:tc>
        <w:tc>
          <w:tcPr>
            <w:tcW w:w="6521" w:type="dxa"/>
            <w:vAlign w:val="center"/>
          </w:tcPr>
          <w:p w14:paraId="4357FE86" w14:textId="2CD54922" w:rsidR="06BA7ACA" w:rsidRDefault="06BA7ACA" w:rsidP="06BA7ACA">
            <w:pPr>
              <w:pStyle w:val="TableText"/>
            </w:pPr>
            <w:r>
              <w:t>It’s the class that includes all admin’s attributes and methods to allow him/her to control catalog, customers and track sales, the class has relationships with other classes as Order, Payment, and Catalog as admin can access each of them.</w:t>
            </w:r>
          </w:p>
        </w:tc>
      </w:tr>
      <w:tr w:rsidR="3096101E" w14:paraId="15572F1E" w14:textId="77777777" w:rsidTr="001F18FC">
        <w:trPr>
          <w:cantSplit/>
          <w:trHeight w:val="300"/>
        </w:trPr>
        <w:tc>
          <w:tcPr>
            <w:tcW w:w="1114" w:type="dxa"/>
            <w:shd w:val="clear" w:color="auto" w:fill="DBE5F1" w:themeFill="accent1" w:themeFillTint="33"/>
            <w:vAlign w:val="center"/>
          </w:tcPr>
          <w:p w14:paraId="4302E5DF" w14:textId="5FB3BCAD" w:rsidR="3096101E" w:rsidRDefault="3096101E" w:rsidP="3096101E">
            <w:pPr>
              <w:pStyle w:val="TableText"/>
            </w:pPr>
            <w:r>
              <w:t>4.</w:t>
            </w:r>
          </w:p>
        </w:tc>
        <w:tc>
          <w:tcPr>
            <w:tcW w:w="1862" w:type="dxa"/>
            <w:shd w:val="clear" w:color="auto" w:fill="FFFFFF" w:themeFill="background1"/>
            <w:vAlign w:val="center"/>
          </w:tcPr>
          <w:p w14:paraId="5CA17866" w14:textId="36A418A9" w:rsidR="06BA7ACA" w:rsidRDefault="06BA7ACA" w:rsidP="06BA7ACA">
            <w:pPr>
              <w:pStyle w:val="TableText"/>
            </w:pPr>
            <w:r>
              <w:t>Owner</w:t>
            </w:r>
          </w:p>
        </w:tc>
        <w:tc>
          <w:tcPr>
            <w:tcW w:w="6521" w:type="dxa"/>
            <w:vAlign w:val="center"/>
          </w:tcPr>
          <w:p w14:paraId="42D59547" w14:textId="36EA6070" w:rsidR="06BA7ACA" w:rsidRDefault="06BA7ACA" w:rsidP="06BA7ACA">
            <w:pPr>
              <w:pStyle w:val="TableText"/>
            </w:pPr>
            <w:r>
              <w:t>It’s an inherited class from Admin class, as the owner has all admin responsibilities and relationships in addition to some methods like tracking all admin and controlling each of them.</w:t>
            </w:r>
          </w:p>
        </w:tc>
      </w:tr>
      <w:tr w:rsidR="3096101E" w14:paraId="055282C4" w14:textId="77777777" w:rsidTr="001F18FC">
        <w:trPr>
          <w:cantSplit/>
          <w:trHeight w:val="300"/>
        </w:trPr>
        <w:tc>
          <w:tcPr>
            <w:tcW w:w="1114" w:type="dxa"/>
            <w:shd w:val="clear" w:color="auto" w:fill="DBE5F1" w:themeFill="accent1" w:themeFillTint="33"/>
            <w:vAlign w:val="center"/>
          </w:tcPr>
          <w:p w14:paraId="0BB00F45" w14:textId="3F308998" w:rsidR="3096101E" w:rsidRDefault="3096101E" w:rsidP="3096101E">
            <w:pPr>
              <w:pStyle w:val="TableText"/>
            </w:pPr>
            <w:r>
              <w:t>5.</w:t>
            </w:r>
          </w:p>
        </w:tc>
        <w:tc>
          <w:tcPr>
            <w:tcW w:w="1862" w:type="dxa"/>
            <w:shd w:val="clear" w:color="auto" w:fill="FFFFFF" w:themeFill="background1"/>
            <w:vAlign w:val="center"/>
          </w:tcPr>
          <w:p w14:paraId="0313333E" w14:textId="597F562A" w:rsidR="06BA7ACA" w:rsidRDefault="06BA7ACA" w:rsidP="06BA7ACA">
            <w:pPr>
              <w:pStyle w:val="TableText"/>
            </w:pPr>
            <w:r>
              <w:t>Order</w:t>
            </w:r>
          </w:p>
        </w:tc>
        <w:tc>
          <w:tcPr>
            <w:tcW w:w="6521" w:type="dxa"/>
            <w:vAlign w:val="center"/>
          </w:tcPr>
          <w:p w14:paraId="47680E55" w14:textId="58487B3C" w:rsidR="06BA7ACA" w:rsidRDefault="06BA7ACA" w:rsidP="06BA7ACA">
            <w:pPr>
              <w:pStyle w:val="TableText"/>
            </w:pPr>
            <w:r w:rsidRPr="06BA7ACA">
              <w:rPr>
                <w:szCs w:val="18"/>
              </w:rPr>
              <w:t>It illustrates an order in the application. Each order has an id and contains information such as the ordered date and status. Also, it's one of the main classes as it has a relationship with classes such as cart to get info about the quantity and products ordered.</w:t>
            </w:r>
          </w:p>
        </w:tc>
      </w:tr>
      <w:tr w:rsidR="3096101E" w14:paraId="5EB79F5D" w14:textId="77777777" w:rsidTr="001F18FC">
        <w:trPr>
          <w:cantSplit/>
          <w:trHeight w:val="300"/>
        </w:trPr>
        <w:tc>
          <w:tcPr>
            <w:tcW w:w="1114" w:type="dxa"/>
            <w:shd w:val="clear" w:color="auto" w:fill="DBE5F1" w:themeFill="accent1" w:themeFillTint="33"/>
            <w:vAlign w:val="center"/>
          </w:tcPr>
          <w:p w14:paraId="547E91BB" w14:textId="70EDF3AF" w:rsidR="3096101E" w:rsidRDefault="3096101E" w:rsidP="3096101E">
            <w:pPr>
              <w:pStyle w:val="TableText"/>
            </w:pPr>
            <w:r>
              <w:t>6.</w:t>
            </w:r>
          </w:p>
        </w:tc>
        <w:tc>
          <w:tcPr>
            <w:tcW w:w="1862" w:type="dxa"/>
            <w:shd w:val="clear" w:color="auto" w:fill="FFFFFF" w:themeFill="background1"/>
            <w:vAlign w:val="center"/>
          </w:tcPr>
          <w:p w14:paraId="78BC4A5B" w14:textId="3199EB6B" w:rsidR="06BA7ACA" w:rsidRDefault="06BA7ACA" w:rsidP="06BA7ACA">
            <w:pPr>
              <w:pStyle w:val="TableText"/>
            </w:pPr>
            <w:r>
              <w:t>Cart</w:t>
            </w:r>
          </w:p>
        </w:tc>
        <w:tc>
          <w:tcPr>
            <w:tcW w:w="6521" w:type="dxa"/>
            <w:vAlign w:val="center"/>
          </w:tcPr>
          <w:p w14:paraId="64BE8302" w14:textId="681E30EE" w:rsidR="06BA7ACA" w:rsidRDefault="06BA7ACA" w:rsidP="06BA7ACA">
            <w:pPr>
              <w:pStyle w:val="TableText"/>
              <w:rPr>
                <w:szCs w:val="18"/>
              </w:rPr>
            </w:pPr>
            <w:r w:rsidRPr="06BA7ACA">
              <w:rPr>
                <w:szCs w:val="18"/>
              </w:rPr>
              <w:t xml:space="preserve">Represents the items that a customer has added to their cart while traversing the catalog but has not yet purchased. </w:t>
            </w:r>
          </w:p>
        </w:tc>
      </w:tr>
      <w:tr w:rsidR="06BA7ACA" w14:paraId="2C7614D3" w14:textId="77777777" w:rsidTr="001F18FC">
        <w:trPr>
          <w:cantSplit/>
          <w:trHeight w:val="300"/>
        </w:trPr>
        <w:tc>
          <w:tcPr>
            <w:tcW w:w="1114" w:type="dxa"/>
            <w:shd w:val="clear" w:color="auto" w:fill="DBE5F1" w:themeFill="accent1" w:themeFillTint="33"/>
            <w:vAlign w:val="center"/>
          </w:tcPr>
          <w:p w14:paraId="5289A3A6" w14:textId="220DF201" w:rsidR="06BA7ACA" w:rsidRDefault="06BA7ACA" w:rsidP="06BA7ACA">
            <w:pPr>
              <w:pStyle w:val="TableText"/>
              <w:spacing w:line="240" w:lineRule="exact"/>
            </w:pPr>
            <w:r>
              <w:t>7.</w:t>
            </w:r>
          </w:p>
        </w:tc>
        <w:tc>
          <w:tcPr>
            <w:tcW w:w="1862" w:type="dxa"/>
            <w:shd w:val="clear" w:color="auto" w:fill="FFFFFF" w:themeFill="background1"/>
            <w:vAlign w:val="center"/>
          </w:tcPr>
          <w:p w14:paraId="2DEEFD2C" w14:textId="04FBD8F8" w:rsidR="06BA7ACA" w:rsidRDefault="06BA7ACA" w:rsidP="06BA7ACA">
            <w:pPr>
              <w:pStyle w:val="TableText"/>
              <w:spacing w:line="240" w:lineRule="exact"/>
            </w:pPr>
            <w:proofErr w:type="spellStart"/>
            <w:r w:rsidRPr="06BA7ACA">
              <w:t>OrderdProduct</w:t>
            </w:r>
            <w:proofErr w:type="spellEnd"/>
          </w:p>
        </w:tc>
        <w:tc>
          <w:tcPr>
            <w:tcW w:w="6521" w:type="dxa"/>
            <w:vAlign w:val="center"/>
          </w:tcPr>
          <w:p w14:paraId="31BAA735" w14:textId="75E35D39" w:rsidR="06BA7ACA" w:rsidRDefault="06BA7ACA" w:rsidP="06BA7ACA">
            <w:pPr>
              <w:pStyle w:val="TableText"/>
              <w:rPr>
                <w:szCs w:val="18"/>
              </w:rPr>
            </w:pPr>
            <w:r w:rsidRPr="06BA7ACA">
              <w:rPr>
                <w:szCs w:val="18"/>
              </w:rPr>
              <w:t>Acts as a container that saves the product and its quantity to be ordered in cart.</w:t>
            </w:r>
          </w:p>
        </w:tc>
      </w:tr>
      <w:tr w:rsidR="3096101E" w14:paraId="5957CF12" w14:textId="77777777" w:rsidTr="001F18FC">
        <w:trPr>
          <w:cantSplit/>
          <w:trHeight w:val="300"/>
        </w:trPr>
        <w:tc>
          <w:tcPr>
            <w:tcW w:w="1114" w:type="dxa"/>
            <w:shd w:val="clear" w:color="auto" w:fill="DBE5F1" w:themeFill="accent1" w:themeFillTint="33"/>
            <w:vAlign w:val="center"/>
          </w:tcPr>
          <w:p w14:paraId="66AC2B9C" w14:textId="421DEC5C" w:rsidR="3096101E" w:rsidRDefault="06BA7ACA" w:rsidP="3096101E">
            <w:pPr>
              <w:pStyle w:val="TableText"/>
            </w:pPr>
            <w:r>
              <w:t>8.</w:t>
            </w:r>
          </w:p>
        </w:tc>
        <w:tc>
          <w:tcPr>
            <w:tcW w:w="1862" w:type="dxa"/>
            <w:shd w:val="clear" w:color="auto" w:fill="FFFFFF" w:themeFill="background1"/>
            <w:vAlign w:val="center"/>
          </w:tcPr>
          <w:p w14:paraId="08B2F4A1" w14:textId="414A2F01" w:rsidR="06BA7ACA" w:rsidRDefault="06BA7ACA" w:rsidP="06BA7ACA">
            <w:pPr>
              <w:pStyle w:val="TableText"/>
            </w:pPr>
            <w:r>
              <w:t>Product</w:t>
            </w:r>
          </w:p>
        </w:tc>
        <w:tc>
          <w:tcPr>
            <w:tcW w:w="6521" w:type="dxa"/>
            <w:vAlign w:val="center"/>
          </w:tcPr>
          <w:p w14:paraId="3B65644B" w14:textId="723D0172" w:rsidR="06BA7ACA" w:rsidRDefault="06BA7ACA" w:rsidP="06BA7ACA">
            <w:pPr>
              <w:pStyle w:val="TableText"/>
              <w:rPr>
                <w:szCs w:val="18"/>
              </w:rPr>
            </w:pPr>
            <w:r w:rsidRPr="06BA7ACA">
              <w:rPr>
                <w:szCs w:val="18"/>
              </w:rPr>
              <w:t>Contain the items that are available for purchase. As each product has a unique id, name, description, and price.</w:t>
            </w:r>
          </w:p>
        </w:tc>
      </w:tr>
      <w:tr w:rsidR="3096101E" w14:paraId="750A8C7A" w14:textId="77777777" w:rsidTr="001F18FC">
        <w:trPr>
          <w:cantSplit/>
          <w:trHeight w:val="300"/>
        </w:trPr>
        <w:tc>
          <w:tcPr>
            <w:tcW w:w="1114" w:type="dxa"/>
            <w:shd w:val="clear" w:color="auto" w:fill="DBE5F1" w:themeFill="accent1" w:themeFillTint="33"/>
            <w:vAlign w:val="center"/>
          </w:tcPr>
          <w:p w14:paraId="666F0414" w14:textId="60AB8792" w:rsidR="3096101E" w:rsidRDefault="06BA7ACA" w:rsidP="3096101E">
            <w:pPr>
              <w:pStyle w:val="TableText"/>
            </w:pPr>
            <w:r>
              <w:t>9.</w:t>
            </w:r>
          </w:p>
        </w:tc>
        <w:tc>
          <w:tcPr>
            <w:tcW w:w="1862" w:type="dxa"/>
            <w:shd w:val="clear" w:color="auto" w:fill="FFFFFF" w:themeFill="background1"/>
            <w:vAlign w:val="center"/>
          </w:tcPr>
          <w:p w14:paraId="5BE6F7D5" w14:textId="0EB9BCFF" w:rsidR="06BA7ACA" w:rsidRDefault="06BA7ACA" w:rsidP="06BA7ACA">
            <w:pPr>
              <w:pStyle w:val="TableText"/>
            </w:pPr>
            <w:r>
              <w:t>Catalog</w:t>
            </w:r>
          </w:p>
        </w:tc>
        <w:tc>
          <w:tcPr>
            <w:tcW w:w="6521" w:type="dxa"/>
            <w:vAlign w:val="center"/>
          </w:tcPr>
          <w:p w14:paraId="344EEA7F" w14:textId="4E389E2A" w:rsidR="06BA7ACA" w:rsidRDefault="06BA7ACA" w:rsidP="06BA7ACA">
            <w:pPr>
              <w:pStyle w:val="TableText"/>
              <w:rPr>
                <w:szCs w:val="18"/>
              </w:rPr>
            </w:pPr>
            <w:r w:rsidRPr="06BA7ACA">
              <w:rPr>
                <w:szCs w:val="18"/>
              </w:rPr>
              <w:t xml:space="preserve">Represents the collection of all products that are available for purchase in the application and stores data about them. </w:t>
            </w:r>
          </w:p>
        </w:tc>
      </w:tr>
      <w:tr w:rsidR="3096101E" w14:paraId="29C83F4F" w14:textId="77777777" w:rsidTr="001F18FC">
        <w:trPr>
          <w:cantSplit/>
          <w:trHeight w:val="300"/>
        </w:trPr>
        <w:tc>
          <w:tcPr>
            <w:tcW w:w="1114" w:type="dxa"/>
            <w:shd w:val="clear" w:color="auto" w:fill="DBE5F1" w:themeFill="accent1" w:themeFillTint="33"/>
            <w:vAlign w:val="center"/>
          </w:tcPr>
          <w:p w14:paraId="3A460C46" w14:textId="387624AE" w:rsidR="3096101E" w:rsidRDefault="06BA7ACA" w:rsidP="3096101E">
            <w:pPr>
              <w:pStyle w:val="TableText"/>
            </w:pPr>
            <w:r>
              <w:t>10.</w:t>
            </w:r>
          </w:p>
        </w:tc>
        <w:tc>
          <w:tcPr>
            <w:tcW w:w="1862" w:type="dxa"/>
            <w:shd w:val="clear" w:color="auto" w:fill="FFFFFF" w:themeFill="background1"/>
            <w:vAlign w:val="center"/>
          </w:tcPr>
          <w:p w14:paraId="7AABF0C1" w14:textId="37AA708F" w:rsidR="06BA7ACA" w:rsidRDefault="06BA7ACA" w:rsidP="06BA7ACA">
            <w:pPr>
              <w:pStyle w:val="TableText"/>
            </w:pPr>
            <w:r>
              <w:t>Payment</w:t>
            </w:r>
          </w:p>
        </w:tc>
        <w:tc>
          <w:tcPr>
            <w:tcW w:w="6521" w:type="dxa"/>
            <w:vAlign w:val="center"/>
          </w:tcPr>
          <w:p w14:paraId="04317386" w14:textId="4D5DC730" w:rsidR="06BA7ACA" w:rsidRDefault="06BA7ACA" w:rsidP="06BA7ACA">
            <w:pPr>
              <w:pStyle w:val="TableText"/>
              <w:rPr>
                <w:szCs w:val="18"/>
              </w:rPr>
            </w:pPr>
            <w:r w:rsidRPr="06BA7ACA">
              <w:rPr>
                <w:szCs w:val="18"/>
              </w:rPr>
              <w:t xml:space="preserve">Shows the different methods of payment that are available to users when making an order. The Payment class is the abstract class of four inherited classes: Cash, </w:t>
            </w:r>
            <w:proofErr w:type="spellStart"/>
            <w:r w:rsidRPr="06BA7ACA">
              <w:rPr>
                <w:szCs w:val="18"/>
              </w:rPr>
              <w:t>LoyaltyPoints</w:t>
            </w:r>
            <w:proofErr w:type="spellEnd"/>
            <w:r w:rsidRPr="06BA7ACA">
              <w:rPr>
                <w:szCs w:val="18"/>
              </w:rPr>
              <w:t xml:space="preserve">, Voucher, and </w:t>
            </w:r>
            <w:proofErr w:type="spellStart"/>
            <w:r w:rsidRPr="06BA7ACA">
              <w:rPr>
                <w:szCs w:val="18"/>
              </w:rPr>
              <w:t>EWallet</w:t>
            </w:r>
            <w:proofErr w:type="spellEnd"/>
            <w:r w:rsidRPr="06BA7ACA">
              <w:rPr>
                <w:szCs w:val="18"/>
              </w:rPr>
              <w:t xml:space="preserve">. Each inherited class represents a specific method of payment that a user can use to complete the transaction. </w:t>
            </w:r>
          </w:p>
        </w:tc>
      </w:tr>
      <w:tr w:rsidR="3096101E" w14:paraId="0603533A" w14:textId="77777777" w:rsidTr="001F18FC">
        <w:trPr>
          <w:cantSplit/>
          <w:trHeight w:val="300"/>
        </w:trPr>
        <w:tc>
          <w:tcPr>
            <w:tcW w:w="1114" w:type="dxa"/>
            <w:shd w:val="clear" w:color="auto" w:fill="DBE5F1" w:themeFill="accent1" w:themeFillTint="33"/>
            <w:vAlign w:val="center"/>
          </w:tcPr>
          <w:p w14:paraId="607166BD" w14:textId="58FD3B8E" w:rsidR="3096101E" w:rsidRDefault="06BA7ACA" w:rsidP="3096101E">
            <w:pPr>
              <w:pStyle w:val="TableText"/>
            </w:pPr>
            <w:r>
              <w:t>11.</w:t>
            </w:r>
          </w:p>
        </w:tc>
        <w:tc>
          <w:tcPr>
            <w:tcW w:w="1862" w:type="dxa"/>
            <w:shd w:val="clear" w:color="auto" w:fill="FFFFFF" w:themeFill="background1"/>
            <w:vAlign w:val="center"/>
          </w:tcPr>
          <w:p w14:paraId="4A4D73B5" w14:textId="01B5C4A4" w:rsidR="06BA7ACA" w:rsidRDefault="06BA7ACA" w:rsidP="06BA7ACA">
            <w:pPr>
              <w:pStyle w:val="TableText"/>
            </w:pPr>
            <w:r>
              <w:t>Cash</w:t>
            </w:r>
          </w:p>
        </w:tc>
        <w:tc>
          <w:tcPr>
            <w:tcW w:w="6521" w:type="dxa"/>
            <w:vAlign w:val="center"/>
          </w:tcPr>
          <w:p w14:paraId="5D4E8B3E" w14:textId="112E97B3" w:rsidR="06BA7ACA" w:rsidRDefault="06BA7ACA" w:rsidP="06BA7ACA">
            <w:pPr>
              <w:pStyle w:val="TableText"/>
              <w:rPr>
                <w:szCs w:val="18"/>
              </w:rPr>
            </w:pPr>
            <w:r w:rsidRPr="06BA7ACA">
              <w:rPr>
                <w:szCs w:val="18"/>
              </w:rPr>
              <w:t xml:space="preserve">Represents cash payments and its methods including verifying the phone number. </w:t>
            </w:r>
          </w:p>
        </w:tc>
      </w:tr>
      <w:tr w:rsidR="3096101E" w14:paraId="669F91BD" w14:textId="77777777" w:rsidTr="001F18FC">
        <w:trPr>
          <w:cantSplit/>
          <w:trHeight w:val="300"/>
        </w:trPr>
        <w:tc>
          <w:tcPr>
            <w:tcW w:w="1114" w:type="dxa"/>
            <w:shd w:val="clear" w:color="auto" w:fill="DBE5F1" w:themeFill="accent1" w:themeFillTint="33"/>
            <w:vAlign w:val="center"/>
          </w:tcPr>
          <w:p w14:paraId="53FA2EC5" w14:textId="24D95AE0" w:rsidR="3096101E" w:rsidRDefault="06BA7ACA" w:rsidP="3096101E">
            <w:pPr>
              <w:pStyle w:val="TableText"/>
            </w:pPr>
            <w:r>
              <w:t>12.</w:t>
            </w:r>
          </w:p>
        </w:tc>
        <w:tc>
          <w:tcPr>
            <w:tcW w:w="1862" w:type="dxa"/>
            <w:shd w:val="clear" w:color="auto" w:fill="FFFFFF" w:themeFill="background1"/>
            <w:vAlign w:val="center"/>
          </w:tcPr>
          <w:p w14:paraId="47DC49AC" w14:textId="6F69D503" w:rsidR="06BA7ACA" w:rsidRDefault="06BA7ACA" w:rsidP="06BA7ACA">
            <w:pPr>
              <w:pStyle w:val="TableText"/>
            </w:pPr>
            <w:proofErr w:type="spellStart"/>
            <w:r>
              <w:t>LoyaltyPoints</w:t>
            </w:r>
            <w:proofErr w:type="spellEnd"/>
          </w:p>
        </w:tc>
        <w:tc>
          <w:tcPr>
            <w:tcW w:w="6521" w:type="dxa"/>
            <w:vAlign w:val="center"/>
          </w:tcPr>
          <w:p w14:paraId="60513F9C" w14:textId="1F5173F6" w:rsidR="06BA7ACA" w:rsidRDefault="06BA7ACA" w:rsidP="06BA7ACA">
            <w:pPr>
              <w:pStyle w:val="TableText"/>
              <w:rPr>
                <w:szCs w:val="18"/>
              </w:rPr>
            </w:pPr>
            <w:r w:rsidRPr="06BA7ACA">
              <w:rPr>
                <w:szCs w:val="18"/>
              </w:rPr>
              <w:t>Represents methods that use loyalty points as the payment.</w:t>
            </w:r>
          </w:p>
        </w:tc>
      </w:tr>
      <w:tr w:rsidR="3096101E" w14:paraId="6FAFE26E" w14:textId="77777777" w:rsidTr="001F18FC">
        <w:trPr>
          <w:cantSplit/>
          <w:trHeight w:val="300"/>
        </w:trPr>
        <w:tc>
          <w:tcPr>
            <w:tcW w:w="1114" w:type="dxa"/>
            <w:shd w:val="clear" w:color="auto" w:fill="DBE5F1" w:themeFill="accent1" w:themeFillTint="33"/>
            <w:vAlign w:val="center"/>
          </w:tcPr>
          <w:p w14:paraId="38379E7A" w14:textId="6E94FB5A" w:rsidR="3096101E" w:rsidRDefault="06BA7ACA" w:rsidP="3096101E">
            <w:pPr>
              <w:pStyle w:val="TableText"/>
            </w:pPr>
            <w:r>
              <w:t>13.</w:t>
            </w:r>
          </w:p>
        </w:tc>
        <w:tc>
          <w:tcPr>
            <w:tcW w:w="1862" w:type="dxa"/>
            <w:shd w:val="clear" w:color="auto" w:fill="FFFFFF" w:themeFill="background1"/>
            <w:vAlign w:val="center"/>
          </w:tcPr>
          <w:p w14:paraId="21BA0312" w14:textId="2B78CF22" w:rsidR="06BA7ACA" w:rsidRDefault="06BA7ACA" w:rsidP="06BA7ACA">
            <w:pPr>
              <w:pStyle w:val="TableText"/>
            </w:pPr>
            <w:r>
              <w:t>Voucher</w:t>
            </w:r>
          </w:p>
        </w:tc>
        <w:tc>
          <w:tcPr>
            <w:tcW w:w="6521" w:type="dxa"/>
            <w:vAlign w:val="center"/>
          </w:tcPr>
          <w:p w14:paraId="615C6273" w14:textId="79F35D69" w:rsidR="06BA7ACA" w:rsidRDefault="06BA7ACA" w:rsidP="06BA7ACA">
            <w:pPr>
              <w:pStyle w:val="TableText"/>
              <w:rPr>
                <w:szCs w:val="18"/>
              </w:rPr>
            </w:pPr>
            <w:r w:rsidRPr="06BA7ACA">
              <w:rPr>
                <w:szCs w:val="18"/>
              </w:rPr>
              <w:t>Represents methods that use gift vouchers as payment.</w:t>
            </w:r>
          </w:p>
        </w:tc>
      </w:tr>
      <w:tr w:rsidR="3096101E" w14:paraId="1E5AE22A" w14:textId="77777777" w:rsidTr="001F18FC">
        <w:trPr>
          <w:cantSplit/>
          <w:trHeight w:val="300"/>
        </w:trPr>
        <w:tc>
          <w:tcPr>
            <w:tcW w:w="1114" w:type="dxa"/>
            <w:shd w:val="clear" w:color="auto" w:fill="DBE5F1" w:themeFill="accent1" w:themeFillTint="33"/>
            <w:vAlign w:val="center"/>
          </w:tcPr>
          <w:p w14:paraId="79C80533" w14:textId="0A19C3C0" w:rsidR="3096101E" w:rsidRDefault="06BA7ACA" w:rsidP="3096101E">
            <w:pPr>
              <w:pStyle w:val="TableText"/>
            </w:pPr>
            <w:r>
              <w:lastRenderedPageBreak/>
              <w:t>14.</w:t>
            </w:r>
          </w:p>
        </w:tc>
        <w:tc>
          <w:tcPr>
            <w:tcW w:w="1862" w:type="dxa"/>
            <w:shd w:val="clear" w:color="auto" w:fill="FFFFFF" w:themeFill="background1"/>
            <w:vAlign w:val="center"/>
          </w:tcPr>
          <w:p w14:paraId="2175F4B5" w14:textId="6405E89C" w:rsidR="06BA7ACA" w:rsidRDefault="06BA7ACA" w:rsidP="06BA7ACA">
            <w:pPr>
              <w:pStyle w:val="TableText"/>
            </w:pPr>
            <w:proofErr w:type="spellStart"/>
            <w:r>
              <w:t>EWallet</w:t>
            </w:r>
            <w:proofErr w:type="spellEnd"/>
          </w:p>
        </w:tc>
        <w:tc>
          <w:tcPr>
            <w:tcW w:w="6521" w:type="dxa"/>
            <w:vAlign w:val="center"/>
          </w:tcPr>
          <w:p w14:paraId="6F8B44CC" w14:textId="0C35DEA2" w:rsidR="06BA7ACA" w:rsidRDefault="06BA7ACA" w:rsidP="06BA7ACA">
            <w:pPr>
              <w:pStyle w:val="TableText"/>
              <w:spacing w:line="240" w:lineRule="exact"/>
              <w:rPr>
                <w:szCs w:val="18"/>
              </w:rPr>
            </w:pPr>
            <w:r w:rsidRPr="06BA7ACA">
              <w:rPr>
                <w:szCs w:val="18"/>
              </w:rPr>
              <w:t xml:space="preserve">Represents payments made using a digital wallet redirecting to another platform. </w:t>
            </w:r>
          </w:p>
        </w:tc>
      </w:tr>
      <w:tr w:rsidR="06BA7ACA" w14:paraId="78491F48" w14:textId="77777777" w:rsidTr="001F18FC">
        <w:trPr>
          <w:cantSplit/>
          <w:trHeight w:val="300"/>
        </w:trPr>
        <w:tc>
          <w:tcPr>
            <w:tcW w:w="1114" w:type="dxa"/>
            <w:shd w:val="clear" w:color="auto" w:fill="DBE5F1" w:themeFill="accent1" w:themeFillTint="33"/>
            <w:vAlign w:val="center"/>
          </w:tcPr>
          <w:p w14:paraId="5E10B239" w14:textId="54AE6698" w:rsidR="06BA7ACA" w:rsidRDefault="06BA7ACA" w:rsidP="06BA7ACA">
            <w:pPr>
              <w:pStyle w:val="TableText"/>
            </w:pPr>
            <w:r>
              <w:t>15.</w:t>
            </w:r>
          </w:p>
        </w:tc>
        <w:tc>
          <w:tcPr>
            <w:tcW w:w="1862" w:type="dxa"/>
            <w:shd w:val="clear" w:color="auto" w:fill="FFFFFF" w:themeFill="background1"/>
            <w:vAlign w:val="center"/>
          </w:tcPr>
          <w:p w14:paraId="75E17219" w14:textId="23DFF330" w:rsidR="06BA7ACA" w:rsidRDefault="06BA7ACA" w:rsidP="06BA7ACA">
            <w:pPr>
              <w:pStyle w:val="TableText"/>
            </w:pPr>
            <w:r>
              <w:t>GUI</w:t>
            </w:r>
          </w:p>
        </w:tc>
        <w:tc>
          <w:tcPr>
            <w:tcW w:w="6521" w:type="dxa"/>
            <w:vAlign w:val="center"/>
          </w:tcPr>
          <w:p w14:paraId="436E9B48" w14:textId="1925AB80" w:rsidR="06BA7ACA" w:rsidRDefault="06BA7ACA" w:rsidP="06BA7ACA">
            <w:pPr>
              <w:pStyle w:val="TableText"/>
              <w:spacing w:line="240" w:lineRule="exact"/>
              <w:rPr>
                <w:szCs w:val="18"/>
              </w:rPr>
            </w:pPr>
            <w:r w:rsidRPr="06BA7ACA">
              <w:rPr>
                <w:szCs w:val="18"/>
              </w:rPr>
              <w:t xml:space="preserve">Illustrates the class that deals with the UI interface of a customer and connects to application features.  </w:t>
            </w:r>
          </w:p>
        </w:tc>
      </w:tr>
      <w:tr w:rsidR="06BA7ACA" w14:paraId="0197B2F0" w14:textId="77777777" w:rsidTr="001F18FC">
        <w:trPr>
          <w:cantSplit/>
          <w:trHeight w:val="300"/>
        </w:trPr>
        <w:tc>
          <w:tcPr>
            <w:tcW w:w="1114" w:type="dxa"/>
            <w:shd w:val="clear" w:color="auto" w:fill="DBE5F1" w:themeFill="accent1" w:themeFillTint="33"/>
            <w:vAlign w:val="center"/>
          </w:tcPr>
          <w:p w14:paraId="18044A09" w14:textId="671A7852" w:rsidR="06BA7ACA" w:rsidRDefault="06BA7ACA" w:rsidP="06BA7ACA">
            <w:pPr>
              <w:pStyle w:val="TableText"/>
            </w:pPr>
            <w:r>
              <w:t>16.</w:t>
            </w:r>
          </w:p>
        </w:tc>
        <w:tc>
          <w:tcPr>
            <w:tcW w:w="1862" w:type="dxa"/>
            <w:shd w:val="clear" w:color="auto" w:fill="FFFFFF" w:themeFill="background1"/>
            <w:vAlign w:val="center"/>
          </w:tcPr>
          <w:p w14:paraId="2F1CBB8A" w14:textId="435F7705" w:rsidR="06BA7ACA" w:rsidRDefault="06BA7ACA" w:rsidP="06BA7ACA">
            <w:pPr>
              <w:pStyle w:val="TableText"/>
            </w:pPr>
            <w:proofErr w:type="spellStart"/>
            <w:r>
              <w:t>AdminGUI</w:t>
            </w:r>
            <w:proofErr w:type="spellEnd"/>
          </w:p>
        </w:tc>
        <w:tc>
          <w:tcPr>
            <w:tcW w:w="6521" w:type="dxa"/>
            <w:vAlign w:val="center"/>
          </w:tcPr>
          <w:p w14:paraId="3CCA010B" w14:textId="78257B2E" w:rsidR="06BA7ACA" w:rsidRDefault="06BA7ACA" w:rsidP="06BA7ACA">
            <w:pPr>
              <w:pStyle w:val="TableText"/>
              <w:spacing w:line="240" w:lineRule="exact"/>
              <w:rPr>
                <w:szCs w:val="18"/>
              </w:rPr>
            </w:pPr>
            <w:r w:rsidRPr="06BA7ACA">
              <w:rPr>
                <w:szCs w:val="18"/>
              </w:rPr>
              <w:t xml:space="preserve">Illustrates the class that deals with the UI interface of an admin and connects to its application features.  </w:t>
            </w:r>
          </w:p>
        </w:tc>
      </w:tr>
      <w:tr w:rsidR="06BA7ACA" w14:paraId="37C13EF4" w14:textId="77777777" w:rsidTr="001F18FC">
        <w:trPr>
          <w:cantSplit/>
          <w:trHeight w:val="300"/>
        </w:trPr>
        <w:tc>
          <w:tcPr>
            <w:tcW w:w="1114" w:type="dxa"/>
            <w:shd w:val="clear" w:color="auto" w:fill="DBE5F1" w:themeFill="accent1" w:themeFillTint="33"/>
            <w:vAlign w:val="center"/>
          </w:tcPr>
          <w:p w14:paraId="3C5BA241" w14:textId="3EC49B50" w:rsidR="06BA7ACA" w:rsidRDefault="06BA7ACA" w:rsidP="06BA7ACA">
            <w:pPr>
              <w:pStyle w:val="TableText"/>
            </w:pPr>
            <w:r>
              <w:t>17.</w:t>
            </w:r>
          </w:p>
        </w:tc>
        <w:tc>
          <w:tcPr>
            <w:tcW w:w="1862" w:type="dxa"/>
            <w:shd w:val="clear" w:color="auto" w:fill="FFFFFF" w:themeFill="background1"/>
            <w:vAlign w:val="center"/>
          </w:tcPr>
          <w:p w14:paraId="2DEE07CC" w14:textId="0907B347" w:rsidR="06BA7ACA" w:rsidRDefault="06BA7ACA" w:rsidP="06BA7ACA">
            <w:pPr>
              <w:pStyle w:val="TableText"/>
            </w:pPr>
            <w:proofErr w:type="spellStart"/>
            <w:r>
              <w:t>UsersDatabase</w:t>
            </w:r>
            <w:proofErr w:type="spellEnd"/>
            <w:r>
              <w:t xml:space="preserve"> </w:t>
            </w:r>
          </w:p>
        </w:tc>
        <w:tc>
          <w:tcPr>
            <w:tcW w:w="6521" w:type="dxa"/>
            <w:vAlign w:val="center"/>
          </w:tcPr>
          <w:p w14:paraId="3513AA4C" w14:textId="29CF2C9E" w:rsidR="06BA7ACA" w:rsidRDefault="06BA7ACA" w:rsidP="06BA7ACA">
            <w:pPr>
              <w:pStyle w:val="TableText"/>
              <w:spacing w:line="240" w:lineRule="exact"/>
              <w:rPr>
                <w:szCs w:val="18"/>
              </w:rPr>
            </w:pPr>
            <w:r w:rsidRPr="06BA7ACA">
              <w:rPr>
                <w:szCs w:val="18"/>
              </w:rPr>
              <w:t xml:space="preserve">Contains the database of the system including user info and data. </w:t>
            </w:r>
          </w:p>
        </w:tc>
      </w:tr>
    </w:tbl>
    <w:p w14:paraId="02187B1B" w14:textId="7C10DFDD" w:rsidR="06BA7ACA" w:rsidRDefault="06BA7ACA"/>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00FE6E5B" w:rsidR="00CE41B0" w:rsidRDefault="3096101E" w:rsidP="000455BA">
      <w:pPr>
        <w:pStyle w:val="Heading2"/>
      </w:pPr>
      <w:bookmarkStart w:id="8" w:name="_Toc134299654"/>
      <w:r>
        <w:lastRenderedPageBreak/>
        <w:t>IV. Sequence diagrams</w:t>
      </w:r>
      <w:bookmarkEnd w:id="8"/>
    </w:p>
    <w:p w14:paraId="3BDC4D6F" w14:textId="47FEFD53" w:rsidR="00837E16" w:rsidRPr="00837E16" w:rsidRDefault="00837E16" w:rsidP="00837E16">
      <w:r>
        <w:t>1.</w:t>
      </w:r>
      <w:proofErr w:type="gramStart"/>
      <w:r>
        <w:t>login :</w:t>
      </w:r>
      <w:proofErr w:type="gramEnd"/>
      <w:r>
        <w:t xml:space="preserve"> </w:t>
      </w:r>
    </w:p>
    <w:p w14:paraId="66845759" w14:textId="7D2F153A" w:rsidR="3096101E" w:rsidRDefault="3096101E" w:rsidP="3096101E"/>
    <w:p w14:paraId="6338A76F" w14:textId="3C5E1954" w:rsidR="3096101E" w:rsidRDefault="00837E16" w:rsidP="3096101E">
      <w:r>
        <w:rPr>
          <w:noProof/>
        </w:rPr>
        <w:drawing>
          <wp:inline distT="0" distB="0" distL="0" distR="0" wp14:anchorId="1309EBFC" wp14:editId="27FD52CC">
            <wp:extent cx="6188075" cy="4688840"/>
            <wp:effectExtent l="0" t="0" r="3175" b="0"/>
            <wp:docPr id="4" name="Picture 4" descr="C:\Users\Lenov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075" cy="4688840"/>
                    </a:xfrm>
                    <a:prstGeom prst="rect">
                      <a:avLst/>
                    </a:prstGeom>
                    <a:noFill/>
                    <a:ln>
                      <a:noFill/>
                    </a:ln>
                  </pic:spPr>
                </pic:pic>
              </a:graphicData>
            </a:graphic>
          </wp:inline>
        </w:drawing>
      </w:r>
    </w:p>
    <w:p w14:paraId="14B04986" w14:textId="77777777" w:rsidR="00837E16" w:rsidRDefault="00837E16" w:rsidP="3096101E"/>
    <w:p w14:paraId="2FFF5D70" w14:textId="77777777" w:rsidR="00837E16" w:rsidRDefault="00837E16" w:rsidP="3096101E"/>
    <w:p w14:paraId="70937FD5" w14:textId="77777777" w:rsidR="00837E16" w:rsidRDefault="00837E16" w:rsidP="3096101E"/>
    <w:p w14:paraId="2AC66B78" w14:textId="77777777" w:rsidR="00837E16" w:rsidRDefault="00837E16" w:rsidP="3096101E"/>
    <w:p w14:paraId="0B35332D" w14:textId="659BF301" w:rsidR="3096101E" w:rsidRDefault="00837E16" w:rsidP="3096101E">
      <w:r>
        <w:lastRenderedPageBreak/>
        <w:t xml:space="preserve">2.Register[signup]: </w:t>
      </w:r>
    </w:p>
    <w:p w14:paraId="34C91B2D" w14:textId="2330359B" w:rsidR="00837E16" w:rsidRDefault="00837E16" w:rsidP="3096101E">
      <w:r>
        <w:rPr>
          <w:noProof/>
        </w:rPr>
        <w:drawing>
          <wp:inline distT="0" distB="0" distL="0" distR="0" wp14:anchorId="37781F22" wp14:editId="20CAE7ED">
            <wp:extent cx="6198870" cy="5327015"/>
            <wp:effectExtent l="0" t="0" r="0" b="6985"/>
            <wp:docPr id="5" name="Picture 5" descr="C:\Users\Lenovo\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8870" cy="5327015"/>
                    </a:xfrm>
                    <a:prstGeom prst="rect">
                      <a:avLst/>
                    </a:prstGeom>
                    <a:noFill/>
                    <a:ln>
                      <a:noFill/>
                    </a:ln>
                  </pic:spPr>
                </pic:pic>
              </a:graphicData>
            </a:graphic>
          </wp:inline>
        </w:drawing>
      </w:r>
    </w:p>
    <w:p w14:paraId="4DA7567E" w14:textId="78B9591B" w:rsidR="3096101E" w:rsidRDefault="3096101E" w:rsidP="3096101E"/>
    <w:p w14:paraId="799C48A8" w14:textId="7B9C4BF0" w:rsidR="00671F35" w:rsidRDefault="00671F35" w:rsidP="3096101E"/>
    <w:p w14:paraId="361A4095" w14:textId="126B7106" w:rsidR="00671F35" w:rsidRDefault="00671F35" w:rsidP="3096101E"/>
    <w:p w14:paraId="3EDBACBA" w14:textId="06C68EC5" w:rsidR="00671F35" w:rsidRDefault="00671F35" w:rsidP="3096101E"/>
    <w:p w14:paraId="107D2392" w14:textId="77777777" w:rsidR="005B01F9" w:rsidRPr="005B6721" w:rsidRDefault="3096101E" w:rsidP="00141EE6">
      <w:pPr>
        <w:pStyle w:val="Heading3"/>
        <w:rPr>
          <w:color w:val="4F81BD" w:themeColor="accent1"/>
        </w:rPr>
      </w:pPr>
      <w:bookmarkStart w:id="9" w:name="_Toc134299655"/>
      <w:r w:rsidRPr="3096101E">
        <w:rPr>
          <w:color w:val="4F81BD" w:themeColor="accent1"/>
        </w:rPr>
        <w:lastRenderedPageBreak/>
        <w:t>Class - Sequence Usage Table</w:t>
      </w:r>
      <w:bookmarkEnd w:id="9"/>
    </w:p>
    <w:p w14:paraId="28AB93B7" w14:textId="3723880C" w:rsidR="3096101E" w:rsidRDefault="3096101E" w:rsidP="3096101E"/>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6BA7ACA">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6BA7ACA">
        <w:trPr>
          <w:cantSplit/>
        </w:trPr>
        <w:tc>
          <w:tcPr>
            <w:tcW w:w="2340" w:type="dxa"/>
            <w:vAlign w:val="center"/>
          </w:tcPr>
          <w:p w14:paraId="07266DE4" w14:textId="1AB8BD30" w:rsidR="005B01F9" w:rsidRDefault="3096101E" w:rsidP="3096101E">
            <w:pPr>
              <w:pStyle w:val="TableText"/>
              <w:numPr>
                <w:ilvl w:val="0"/>
                <w:numId w:val="10"/>
              </w:numPr>
              <w:spacing w:line="240" w:lineRule="exact"/>
              <w:rPr>
                <w:szCs w:val="18"/>
              </w:rPr>
            </w:pPr>
            <w:r>
              <w:t xml:space="preserve">Login </w:t>
            </w:r>
          </w:p>
        </w:tc>
        <w:tc>
          <w:tcPr>
            <w:tcW w:w="3614" w:type="dxa"/>
            <w:shd w:val="clear" w:color="auto" w:fill="FFFFFF" w:themeFill="background1"/>
            <w:vAlign w:val="center"/>
          </w:tcPr>
          <w:p w14:paraId="0870FCF3" w14:textId="7A2D5C9D" w:rsidR="06BA7ACA" w:rsidRDefault="06BA7ACA" w:rsidP="06BA7ACA">
            <w:pPr>
              <w:pStyle w:val="TableText"/>
            </w:pPr>
            <w:r>
              <w:t xml:space="preserve">Class </w:t>
            </w:r>
            <w:proofErr w:type="spellStart"/>
            <w:r w:rsidRPr="06BA7ACA">
              <w:rPr>
                <w:rFonts w:ascii="Helvetica" w:eastAsia="Helvetica" w:hAnsi="Helvetica" w:cs="Helvetica"/>
                <w:b/>
                <w:bCs/>
                <w:color w:val="000000" w:themeColor="text1"/>
                <w:szCs w:val="18"/>
              </w:rPr>
              <w:t>systemApp</w:t>
            </w:r>
            <w:proofErr w:type="spellEnd"/>
          </w:p>
          <w:p w14:paraId="68527AE6" w14:textId="154EE07A" w:rsidR="00A67D66" w:rsidRDefault="3096101E" w:rsidP="3096101E">
            <w:pPr>
              <w:pStyle w:val="TableText"/>
            </w:pPr>
            <w:r>
              <w:t xml:space="preserve">Class </w:t>
            </w:r>
            <w:proofErr w:type="spellStart"/>
            <w:r w:rsidRPr="3096101E">
              <w:rPr>
                <w:rFonts w:ascii="Helvetica" w:eastAsia="Helvetica" w:hAnsi="Helvetica" w:cs="Helvetica"/>
                <w:b/>
                <w:bCs/>
                <w:color w:val="000000" w:themeColor="text1"/>
                <w:szCs w:val="18"/>
              </w:rPr>
              <w:t>Users'Database</w:t>
            </w:r>
            <w:proofErr w:type="spellEnd"/>
          </w:p>
        </w:tc>
        <w:tc>
          <w:tcPr>
            <w:tcW w:w="3676" w:type="dxa"/>
            <w:shd w:val="clear" w:color="auto" w:fill="FFFFFF" w:themeFill="background1"/>
          </w:tcPr>
          <w:p w14:paraId="1EF42BD8" w14:textId="512FC4EE" w:rsidR="00A67D66" w:rsidRDefault="3096101E" w:rsidP="3096101E">
            <w:pPr>
              <w:pStyle w:val="TableText"/>
              <w:spacing w:line="240" w:lineRule="exact"/>
            </w:pPr>
            <w:r>
              <w:t>Login</w:t>
            </w:r>
          </w:p>
          <w:p w14:paraId="5719A9F0" w14:textId="5F64BED0" w:rsidR="00A67D66" w:rsidRDefault="3096101E" w:rsidP="3096101E">
            <w:pPr>
              <w:pStyle w:val="TableText"/>
              <w:spacing w:line="240" w:lineRule="exact"/>
            </w:pPr>
            <w:proofErr w:type="spellStart"/>
            <w:r w:rsidRPr="3096101E">
              <w:t>AuthenticateUser</w:t>
            </w:r>
            <w:proofErr w:type="spellEnd"/>
            <w:r w:rsidRPr="3096101E">
              <w:t>.</w:t>
            </w:r>
          </w:p>
          <w:p w14:paraId="3F1B7543" w14:textId="24BEB888" w:rsidR="00A67D66" w:rsidRDefault="3096101E" w:rsidP="3096101E">
            <w:pPr>
              <w:pStyle w:val="TableText"/>
              <w:spacing w:line="240" w:lineRule="exact"/>
            </w:pPr>
            <w:proofErr w:type="spellStart"/>
            <w:r w:rsidRPr="3096101E">
              <w:t>MailValidity</w:t>
            </w:r>
            <w:proofErr w:type="spellEnd"/>
          </w:p>
          <w:p w14:paraId="74EF3FD2" w14:textId="1C0173F3" w:rsidR="00A67D66" w:rsidRDefault="3096101E" w:rsidP="3096101E">
            <w:pPr>
              <w:pStyle w:val="TableText"/>
              <w:spacing w:line="240" w:lineRule="exact"/>
            </w:pPr>
            <w:proofErr w:type="spellStart"/>
            <w:r w:rsidRPr="3096101E">
              <w:t>OTPValidity</w:t>
            </w:r>
            <w:proofErr w:type="spellEnd"/>
          </w:p>
          <w:p w14:paraId="0D15167F" w14:textId="2A899717" w:rsidR="00A67D66" w:rsidRDefault="06BA7ACA" w:rsidP="3096101E">
            <w:pPr>
              <w:pStyle w:val="TableText"/>
              <w:spacing w:line="240" w:lineRule="exact"/>
            </w:pPr>
            <w:proofErr w:type="spellStart"/>
            <w:r w:rsidRPr="06BA7ACA">
              <w:t>PasswordValidity</w:t>
            </w:r>
            <w:proofErr w:type="spellEnd"/>
          </w:p>
          <w:p w14:paraId="3F41B6CD" w14:textId="2EC6021F" w:rsidR="00A67D66" w:rsidRDefault="06BA7ACA" w:rsidP="06BA7ACA">
            <w:pPr>
              <w:pStyle w:val="TableText"/>
              <w:spacing w:line="240" w:lineRule="exact"/>
            </w:pPr>
            <w:proofErr w:type="spellStart"/>
            <w:r w:rsidRPr="06BA7ACA">
              <w:t>EditInfo</w:t>
            </w:r>
            <w:proofErr w:type="spellEnd"/>
          </w:p>
        </w:tc>
      </w:tr>
      <w:tr w:rsidR="3096101E" w14:paraId="59982A05" w14:textId="77777777" w:rsidTr="06BA7ACA">
        <w:trPr>
          <w:cantSplit/>
          <w:trHeight w:val="300"/>
        </w:trPr>
        <w:tc>
          <w:tcPr>
            <w:tcW w:w="2340" w:type="dxa"/>
            <w:vAlign w:val="center"/>
          </w:tcPr>
          <w:p w14:paraId="54A54E49" w14:textId="206FD84E" w:rsidR="3096101E" w:rsidRDefault="3096101E" w:rsidP="3096101E">
            <w:pPr>
              <w:pStyle w:val="TableText"/>
              <w:numPr>
                <w:ilvl w:val="0"/>
                <w:numId w:val="10"/>
              </w:numPr>
            </w:pPr>
            <w:r>
              <w:t xml:space="preserve">Register </w:t>
            </w:r>
          </w:p>
        </w:tc>
        <w:tc>
          <w:tcPr>
            <w:tcW w:w="3614" w:type="dxa"/>
            <w:shd w:val="clear" w:color="auto" w:fill="FFFFFF" w:themeFill="background1"/>
            <w:vAlign w:val="center"/>
          </w:tcPr>
          <w:p w14:paraId="0F84426D" w14:textId="54D74D73" w:rsidR="3096101E" w:rsidRDefault="06BA7ACA" w:rsidP="3096101E">
            <w:pPr>
              <w:pStyle w:val="TableText"/>
            </w:pPr>
            <w:r>
              <w:t xml:space="preserve">Class </w:t>
            </w:r>
            <w:proofErr w:type="spellStart"/>
            <w:r w:rsidRPr="06BA7ACA">
              <w:rPr>
                <w:rFonts w:ascii="Helvetica" w:eastAsia="Helvetica" w:hAnsi="Helvetica" w:cs="Helvetica"/>
                <w:b/>
                <w:bCs/>
                <w:color w:val="000000" w:themeColor="text1"/>
                <w:szCs w:val="18"/>
              </w:rPr>
              <w:t>systemApp</w:t>
            </w:r>
            <w:proofErr w:type="spellEnd"/>
          </w:p>
          <w:p w14:paraId="2E8E8CC5" w14:textId="1CE961E8" w:rsidR="3096101E" w:rsidRDefault="3096101E" w:rsidP="3096101E">
            <w:pPr>
              <w:pStyle w:val="TableText"/>
            </w:pPr>
            <w:r>
              <w:t xml:space="preserve">Class </w:t>
            </w:r>
            <w:proofErr w:type="spellStart"/>
            <w:r w:rsidRPr="3096101E">
              <w:rPr>
                <w:rFonts w:ascii="Helvetica" w:eastAsia="Helvetica" w:hAnsi="Helvetica" w:cs="Helvetica"/>
                <w:b/>
                <w:bCs/>
                <w:color w:val="000000" w:themeColor="text1"/>
                <w:szCs w:val="18"/>
              </w:rPr>
              <w:t>Users'Database</w:t>
            </w:r>
            <w:proofErr w:type="spellEnd"/>
          </w:p>
        </w:tc>
        <w:tc>
          <w:tcPr>
            <w:tcW w:w="3676" w:type="dxa"/>
            <w:shd w:val="clear" w:color="auto" w:fill="FFFFFF" w:themeFill="background1"/>
          </w:tcPr>
          <w:p w14:paraId="116B77EE" w14:textId="042D2F9B" w:rsidR="3096101E" w:rsidRDefault="3096101E" w:rsidP="3096101E">
            <w:pPr>
              <w:pStyle w:val="TableText"/>
            </w:pPr>
            <w:r w:rsidRPr="3096101E">
              <w:rPr>
                <w:szCs w:val="18"/>
              </w:rPr>
              <w:t>Signup</w:t>
            </w:r>
          </w:p>
          <w:p w14:paraId="66BDBA28" w14:textId="6D525DDA" w:rsidR="3096101E" w:rsidRDefault="3096101E" w:rsidP="3096101E">
            <w:pPr>
              <w:pStyle w:val="TableText"/>
            </w:pPr>
            <w:proofErr w:type="spellStart"/>
            <w:r w:rsidRPr="3096101E">
              <w:rPr>
                <w:szCs w:val="18"/>
              </w:rPr>
              <w:t>validateInfo</w:t>
            </w:r>
            <w:proofErr w:type="spellEnd"/>
          </w:p>
          <w:p w14:paraId="5F7EC9E3" w14:textId="3F07FF45" w:rsidR="3096101E" w:rsidRDefault="3096101E" w:rsidP="3096101E">
            <w:pPr>
              <w:pStyle w:val="TableText"/>
              <w:spacing w:line="240" w:lineRule="exact"/>
            </w:pPr>
            <w:proofErr w:type="spellStart"/>
            <w:r w:rsidRPr="3096101E">
              <w:t>OTPValidity</w:t>
            </w:r>
            <w:proofErr w:type="spellEnd"/>
          </w:p>
        </w:tc>
      </w:tr>
    </w:tbl>
    <w:p w14:paraId="544A2546" w14:textId="75602010" w:rsidR="00C731EC" w:rsidRDefault="00050509" w:rsidP="00050509">
      <w:pPr>
        <w:pStyle w:val="Heading2"/>
        <w:rPr>
          <w:rtl/>
        </w:rPr>
      </w:pPr>
      <w:bookmarkStart w:id="10" w:name="_Toc132125219"/>
      <w:bookmarkStart w:id="11" w:name="_Toc134299656"/>
      <w:r>
        <w:t>V. State Diagram</w:t>
      </w:r>
      <w:bookmarkEnd w:id="10"/>
      <w:bookmarkEnd w:id="11"/>
      <w:r>
        <w:t xml:space="preserve"> </w:t>
      </w:r>
    </w:p>
    <w:p w14:paraId="72E96F5F" w14:textId="03BAFADB" w:rsidR="00C731EC" w:rsidRDefault="00C731EC" w:rsidP="006153CB">
      <w:pPr>
        <w:pStyle w:val="Heading1"/>
        <w:rPr>
          <w:rtl/>
        </w:rPr>
      </w:pPr>
    </w:p>
    <w:p w14:paraId="37364C8C" w14:textId="3923580C" w:rsidR="00050509" w:rsidRDefault="00050509" w:rsidP="00050509">
      <w:pPr>
        <w:rPr>
          <w:rtl/>
        </w:rPr>
      </w:pPr>
    </w:p>
    <w:p w14:paraId="1BF59F40" w14:textId="38EB1A64" w:rsidR="00050509" w:rsidRDefault="00050509" w:rsidP="00050509">
      <w:pPr>
        <w:rPr>
          <w:rtl/>
        </w:rPr>
      </w:pPr>
    </w:p>
    <w:p w14:paraId="2E603463" w14:textId="3BC68D6F" w:rsidR="00050509" w:rsidRDefault="00050509" w:rsidP="00050509">
      <w:pPr>
        <w:rPr>
          <w:rtl/>
        </w:rPr>
      </w:pPr>
    </w:p>
    <w:p w14:paraId="4B2CC280" w14:textId="77777777" w:rsidR="00050509" w:rsidRPr="00050509" w:rsidRDefault="00050509" w:rsidP="00050509">
      <w:pPr>
        <w:rPr>
          <w:rtl/>
        </w:rPr>
      </w:pPr>
    </w:p>
    <w:p w14:paraId="2A4522BA" w14:textId="3B84DB9A" w:rsidR="006153CB" w:rsidRPr="00031C04" w:rsidRDefault="006153CB" w:rsidP="006153CB">
      <w:pPr>
        <w:pStyle w:val="Heading1"/>
      </w:pPr>
      <w:bookmarkStart w:id="12" w:name="_Toc134299657"/>
      <w:r>
        <w:t>Tools</w:t>
      </w:r>
      <w:bookmarkEnd w:id="12"/>
    </w:p>
    <w:p w14:paraId="32B0F0AF" w14:textId="7702AAE5" w:rsidR="58FF2B45" w:rsidRDefault="3096101E" w:rsidP="3096101E">
      <w:pPr>
        <w:pStyle w:val="ListParagraph"/>
        <w:numPr>
          <w:ilvl w:val="0"/>
          <w:numId w:val="3"/>
        </w:numPr>
        <w:rPr>
          <w:b/>
          <w:bCs/>
          <w:color w:val="1F497D" w:themeColor="text2"/>
        </w:rPr>
      </w:pPr>
      <w:r w:rsidRPr="3096101E">
        <w:rPr>
          <w:b/>
          <w:bCs/>
          <w:color w:val="1F497D" w:themeColor="text2"/>
        </w:rPr>
        <w:t>Draw.io - class diagram &amp; sequence diagram.</w:t>
      </w:r>
    </w:p>
    <w:p w14:paraId="4BB6EE05" w14:textId="7026A775" w:rsidR="3096101E" w:rsidRDefault="3096101E" w:rsidP="3096101E">
      <w:pPr>
        <w:pStyle w:val="ListParagraph"/>
        <w:numPr>
          <w:ilvl w:val="0"/>
          <w:numId w:val="3"/>
        </w:numPr>
        <w:rPr>
          <w:b/>
          <w:bCs/>
          <w:color w:val="1F497D" w:themeColor="text2"/>
        </w:rPr>
      </w:pPr>
      <w:r w:rsidRPr="3096101E">
        <w:rPr>
          <w:b/>
          <w:bCs/>
          <w:color w:val="1F497D" w:themeColor="text2"/>
        </w:rPr>
        <w:t>Visual paradigm - Architecture Diagram.</w:t>
      </w:r>
    </w:p>
    <w:p w14:paraId="1C1D92A6" w14:textId="77777777" w:rsidR="00F31DC9" w:rsidRPr="00031C04" w:rsidRDefault="00F31DC9" w:rsidP="00F31DC9">
      <w:pPr>
        <w:pStyle w:val="Heading1"/>
      </w:pPr>
      <w:bookmarkStart w:id="13" w:name="_Toc134299658"/>
      <w:r>
        <w:t>Ownership Report</w:t>
      </w:r>
      <w:bookmarkEnd w:id="13"/>
    </w:p>
    <w:tbl>
      <w:tblPr>
        <w:tblpPr w:leftFromText="180" w:rightFromText="180" w:vertAnchor="text" w:tblpX="558" w:tblpY="1"/>
        <w:tblOverlap w:val="never"/>
        <w:tblW w:w="70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20"/>
        <w:gridCol w:w="2745"/>
      </w:tblGrid>
      <w:tr w:rsidR="00E64D9C" w:rsidRPr="00AD3998" w14:paraId="3F764F50" w14:textId="77777777" w:rsidTr="3096101E">
        <w:tc>
          <w:tcPr>
            <w:tcW w:w="4320" w:type="dxa"/>
          </w:tcPr>
          <w:p w14:paraId="7FABE806" w14:textId="77777777" w:rsidR="00E64D9C" w:rsidRPr="00AD3998" w:rsidRDefault="00E64D9C" w:rsidP="00BD2815">
            <w:pPr>
              <w:jc w:val="center"/>
              <w:rPr>
                <w:b/>
                <w:bCs/>
                <w:i/>
                <w:iCs/>
              </w:rPr>
            </w:pPr>
            <w:r w:rsidRPr="00AD3998">
              <w:rPr>
                <w:b/>
                <w:bCs/>
              </w:rPr>
              <w:t>Item</w:t>
            </w:r>
          </w:p>
        </w:tc>
        <w:tc>
          <w:tcPr>
            <w:tcW w:w="2745"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3096101E">
        <w:tc>
          <w:tcPr>
            <w:tcW w:w="4320" w:type="dxa"/>
          </w:tcPr>
          <w:p w14:paraId="38CD7AFE" w14:textId="3F91724F" w:rsidR="00E64D9C" w:rsidRPr="00A63E36" w:rsidRDefault="3096101E" w:rsidP="3096101E">
            <w:r>
              <w:t>Architecture Diagram, parts of class Diagram.</w:t>
            </w:r>
          </w:p>
        </w:tc>
        <w:tc>
          <w:tcPr>
            <w:tcW w:w="2745" w:type="dxa"/>
          </w:tcPr>
          <w:p w14:paraId="5FE0578E" w14:textId="6583BDD7" w:rsidR="37615996" w:rsidRDefault="37615996">
            <w:r w:rsidRPr="37615996">
              <w:rPr>
                <w:rFonts w:ascii="Calibri" w:eastAsia="Calibri" w:hAnsi="Calibri" w:cs="Calibri"/>
              </w:rPr>
              <w:t xml:space="preserve">Alan Samir </w:t>
            </w:r>
            <w:proofErr w:type="spellStart"/>
            <w:r w:rsidRPr="37615996">
              <w:rPr>
                <w:rFonts w:ascii="Calibri" w:eastAsia="Calibri" w:hAnsi="Calibri" w:cs="Calibri"/>
              </w:rPr>
              <w:t>Hakoun</w:t>
            </w:r>
            <w:proofErr w:type="spellEnd"/>
          </w:p>
        </w:tc>
      </w:tr>
      <w:tr w:rsidR="00BD2815" w:rsidRPr="00AD3998" w14:paraId="1A977BD4" w14:textId="77777777" w:rsidTr="3096101E">
        <w:tc>
          <w:tcPr>
            <w:tcW w:w="4320" w:type="dxa"/>
          </w:tcPr>
          <w:p w14:paraId="0D5023F7" w14:textId="521A3F48" w:rsidR="00BD2815" w:rsidRPr="00A63E36" w:rsidRDefault="3096101E" w:rsidP="3096101E">
            <w:pPr>
              <w:spacing w:after="0" w:line="240" w:lineRule="auto"/>
            </w:pPr>
            <w:r>
              <w:t>Sequence Diagram, parts of class Diagram.</w:t>
            </w:r>
          </w:p>
        </w:tc>
        <w:tc>
          <w:tcPr>
            <w:tcW w:w="2745" w:type="dxa"/>
          </w:tcPr>
          <w:p w14:paraId="6ED98F9A" w14:textId="64AF9038" w:rsidR="37615996" w:rsidRDefault="37615996">
            <w:r w:rsidRPr="37615996">
              <w:rPr>
                <w:rFonts w:ascii="Calibri" w:eastAsia="Calibri" w:hAnsi="Calibri" w:cs="Calibri"/>
              </w:rPr>
              <w:t>Sohaila Abdelazim Khalifa</w:t>
            </w:r>
          </w:p>
        </w:tc>
      </w:tr>
      <w:tr w:rsidR="00E64D9C" w:rsidRPr="00AD3998" w14:paraId="758EF8EF" w14:textId="77777777" w:rsidTr="3096101E">
        <w:tc>
          <w:tcPr>
            <w:tcW w:w="4320" w:type="dxa"/>
          </w:tcPr>
          <w:p w14:paraId="5B155608" w14:textId="41893B17" w:rsidR="00E64D9C" w:rsidRPr="00A63E36" w:rsidRDefault="3096101E" w:rsidP="3096101E">
            <w:pPr>
              <w:spacing w:after="0" w:line="240" w:lineRule="auto"/>
            </w:pPr>
            <w:r>
              <w:t>Sequence Diagram, parts of class Diagram.</w:t>
            </w:r>
          </w:p>
        </w:tc>
        <w:tc>
          <w:tcPr>
            <w:tcW w:w="2745" w:type="dxa"/>
          </w:tcPr>
          <w:p w14:paraId="5BFFAF7D" w14:textId="15F69565" w:rsidR="37615996" w:rsidRDefault="37615996">
            <w:r w:rsidRPr="37615996">
              <w:rPr>
                <w:rFonts w:ascii="Calibri" w:eastAsia="Calibri" w:hAnsi="Calibri" w:cs="Calibri"/>
              </w:rPr>
              <w:t>Sara Tamer Mohamed</w:t>
            </w:r>
          </w:p>
        </w:tc>
      </w:tr>
    </w:tbl>
    <w:p w14:paraId="7A36555A" w14:textId="7D4B0F72" w:rsidR="00BD2815" w:rsidRPr="00A02B76" w:rsidRDefault="00BD2815" w:rsidP="00653DA4">
      <w:pPr>
        <w:pStyle w:val="ListParagraph"/>
        <w:rPr>
          <w:rtl/>
        </w:rPr>
      </w:pPr>
    </w:p>
    <w:sectPr w:rsidR="00BD2815" w:rsidRPr="00A02B76" w:rsidSect="007E49F5">
      <w:headerReference w:type="default" r:id="rId22"/>
      <w:footerReference w:type="default" r:id="rId23"/>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74505" w14:textId="77777777" w:rsidR="00F8045F" w:rsidRDefault="00F8045F" w:rsidP="0015651B">
      <w:pPr>
        <w:spacing w:after="0" w:line="240" w:lineRule="auto"/>
      </w:pPr>
      <w:r>
        <w:separator/>
      </w:r>
    </w:p>
  </w:endnote>
  <w:endnote w:type="continuationSeparator" w:id="0">
    <w:p w14:paraId="0D336EBF" w14:textId="77777777" w:rsidR="00F8045F" w:rsidRDefault="00F8045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F78C2" w14:textId="77777777" w:rsidR="00F8045F" w:rsidRDefault="00F8045F" w:rsidP="0015651B">
      <w:pPr>
        <w:spacing w:after="0" w:line="240" w:lineRule="auto"/>
      </w:pPr>
      <w:r>
        <w:separator/>
      </w:r>
    </w:p>
  </w:footnote>
  <w:footnote w:type="continuationSeparator" w:id="0">
    <w:p w14:paraId="164BF8BC" w14:textId="77777777" w:rsidR="00F8045F" w:rsidRDefault="00F8045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0E323F8A"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w:t>
    </w:r>
    <w:r w:rsidRPr="00837E16">
      <w:rPr>
        <w:rFonts w:asciiTheme="majorHAnsi" w:hAnsiTheme="majorHAnsi"/>
        <w:color w:val="404040" w:themeColor="text1" w:themeTint="BF"/>
        <w:sz w:val="40"/>
        <w:szCs w:val="40"/>
      </w:rPr>
      <w:t xml:space="preserve"> </w:t>
    </w:r>
    <w:proofErr w:type="spellStart"/>
    <w:r w:rsidR="00837E16" w:rsidRPr="00837E16">
      <w:rPr>
        <w:rFonts w:asciiTheme="majorHAnsi" w:hAnsiTheme="majorHAnsi"/>
        <w:color w:val="404040" w:themeColor="text1" w:themeTint="BF"/>
        <w:sz w:val="40"/>
        <w:szCs w:val="40"/>
      </w:rPr>
      <w:t>Shopitects</w:t>
    </w:r>
    <w:proofErr w:type="spellEnd"/>
  </w:p>
  <w:p w14:paraId="0ABACF04" w14:textId="50B6197F"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837E16">
      <w:rPr>
        <w:rFonts w:asciiTheme="majorHAnsi" w:hAnsiTheme="majorHAnsi"/>
        <w:color w:val="404040" w:themeColor="text1" w:themeTint="BF"/>
        <w:sz w:val="40"/>
        <w:szCs w:val="40"/>
      </w:rPr>
      <w:t xml:space="preserve">: </w:t>
    </w:r>
    <w:r w:rsidR="00837E16" w:rsidRPr="00837E16">
      <w:rPr>
        <w:rFonts w:asciiTheme="majorHAnsi" w:hAnsiTheme="majorHAnsi"/>
        <w:color w:val="404040" w:themeColor="text1" w:themeTint="BF"/>
        <w:sz w:val="40"/>
        <w:szCs w:val="40"/>
      </w:rPr>
      <w:t>SUGARLUSH</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intelligence2.xml><?xml version="1.0" encoding="utf-8"?>
<int2:intelligence xmlns:int2="http://schemas.microsoft.com/office/intelligence/2020/intelligence">
  <int2:observations>
    <int2:textHash int2:hashCode="qcPXhxuIlTEijn" int2:id="dZoQc8n0">
      <int2:state int2:type="AugLoop_Text_Critique" int2:value="Rejected"/>
    </int2:textHash>
    <int2:bookmark int2:bookmarkName="_Int_p00FYdG4" int2:invalidationBookmarkName="" int2:hashCode="gdJtYUoAT98t0D" int2:id="EWeb0E1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9272"/>
    <w:multiLevelType w:val="hybridMultilevel"/>
    <w:tmpl w:val="23FCFF7A"/>
    <w:lvl w:ilvl="0" w:tplc="838883E4">
      <w:start w:val="1"/>
      <w:numFmt w:val="decimal"/>
      <w:lvlText w:val="%1."/>
      <w:lvlJc w:val="left"/>
      <w:pPr>
        <w:ind w:left="720" w:hanging="360"/>
      </w:pPr>
    </w:lvl>
    <w:lvl w:ilvl="1" w:tplc="593EFD94">
      <w:start w:val="1"/>
      <w:numFmt w:val="lowerLetter"/>
      <w:lvlText w:val="%2."/>
      <w:lvlJc w:val="left"/>
      <w:pPr>
        <w:ind w:left="1440" w:hanging="360"/>
      </w:pPr>
    </w:lvl>
    <w:lvl w:ilvl="2" w:tplc="DA207C3A">
      <w:start w:val="1"/>
      <w:numFmt w:val="lowerRoman"/>
      <w:lvlText w:val="%3."/>
      <w:lvlJc w:val="right"/>
      <w:pPr>
        <w:ind w:left="2160" w:hanging="180"/>
      </w:pPr>
    </w:lvl>
    <w:lvl w:ilvl="3" w:tplc="4A4A4EF6">
      <w:start w:val="1"/>
      <w:numFmt w:val="decimal"/>
      <w:lvlText w:val="%4."/>
      <w:lvlJc w:val="left"/>
      <w:pPr>
        <w:ind w:left="2880" w:hanging="360"/>
      </w:pPr>
    </w:lvl>
    <w:lvl w:ilvl="4" w:tplc="A85AFA08">
      <w:start w:val="1"/>
      <w:numFmt w:val="lowerLetter"/>
      <w:lvlText w:val="%5."/>
      <w:lvlJc w:val="left"/>
      <w:pPr>
        <w:ind w:left="3600" w:hanging="360"/>
      </w:pPr>
    </w:lvl>
    <w:lvl w:ilvl="5" w:tplc="CD12AE0C">
      <w:start w:val="1"/>
      <w:numFmt w:val="lowerRoman"/>
      <w:lvlText w:val="%6."/>
      <w:lvlJc w:val="right"/>
      <w:pPr>
        <w:ind w:left="4320" w:hanging="180"/>
      </w:pPr>
    </w:lvl>
    <w:lvl w:ilvl="6" w:tplc="6D1403AE">
      <w:start w:val="1"/>
      <w:numFmt w:val="decimal"/>
      <w:lvlText w:val="%7."/>
      <w:lvlJc w:val="left"/>
      <w:pPr>
        <w:ind w:left="5040" w:hanging="360"/>
      </w:pPr>
    </w:lvl>
    <w:lvl w:ilvl="7" w:tplc="A9F6C642">
      <w:start w:val="1"/>
      <w:numFmt w:val="lowerLetter"/>
      <w:lvlText w:val="%8."/>
      <w:lvlJc w:val="left"/>
      <w:pPr>
        <w:ind w:left="5760" w:hanging="360"/>
      </w:pPr>
    </w:lvl>
    <w:lvl w:ilvl="8" w:tplc="43EC1A7C">
      <w:start w:val="1"/>
      <w:numFmt w:val="lowerRoman"/>
      <w:lvlText w:val="%9."/>
      <w:lvlJc w:val="right"/>
      <w:pPr>
        <w:ind w:left="6480" w:hanging="180"/>
      </w:pPr>
    </w:lvl>
  </w:abstractNum>
  <w:abstractNum w:abstractNumId="1"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9"/>
  </w:num>
  <w:num w:numId="6">
    <w:abstractNumId w:val="1"/>
  </w:num>
  <w:num w:numId="7">
    <w:abstractNumId w:val="7"/>
  </w:num>
  <w:num w:numId="8">
    <w:abstractNumId w:val="8"/>
  </w:num>
  <w:num w:numId="9">
    <w:abstractNumId w:val="4"/>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0509"/>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63B5"/>
    <w:rsid w:val="000D72C4"/>
    <w:rsid w:val="000E0B80"/>
    <w:rsid w:val="000E105B"/>
    <w:rsid w:val="000E2C2A"/>
    <w:rsid w:val="000F10BE"/>
    <w:rsid w:val="000F4F65"/>
    <w:rsid w:val="00102F20"/>
    <w:rsid w:val="001129B0"/>
    <w:rsid w:val="00114DDA"/>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1F18FC"/>
    <w:rsid w:val="0020077B"/>
    <w:rsid w:val="0021704B"/>
    <w:rsid w:val="00223653"/>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0111"/>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155E"/>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2845"/>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2F09"/>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0A3"/>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1F35"/>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37E16"/>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1A11"/>
    <w:rsid w:val="009735BF"/>
    <w:rsid w:val="009738C6"/>
    <w:rsid w:val="009805FF"/>
    <w:rsid w:val="0098240D"/>
    <w:rsid w:val="00982CCB"/>
    <w:rsid w:val="00985CE1"/>
    <w:rsid w:val="00993D25"/>
    <w:rsid w:val="00996980"/>
    <w:rsid w:val="009A7A17"/>
    <w:rsid w:val="009B68D8"/>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48CB"/>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31EC"/>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B6B20"/>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18DD"/>
    <w:rsid w:val="00E572FB"/>
    <w:rsid w:val="00E60898"/>
    <w:rsid w:val="00E64D9C"/>
    <w:rsid w:val="00E65F86"/>
    <w:rsid w:val="00E74F11"/>
    <w:rsid w:val="00E753A0"/>
    <w:rsid w:val="00E761FF"/>
    <w:rsid w:val="00E76276"/>
    <w:rsid w:val="00E93445"/>
    <w:rsid w:val="00E972ED"/>
    <w:rsid w:val="00EA2E32"/>
    <w:rsid w:val="00EA323D"/>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045F"/>
    <w:rsid w:val="00F81357"/>
    <w:rsid w:val="00F815A3"/>
    <w:rsid w:val="00F81655"/>
    <w:rsid w:val="00F81898"/>
    <w:rsid w:val="00F83BA9"/>
    <w:rsid w:val="00F86725"/>
    <w:rsid w:val="00F94770"/>
    <w:rsid w:val="00F97F8C"/>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7827"/>
    <w:rsid w:val="0360C034"/>
    <w:rsid w:val="06BA7ACA"/>
    <w:rsid w:val="09301B12"/>
    <w:rsid w:val="23D9E7A1"/>
    <w:rsid w:val="2FA9B6F0"/>
    <w:rsid w:val="3096101E"/>
    <w:rsid w:val="37615996"/>
    <w:rsid w:val="47D2DA25"/>
    <w:rsid w:val="4C8706A1"/>
    <w:rsid w:val="58FF2B45"/>
    <w:rsid w:val="6724C391"/>
    <w:rsid w:val="782EA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EDC46"/>
  <w15:docId w15:val="{2521370E-CADF-430D-94E8-272B2EE8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sooelbihery@gmail.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sohailakhalifa03@gmail.com"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asooelbihery@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anhakoun@gmail.com" TargetMode="External"/><Relationship Id="rId24" Type="http://schemas.openxmlformats.org/officeDocument/2006/relationships/fontTable" Target="fontTable.xml"/><Relationship Id="R1510a963d2b74b0a"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mailto:Sohailakhalifa03@gmail.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mailto:alanhakoun@gmail.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663C43-C17D-4B7E-AAB6-FB88867D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Lenovo</cp:lastModifiedBy>
  <cp:revision>20</cp:revision>
  <cp:lastPrinted>2023-04-27T20:31:00Z</cp:lastPrinted>
  <dcterms:created xsi:type="dcterms:W3CDTF">2023-04-20T03:39:00Z</dcterms:created>
  <dcterms:modified xsi:type="dcterms:W3CDTF">2023-05-06T18:09:00Z</dcterms:modified>
</cp:coreProperties>
</file>