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FA16A" w14:textId="77777777" w:rsidR="00C75F41" w:rsidRPr="00C75F41" w:rsidRDefault="00C75F41" w:rsidP="00C75F41">
      <w:pPr>
        <w:rPr>
          <w:rFonts w:ascii="Times New Roman" w:hAnsi="Times New Roman" w:cs="Times New Roman"/>
          <w:b/>
          <w:bCs/>
          <w:sz w:val="26"/>
          <w:szCs w:val="26"/>
        </w:rPr>
      </w:pPr>
      <w:r w:rsidRPr="00C75F41">
        <w:rPr>
          <w:rFonts w:ascii="Times New Roman" w:hAnsi="Times New Roman" w:cs="Times New Roman"/>
          <w:b/>
          <w:bCs/>
          <w:sz w:val="26"/>
          <w:szCs w:val="26"/>
        </w:rPr>
        <w:t>1. Part A: Real World Applications of Reinforcement Learning</w:t>
      </w:r>
    </w:p>
    <w:p w14:paraId="28B030E2" w14:textId="77777777" w:rsidR="00C75F41" w:rsidRPr="00C75F41" w:rsidRDefault="00C75F41" w:rsidP="00C75F41">
      <w:pPr>
        <w:rPr>
          <w:rFonts w:ascii="Times New Roman" w:hAnsi="Times New Roman" w:cs="Times New Roman"/>
          <w:b/>
          <w:bCs/>
          <w:sz w:val="26"/>
          <w:szCs w:val="26"/>
        </w:rPr>
      </w:pPr>
      <w:r w:rsidRPr="00C75F41">
        <w:rPr>
          <w:rFonts w:ascii="Times New Roman" w:hAnsi="Times New Roman" w:cs="Times New Roman"/>
          <w:b/>
          <w:bCs/>
          <w:sz w:val="26"/>
          <w:szCs w:val="26"/>
        </w:rPr>
        <w:t>a) Robotics: Autonomous Control and Learning</w:t>
      </w:r>
    </w:p>
    <w:p w14:paraId="0A500B9F" w14:textId="77777777" w:rsidR="00C75F41" w:rsidRPr="00C75F41" w:rsidRDefault="00C75F41" w:rsidP="00C75F41">
      <w:pPr>
        <w:rPr>
          <w:rFonts w:ascii="Times New Roman" w:hAnsi="Times New Roman" w:cs="Times New Roman"/>
          <w:sz w:val="26"/>
          <w:szCs w:val="26"/>
        </w:rPr>
      </w:pPr>
      <w:proofErr w:type="gramStart"/>
      <w:r w:rsidRPr="00C75F41">
        <w:rPr>
          <w:rFonts w:ascii="Times New Roman" w:hAnsi="Times New Roman" w:cs="Times New Roman"/>
          <w:b/>
          <w:bCs/>
          <w:sz w:val="26"/>
          <w:szCs w:val="26"/>
        </w:rPr>
        <w:t>Eg:-</w:t>
      </w:r>
      <w:proofErr w:type="gramEnd"/>
      <w:r w:rsidRPr="00C75F41">
        <w:rPr>
          <w:rFonts w:ascii="Times New Roman" w:hAnsi="Times New Roman" w:cs="Times New Roman"/>
          <w:b/>
          <w:bCs/>
          <w:sz w:val="26"/>
          <w:szCs w:val="26"/>
        </w:rPr>
        <w:t xml:space="preserve"> DeepMind's Robotic Arm:</w:t>
      </w:r>
      <w:r w:rsidRPr="00C75F41">
        <w:rPr>
          <w:rFonts w:ascii="Times New Roman" w:hAnsi="Times New Roman" w:cs="Times New Roman"/>
          <w:sz w:val="26"/>
          <w:szCs w:val="26"/>
        </w:rPr>
        <w:t xml:space="preserve"> DeepMind has applied RL to train robotic arms to learn tasks such as stacking blocks. The robot uses a model-free RL approach to learn through trial and error, gradually improving its precision and efficiency over time.</w:t>
      </w:r>
    </w:p>
    <w:p w14:paraId="3BDA8B1C" w14:textId="77777777" w:rsidR="00C75F41" w:rsidRPr="00C75F41" w:rsidRDefault="00C75F41" w:rsidP="00C75F41">
      <w:pPr>
        <w:rPr>
          <w:rFonts w:ascii="Times New Roman" w:hAnsi="Times New Roman" w:cs="Times New Roman"/>
          <w:b/>
          <w:bCs/>
          <w:sz w:val="26"/>
          <w:szCs w:val="26"/>
        </w:rPr>
      </w:pPr>
      <w:r w:rsidRPr="00C75F41">
        <w:rPr>
          <w:rFonts w:ascii="Times New Roman" w:hAnsi="Times New Roman" w:cs="Times New Roman"/>
          <w:b/>
          <w:bCs/>
          <w:sz w:val="26"/>
          <w:szCs w:val="26"/>
        </w:rPr>
        <w:t>b) Finance: Trading, Portfolio Management, and Fraud Detection</w:t>
      </w:r>
    </w:p>
    <w:p w14:paraId="4A177B6D" w14:textId="77777777" w:rsidR="00C75F41" w:rsidRPr="00C75F41" w:rsidRDefault="00C75F41" w:rsidP="00C75F41">
      <w:pPr>
        <w:rPr>
          <w:rFonts w:ascii="Times New Roman" w:hAnsi="Times New Roman" w:cs="Times New Roman"/>
          <w:sz w:val="26"/>
          <w:szCs w:val="26"/>
        </w:rPr>
      </w:pPr>
      <w:proofErr w:type="gramStart"/>
      <w:r w:rsidRPr="00C75F41">
        <w:rPr>
          <w:rFonts w:ascii="Times New Roman" w:hAnsi="Times New Roman" w:cs="Times New Roman"/>
          <w:b/>
          <w:bCs/>
          <w:sz w:val="26"/>
          <w:szCs w:val="26"/>
        </w:rPr>
        <w:t>Eg:-</w:t>
      </w:r>
      <w:proofErr w:type="gramEnd"/>
      <w:r w:rsidRPr="00C75F41">
        <w:rPr>
          <w:rFonts w:ascii="Times New Roman" w:hAnsi="Times New Roman" w:cs="Times New Roman"/>
          <w:b/>
          <w:bCs/>
          <w:sz w:val="26"/>
          <w:szCs w:val="26"/>
        </w:rPr>
        <w:t xml:space="preserve"> J.P. Morgan's LOXM:</w:t>
      </w:r>
      <w:r w:rsidRPr="00C75F41">
        <w:rPr>
          <w:rFonts w:ascii="Times New Roman" w:hAnsi="Times New Roman" w:cs="Times New Roman"/>
          <w:sz w:val="26"/>
          <w:szCs w:val="26"/>
        </w:rPr>
        <w:t xml:space="preserve"> LOXM is a trading algorithm developed by J.P. Morgan that uses RL to execute large trades efficiently by optimizing transaction timing and minimizing market impact. The agent learns by simulating market conditions and adjusting its trading strategy in real time.</w:t>
      </w:r>
    </w:p>
    <w:p w14:paraId="01E6DEAA" w14:textId="77777777" w:rsidR="00C75F41" w:rsidRPr="00C75F41" w:rsidRDefault="00C75F41" w:rsidP="00C75F41">
      <w:pPr>
        <w:rPr>
          <w:rFonts w:ascii="Times New Roman" w:hAnsi="Times New Roman" w:cs="Times New Roman"/>
          <w:b/>
          <w:bCs/>
          <w:sz w:val="26"/>
          <w:szCs w:val="26"/>
        </w:rPr>
      </w:pPr>
      <w:r w:rsidRPr="00C75F41">
        <w:rPr>
          <w:rFonts w:ascii="Times New Roman" w:hAnsi="Times New Roman" w:cs="Times New Roman"/>
          <w:b/>
          <w:bCs/>
          <w:sz w:val="26"/>
          <w:szCs w:val="26"/>
        </w:rPr>
        <w:t>c) Manufacturing: Process Optimization and Automation</w:t>
      </w:r>
    </w:p>
    <w:p w14:paraId="10F8DFF9" w14:textId="77777777" w:rsidR="00C75F41" w:rsidRPr="00C75F41" w:rsidRDefault="00C75F41" w:rsidP="00C75F41">
      <w:pPr>
        <w:rPr>
          <w:rFonts w:ascii="Times New Roman" w:hAnsi="Times New Roman" w:cs="Times New Roman"/>
          <w:sz w:val="26"/>
          <w:szCs w:val="26"/>
        </w:rPr>
      </w:pPr>
      <w:proofErr w:type="gramStart"/>
      <w:r w:rsidRPr="00C75F41">
        <w:rPr>
          <w:rFonts w:ascii="Times New Roman" w:hAnsi="Times New Roman" w:cs="Times New Roman"/>
          <w:b/>
          <w:bCs/>
          <w:sz w:val="26"/>
          <w:szCs w:val="26"/>
        </w:rPr>
        <w:t>Eg:-</w:t>
      </w:r>
      <w:proofErr w:type="gramEnd"/>
      <w:r w:rsidRPr="00C75F41">
        <w:rPr>
          <w:rFonts w:ascii="Times New Roman" w:hAnsi="Times New Roman" w:cs="Times New Roman"/>
          <w:b/>
          <w:bCs/>
          <w:sz w:val="26"/>
          <w:szCs w:val="26"/>
        </w:rPr>
        <w:t xml:space="preserve"> Siemens Industrial Automation:</w:t>
      </w:r>
      <w:r w:rsidRPr="00C75F41">
        <w:rPr>
          <w:rFonts w:ascii="Times New Roman" w:hAnsi="Times New Roman" w:cs="Times New Roman"/>
          <w:sz w:val="26"/>
          <w:szCs w:val="26"/>
        </w:rPr>
        <w:t xml:space="preserve"> Siemens has used RL to optimize industrial processes in manufacturing plants. RL agents learn to control complex systems like gas turbines, adjusting parameters such as temperature and pressure to maximize efficiency and reduce energy consumption.</w:t>
      </w:r>
    </w:p>
    <w:p w14:paraId="5DAC1B66" w14:textId="77777777" w:rsidR="00C75F41" w:rsidRPr="00C75F41" w:rsidRDefault="00C75F41" w:rsidP="00C75F41">
      <w:pPr>
        <w:rPr>
          <w:rFonts w:ascii="Times New Roman" w:hAnsi="Times New Roman" w:cs="Times New Roman"/>
          <w:b/>
          <w:bCs/>
          <w:sz w:val="26"/>
          <w:szCs w:val="26"/>
        </w:rPr>
      </w:pPr>
      <w:r w:rsidRPr="00C75F41">
        <w:rPr>
          <w:rFonts w:ascii="Times New Roman" w:hAnsi="Times New Roman" w:cs="Times New Roman"/>
          <w:b/>
          <w:bCs/>
          <w:sz w:val="26"/>
          <w:szCs w:val="26"/>
        </w:rPr>
        <w:t>d) Reinforcement Learning from Human Feedback (RLHF)</w:t>
      </w:r>
    </w:p>
    <w:p w14:paraId="2EA3F68A" w14:textId="77777777" w:rsidR="00C75F41" w:rsidRPr="00C75F41" w:rsidRDefault="00C75F41" w:rsidP="00C75F41">
      <w:pPr>
        <w:rPr>
          <w:rFonts w:ascii="Times New Roman" w:hAnsi="Times New Roman" w:cs="Times New Roman"/>
          <w:sz w:val="26"/>
          <w:szCs w:val="26"/>
        </w:rPr>
      </w:pPr>
      <w:r w:rsidRPr="00C75F41">
        <w:rPr>
          <w:rFonts w:ascii="Times New Roman" w:hAnsi="Times New Roman" w:cs="Times New Roman"/>
          <w:sz w:val="26"/>
          <w:szCs w:val="26"/>
        </w:rPr>
        <w:t>It is a machine learning technique that trains AI models, like large language models, to align with human preferences. It integrates human judgments into the training loop, moving AI beyond basic pattern recognition to produce outputs that are helpful, honest, and safe.</w:t>
      </w:r>
    </w:p>
    <w:p w14:paraId="6335E7D8" w14:textId="77777777" w:rsidR="00C75F41" w:rsidRPr="00C75F41" w:rsidRDefault="00C75F41" w:rsidP="00C75F41">
      <w:pPr>
        <w:rPr>
          <w:rFonts w:ascii="Times New Roman" w:hAnsi="Times New Roman" w:cs="Times New Roman"/>
          <w:sz w:val="26"/>
          <w:szCs w:val="26"/>
        </w:rPr>
      </w:pPr>
      <w:proofErr w:type="gramStart"/>
      <w:r w:rsidRPr="00C75F41">
        <w:rPr>
          <w:rFonts w:ascii="Times New Roman" w:hAnsi="Times New Roman" w:cs="Times New Roman"/>
          <w:b/>
          <w:bCs/>
          <w:sz w:val="26"/>
          <w:szCs w:val="26"/>
        </w:rPr>
        <w:t>Eg:-</w:t>
      </w:r>
      <w:proofErr w:type="gramEnd"/>
      <w:r w:rsidRPr="00C75F41">
        <w:rPr>
          <w:rFonts w:ascii="Times New Roman" w:hAnsi="Times New Roman" w:cs="Times New Roman"/>
          <w:b/>
          <w:bCs/>
          <w:sz w:val="26"/>
          <w:szCs w:val="26"/>
        </w:rPr>
        <w:t xml:space="preserve"> Large Language Models (LLMs) &amp; Chatbots</w:t>
      </w:r>
    </w:p>
    <w:p w14:paraId="260C2FE6" w14:textId="77777777" w:rsidR="00C75F41" w:rsidRPr="00C75F41" w:rsidRDefault="00C75F41" w:rsidP="00C75F41">
      <w:pPr>
        <w:rPr>
          <w:rFonts w:ascii="Times New Roman" w:hAnsi="Times New Roman" w:cs="Times New Roman"/>
          <w:sz w:val="26"/>
          <w:szCs w:val="26"/>
        </w:rPr>
      </w:pPr>
      <w:r w:rsidRPr="00C75F41">
        <w:rPr>
          <w:rFonts w:ascii="Times New Roman" w:hAnsi="Times New Roman" w:cs="Times New Roman"/>
          <w:sz w:val="26"/>
          <w:szCs w:val="26"/>
        </w:rPr>
        <w:t>RLHF is the core mechanism that transformed raw language models into helpful assistants like ChatGPT or Google Gemini.</w:t>
      </w:r>
    </w:p>
    <w:p w14:paraId="3C9649A5" w14:textId="77777777" w:rsidR="00C75F41" w:rsidRPr="00C75F41" w:rsidRDefault="00C75F41" w:rsidP="00C75F41">
      <w:pPr>
        <w:numPr>
          <w:ilvl w:val="0"/>
          <w:numId w:val="1"/>
        </w:numPr>
        <w:rPr>
          <w:rFonts w:ascii="Times New Roman" w:hAnsi="Times New Roman" w:cs="Times New Roman"/>
          <w:sz w:val="26"/>
          <w:szCs w:val="26"/>
        </w:rPr>
      </w:pPr>
      <w:r w:rsidRPr="00C75F41">
        <w:rPr>
          <w:rFonts w:ascii="Times New Roman" w:hAnsi="Times New Roman" w:cs="Times New Roman"/>
          <w:b/>
          <w:bCs/>
          <w:sz w:val="26"/>
          <w:szCs w:val="26"/>
        </w:rPr>
        <w:t>Helpfulness vs. Harm:</w:t>
      </w:r>
      <w:r w:rsidRPr="00C75F41">
        <w:rPr>
          <w:rFonts w:ascii="Times New Roman" w:hAnsi="Times New Roman" w:cs="Times New Roman"/>
          <w:sz w:val="26"/>
          <w:szCs w:val="26"/>
        </w:rPr>
        <w:t xml:space="preserve"> Instead of blindly answering a prompt, the model learns to refuse requests for illegal advice (e.g., how to build a weapon) while remaining helpful and fact-checked for standard questions.</w:t>
      </w:r>
    </w:p>
    <w:p w14:paraId="6C941688" w14:textId="77777777" w:rsidR="00C75F41" w:rsidRPr="00C75F41" w:rsidRDefault="00C75F41" w:rsidP="00C75F41">
      <w:pPr>
        <w:numPr>
          <w:ilvl w:val="0"/>
          <w:numId w:val="1"/>
        </w:numPr>
        <w:rPr>
          <w:rFonts w:ascii="Times New Roman" w:hAnsi="Times New Roman" w:cs="Times New Roman"/>
          <w:sz w:val="26"/>
          <w:szCs w:val="26"/>
        </w:rPr>
      </w:pPr>
      <w:r w:rsidRPr="00C75F41">
        <w:rPr>
          <w:rFonts w:ascii="Times New Roman" w:hAnsi="Times New Roman" w:cs="Times New Roman"/>
          <w:b/>
          <w:bCs/>
          <w:sz w:val="26"/>
          <w:szCs w:val="26"/>
        </w:rPr>
        <w:t>Tone Adjustment:</w:t>
      </w:r>
      <w:r w:rsidRPr="00C75F41">
        <w:rPr>
          <w:rFonts w:ascii="Times New Roman" w:hAnsi="Times New Roman" w:cs="Times New Roman"/>
          <w:sz w:val="26"/>
          <w:szCs w:val="26"/>
        </w:rPr>
        <w:t xml:space="preserve"> Human trainers review and rank multiple responses generated by the model. If an answer is too robotic, humans penalize it; if it is empathetic, they reward it, teaching the model how to adjust its conversational tone.</w:t>
      </w:r>
    </w:p>
    <w:p w14:paraId="08314636" w14:textId="2CC0F41B" w:rsidR="00C75F41" w:rsidRPr="00C75F41" w:rsidRDefault="00C75F41" w:rsidP="00C75F41">
      <w:pPr>
        <w:rPr>
          <w:rFonts w:ascii="Times New Roman" w:hAnsi="Times New Roman" w:cs="Times New Roman"/>
          <w:sz w:val="26"/>
          <w:szCs w:val="26"/>
        </w:rPr>
      </w:pPr>
    </w:p>
    <w:p w14:paraId="655F412F" w14:textId="77777777" w:rsidR="00C75F41" w:rsidRPr="00C75F41" w:rsidRDefault="00C75F41" w:rsidP="00C75F41">
      <w:pPr>
        <w:rPr>
          <w:rFonts w:ascii="Times New Roman" w:hAnsi="Times New Roman" w:cs="Times New Roman"/>
          <w:b/>
          <w:bCs/>
          <w:sz w:val="26"/>
          <w:szCs w:val="26"/>
        </w:rPr>
      </w:pPr>
      <w:r w:rsidRPr="00C75F41">
        <w:rPr>
          <w:rFonts w:ascii="Times New Roman" w:hAnsi="Times New Roman" w:cs="Times New Roman"/>
          <w:b/>
          <w:bCs/>
          <w:sz w:val="26"/>
          <w:szCs w:val="26"/>
        </w:rPr>
        <w:t>e) RL for LLM Reasoning</w:t>
      </w:r>
    </w:p>
    <w:p w14:paraId="1254916D" w14:textId="77777777" w:rsidR="00C75F41" w:rsidRPr="00C75F41" w:rsidRDefault="00C75F41" w:rsidP="00C75F41">
      <w:pPr>
        <w:rPr>
          <w:rFonts w:ascii="Times New Roman" w:hAnsi="Times New Roman" w:cs="Times New Roman"/>
          <w:sz w:val="26"/>
          <w:szCs w:val="26"/>
        </w:rPr>
      </w:pPr>
      <w:r w:rsidRPr="00C75F41">
        <w:rPr>
          <w:rFonts w:ascii="Times New Roman" w:hAnsi="Times New Roman" w:cs="Times New Roman"/>
          <w:sz w:val="26"/>
          <w:szCs w:val="26"/>
        </w:rPr>
        <w:t xml:space="preserve">Reinforcement Learning (RL) is the driving force behind the reasoning capabilities of modern Large Language Models (LLMs) like OpenAI o1 and DeepSeek-R1. By using algorithms like </w:t>
      </w:r>
      <w:r w:rsidRPr="00C75F41">
        <w:rPr>
          <w:rFonts w:ascii="Times New Roman" w:hAnsi="Times New Roman" w:cs="Times New Roman"/>
          <w:b/>
          <w:bCs/>
          <w:sz w:val="26"/>
          <w:szCs w:val="26"/>
        </w:rPr>
        <w:t>Group Relative Policy Optimization (GRPO)</w:t>
      </w:r>
      <w:r w:rsidRPr="00C75F41">
        <w:rPr>
          <w:rFonts w:ascii="Times New Roman" w:hAnsi="Times New Roman" w:cs="Times New Roman"/>
          <w:sz w:val="26"/>
          <w:szCs w:val="26"/>
        </w:rPr>
        <w:t xml:space="preserve"> or </w:t>
      </w:r>
      <w:r w:rsidRPr="00C75F41">
        <w:rPr>
          <w:rFonts w:ascii="Times New Roman" w:hAnsi="Times New Roman" w:cs="Times New Roman"/>
          <w:b/>
          <w:bCs/>
          <w:sz w:val="26"/>
          <w:szCs w:val="26"/>
        </w:rPr>
        <w:t xml:space="preserve">Reinforcement </w:t>
      </w:r>
      <w:r w:rsidRPr="00C75F41">
        <w:rPr>
          <w:rFonts w:ascii="Times New Roman" w:hAnsi="Times New Roman" w:cs="Times New Roman"/>
          <w:b/>
          <w:bCs/>
          <w:sz w:val="26"/>
          <w:szCs w:val="26"/>
        </w:rPr>
        <w:lastRenderedPageBreak/>
        <w:t>Learning with Verifiable Rewards (RLVR)</w:t>
      </w:r>
      <w:r w:rsidRPr="00C75F41">
        <w:rPr>
          <w:rFonts w:ascii="Times New Roman" w:hAnsi="Times New Roman" w:cs="Times New Roman"/>
          <w:sz w:val="26"/>
          <w:szCs w:val="26"/>
        </w:rPr>
        <w:t>, models are rewarded for producing correct answers and high-quality, step-by-step chains of thought.</w:t>
      </w:r>
    </w:p>
    <w:p w14:paraId="515BC4E9" w14:textId="016168AF" w:rsidR="00C75F41" w:rsidRPr="00C75F41" w:rsidRDefault="00C75F41" w:rsidP="00C75F41">
      <w:pPr>
        <w:rPr>
          <w:rFonts w:ascii="Times New Roman" w:hAnsi="Times New Roman" w:cs="Times New Roman"/>
          <w:sz w:val="26"/>
          <w:szCs w:val="26"/>
        </w:rPr>
      </w:pPr>
    </w:p>
    <w:p w14:paraId="2146CE21" w14:textId="77777777" w:rsidR="00C75F41" w:rsidRPr="00C75F41" w:rsidRDefault="00C75F41" w:rsidP="00C75F41">
      <w:pPr>
        <w:rPr>
          <w:rFonts w:ascii="Times New Roman" w:hAnsi="Times New Roman" w:cs="Times New Roman"/>
          <w:sz w:val="26"/>
          <w:szCs w:val="26"/>
        </w:rPr>
      </w:pPr>
    </w:p>
    <w:p w14:paraId="2A065B22" w14:textId="77777777" w:rsidR="00C75F41" w:rsidRPr="00C75F41" w:rsidRDefault="00C75F41" w:rsidP="00C75F41">
      <w:pPr>
        <w:rPr>
          <w:rFonts w:ascii="Times New Roman" w:hAnsi="Times New Roman" w:cs="Times New Roman"/>
          <w:sz w:val="26"/>
          <w:szCs w:val="26"/>
        </w:rPr>
      </w:pPr>
    </w:p>
    <w:p w14:paraId="2E4476E6" w14:textId="77777777" w:rsidR="00C75F41" w:rsidRPr="00C75F41" w:rsidRDefault="00C75F41" w:rsidP="00C75F41">
      <w:pPr>
        <w:rPr>
          <w:rFonts w:ascii="Times New Roman" w:hAnsi="Times New Roman" w:cs="Times New Roman"/>
          <w:sz w:val="26"/>
          <w:szCs w:val="26"/>
        </w:rPr>
      </w:pPr>
    </w:p>
    <w:p w14:paraId="489DEEF8" w14:textId="77777777" w:rsidR="00C75F41" w:rsidRPr="00C75F41" w:rsidRDefault="00C75F41" w:rsidP="00C75F41">
      <w:pPr>
        <w:rPr>
          <w:rFonts w:ascii="Times New Roman" w:hAnsi="Times New Roman" w:cs="Times New Roman"/>
          <w:b/>
          <w:bCs/>
          <w:sz w:val="26"/>
          <w:szCs w:val="26"/>
        </w:rPr>
      </w:pPr>
      <w:r w:rsidRPr="00C75F41">
        <w:rPr>
          <w:rFonts w:ascii="Times New Roman" w:hAnsi="Times New Roman" w:cs="Times New Roman"/>
          <w:b/>
          <w:bCs/>
          <w:sz w:val="26"/>
          <w:szCs w:val="26"/>
        </w:rPr>
        <w:t>Part B: Research Paper Exploration</w:t>
      </w:r>
    </w:p>
    <w:tbl>
      <w:tblPr>
        <w:tblStyle w:val="TableGrid"/>
        <w:tblW w:w="0" w:type="auto"/>
        <w:tblLook w:val="04A0" w:firstRow="1" w:lastRow="0" w:firstColumn="1" w:lastColumn="0" w:noHBand="0" w:noVBand="1"/>
      </w:tblPr>
      <w:tblGrid>
        <w:gridCol w:w="2496"/>
        <w:gridCol w:w="3321"/>
        <w:gridCol w:w="3199"/>
      </w:tblGrid>
      <w:tr w:rsidR="00C75F41" w:rsidRPr="00C75F41" w14:paraId="1C00F7D0" w14:textId="77777777" w:rsidTr="00C75F41">
        <w:tc>
          <w:tcPr>
            <w:tcW w:w="0" w:type="auto"/>
            <w:hideMark/>
          </w:tcPr>
          <w:p w14:paraId="6DE56F24" w14:textId="77777777" w:rsidR="00C75F41" w:rsidRPr="00C75F41" w:rsidRDefault="00C75F41" w:rsidP="00C75F41">
            <w:pPr>
              <w:spacing w:after="160" w:line="259" w:lineRule="auto"/>
              <w:rPr>
                <w:rFonts w:ascii="Times New Roman" w:hAnsi="Times New Roman" w:cs="Times New Roman"/>
                <w:b/>
                <w:bCs/>
                <w:sz w:val="26"/>
                <w:szCs w:val="26"/>
              </w:rPr>
            </w:pPr>
            <w:r w:rsidRPr="00C75F41">
              <w:rPr>
                <w:rFonts w:ascii="Times New Roman" w:hAnsi="Times New Roman" w:cs="Times New Roman"/>
                <w:b/>
                <w:bCs/>
                <w:sz w:val="26"/>
                <w:szCs w:val="26"/>
              </w:rPr>
              <w:t>Item</w:t>
            </w:r>
          </w:p>
        </w:tc>
        <w:tc>
          <w:tcPr>
            <w:tcW w:w="0" w:type="auto"/>
            <w:hideMark/>
          </w:tcPr>
          <w:p w14:paraId="15E5AA1F" w14:textId="77777777" w:rsidR="00C75F41" w:rsidRPr="00C75F41" w:rsidRDefault="00C75F41" w:rsidP="00C75F41">
            <w:pPr>
              <w:spacing w:after="160" w:line="259" w:lineRule="auto"/>
              <w:rPr>
                <w:rFonts w:ascii="Times New Roman" w:hAnsi="Times New Roman" w:cs="Times New Roman"/>
                <w:b/>
                <w:bCs/>
                <w:sz w:val="26"/>
                <w:szCs w:val="26"/>
              </w:rPr>
            </w:pPr>
            <w:r w:rsidRPr="00C75F41">
              <w:rPr>
                <w:rFonts w:ascii="Times New Roman" w:hAnsi="Times New Roman" w:cs="Times New Roman"/>
                <w:b/>
                <w:bCs/>
                <w:sz w:val="26"/>
                <w:szCs w:val="26"/>
              </w:rPr>
              <w:t>Paper-1</w:t>
            </w:r>
          </w:p>
        </w:tc>
        <w:tc>
          <w:tcPr>
            <w:tcW w:w="0" w:type="auto"/>
            <w:hideMark/>
          </w:tcPr>
          <w:p w14:paraId="26BC2C6C" w14:textId="77777777" w:rsidR="00C75F41" w:rsidRPr="00C75F41" w:rsidRDefault="00C75F41" w:rsidP="00C75F41">
            <w:pPr>
              <w:spacing w:after="160" w:line="259" w:lineRule="auto"/>
              <w:rPr>
                <w:rFonts w:ascii="Times New Roman" w:hAnsi="Times New Roman" w:cs="Times New Roman"/>
                <w:b/>
                <w:bCs/>
                <w:sz w:val="26"/>
                <w:szCs w:val="26"/>
              </w:rPr>
            </w:pPr>
            <w:r w:rsidRPr="00C75F41">
              <w:rPr>
                <w:rFonts w:ascii="Times New Roman" w:hAnsi="Times New Roman" w:cs="Times New Roman"/>
                <w:b/>
                <w:bCs/>
                <w:sz w:val="26"/>
                <w:szCs w:val="26"/>
              </w:rPr>
              <w:t>Paper-2</w:t>
            </w:r>
          </w:p>
        </w:tc>
      </w:tr>
      <w:tr w:rsidR="00C75F41" w:rsidRPr="00C75F41" w14:paraId="44DF2FF9" w14:textId="77777777" w:rsidTr="00C75F41">
        <w:tc>
          <w:tcPr>
            <w:tcW w:w="0" w:type="auto"/>
            <w:hideMark/>
          </w:tcPr>
          <w:p w14:paraId="6C2FB276" w14:textId="77777777" w:rsidR="00C75F41" w:rsidRPr="00C75F41" w:rsidRDefault="00C75F41" w:rsidP="00C75F41">
            <w:pPr>
              <w:spacing w:after="160" w:line="259" w:lineRule="auto"/>
              <w:rPr>
                <w:rFonts w:ascii="Times New Roman" w:hAnsi="Times New Roman" w:cs="Times New Roman"/>
                <w:sz w:val="26"/>
                <w:szCs w:val="26"/>
              </w:rPr>
            </w:pPr>
            <w:r w:rsidRPr="00C75F41">
              <w:rPr>
                <w:rFonts w:ascii="Times New Roman" w:hAnsi="Times New Roman" w:cs="Times New Roman"/>
                <w:b/>
                <w:bCs/>
                <w:sz w:val="26"/>
                <w:szCs w:val="26"/>
              </w:rPr>
              <w:t>Application</w:t>
            </w:r>
          </w:p>
        </w:tc>
        <w:tc>
          <w:tcPr>
            <w:tcW w:w="0" w:type="auto"/>
            <w:hideMark/>
          </w:tcPr>
          <w:p w14:paraId="7CDE5924" w14:textId="77777777" w:rsidR="00C75F41" w:rsidRPr="00C75F41" w:rsidRDefault="00C75F41" w:rsidP="00C75F41">
            <w:pPr>
              <w:spacing w:after="160" w:line="259" w:lineRule="auto"/>
              <w:rPr>
                <w:rFonts w:ascii="Times New Roman" w:hAnsi="Times New Roman" w:cs="Times New Roman"/>
                <w:sz w:val="26"/>
                <w:szCs w:val="26"/>
              </w:rPr>
            </w:pPr>
            <w:r w:rsidRPr="00C75F41">
              <w:rPr>
                <w:rFonts w:ascii="Times New Roman" w:hAnsi="Times New Roman" w:cs="Times New Roman"/>
                <w:sz w:val="26"/>
                <w:szCs w:val="26"/>
              </w:rPr>
              <w:t>LLM reasoning</w:t>
            </w:r>
          </w:p>
        </w:tc>
        <w:tc>
          <w:tcPr>
            <w:tcW w:w="0" w:type="auto"/>
            <w:hideMark/>
          </w:tcPr>
          <w:p w14:paraId="790EB914" w14:textId="77777777" w:rsidR="00C75F41" w:rsidRPr="00C75F41" w:rsidRDefault="00C75F41" w:rsidP="00C75F41">
            <w:pPr>
              <w:spacing w:after="160" w:line="259" w:lineRule="auto"/>
              <w:rPr>
                <w:rFonts w:ascii="Times New Roman" w:hAnsi="Times New Roman" w:cs="Times New Roman"/>
                <w:sz w:val="26"/>
                <w:szCs w:val="26"/>
              </w:rPr>
            </w:pPr>
            <w:r w:rsidRPr="00C75F41">
              <w:rPr>
                <w:rFonts w:ascii="Times New Roman" w:hAnsi="Times New Roman" w:cs="Times New Roman"/>
                <w:sz w:val="26"/>
                <w:szCs w:val="26"/>
              </w:rPr>
              <w:t>Automation in Industrial Robotics</w:t>
            </w:r>
          </w:p>
        </w:tc>
      </w:tr>
      <w:tr w:rsidR="00C75F41" w:rsidRPr="00C75F41" w14:paraId="294442BB" w14:textId="77777777" w:rsidTr="00C75F41">
        <w:tc>
          <w:tcPr>
            <w:tcW w:w="0" w:type="auto"/>
            <w:hideMark/>
          </w:tcPr>
          <w:p w14:paraId="4140391A" w14:textId="77777777" w:rsidR="00C75F41" w:rsidRPr="00C75F41" w:rsidRDefault="00C75F41" w:rsidP="00C75F41">
            <w:pPr>
              <w:spacing w:after="160" w:line="259" w:lineRule="auto"/>
              <w:rPr>
                <w:rFonts w:ascii="Times New Roman" w:hAnsi="Times New Roman" w:cs="Times New Roman"/>
                <w:sz w:val="26"/>
                <w:szCs w:val="26"/>
              </w:rPr>
            </w:pPr>
            <w:r w:rsidRPr="00C75F41">
              <w:rPr>
                <w:rFonts w:ascii="Times New Roman" w:hAnsi="Times New Roman" w:cs="Times New Roman"/>
                <w:b/>
                <w:bCs/>
                <w:sz w:val="26"/>
                <w:szCs w:val="26"/>
              </w:rPr>
              <w:t>Paper Title</w:t>
            </w:r>
          </w:p>
        </w:tc>
        <w:tc>
          <w:tcPr>
            <w:tcW w:w="0" w:type="auto"/>
            <w:hideMark/>
          </w:tcPr>
          <w:p w14:paraId="57DB6586" w14:textId="77777777" w:rsidR="00C75F41" w:rsidRPr="00C75F41" w:rsidRDefault="00C75F41" w:rsidP="00C75F41">
            <w:pPr>
              <w:spacing w:after="160" w:line="259" w:lineRule="auto"/>
              <w:rPr>
                <w:rFonts w:ascii="Times New Roman" w:hAnsi="Times New Roman" w:cs="Times New Roman"/>
                <w:sz w:val="26"/>
                <w:szCs w:val="26"/>
              </w:rPr>
            </w:pPr>
            <w:proofErr w:type="spellStart"/>
            <w:r w:rsidRPr="00C75F41">
              <w:rPr>
                <w:rFonts w:ascii="Times New Roman" w:hAnsi="Times New Roman" w:cs="Times New Roman"/>
                <w:b/>
                <w:bCs/>
                <w:sz w:val="26"/>
                <w:szCs w:val="26"/>
              </w:rPr>
              <w:t>ReSearch</w:t>
            </w:r>
            <w:proofErr w:type="spellEnd"/>
            <w:r w:rsidRPr="00C75F41">
              <w:rPr>
                <w:rFonts w:ascii="Times New Roman" w:hAnsi="Times New Roman" w:cs="Times New Roman"/>
                <w:b/>
                <w:bCs/>
                <w:sz w:val="26"/>
                <w:szCs w:val="26"/>
              </w:rPr>
              <w:t>: Learning to Reason with Search for LLMs via Reinforcement Learning</w:t>
            </w:r>
          </w:p>
        </w:tc>
        <w:tc>
          <w:tcPr>
            <w:tcW w:w="0" w:type="auto"/>
            <w:hideMark/>
          </w:tcPr>
          <w:p w14:paraId="16D29FAC" w14:textId="77777777" w:rsidR="00C75F41" w:rsidRPr="00C75F41" w:rsidRDefault="00C75F41" w:rsidP="00C75F41">
            <w:pPr>
              <w:spacing w:after="160" w:line="259" w:lineRule="auto"/>
              <w:rPr>
                <w:rFonts w:ascii="Times New Roman" w:hAnsi="Times New Roman" w:cs="Times New Roman"/>
                <w:sz w:val="26"/>
                <w:szCs w:val="26"/>
              </w:rPr>
            </w:pPr>
            <w:r w:rsidRPr="00C75F41">
              <w:rPr>
                <w:rFonts w:ascii="Times New Roman" w:hAnsi="Times New Roman" w:cs="Times New Roman"/>
                <w:b/>
                <w:bCs/>
                <w:sz w:val="26"/>
                <w:szCs w:val="26"/>
              </w:rPr>
              <w:t>An artificial intelligence-driven framework for automation in industrial robotics: reinforcement learning-based adaptation in dynamic manufacturing environments</w:t>
            </w:r>
          </w:p>
        </w:tc>
      </w:tr>
      <w:tr w:rsidR="00C75F41" w:rsidRPr="00C75F41" w14:paraId="6DB1D4F2" w14:textId="77777777" w:rsidTr="00C75F41">
        <w:tc>
          <w:tcPr>
            <w:tcW w:w="0" w:type="auto"/>
            <w:hideMark/>
          </w:tcPr>
          <w:p w14:paraId="3AC0D115" w14:textId="77777777" w:rsidR="00C75F41" w:rsidRPr="00C75F41" w:rsidRDefault="00C75F41" w:rsidP="00C75F41">
            <w:pPr>
              <w:spacing w:after="160" w:line="259" w:lineRule="auto"/>
              <w:rPr>
                <w:rFonts w:ascii="Times New Roman" w:hAnsi="Times New Roman" w:cs="Times New Roman"/>
                <w:sz w:val="26"/>
                <w:szCs w:val="26"/>
              </w:rPr>
            </w:pPr>
            <w:r w:rsidRPr="00C75F41">
              <w:rPr>
                <w:rFonts w:ascii="Times New Roman" w:hAnsi="Times New Roman" w:cs="Times New Roman"/>
                <w:b/>
                <w:bCs/>
                <w:sz w:val="26"/>
                <w:szCs w:val="26"/>
              </w:rPr>
              <w:t>Authors</w:t>
            </w:r>
          </w:p>
        </w:tc>
        <w:tc>
          <w:tcPr>
            <w:tcW w:w="0" w:type="auto"/>
            <w:hideMark/>
          </w:tcPr>
          <w:p w14:paraId="1221E19B" w14:textId="77777777" w:rsidR="00C75F41" w:rsidRPr="00C75F41" w:rsidRDefault="00C75F41" w:rsidP="00C75F41">
            <w:pPr>
              <w:spacing w:after="160" w:line="259" w:lineRule="auto"/>
              <w:rPr>
                <w:rFonts w:ascii="Times New Roman" w:hAnsi="Times New Roman" w:cs="Times New Roman"/>
                <w:sz w:val="26"/>
                <w:szCs w:val="26"/>
              </w:rPr>
            </w:pPr>
            <w:proofErr w:type="spellStart"/>
            <w:r w:rsidRPr="00C75F41">
              <w:rPr>
                <w:rFonts w:ascii="Times New Roman" w:hAnsi="Times New Roman" w:cs="Times New Roman"/>
                <w:sz w:val="26"/>
                <w:szCs w:val="26"/>
              </w:rPr>
              <w:t>Mingyang</w:t>
            </w:r>
            <w:proofErr w:type="spellEnd"/>
            <w:r w:rsidRPr="00C75F41">
              <w:rPr>
                <w:rFonts w:ascii="Times New Roman" w:hAnsi="Times New Roman" w:cs="Times New Roman"/>
                <w:sz w:val="26"/>
                <w:szCs w:val="26"/>
              </w:rPr>
              <w:t xml:space="preserve"> Chen1, </w:t>
            </w:r>
            <w:proofErr w:type="spellStart"/>
            <w:r w:rsidRPr="00C75F41">
              <w:rPr>
                <w:rFonts w:ascii="Times New Roman" w:hAnsi="Times New Roman" w:cs="Times New Roman"/>
                <w:sz w:val="26"/>
                <w:szCs w:val="26"/>
              </w:rPr>
              <w:t>Linzhuang</w:t>
            </w:r>
            <w:proofErr w:type="spellEnd"/>
            <w:r w:rsidRPr="00C75F41">
              <w:rPr>
                <w:rFonts w:ascii="Times New Roman" w:hAnsi="Times New Roman" w:cs="Times New Roman"/>
                <w:sz w:val="26"/>
                <w:szCs w:val="26"/>
              </w:rPr>
              <w:t xml:space="preserve"> Sun2, </w:t>
            </w:r>
            <w:proofErr w:type="spellStart"/>
            <w:r w:rsidRPr="00C75F41">
              <w:rPr>
                <w:rFonts w:ascii="Times New Roman" w:hAnsi="Times New Roman" w:cs="Times New Roman"/>
                <w:sz w:val="26"/>
                <w:szCs w:val="26"/>
              </w:rPr>
              <w:t>Tianpeng</w:t>
            </w:r>
            <w:proofErr w:type="spellEnd"/>
            <w:r w:rsidRPr="00C75F41">
              <w:rPr>
                <w:rFonts w:ascii="Times New Roman" w:hAnsi="Times New Roman" w:cs="Times New Roman"/>
                <w:sz w:val="26"/>
                <w:szCs w:val="26"/>
              </w:rPr>
              <w:t xml:space="preserve"> Li1, Haoze Sun1, </w:t>
            </w:r>
            <w:proofErr w:type="spellStart"/>
            <w:r w:rsidRPr="00C75F41">
              <w:rPr>
                <w:rFonts w:ascii="Times New Roman" w:hAnsi="Times New Roman" w:cs="Times New Roman"/>
                <w:sz w:val="26"/>
                <w:szCs w:val="26"/>
              </w:rPr>
              <w:t>Yijie</w:t>
            </w:r>
            <w:proofErr w:type="spellEnd"/>
            <w:r w:rsidRPr="00C75F41">
              <w:rPr>
                <w:rFonts w:ascii="Times New Roman" w:hAnsi="Times New Roman" w:cs="Times New Roman"/>
                <w:sz w:val="26"/>
                <w:szCs w:val="26"/>
              </w:rPr>
              <w:t xml:space="preserve"> Zhou1, </w:t>
            </w:r>
            <w:proofErr w:type="spellStart"/>
            <w:r w:rsidRPr="00C75F41">
              <w:rPr>
                <w:rFonts w:ascii="Times New Roman" w:hAnsi="Times New Roman" w:cs="Times New Roman"/>
                <w:sz w:val="26"/>
                <w:szCs w:val="26"/>
              </w:rPr>
              <w:t>Chenzheng</w:t>
            </w:r>
            <w:proofErr w:type="spellEnd"/>
            <w:r w:rsidRPr="00C75F41">
              <w:rPr>
                <w:rFonts w:ascii="Times New Roman" w:hAnsi="Times New Roman" w:cs="Times New Roman"/>
                <w:sz w:val="26"/>
                <w:szCs w:val="26"/>
              </w:rPr>
              <w:t xml:space="preserve"> Zhu1, </w:t>
            </w:r>
            <w:proofErr w:type="spellStart"/>
            <w:r w:rsidRPr="00C75F41">
              <w:rPr>
                <w:rFonts w:ascii="Times New Roman" w:hAnsi="Times New Roman" w:cs="Times New Roman"/>
                <w:sz w:val="26"/>
                <w:szCs w:val="26"/>
              </w:rPr>
              <w:t>Haofen</w:t>
            </w:r>
            <w:proofErr w:type="spellEnd"/>
            <w:r w:rsidRPr="00C75F41">
              <w:rPr>
                <w:rFonts w:ascii="Times New Roman" w:hAnsi="Times New Roman" w:cs="Times New Roman"/>
                <w:sz w:val="26"/>
                <w:szCs w:val="26"/>
              </w:rPr>
              <w:t xml:space="preserve"> Wang3, Jeff Z. Pan4, Wen Zhang5, </w:t>
            </w:r>
            <w:proofErr w:type="spellStart"/>
            <w:r w:rsidRPr="00C75F41">
              <w:rPr>
                <w:rFonts w:ascii="Times New Roman" w:hAnsi="Times New Roman" w:cs="Times New Roman"/>
                <w:sz w:val="26"/>
                <w:szCs w:val="26"/>
              </w:rPr>
              <w:t>Huajun</w:t>
            </w:r>
            <w:proofErr w:type="spellEnd"/>
            <w:r w:rsidRPr="00C75F41">
              <w:rPr>
                <w:rFonts w:ascii="Times New Roman" w:hAnsi="Times New Roman" w:cs="Times New Roman"/>
                <w:sz w:val="26"/>
                <w:szCs w:val="26"/>
              </w:rPr>
              <w:t xml:space="preserve"> Chen5, Fan Yang1*, Zenan Zhou1, </w:t>
            </w:r>
            <w:proofErr w:type="spellStart"/>
            <w:r w:rsidRPr="00C75F41">
              <w:rPr>
                <w:rFonts w:ascii="Times New Roman" w:hAnsi="Times New Roman" w:cs="Times New Roman"/>
                <w:sz w:val="26"/>
                <w:szCs w:val="26"/>
              </w:rPr>
              <w:t>Weipeng</w:t>
            </w:r>
            <w:proofErr w:type="spellEnd"/>
            <w:r w:rsidRPr="00C75F41">
              <w:rPr>
                <w:rFonts w:ascii="Times New Roman" w:hAnsi="Times New Roman" w:cs="Times New Roman"/>
                <w:sz w:val="26"/>
                <w:szCs w:val="26"/>
              </w:rPr>
              <w:t xml:space="preserve"> Chen1</w:t>
            </w:r>
          </w:p>
        </w:tc>
        <w:tc>
          <w:tcPr>
            <w:tcW w:w="0" w:type="auto"/>
            <w:hideMark/>
          </w:tcPr>
          <w:p w14:paraId="38D8BC05" w14:textId="77777777" w:rsidR="00C75F41" w:rsidRPr="00C75F41" w:rsidRDefault="00C75F41" w:rsidP="00C75F41">
            <w:pPr>
              <w:spacing w:after="160" w:line="259" w:lineRule="auto"/>
              <w:rPr>
                <w:rFonts w:ascii="Times New Roman" w:hAnsi="Times New Roman" w:cs="Times New Roman"/>
                <w:sz w:val="26"/>
                <w:szCs w:val="26"/>
              </w:rPr>
            </w:pPr>
            <w:proofErr w:type="spellStart"/>
            <w:r w:rsidRPr="00C75F41">
              <w:rPr>
                <w:rFonts w:ascii="Times New Roman" w:hAnsi="Times New Roman" w:cs="Times New Roman"/>
                <w:sz w:val="26"/>
                <w:szCs w:val="26"/>
              </w:rPr>
              <w:t>Shofiul</w:t>
            </w:r>
            <w:proofErr w:type="spellEnd"/>
            <w:r w:rsidRPr="00C75F41">
              <w:rPr>
                <w:rFonts w:ascii="Times New Roman" w:hAnsi="Times New Roman" w:cs="Times New Roman"/>
                <w:sz w:val="26"/>
                <w:szCs w:val="26"/>
              </w:rPr>
              <w:t xml:space="preserve"> Azam </w:t>
            </w:r>
            <w:proofErr w:type="spellStart"/>
            <w:r w:rsidRPr="00C75F41">
              <w:rPr>
                <w:rFonts w:ascii="Times New Roman" w:hAnsi="Times New Roman" w:cs="Times New Roman"/>
                <w:sz w:val="26"/>
                <w:szCs w:val="26"/>
              </w:rPr>
              <w:t>Tarapder</w:t>
            </w:r>
            <w:proofErr w:type="spellEnd"/>
          </w:p>
        </w:tc>
      </w:tr>
      <w:tr w:rsidR="00C75F41" w:rsidRPr="00C75F41" w14:paraId="33223376" w14:textId="77777777" w:rsidTr="00C75F41">
        <w:tc>
          <w:tcPr>
            <w:tcW w:w="0" w:type="auto"/>
            <w:hideMark/>
          </w:tcPr>
          <w:p w14:paraId="5A432C8B" w14:textId="77777777" w:rsidR="00C75F41" w:rsidRPr="00C75F41" w:rsidRDefault="00C75F41" w:rsidP="00C75F41">
            <w:pPr>
              <w:spacing w:after="160" w:line="259" w:lineRule="auto"/>
              <w:rPr>
                <w:rFonts w:ascii="Times New Roman" w:hAnsi="Times New Roman" w:cs="Times New Roman"/>
                <w:sz w:val="26"/>
                <w:szCs w:val="26"/>
              </w:rPr>
            </w:pPr>
            <w:r w:rsidRPr="00C75F41">
              <w:rPr>
                <w:rFonts w:ascii="Times New Roman" w:hAnsi="Times New Roman" w:cs="Times New Roman"/>
                <w:b/>
                <w:bCs/>
                <w:sz w:val="26"/>
                <w:szCs w:val="26"/>
              </w:rPr>
              <w:t>Year</w:t>
            </w:r>
          </w:p>
        </w:tc>
        <w:tc>
          <w:tcPr>
            <w:tcW w:w="0" w:type="auto"/>
            <w:hideMark/>
          </w:tcPr>
          <w:p w14:paraId="5E10A83C" w14:textId="77777777" w:rsidR="00C75F41" w:rsidRPr="00C75F41" w:rsidRDefault="00C75F41" w:rsidP="00C75F41">
            <w:pPr>
              <w:spacing w:after="160" w:line="259" w:lineRule="auto"/>
              <w:rPr>
                <w:rFonts w:ascii="Times New Roman" w:hAnsi="Times New Roman" w:cs="Times New Roman"/>
                <w:sz w:val="26"/>
                <w:szCs w:val="26"/>
              </w:rPr>
            </w:pPr>
            <w:r w:rsidRPr="00C75F41">
              <w:rPr>
                <w:rFonts w:ascii="Times New Roman" w:hAnsi="Times New Roman" w:cs="Times New Roman"/>
                <w:sz w:val="26"/>
                <w:szCs w:val="26"/>
              </w:rPr>
              <w:t>2025</w:t>
            </w:r>
          </w:p>
        </w:tc>
        <w:tc>
          <w:tcPr>
            <w:tcW w:w="0" w:type="auto"/>
            <w:hideMark/>
          </w:tcPr>
          <w:p w14:paraId="4012FA89" w14:textId="77777777" w:rsidR="00C75F41" w:rsidRPr="00C75F41" w:rsidRDefault="00C75F41" w:rsidP="00C75F41">
            <w:pPr>
              <w:spacing w:after="160" w:line="259" w:lineRule="auto"/>
              <w:rPr>
                <w:rFonts w:ascii="Times New Roman" w:hAnsi="Times New Roman" w:cs="Times New Roman"/>
                <w:sz w:val="26"/>
                <w:szCs w:val="26"/>
              </w:rPr>
            </w:pPr>
            <w:r w:rsidRPr="00C75F41">
              <w:rPr>
                <w:rFonts w:ascii="Times New Roman" w:hAnsi="Times New Roman" w:cs="Times New Roman"/>
                <w:sz w:val="26"/>
                <w:szCs w:val="26"/>
              </w:rPr>
              <w:t>2025</w:t>
            </w:r>
          </w:p>
        </w:tc>
      </w:tr>
      <w:tr w:rsidR="00C75F41" w:rsidRPr="00C75F41" w14:paraId="76428677" w14:textId="77777777" w:rsidTr="00C75F41">
        <w:tc>
          <w:tcPr>
            <w:tcW w:w="0" w:type="auto"/>
            <w:hideMark/>
          </w:tcPr>
          <w:p w14:paraId="421CF99A" w14:textId="77777777" w:rsidR="00C75F41" w:rsidRPr="00C75F41" w:rsidRDefault="00C75F41" w:rsidP="00C75F41">
            <w:pPr>
              <w:spacing w:after="160" w:line="259" w:lineRule="auto"/>
              <w:rPr>
                <w:rFonts w:ascii="Times New Roman" w:hAnsi="Times New Roman" w:cs="Times New Roman"/>
                <w:sz w:val="26"/>
                <w:szCs w:val="26"/>
              </w:rPr>
            </w:pPr>
            <w:r w:rsidRPr="00C75F41">
              <w:rPr>
                <w:rFonts w:ascii="Times New Roman" w:hAnsi="Times New Roman" w:cs="Times New Roman"/>
                <w:b/>
                <w:bCs/>
                <w:sz w:val="26"/>
                <w:szCs w:val="26"/>
              </w:rPr>
              <w:t>Journal/Conference</w:t>
            </w:r>
          </w:p>
        </w:tc>
        <w:tc>
          <w:tcPr>
            <w:tcW w:w="0" w:type="auto"/>
            <w:hideMark/>
          </w:tcPr>
          <w:p w14:paraId="6CA06A93" w14:textId="77777777" w:rsidR="00C75F41" w:rsidRPr="00C75F41" w:rsidRDefault="00C75F41" w:rsidP="00C75F41">
            <w:pPr>
              <w:spacing w:after="160" w:line="259" w:lineRule="auto"/>
              <w:rPr>
                <w:rFonts w:ascii="Times New Roman" w:hAnsi="Times New Roman" w:cs="Times New Roman"/>
                <w:sz w:val="26"/>
                <w:szCs w:val="26"/>
              </w:rPr>
            </w:pPr>
            <w:r w:rsidRPr="00C75F41">
              <w:rPr>
                <w:rFonts w:ascii="Times New Roman" w:hAnsi="Times New Roman" w:cs="Times New Roman"/>
                <w:sz w:val="26"/>
                <w:szCs w:val="26"/>
              </w:rPr>
              <w:t>39th Conference on Neural Information Processing Systems (</w:t>
            </w:r>
            <w:proofErr w:type="spellStart"/>
            <w:r w:rsidRPr="00C75F41">
              <w:rPr>
                <w:rFonts w:ascii="Times New Roman" w:hAnsi="Times New Roman" w:cs="Times New Roman"/>
                <w:sz w:val="26"/>
                <w:szCs w:val="26"/>
              </w:rPr>
              <w:t>NeurIPS</w:t>
            </w:r>
            <w:proofErr w:type="spellEnd"/>
            <w:r w:rsidRPr="00C75F41">
              <w:rPr>
                <w:rFonts w:ascii="Times New Roman" w:hAnsi="Times New Roman" w:cs="Times New Roman"/>
                <w:sz w:val="26"/>
                <w:szCs w:val="26"/>
              </w:rPr>
              <w:t xml:space="preserve"> 2025)</w:t>
            </w:r>
          </w:p>
        </w:tc>
        <w:tc>
          <w:tcPr>
            <w:tcW w:w="0" w:type="auto"/>
            <w:hideMark/>
          </w:tcPr>
          <w:p w14:paraId="61257D3D" w14:textId="77777777" w:rsidR="00C75F41" w:rsidRPr="00C75F41" w:rsidRDefault="00C75F41" w:rsidP="00C75F41">
            <w:pPr>
              <w:spacing w:after="160" w:line="259" w:lineRule="auto"/>
              <w:rPr>
                <w:rFonts w:ascii="Times New Roman" w:hAnsi="Times New Roman" w:cs="Times New Roman"/>
                <w:sz w:val="26"/>
                <w:szCs w:val="26"/>
              </w:rPr>
            </w:pPr>
            <w:r w:rsidRPr="00C75F41">
              <w:rPr>
                <w:rFonts w:ascii="Times New Roman" w:hAnsi="Times New Roman" w:cs="Times New Roman"/>
                <w:sz w:val="26"/>
                <w:szCs w:val="26"/>
              </w:rPr>
              <w:t>American Journal of Interdisciplinary Studies</w:t>
            </w:r>
          </w:p>
        </w:tc>
      </w:tr>
      <w:tr w:rsidR="00C75F41" w:rsidRPr="00C75F41" w14:paraId="006C7068" w14:textId="77777777" w:rsidTr="00C75F41">
        <w:tc>
          <w:tcPr>
            <w:tcW w:w="0" w:type="auto"/>
            <w:hideMark/>
          </w:tcPr>
          <w:p w14:paraId="712D865A" w14:textId="77777777" w:rsidR="00C75F41" w:rsidRPr="00C75F41" w:rsidRDefault="00C75F41" w:rsidP="00C75F41">
            <w:pPr>
              <w:spacing w:after="160" w:line="259" w:lineRule="auto"/>
              <w:rPr>
                <w:rFonts w:ascii="Times New Roman" w:hAnsi="Times New Roman" w:cs="Times New Roman"/>
                <w:sz w:val="26"/>
                <w:szCs w:val="26"/>
              </w:rPr>
            </w:pPr>
            <w:r w:rsidRPr="00C75F41">
              <w:rPr>
                <w:rFonts w:ascii="Times New Roman" w:hAnsi="Times New Roman" w:cs="Times New Roman"/>
                <w:b/>
                <w:bCs/>
                <w:sz w:val="26"/>
                <w:szCs w:val="26"/>
              </w:rPr>
              <w:t>Main Contribution</w:t>
            </w:r>
          </w:p>
        </w:tc>
        <w:tc>
          <w:tcPr>
            <w:tcW w:w="0" w:type="auto"/>
            <w:hideMark/>
          </w:tcPr>
          <w:p w14:paraId="7A882619" w14:textId="77777777" w:rsidR="00C75F41" w:rsidRPr="00C75F41" w:rsidRDefault="00C75F41" w:rsidP="00C75F41">
            <w:pPr>
              <w:spacing w:after="160" w:line="259" w:lineRule="auto"/>
              <w:jc w:val="center"/>
              <w:rPr>
                <w:rFonts w:ascii="Times New Roman" w:hAnsi="Times New Roman" w:cs="Times New Roman"/>
                <w:sz w:val="26"/>
                <w:szCs w:val="26"/>
              </w:rPr>
            </w:pPr>
            <w:r w:rsidRPr="00C75F41">
              <w:rPr>
                <w:rFonts w:ascii="Times New Roman" w:hAnsi="Times New Roman" w:cs="Times New Roman"/>
                <w:sz w:val="26"/>
                <w:szCs w:val="26"/>
              </w:rPr>
              <w:t>-</w:t>
            </w:r>
          </w:p>
        </w:tc>
        <w:tc>
          <w:tcPr>
            <w:tcW w:w="0" w:type="auto"/>
            <w:hideMark/>
          </w:tcPr>
          <w:p w14:paraId="542A9394" w14:textId="77777777" w:rsidR="00C75F41" w:rsidRPr="00C75F41" w:rsidRDefault="00C75F41" w:rsidP="00C75F41">
            <w:pPr>
              <w:spacing w:after="160" w:line="259" w:lineRule="auto"/>
              <w:rPr>
                <w:rFonts w:ascii="Times New Roman" w:hAnsi="Times New Roman" w:cs="Times New Roman"/>
                <w:sz w:val="26"/>
                <w:szCs w:val="26"/>
              </w:rPr>
            </w:pPr>
            <w:proofErr w:type="spellStart"/>
            <w:r w:rsidRPr="00C75F41">
              <w:rPr>
                <w:rFonts w:ascii="Times New Roman" w:hAnsi="Times New Roman" w:cs="Times New Roman"/>
                <w:sz w:val="26"/>
                <w:szCs w:val="26"/>
              </w:rPr>
              <w:t>Shofiul</w:t>
            </w:r>
            <w:proofErr w:type="spellEnd"/>
            <w:r w:rsidRPr="00C75F41">
              <w:rPr>
                <w:rFonts w:ascii="Times New Roman" w:hAnsi="Times New Roman" w:cs="Times New Roman"/>
                <w:sz w:val="26"/>
                <w:szCs w:val="26"/>
              </w:rPr>
              <w:t xml:space="preserve"> Azam </w:t>
            </w:r>
            <w:proofErr w:type="spellStart"/>
            <w:r w:rsidRPr="00C75F41">
              <w:rPr>
                <w:rFonts w:ascii="Times New Roman" w:hAnsi="Times New Roman" w:cs="Times New Roman"/>
                <w:sz w:val="26"/>
                <w:szCs w:val="26"/>
              </w:rPr>
              <w:t>Tarapder</w:t>
            </w:r>
            <w:proofErr w:type="spellEnd"/>
          </w:p>
        </w:tc>
      </w:tr>
      <w:tr w:rsidR="00C75F41" w:rsidRPr="00C75F41" w14:paraId="6306F54F" w14:textId="77777777" w:rsidTr="00C75F41">
        <w:tc>
          <w:tcPr>
            <w:tcW w:w="0" w:type="auto"/>
            <w:hideMark/>
          </w:tcPr>
          <w:p w14:paraId="5B20FEE0" w14:textId="77777777" w:rsidR="00C75F41" w:rsidRPr="00C75F41" w:rsidRDefault="00C75F41" w:rsidP="00C75F41">
            <w:pPr>
              <w:spacing w:after="160" w:line="259" w:lineRule="auto"/>
              <w:rPr>
                <w:rFonts w:ascii="Times New Roman" w:hAnsi="Times New Roman" w:cs="Times New Roman"/>
                <w:sz w:val="26"/>
                <w:szCs w:val="26"/>
              </w:rPr>
            </w:pPr>
            <w:r w:rsidRPr="00C75F41">
              <w:rPr>
                <w:rFonts w:ascii="Times New Roman" w:hAnsi="Times New Roman" w:cs="Times New Roman"/>
                <w:b/>
                <w:bCs/>
                <w:sz w:val="26"/>
                <w:szCs w:val="26"/>
              </w:rPr>
              <w:t>RL Algorithm (if mentioned)</w:t>
            </w:r>
          </w:p>
        </w:tc>
        <w:tc>
          <w:tcPr>
            <w:tcW w:w="0" w:type="auto"/>
            <w:hideMark/>
          </w:tcPr>
          <w:p w14:paraId="1BDEC0F4" w14:textId="77777777" w:rsidR="00C75F41" w:rsidRPr="00C75F41" w:rsidRDefault="00C75F41" w:rsidP="00C75F41">
            <w:pPr>
              <w:spacing w:after="160" w:line="259" w:lineRule="auto"/>
              <w:rPr>
                <w:rFonts w:ascii="Times New Roman" w:hAnsi="Times New Roman" w:cs="Times New Roman"/>
                <w:sz w:val="26"/>
                <w:szCs w:val="26"/>
              </w:rPr>
            </w:pPr>
            <w:r w:rsidRPr="00C75F41">
              <w:rPr>
                <w:rFonts w:ascii="Times New Roman" w:hAnsi="Times New Roman" w:cs="Times New Roman"/>
                <w:b/>
                <w:bCs/>
                <w:sz w:val="26"/>
                <w:szCs w:val="26"/>
              </w:rPr>
              <w:t>GRPO (Group Relative Policy Optimization)</w:t>
            </w:r>
          </w:p>
        </w:tc>
        <w:tc>
          <w:tcPr>
            <w:tcW w:w="0" w:type="auto"/>
            <w:hideMark/>
          </w:tcPr>
          <w:p w14:paraId="4B9D0CF5" w14:textId="77777777" w:rsidR="00C75F41" w:rsidRPr="00C75F41" w:rsidRDefault="00C75F41" w:rsidP="00C75F41">
            <w:pPr>
              <w:spacing w:after="160" w:line="259" w:lineRule="auto"/>
              <w:rPr>
                <w:rFonts w:ascii="Times New Roman" w:hAnsi="Times New Roman" w:cs="Times New Roman"/>
                <w:sz w:val="26"/>
                <w:szCs w:val="26"/>
              </w:rPr>
            </w:pPr>
            <w:r w:rsidRPr="00C75F41">
              <w:rPr>
                <w:rFonts w:ascii="Times New Roman" w:hAnsi="Times New Roman" w:cs="Times New Roman"/>
                <w:b/>
                <w:bCs/>
                <w:sz w:val="26"/>
                <w:szCs w:val="26"/>
              </w:rPr>
              <w:t>Core RL</w:t>
            </w:r>
          </w:p>
        </w:tc>
      </w:tr>
    </w:tbl>
    <w:p w14:paraId="7151E59C" w14:textId="77777777" w:rsidR="000A46B1" w:rsidRPr="00C75F41" w:rsidRDefault="000A46B1">
      <w:pPr>
        <w:rPr>
          <w:rFonts w:ascii="Times New Roman" w:hAnsi="Times New Roman" w:cs="Times New Roman"/>
          <w:sz w:val="26"/>
          <w:szCs w:val="26"/>
        </w:rPr>
      </w:pPr>
    </w:p>
    <w:sectPr w:rsidR="000A46B1" w:rsidRPr="00C75F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978D3"/>
    <w:multiLevelType w:val="multilevel"/>
    <w:tmpl w:val="2A32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715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368"/>
    <w:rsid w:val="000A46B1"/>
    <w:rsid w:val="00210DE1"/>
    <w:rsid w:val="00260FF5"/>
    <w:rsid w:val="00707BA3"/>
    <w:rsid w:val="009B5B1E"/>
    <w:rsid w:val="00C75F41"/>
    <w:rsid w:val="00C77426"/>
    <w:rsid w:val="00DF4432"/>
    <w:rsid w:val="00E123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9AFE2"/>
  <w15:chartTrackingRefBased/>
  <w15:docId w15:val="{2D59741C-7E1B-4B4B-8F57-BA504C241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3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23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23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23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23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23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3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3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3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3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23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23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23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23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2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368"/>
    <w:rPr>
      <w:rFonts w:eastAsiaTheme="majorEastAsia" w:cstheme="majorBidi"/>
      <w:color w:val="272727" w:themeColor="text1" w:themeTint="D8"/>
    </w:rPr>
  </w:style>
  <w:style w:type="paragraph" w:styleId="Title">
    <w:name w:val="Title"/>
    <w:basedOn w:val="Normal"/>
    <w:next w:val="Normal"/>
    <w:link w:val="TitleChar"/>
    <w:uiPriority w:val="10"/>
    <w:qFormat/>
    <w:rsid w:val="00E12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3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3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3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368"/>
    <w:pPr>
      <w:spacing w:before="160"/>
      <w:jc w:val="center"/>
    </w:pPr>
    <w:rPr>
      <w:i/>
      <w:iCs/>
      <w:color w:val="404040" w:themeColor="text1" w:themeTint="BF"/>
    </w:rPr>
  </w:style>
  <w:style w:type="character" w:customStyle="1" w:styleId="QuoteChar">
    <w:name w:val="Quote Char"/>
    <w:basedOn w:val="DefaultParagraphFont"/>
    <w:link w:val="Quote"/>
    <w:uiPriority w:val="29"/>
    <w:rsid w:val="00E12368"/>
    <w:rPr>
      <w:i/>
      <w:iCs/>
      <w:color w:val="404040" w:themeColor="text1" w:themeTint="BF"/>
    </w:rPr>
  </w:style>
  <w:style w:type="paragraph" w:styleId="ListParagraph">
    <w:name w:val="List Paragraph"/>
    <w:basedOn w:val="Normal"/>
    <w:uiPriority w:val="34"/>
    <w:qFormat/>
    <w:rsid w:val="00E12368"/>
    <w:pPr>
      <w:ind w:left="720"/>
      <w:contextualSpacing/>
    </w:pPr>
  </w:style>
  <w:style w:type="character" w:styleId="IntenseEmphasis">
    <w:name w:val="Intense Emphasis"/>
    <w:basedOn w:val="DefaultParagraphFont"/>
    <w:uiPriority w:val="21"/>
    <w:qFormat/>
    <w:rsid w:val="00E12368"/>
    <w:rPr>
      <w:i/>
      <w:iCs/>
      <w:color w:val="2F5496" w:themeColor="accent1" w:themeShade="BF"/>
    </w:rPr>
  </w:style>
  <w:style w:type="paragraph" w:styleId="IntenseQuote">
    <w:name w:val="Intense Quote"/>
    <w:basedOn w:val="Normal"/>
    <w:next w:val="Normal"/>
    <w:link w:val="IntenseQuoteChar"/>
    <w:uiPriority w:val="30"/>
    <w:qFormat/>
    <w:rsid w:val="00E123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2368"/>
    <w:rPr>
      <w:i/>
      <w:iCs/>
      <w:color w:val="2F5496" w:themeColor="accent1" w:themeShade="BF"/>
    </w:rPr>
  </w:style>
  <w:style w:type="character" w:styleId="IntenseReference">
    <w:name w:val="Intense Reference"/>
    <w:basedOn w:val="DefaultParagraphFont"/>
    <w:uiPriority w:val="32"/>
    <w:qFormat/>
    <w:rsid w:val="00E12368"/>
    <w:rPr>
      <w:b/>
      <w:bCs/>
      <w:smallCaps/>
      <w:color w:val="2F5496" w:themeColor="accent1" w:themeShade="BF"/>
      <w:spacing w:val="5"/>
    </w:rPr>
  </w:style>
  <w:style w:type="table" w:styleId="TableGrid">
    <w:name w:val="Table Grid"/>
    <w:basedOn w:val="TableNormal"/>
    <w:uiPriority w:val="39"/>
    <w:rsid w:val="00C75F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484</Words>
  <Characters>2759</Characters>
  <Application>Microsoft Office Word</Application>
  <DocSecurity>0</DocSecurity>
  <Lines>22</Lines>
  <Paragraphs>6</Paragraphs>
  <ScaleCrop>false</ScaleCrop>
  <Company/>
  <LinksUpToDate>false</LinksUpToDate>
  <CharactersWithSpaces>3237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Ghosh</dc:creator>
  <cp:keywords/>
  <dc:description/>
  <cp:lastModifiedBy>Soham Ghosh</cp:lastModifiedBy>
  <cp:revision>2</cp:revision>
  <dcterms:created xsi:type="dcterms:W3CDTF">2026-07-14T16:55:00Z</dcterms:created>
  <dcterms:modified xsi:type="dcterms:W3CDTF">2026-07-14T16:57:00Z</dcterms:modified>
</cp:coreProperties>
</file>