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CED0C" w14:textId="77777777" w:rsidR="00FE642F" w:rsidRDefault="001D43D4">
      <w:pPr>
        <w:spacing w:line="360" w:lineRule="auto"/>
        <w:rPr>
          <w:rFonts w:ascii="Arial" w:eastAsia="Arial" w:hAnsi="Arial" w:cs="Arial"/>
          <w:color w:val="000000"/>
          <w:sz w:val="22"/>
          <w:szCs w:val="22"/>
        </w:rPr>
      </w:pPr>
      <w:r>
        <w:rPr>
          <w:noProof/>
        </w:rPr>
        <w:drawing>
          <wp:inline distT="0" distB="0" distL="114300" distR="114300" wp14:anchorId="7BBA23B2" wp14:editId="2EF850E9">
            <wp:extent cx="5715000" cy="1990725"/>
            <wp:effectExtent l="0" t="0" r="0" b="0"/>
            <wp:docPr id="1" name="image2.png" descr="Picture, Picture"/>
            <wp:cNvGraphicFramePr/>
            <a:graphic xmlns:a="http://schemas.openxmlformats.org/drawingml/2006/main">
              <a:graphicData uri="http://schemas.openxmlformats.org/drawingml/2006/picture">
                <pic:pic xmlns:pic="http://schemas.openxmlformats.org/drawingml/2006/picture">
                  <pic:nvPicPr>
                    <pic:cNvPr id="0" name="image2.png" descr="Picture, Picture"/>
                    <pic:cNvPicPr preferRelativeResize="0"/>
                  </pic:nvPicPr>
                  <pic:blipFill>
                    <a:blip r:embed="rId7"/>
                    <a:srcRect/>
                    <a:stretch>
                      <a:fillRect/>
                    </a:stretch>
                  </pic:blipFill>
                  <pic:spPr>
                    <a:xfrm>
                      <a:off x="0" y="0"/>
                      <a:ext cx="5715000" cy="1990725"/>
                    </a:xfrm>
                    <a:prstGeom prst="rect">
                      <a:avLst/>
                    </a:prstGeom>
                    <a:ln/>
                  </pic:spPr>
                </pic:pic>
              </a:graphicData>
            </a:graphic>
          </wp:inline>
        </w:drawing>
      </w:r>
    </w:p>
    <w:p w14:paraId="09EEA820" w14:textId="77777777" w:rsidR="00FE642F" w:rsidRDefault="001D43D4">
      <w:pPr>
        <w:spacing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SCHOOL OF ARCHITECTURE, COMPUTING &amp; ENGINEERING</w:t>
      </w:r>
    </w:p>
    <w:p w14:paraId="23B48109" w14:textId="77777777" w:rsidR="00FE642F" w:rsidRDefault="001D43D4">
      <w:pPr>
        <w:spacing w:line="360" w:lineRule="auto"/>
        <w:jc w:val="center"/>
        <w:rPr>
          <w:rFonts w:ascii="Times New Roman" w:eastAsia="Times New Roman" w:hAnsi="Times New Roman" w:cs="Times New Roman"/>
          <w:color w:val="000000"/>
          <w:sz w:val="44"/>
          <w:szCs w:val="44"/>
        </w:rPr>
      </w:pPr>
      <w:r>
        <w:rPr>
          <w:rFonts w:ascii="Times New Roman" w:eastAsia="Times New Roman" w:hAnsi="Times New Roman" w:cs="Times New Roman"/>
          <w:b/>
          <w:color w:val="000000"/>
          <w:sz w:val="44"/>
          <w:szCs w:val="44"/>
        </w:rPr>
        <w:t>INDIVIDUAL CW REPORT</w:t>
      </w:r>
    </w:p>
    <w:p w14:paraId="5EC6EC97"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Student Name: Soham Nareshbhai Patel</w:t>
      </w:r>
    </w:p>
    <w:p w14:paraId="106F5126"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Student Number: U2799710</w:t>
      </w:r>
    </w:p>
    <w:p w14:paraId="1988CEB0"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Module Leader: Dr Shaheen Khatoon</w:t>
      </w:r>
    </w:p>
    <w:p w14:paraId="306DEC09"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Lab Tutor: Mehndi Karami</w:t>
      </w:r>
    </w:p>
    <w:p w14:paraId="0404F4A8"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Module Code: CN7023 – Artificial Intelligence</w:t>
      </w:r>
    </w:p>
    <w:p w14:paraId="4D2A8D46" w14:textId="77777777" w:rsidR="00FE642F" w:rsidRDefault="001D43D4">
      <w:pPr>
        <w:spacing w:before="240" w:after="240"/>
        <w:jc w:val="center"/>
        <w:rPr>
          <w:rFonts w:ascii="Calibri" w:eastAsia="Calibri" w:hAnsi="Calibri" w:cs="Calibri"/>
          <w:color w:val="000000"/>
          <w:sz w:val="40"/>
          <w:szCs w:val="40"/>
        </w:rPr>
      </w:pPr>
      <w:r>
        <w:rPr>
          <w:rFonts w:ascii="Calibri" w:eastAsia="Calibri" w:hAnsi="Calibri" w:cs="Calibri"/>
          <w:color w:val="000000"/>
          <w:sz w:val="40"/>
          <w:szCs w:val="40"/>
        </w:rPr>
        <w:t>Term: 2024/25 Term 2</w:t>
      </w:r>
    </w:p>
    <w:p w14:paraId="747A91C4" w14:textId="77777777" w:rsidR="00FE642F" w:rsidRDefault="00FE642F">
      <w:pPr>
        <w:spacing w:after="0"/>
        <w:jc w:val="both"/>
        <w:rPr>
          <w:rFonts w:ascii="Times New Roman" w:eastAsia="Times New Roman" w:hAnsi="Times New Roman" w:cs="Times New Roman"/>
        </w:rPr>
      </w:pPr>
    </w:p>
    <w:p w14:paraId="1D36F627" w14:textId="77777777" w:rsidR="00FE642F" w:rsidRDefault="00FE642F">
      <w:pPr>
        <w:spacing w:after="0"/>
        <w:jc w:val="both"/>
        <w:rPr>
          <w:rFonts w:ascii="Times New Roman" w:eastAsia="Times New Roman" w:hAnsi="Times New Roman" w:cs="Times New Roman"/>
        </w:rPr>
      </w:pPr>
    </w:p>
    <w:p w14:paraId="608E0A03" w14:textId="77777777" w:rsidR="00FE642F" w:rsidRDefault="00FE642F">
      <w:pPr>
        <w:spacing w:after="0"/>
        <w:jc w:val="both"/>
        <w:rPr>
          <w:rFonts w:ascii="Times New Roman" w:eastAsia="Times New Roman" w:hAnsi="Times New Roman" w:cs="Times New Roman"/>
        </w:rPr>
      </w:pPr>
    </w:p>
    <w:p w14:paraId="4422F8BF" w14:textId="77777777" w:rsidR="00FE642F" w:rsidRDefault="00FE642F">
      <w:pPr>
        <w:spacing w:after="0"/>
        <w:jc w:val="both"/>
        <w:rPr>
          <w:rFonts w:ascii="Times New Roman" w:eastAsia="Times New Roman" w:hAnsi="Times New Roman" w:cs="Times New Roman"/>
        </w:rPr>
      </w:pPr>
    </w:p>
    <w:p w14:paraId="77B00477" w14:textId="77777777" w:rsidR="008855EB" w:rsidRDefault="008855EB">
      <w:pPr>
        <w:spacing w:after="0"/>
        <w:jc w:val="both"/>
        <w:rPr>
          <w:rFonts w:ascii="Times New Roman" w:eastAsia="Times New Roman" w:hAnsi="Times New Roman" w:cs="Times New Roman"/>
        </w:rPr>
      </w:pPr>
    </w:p>
    <w:p w14:paraId="4F974D5E" w14:textId="77777777" w:rsidR="008855EB" w:rsidRDefault="008855EB">
      <w:pPr>
        <w:spacing w:after="0"/>
        <w:jc w:val="both"/>
        <w:rPr>
          <w:rFonts w:ascii="Times New Roman" w:eastAsia="Times New Roman" w:hAnsi="Times New Roman" w:cs="Times New Roman"/>
        </w:rPr>
      </w:pPr>
    </w:p>
    <w:p w14:paraId="1919D813" w14:textId="77777777" w:rsidR="008855EB" w:rsidRDefault="008855EB">
      <w:pPr>
        <w:spacing w:after="0"/>
        <w:jc w:val="both"/>
        <w:rPr>
          <w:rFonts w:ascii="Times New Roman" w:eastAsia="Times New Roman" w:hAnsi="Times New Roman" w:cs="Times New Roman"/>
        </w:rPr>
      </w:pPr>
    </w:p>
    <w:p w14:paraId="32C43276" w14:textId="77777777" w:rsidR="008855EB" w:rsidRDefault="008855EB">
      <w:pPr>
        <w:spacing w:after="0"/>
        <w:jc w:val="both"/>
        <w:rPr>
          <w:rFonts w:ascii="Times New Roman" w:eastAsia="Times New Roman" w:hAnsi="Times New Roman" w:cs="Times New Roman"/>
        </w:rPr>
      </w:pPr>
    </w:p>
    <w:p w14:paraId="0CAD8132" w14:textId="77777777" w:rsidR="00FE642F" w:rsidRDefault="00FE642F">
      <w:pPr>
        <w:spacing w:after="0"/>
        <w:jc w:val="both"/>
        <w:rPr>
          <w:rFonts w:ascii="Times New Roman" w:eastAsia="Times New Roman" w:hAnsi="Times New Roman" w:cs="Times New Roman"/>
        </w:rPr>
      </w:pPr>
    </w:p>
    <w:p w14:paraId="77420B6A" w14:textId="77777777" w:rsidR="00FE642F" w:rsidRDefault="00FE642F">
      <w:pPr>
        <w:spacing w:after="0"/>
        <w:jc w:val="both"/>
        <w:rPr>
          <w:rFonts w:ascii="Times New Roman" w:eastAsia="Times New Roman" w:hAnsi="Times New Roman" w:cs="Times New Roman"/>
          <w:color w:val="000000"/>
        </w:rPr>
      </w:pPr>
    </w:p>
    <w:p w14:paraId="3BBCE0D0" w14:textId="77777777" w:rsidR="00FE642F" w:rsidRDefault="001D43D4">
      <w:pPr>
        <w:spacing w:after="0"/>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sz w:val="28"/>
          <w:szCs w:val="28"/>
        </w:rPr>
        <w:t xml:space="preserve">       Natural Images Classification Using Deep Learning</w:t>
      </w:r>
    </w:p>
    <w:p w14:paraId="44B38A9A" w14:textId="77777777" w:rsidR="008855EB" w:rsidRDefault="008855EB">
      <w:pPr>
        <w:spacing w:after="0"/>
        <w:jc w:val="both"/>
        <w:rPr>
          <w:rFonts w:ascii="Times New Roman" w:eastAsia="Times New Roman" w:hAnsi="Times New Roman" w:cs="Times New Roman"/>
        </w:rPr>
      </w:pPr>
    </w:p>
    <w:p w14:paraId="5809566A" w14:textId="77777777" w:rsidR="00FE642F" w:rsidRDefault="00FE642F">
      <w:pPr>
        <w:widowControl w:val="0"/>
        <w:tabs>
          <w:tab w:val="right" w:pos="12000"/>
        </w:tabs>
        <w:spacing w:after="0" w:line="240" w:lineRule="auto"/>
        <w:rPr>
          <w:rFonts w:ascii="Times New Roman" w:eastAsia="Times New Roman" w:hAnsi="Times New Roman" w:cs="Times New Roman"/>
        </w:rPr>
      </w:pPr>
    </w:p>
    <w:sdt>
      <w:sdtPr>
        <w:id w:val="511726847"/>
        <w:docPartObj>
          <w:docPartGallery w:val="Table of Contents"/>
          <w:docPartUnique/>
        </w:docPartObj>
      </w:sdtPr>
      <w:sdtContent>
        <w:p w14:paraId="79450BF4" w14:textId="77777777" w:rsidR="00FE642F" w:rsidRDefault="001D43D4">
          <w:pPr>
            <w:widowControl w:val="0"/>
            <w:tabs>
              <w:tab w:val="right" w:leader="dot" w:pos="12000"/>
            </w:tabs>
            <w:spacing w:before="60" w:after="0" w:line="240" w:lineRule="auto"/>
            <w:rPr>
              <w:rFonts w:ascii="Arial" w:eastAsia="Arial" w:hAnsi="Arial" w:cs="Arial"/>
              <w:b/>
              <w:color w:val="000000"/>
              <w:sz w:val="22"/>
              <w:szCs w:val="22"/>
            </w:rPr>
          </w:pPr>
          <w:r>
            <w:fldChar w:fldCharType="begin"/>
          </w:r>
          <w:r>
            <w:instrText xml:space="preserve"> TOC \h \u \z \t "Heading 1,1,Heading 2,2,Heading 3,1,Heading 4,2,Heading 5,5,Heading 6,6,"</w:instrText>
          </w:r>
          <w:r>
            <w:fldChar w:fldCharType="separate"/>
          </w:r>
          <w:hyperlink>
            <w:r w:rsidR="00FE642F">
              <w:rPr>
                <w:color w:val="000000"/>
              </w:rPr>
              <w:t>Abstract</w:t>
            </w:r>
            <w:r w:rsidR="00FE642F">
              <w:rPr>
                <w:color w:val="000000"/>
              </w:rPr>
              <w:tab/>
              <w:t>2</w:t>
            </w:r>
          </w:hyperlink>
        </w:p>
        <w:p w14:paraId="68E87B9C"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Introduction</w:t>
            </w:r>
            <w:r>
              <w:rPr>
                <w:color w:val="000000"/>
              </w:rPr>
              <w:tab/>
              <w:t>2</w:t>
            </w:r>
          </w:hyperlink>
        </w:p>
        <w:p w14:paraId="39DB0622"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Creative and Innovative Approaches to Natural Image Classification</w:t>
            </w:r>
            <w:r>
              <w:rPr>
                <w:color w:val="000000"/>
              </w:rPr>
              <w:tab/>
              <w:t>3</w:t>
            </w:r>
          </w:hyperlink>
        </w:p>
        <w:p w14:paraId="228726DC"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1. Novel Design of Convolutional Neural Network (CNN) Architecture</w:t>
            </w:r>
            <w:r>
              <w:rPr>
                <w:color w:val="000000"/>
              </w:rPr>
              <w:tab/>
              <w:t>3</w:t>
            </w:r>
          </w:hyperlink>
        </w:p>
        <w:p w14:paraId="35EA9DF7"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2. Strategic Data Preprocessing Techniques</w:t>
            </w:r>
            <w:r>
              <w:rPr>
                <w:color w:val="000000"/>
              </w:rPr>
              <w:tab/>
              <w:t>3</w:t>
            </w:r>
          </w:hyperlink>
        </w:p>
        <w:p w14:paraId="04BAD09F"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3. Justification for Selected Model and Preprocessing Approach</w:t>
            </w:r>
            <w:r>
              <w:rPr>
                <w:color w:val="000000"/>
              </w:rPr>
              <w:tab/>
              <w:t>3</w:t>
            </w:r>
          </w:hyperlink>
        </w:p>
        <w:p w14:paraId="0DE2069B"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4. Adaptive Training Strategy</w:t>
            </w:r>
            <w:r>
              <w:rPr>
                <w:color w:val="000000"/>
              </w:rPr>
              <w:tab/>
              <w:t>4</w:t>
            </w:r>
          </w:hyperlink>
        </w:p>
        <w:p w14:paraId="33242D8B"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Simulations</w:t>
            </w:r>
            <w:r>
              <w:rPr>
                <w:color w:val="000000"/>
              </w:rPr>
              <w:tab/>
              <w:t>4</w:t>
            </w:r>
          </w:hyperlink>
        </w:p>
        <w:p w14:paraId="0DF4010B"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Dataset Description and Sample Images</w:t>
            </w:r>
            <w:r>
              <w:rPr>
                <w:color w:val="000000"/>
              </w:rPr>
              <w:tab/>
              <w:t>4</w:t>
            </w:r>
          </w:hyperlink>
        </w:p>
        <w:p w14:paraId="64D8CAC7"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Image Encoding and Preprocessing Techniques</w:t>
            </w:r>
            <w:r>
              <w:rPr>
                <w:color w:val="000000"/>
              </w:rPr>
              <w:tab/>
              <w:t>5</w:t>
            </w:r>
          </w:hyperlink>
        </w:p>
        <w:p w14:paraId="6BE80E94"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Network Architecture and Learning Algorithm</w:t>
            </w:r>
            <w:r>
              <w:rPr>
                <w:color w:val="000000"/>
              </w:rPr>
              <w:tab/>
              <w:t>5</w:t>
            </w:r>
          </w:hyperlink>
        </w:p>
        <w:p w14:paraId="40843F3F"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Results Obtained</w:t>
            </w:r>
            <w:r>
              <w:rPr>
                <w:color w:val="000000"/>
              </w:rPr>
              <w:tab/>
              <w:t>5</w:t>
            </w:r>
          </w:hyperlink>
        </w:p>
        <w:p w14:paraId="2C7B3AEA"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1. Test Set Accuracy</w:t>
            </w:r>
            <w:r>
              <w:rPr>
                <w:color w:val="000000"/>
              </w:rPr>
              <w:tab/>
              <w:t>5</w:t>
            </w:r>
          </w:hyperlink>
        </w:p>
        <w:p w14:paraId="0E8FF37C"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2. Accuracy Curve</w:t>
            </w:r>
            <w:r>
              <w:rPr>
                <w:color w:val="000000"/>
              </w:rPr>
              <w:tab/>
              <w:t>6</w:t>
            </w:r>
          </w:hyperlink>
        </w:p>
        <w:p w14:paraId="437C92AB"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3. Confusion Matrix Analysis</w:t>
            </w:r>
            <w:r>
              <w:rPr>
                <w:color w:val="000000"/>
              </w:rPr>
              <w:tab/>
              <w:t>7</w:t>
            </w:r>
          </w:hyperlink>
        </w:p>
        <w:p w14:paraId="1D1393EC"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Critical Analysis of Results</w:t>
            </w:r>
            <w:r>
              <w:rPr>
                <w:color w:val="000000"/>
              </w:rPr>
              <w:tab/>
              <w:t>8</w:t>
            </w:r>
          </w:hyperlink>
        </w:p>
        <w:p w14:paraId="131E8A7F"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Achieving the Results</w:t>
            </w:r>
            <w:r>
              <w:rPr>
                <w:color w:val="000000"/>
              </w:rPr>
              <w:tab/>
              <w:t>8</w:t>
            </w:r>
          </w:hyperlink>
        </w:p>
        <w:p w14:paraId="15B3E1BD"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Factors Affecting Performance</w:t>
            </w:r>
            <w:r>
              <w:rPr>
                <w:color w:val="000000"/>
              </w:rPr>
              <w:tab/>
              <w:t>9</w:t>
            </w:r>
          </w:hyperlink>
        </w:p>
        <w:p w14:paraId="30E7BA98" w14:textId="77777777" w:rsidR="00FE642F" w:rsidRDefault="00FE642F">
          <w:pPr>
            <w:widowControl w:val="0"/>
            <w:tabs>
              <w:tab w:val="right" w:leader="dot" w:pos="12000"/>
            </w:tabs>
            <w:spacing w:before="60" w:after="0" w:line="240" w:lineRule="auto"/>
            <w:ind w:left="360"/>
            <w:rPr>
              <w:rFonts w:ascii="Arial" w:eastAsia="Arial" w:hAnsi="Arial" w:cs="Arial"/>
              <w:color w:val="000000"/>
              <w:sz w:val="22"/>
              <w:szCs w:val="22"/>
            </w:rPr>
          </w:pPr>
          <w:hyperlink>
            <w:r>
              <w:rPr>
                <w:color w:val="000000"/>
              </w:rPr>
              <w:t>Potential Improvements</w:t>
            </w:r>
            <w:r>
              <w:rPr>
                <w:color w:val="000000"/>
              </w:rPr>
              <w:tab/>
              <w:t>9</w:t>
            </w:r>
          </w:hyperlink>
        </w:p>
        <w:p w14:paraId="44EE3621"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Conclusions</w:t>
            </w:r>
            <w:r>
              <w:rPr>
                <w:color w:val="000000"/>
              </w:rPr>
              <w:tab/>
              <w:t>9</w:t>
            </w:r>
          </w:hyperlink>
        </w:p>
        <w:p w14:paraId="019F72D3"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r>
              <w:rPr>
                <w:color w:val="000000"/>
              </w:rPr>
              <w:t>Key Takeaways</w:t>
            </w:r>
            <w:r>
              <w:rPr>
                <w:color w:val="000000"/>
              </w:rPr>
              <w:tab/>
              <w:t>10</w:t>
            </w:r>
          </w:hyperlink>
        </w:p>
        <w:p w14:paraId="5D04AC2B" w14:textId="77777777" w:rsidR="00FE642F" w:rsidRDefault="00FE642F">
          <w:pPr>
            <w:widowControl w:val="0"/>
            <w:tabs>
              <w:tab w:val="right" w:leader="dot" w:pos="12000"/>
            </w:tabs>
            <w:spacing w:before="60" w:after="0" w:line="240" w:lineRule="auto"/>
            <w:rPr>
              <w:rFonts w:ascii="Arial" w:eastAsia="Arial" w:hAnsi="Arial" w:cs="Arial"/>
              <w:b/>
              <w:color w:val="000000"/>
              <w:sz w:val="22"/>
              <w:szCs w:val="22"/>
            </w:rPr>
          </w:pPr>
          <w:hyperlink w:anchor="_5xzrld4t9prz">
            <w:r>
              <w:rPr>
                <w:rFonts w:ascii="Arial" w:eastAsia="Arial" w:hAnsi="Arial" w:cs="Arial"/>
                <w:color w:val="000000"/>
                <w:sz w:val="22"/>
                <w:szCs w:val="22"/>
              </w:rPr>
              <w:t>References</w:t>
            </w:r>
            <w:r>
              <w:rPr>
                <w:rFonts w:ascii="Arial" w:eastAsia="Arial" w:hAnsi="Arial" w:cs="Arial"/>
                <w:color w:val="000000"/>
                <w:sz w:val="22"/>
                <w:szCs w:val="22"/>
              </w:rPr>
              <w:tab/>
              <w:t>11</w:t>
            </w:r>
          </w:hyperlink>
          <w:r w:rsidR="001D43D4">
            <w:fldChar w:fldCharType="end"/>
          </w:r>
        </w:p>
      </w:sdtContent>
    </w:sdt>
    <w:p w14:paraId="174DCB36" w14:textId="77777777" w:rsidR="00FE642F" w:rsidRDefault="00FE642F">
      <w:pPr>
        <w:widowControl w:val="0"/>
        <w:tabs>
          <w:tab w:val="right" w:pos="12000"/>
        </w:tabs>
        <w:spacing w:after="0" w:line="240" w:lineRule="auto"/>
        <w:rPr>
          <w:rFonts w:ascii="Times New Roman" w:eastAsia="Times New Roman" w:hAnsi="Times New Roman" w:cs="Times New Roman"/>
        </w:rPr>
      </w:pPr>
    </w:p>
    <w:p w14:paraId="1E79908A" w14:textId="77777777" w:rsidR="00FE642F" w:rsidRDefault="00FE642F">
      <w:pPr>
        <w:spacing w:after="0"/>
        <w:jc w:val="both"/>
        <w:rPr>
          <w:rFonts w:ascii="Times New Roman" w:eastAsia="Times New Roman" w:hAnsi="Times New Roman" w:cs="Times New Roman"/>
          <w:color w:val="000000"/>
        </w:rPr>
      </w:pPr>
    </w:p>
    <w:p w14:paraId="1D5871BF" w14:textId="77777777" w:rsidR="00FE642F" w:rsidRDefault="00FE642F">
      <w:pPr>
        <w:spacing w:after="0"/>
        <w:jc w:val="both"/>
        <w:rPr>
          <w:rFonts w:ascii="Times New Roman" w:eastAsia="Times New Roman" w:hAnsi="Times New Roman" w:cs="Times New Roman"/>
          <w:color w:val="000000"/>
        </w:rPr>
      </w:pPr>
    </w:p>
    <w:p w14:paraId="65106AA6" w14:textId="77777777" w:rsidR="00FE642F" w:rsidRDefault="00FE642F">
      <w:pPr>
        <w:spacing w:after="0"/>
        <w:jc w:val="both"/>
        <w:rPr>
          <w:rFonts w:ascii="Times New Roman" w:eastAsia="Times New Roman" w:hAnsi="Times New Roman" w:cs="Times New Roman"/>
        </w:rPr>
      </w:pPr>
    </w:p>
    <w:p w14:paraId="5477E01D" w14:textId="77777777" w:rsidR="00FE642F" w:rsidRDefault="00FE642F">
      <w:pPr>
        <w:spacing w:after="0"/>
        <w:jc w:val="both"/>
        <w:rPr>
          <w:rFonts w:ascii="Times New Roman" w:eastAsia="Times New Roman" w:hAnsi="Times New Roman" w:cs="Times New Roman"/>
        </w:rPr>
      </w:pPr>
    </w:p>
    <w:p w14:paraId="4005E647" w14:textId="77777777" w:rsidR="008855EB" w:rsidRDefault="008855EB">
      <w:pPr>
        <w:spacing w:after="0"/>
        <w:jc w:val="both"/>
        <w:rPr>
          <w:rFonts w:ascii="Times New Roman" w:eastAsia="Times New Roman" w:hAnsi="Times New Roman" w:cs="Times New Roman"/>
        </w:rPr>
      </w:pPr>
    </w:p>
    <w:p w14:paraId="15DDA243" w14:textId="77777777" w:rsidR="00FE642F" w:rsidRDefault="00FE642F">
      <w:pPr>
        <w:spacing w:after="0"/>
        <w:jc w:val="both"/>
        <w:rPr>
          <w:rFonts w:ascii="Times New Roman" w:eastAsia="Times New Roman" w:hAnsi="Times New Roman" w:cs="Times New Roman"/>
        </w:rPr>
      </w:pPr>
    </w:p>
    <w:p w14:paraId="7CB0061A" w14:textId="77777777" w:rsidR="008855EB" w:rsidRDefault="008855EB">
      <w:pPr>
        <w:spacing w:after="0"/>
        <w:jc w:val="both"/>
        <w:rPr>
          <w:rFonts w:ascii="Times New Roman" w:eastAsia="Times New Roman" w:hAnsi="Times New Roman" w:cs="Times New Roman"/>
        </w:rPr>
      </w:pPr>
    </w:p>
    <w:p w14:paraId="72A6A321" w14:textId="77777777" w:rsidR="00FE642F" w:rsidRDefault="00FE642F">
      <w:pPr>
        <w:spacing w:after="0"/>
        <w:jc w:val="both"/>
        <w:rPr>
          <w:rFonts w:ascii="Times New Roman" w:eastAsia="Times New Roman" w:hAnsi="Times New Roman" w:cs="Times New Roman"/>
        </w:rPr>
      </w:pPr>
    </w:p>
    <w:p w14:paraId="7DCD0B11" w14:textId="77777777" w:rsidR="00FE642F" w:rsidRDefault="001D43D4">
      <w:pPr>
        <w:pStyle w:val="Heading1"/>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Abstract </w:t>
      </w:r>
    </w:p>
    <w:p w14:paraId="3E2E8289" w14:textId="77777777" w:rsidR="00FE642F" w:rsidRDefault="00FE642F">
      <w:pPr>
        <w:spacing w:after="0"/>
        <w:jc w:val="both"/>
        <w:rPr>
          <w:rFonts w:ascii="Times New Roman" w:eastAsia="Times New Roman" w:hAnsi="Times New Roman" w:cs="Times New Roman"/>
          <w:color w:val="000000"/>
        </w:rPr>
      </w:pPr>
    </w:p>
    <w:p w14:paraId="1952A940"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basic computer vision job, natural image categorisation finds use in autonomous systems and digital content management. This project looks at how well deep learning—especially Convolutional Neural Networks (CNNs)—can classify natural photos into seven categories: car, cat, dog, flower, fruit, motorbike, and person. A tailored CNN architecture was created and trained on a specified dataset to improve generalisation. Preprocessing methods included data augmentation, normalisation, and image scaling. Its 84.0% test accuracy showed that the model performed especially well in classes with distinct visual characteristics. Using a confusion matrix and accuracy curves, the performance evaluation showed great accuracy in categories like "person" and "fruit" and moderate confusion between visually related categories like "cat" and "dog". The results highlight the effectiveness of CNNs in learning complex visual patterns and the importance of preprocessing and model tuning in achieving robust classification performance. This study lays the groundwork for future enhancements using transfer learning, deeper architectures, and real-time deployment strategies.</w:t>
      </w:r>
    </w:p>
    <w:p w14:paraId="1333A9CF" w14:textId="77777777" w:rsidR="00FE642F" w:rsidRDefault="00FE642F">
      <w:pPr>
        <w:spacing w:after="0"/>
        <w:jc w:val="both"/>
        <w:rPr>
          <w:rFonts w:ascii="Times New Roman" w:eastAsia="Times New Roman" w:hAnsi="Times New Roman" w:cs="Times New Roman"/>
          <w:color w:val="000000"/>
        </w:rPr>
      </w:pPr>
    </w:p>
    <w:p w14:paraId="40062E76" w14:textId="77777777" w:rsidR="00FE642F" w:rsidRDefault="001D43D4">
      <w:pPr>
        <w:pStyle w:val="Heading1"/>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Introduction </w:t>
      </w:r>
    </w:p>
    <w:p w14:paraId="48312A8D" w14:textId="77777777" w:rsidR="00FE642F" w:rsidRDefault="00FE642F">
      <w:pPr>
        <w:spacing w:after="0"/>
        <w:jc w:val="both"/>
        <w:rPr>
          <w:rFonts w:ascii="Times New Roman" w:eastAsia="Times New Roman" w:hAnsi="Times New Roman" w:cs="Times New Roman"/>
          <w:color w:val="000000"/>
        </w:rPr>
      </w:pPr>
    </w:p>
    <w:p w14:paraId="213A3A37"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Deep learning methods' incorporation, especially in activities like natural picture categorisation, has significantly advanced computer vision in the last years. Natural image classification involves categorizing real-world images—such as animals, vehicles, plants, and humans—into predefined classes based on their visual content. This process is essential in various applications including automated surveillance, autonomous driving, content moderation, and image retrieval systems.</w:t>
      </w:r>
    </w:p>
    <w:p w14:paraId="51D82566" w14:textId="77777777" w:rsidR="00FE642F" w:rsidRDefault="00FE642F">
      <w:pPr>
        <w:spacing w:after="0"/>
        <w:jc w:val="both"/>
        <w:rPr>
          <w:rFonts w:ascii="Times New Roman" w:eastAsia="Times New Roman" w:hAnsi="Times New Roman" w:cs="Times New Roman"/>
          <w:color w:val="000000"/>
        </w:rPr>
      </w:pPr>
    </w:p>
    <w:p w14:paraId="6C1F9697"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powerful tool for the extraction of spatial hierarchies of features from image data, convolutional neural networks (CNNs), a particular kind of deep learning model, have emerged. Unlike traditional machine learning methods, CNNs automatically learn discriminative features from raw pixels through multiple layers of convolution, activation, pooling, and fully connected operations. This automated feature learning process enables high accuracy in image recognition tasks.</w:t>
      </w:r>
    </w:p>
    <w:p w14:paraId="12E10536" w14:textId="77777777" w:rsidR="00FE642F" w:rsidRDefault="00FE642F">
      <w:pPr>
        <w:spacing w:after="0"/>
        <w:jc w:val="both"/>
        <w:rPr>
          <w:rFonts w:ascii="Times New Roman" w:eastAsia="Times New Roman" w:hAnsi="Times New Roman" w:cs="Times New Roman"/>
          <w:color w:val="000000"/>
        </w:rPr>
      </w:pPr>
    </w:p>
    <w:p w14:paraId="5D91A0E3"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deep learning model was developed in this study to classify photos into seven categories: automobile, cat, dog, flower, fruit, motorbike, and person. After the training procedure was run across 12 epochs with a constant learning rate of 0.0001, the model achieved a final validation accuracy of 84.0%, as shown in the training progress chart. The accuracy and loss curves demonstrate steady learning with minimal overfitting, reflecting good generalization performance. Furthermore, the confusion matrix reveals strong classification accuracy across most categories, especially for "fruit" and "person," which achieved 100% precision, while classes like "dog" and "cat" show areas for further improvement due to moderate misclassification.</w:t>
      </w:r>
    </w:p>
    <w:p w14:paraId="36D60E1D"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This study not only demonstrates the efficacy of deep learning models in handling multi-class image classification tasks but also provides insights into performance evaluation and potential improvements using optimization techniques or enhanced data augmentation.</w:t>
      </w:r>
    </w:p>
    <w:p w14:paraId="4CE84CB8" w14:textId="77777777" w:rsidR="00FE642F" w:rsidRDefault="00FE642F">
      <w:pPr>
        <w:spacing w:after="0"/>
        <w:jc w:val="both"/>
        <w:rPr>
          <w:rFonts w:ascii="Times New Roman" w:eastAsia="Times New Roman" w:hAnsi="Times New Roman" w:cs="Times New Roman"/>
          <w:color w:val="000000"/>
        </w:rPr>
      </w:pPr>
    </w:p>
    <w:p w14:paraId="06D4150D" w14:textId="77777777" w:rsidR="00FE642F" w:rsidRDefault="001D43D4">
      <w:pPr>
        <w:pStyle w:val="Heading3"/>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Creative and Innovative Approaches to Natural Image Classification</w:t>
      </w:r>
    </w:p>
    <w:p w14:paraId="11383DE9" w14:textId="77777777" w:rsidR="00FE642F" w:rsidRDefault="00FE642F">
      <w:pPr>
        <w:spacing w:after="0"/>
      </w:pPr>
    </w:p>
    <w:p w14:paraId="35ABD13D"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1. Novel Design of Convolutional Neural Network (CNN) Architecture</w:t>
      </w:r>
    </w:p>
    <w:p w14:paraId="1B86D07A" w14:textId="77777777" w:rsidR="00FE642F" w:rsidRDefault="00FE642F">
      <w:pPr>
        <w:spacing w:after="0"/>
        <w:jc w:val="both"/>
        <w:rPr>
          <w:rFonts w:ascii="Times New Roman" w:eastAsia="Times New Roman" w:hAnsi="Times New Roman" w:cs="Times New Roman"/>
          <w:color w:val="000000"/>
        </w:rPr>
      </w:pPr>
    </w:p>
    <w:p w14:paraId="1DF89E75"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To address the challenges associated with multi-class natural image classification, a custom CNN architecture was designed that balances computational efficiency with high learning capacity. The model uses many convolutional layers for hierarchical feature extraction interleaved with ReLU activation functions and max-pooling layers to minimise spatial dimensions while preserving necessary characteristics. A fully linked layer and a softmax output system were used to perform the last classification. This design ensures that the model can effectively gather unique information from a broad spectrum of image categories, including animals, objects, and nature.</w:t>
      </w:r>
    </w:p>
    <w:p w14:paraId="65E3A294"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68E0EAD2"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2. Strategic Data Preprocessing Techniques</w:t>
      </w:r>
    </w:p>
    <w:p w14:paraId="179D5913" w14:textId="77777777" w:rsidR="00FE642F" w:rsidRDefault="00FE642F">
      <w:pPr>
        <w:spacing w:after="0"/>
        <w:jc w:val="both"/>
        <w:rPr>
          <w:rFonts w:ascii="Times New Roman" w:eastAsia="Times New Roman" w:hAnsi="Times New Roman" w:cs="Times New Roman"/>
          <w:color w:val="000000"/>
        </w:rPr>
      </w:pPr>
    </w:p>
    <w:p w14:paraId="0A6EFF21"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Prior to training, the image dataset underwent comprehensive preprocessing to enhance model performance and generalization. The model uses many convolutional layers for hierarchical feature extraction interleaved with ReLU activation functions and max-pooling layers to minimise spatial dimensions while preserving necessary characteristics. A fully linked layer and a softmax output system were used to perform the last classification. This design ensures that the model can effectively gather unique information from a broad spectrum of image categories, including animals, objects, and nature.</w:t>
      </w:r>
    </w:p>
    <w:p w14:paraId="5F3E4491" w14:textId="77777777" w:rsidR="00FE642F" w:rsidRDefault="00FE642F">
      <w:pPr>
        <w:pStyle w:val="Heading4"/>
        <w:spacing w:before="0" w:after="0"/>
        <w:jc w:val="both"/>
        <w:rPr>
          <w:rFonts w:ascii="Times New Roman" w:eastAsia="Times New Roman" w:hAnsi="Times New Roman" w:cs="Times New Roman"/>
          <w:b/>
          <w:i w:val="0"/>
          <w:color w:val="000000"/>
        </w:rPr>
      </w:pPr>
    </w:p>
    <w:p w14:paraId="72D955A0" w14:textId="77777777" w:rsidR="00FE642F" w:rsidRDefault="001D43D4">
      <w:pPr>
        <w:pStyle w:val="Heading4"/>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3. Justification for Selected Model and Preprocessing Approach</w:t>
      </w:r>
    </w:p>
    <w:p w14:paraId="16B6CAFF" w14:textId="77777777" w:rsidR="00FE642F" w:rsidRDefault="00FE642F">
      <w:pPr>
        <w:spacing w:after="0"/>
        <w:jc w:val="both"/>
        <w:rPr>
          <w:rFonts w:ascii="Times New Roman" w:eastAsia="Times New Roman" w:hAnsi="Times New Roman" w:cs="Times New Roman"/>
          <w:color w:val="000000"/>
        </w:rPr>
      </w:pPr>
    </w:p>
    <w:p w14:paraId="7D965374"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chosen deep learning approach was particularly suitable for the natural image classification problem due to its ability to learn spatial hierarchies of features. CNNs are well-established for their superior performance in visual tasks, especially when compared to traditional feature engineering methods. The preprocessing techniques, especially data augmentation, were essential given the diversity and real-world nature of the images in the dataset. By enhancing the variety of training samples, the model was better equipped to generalize to new, unseen images, which is evident from the achieved validation accuracy of 84.0%.</w:t>
      </w:r>
    </w:p>
    <w:p w14:paraId="0B0C7989"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789F41ED" w14:textId="77777777" w:rsidR="00FE642F" w:rsidRDefault="00FE642F"/>
    <w:p w14:paraId="43ADBE4C" w14:textId="77777777" w:rsidR="008855EB" w:rsidRDefault="008855EB"/>
    <w:p w14:paraId="75237FDE" w14:textId="77777777" w:rsidR="008855EB" w:rsidRDefault="008855EB"/>
    <w:p w14:paraId="10B1140A"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lastRenderedPageBreak/>
        <w:t>4. Adaptive Training Strategy</w:t>
      </w:r>
    </w:p>
    <w:p w14:paraId="745A8FAF" w14:textId="77777777" w:rsidR="00FE642F" w:rsidRDefault="00FE642F">
      <w:pPr>
        <w:spacing w:after="0"/>
        <w:jc w:val="both"/>
        <w:rPr>
          <w:rFonts w:ascii="Times New Roman" w:eastAsia="Times New Roman" w:hAnsi="Times New Roman" w:cs="Times New Roman"/>
          <w:color w:val="000000"/>
        </w:rPr>
      </w:pPr>
    </w:p>
    <w:p w14:paraId="5147146D"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An adaptive and stable training strategy was employed with a constant learning rate of 0.0001, ensuring that the model converged smoothly without overshooting the minima. The training was carried out over 12 epochs with performance monitored at regular intervals to prevent overfitting. The training and validation accuracy/loss curves indicate a consistent learning pattern, supporting the efficacy of the chosen architecture and training settings.</w:t>
      </w:r>
    </w:p>
    <w:p w14:paraId="2EE76A26" w14:textId="77777777" w:rsidR="00FE642F" w:rsidRDefault="00FE642F">
      <w:pPr>
        <w:pStyle w:val="Heading3"/>
        <w:keepNext w:val="0"/>
        <w:keepLines w:val="0"/>
        <w:spacing w:before="0" w:after="0"/>
        <w:jc w:val="both"/>
        <w:rPr>
          <w:rFonts w:ascii="Times New Roman" w:eastAsia="Times New Roman" w:hAnsi="Times New Roman" w:cs="Times New Roman"/>
          <w:b/>
          <w:color w:val="000000"/>
          <w:sz w:val="24"/>
          <w:szCs w:val="24"/>
        </w:rPr>
      </w:pPr>
    </w:p>
    <w:p w14:paraId="7EDFF164" w14:textId="77777777" w:rsidR="00FE642F" w:rsidRDefault="001D43D4">
      <w:pPr>
        <w:pStyle w:val="Heading3"/>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Simulations</w:t>
      </w:r>
    </w:p>
    <w:p w14:paraId="703C955E"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5F3B23B8"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Dataset Description and Sample Images</w:t>
      </w:r>
    </w:p>
    <w:p w14:paraId="7AD62B52" w14:textId="77777777" w:rsidR="00FE642F" w:rsidRDefault="00FE642F">
      <w:pPr>
        <w:spacing w:after="0"/>
        <w:jc w:val="both"/>
        <w:rPr>
          <w:rFonts w:ascii="Times New Roman" w:eastAsia="Times New Roman" w:hAnsi="Times New Roman" w:cs="Times New Roman"/>
          <w:color w:val="000000"/>
        </w:rPr>
      </w:pPr>
    </w:p>
    <w:p w14:paraId="0548F50F"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dataset used for this study is a varied compilation of nature photos classified into seven separate categories: automobile, cat, dog, flower, fruit, motorbike, and person. With a range of backgrounds, lighting settings, and orientations, the pictures in each category are meant to mimic real-world situations. These images were sourced from publicly available image databases and compiled into a structured format suitable for multi-class classification tasks. Sample images from each category were visually inspected to ensure quality and consistency, showcasing typical features such as vehicle contours, animal fur patterns, floral structures, and human silhouettes.</w:t>
      </w:r>
    </w:p>
    <w:p w14:paraId="5AEDF51F" w14:textId="77777777" w:rsidR="00FE642F" w:rsidRDefault="001D43D4">
      <w:pPr>
        <w:spacing w:after="0" w:line="278" w:lineRule="auto"/>
        <w:jc w:val="center"/>
        <w:rPr>
          <w:rFonts w:ascii="Times New Roman" w:eastAsia="Times New Roman" w:hAnsi="Times New Roman" w:cs="Times New Roman"/>
          <w:color w:val="000000"/>
        </w:rPr>
      </w:pPr>
      <w:r>
        <w:rPr>
          <w:noProof/>
        </w:rPr>
        <w:drawing>
          <wp:inline distT="0" distB="0" distL="114300" distR="114300" wp14:anchorId="0744CE32" wp14:editId="75A6F594">
            <wp:extent cx="4629150" cy="3800475"/>
            <wp:effectExtent l="9525" t="9525" r="9525" b="9525"/>
            <wp:docPr id="3" name="image7.png" descr="Inserting image..."/>
            <wp:cNvGraphicFramePr/>
            <a:graphic xmlns:a="http://schemas.openxmlformats.org/drawingml/2006/main">
              <a:graphicData uri="http://schemas.openxmlformats.org/drawingml/2006/picture">
                <pic:pic xmlns:pic="http://schemas.openxmlformats.org/drawingml/2006/picture">
                  <pic:nvPicPr>
                    <pic:cNvPr id="0" name="image7.png" descr="Inserting image..."/>
                    <pic:cNvPicPr preferRelativeResize="0"/>
                  </pic:nvPicPr>
                  <pic:blipFill>
                    <a:blip r:embed="rId8"/>
                    <a:srcRect/>
                    <a:stretch>
                      <a:fillRect/>
                    </a:stretch>
                  </pic:blipFill>
                  <pic:spPr>
                    <a:xfrm>
                      <a:off x="0" y="0"/>
                      <a:ext cx="4629150" cy="3800475"/>
                    </a:xfrm>
                    <a:prstGeom prst="rect">
                      <a:avLst/>
                    </a:prstGeom>
                    <a:ln w="9525">
                      <a:solidFill>
                        <a:srgbClr val="000000"/>
                      </a:solidFill>
                      <a:prstDash val="solid"/>
                    </a:ln>
                  </pic:spPr>
                </pic:pic>
              </a:graphicData>
            </a:graphic>
          </wp:inline>
        </w:drawing>
      </w:r>
    </w:p>
    <w:p w14:paraId="75E19AB3" w14:textId="77777777" w:rsidR="00FE642F" w:rsidRDefault="001D43D4">
      <w:pPr>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Figure 1 Sample Images from each Category</w:t>
      </w:r>
    </w:p>
    <w:p w14:paraId="6AF8A934" w14:textId="77777777" w:rsidR="00FE642F" w:rsidRDefault="00FE642F"/>
    <w:p w14:paraId="60802A8C"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lastRenderedPageBreak/>
        <w:t>Image Encoding and Preprocessing Techniques</w:t>
      </w:r>
    </w:p>
    <w:p w14:paraId="2FED2409" w14:textId="77777777" w:rsidR="00FE642F" w:rsidRDefault="00FE642F">
      <w:pPr>
        <w:spacing w:after="0"/>
        <w:rPr>
          <w:rFonts w:ascii="Arial" w:eastAsia="Arial" w:hAnsi="Arial" w:cs="Arial"/>
          <w:color w:val="000000"/>
          <w:sz w:val="22"/>
          <w:szCs w:val="22"/>
        </w:rPr>
      </w:pPr>
    </w:p>
    <w:p w14:paraId="378C4BAE"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photos were prepared for input into the deep learning model by use of several encoding and preprocessing techniques. All photos were downsized to a standard resolution (e.g., 224 x 224 pixels) to ensure consistency of the Convolutional Neural Network (CNN) input dimensions. Normalising the pixel values of each image to a range of [0, 1] by dividing them by 255 speeds the model's convergence rate during training. The class labels were transformed into one-hot encoded vectors to help the network's probabilistic interpretation of the output classes. Techniques of data augmentation such as random cropping, rotation, and horizontal tilting were also used to increase the variety of the training data and lower the overfitting risk.</w:t>
      </w:r>
    </w:p>
    <w:p w14:paraId="1C4026F5"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64234930"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Network Architecture and Learning Algorithm</w:t>
      </w:r>
    </w:p>
    <w:p w14:paraId="38BB9B84" w14:textId="77777777" w:rsidR="00FE642F" w:rsidRDefault="00FE642F">
      <w:pPr>
        <w:spacing w:after="0"/>
        <w:jc w:val="both"/>
        <w:rPr>
          <w:rFonts w:ascii="Times New Roman" w:eastAsia="Times New Roman" w:hAnsi="Times New Roman" w:cs="Times New Roman"/>
          <w:color w:val="000000"/>
        </w:rPr>
      </w:pPr>
    </w:p>
    <w:p w14:paraId="1049F212"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deep learning model that has been used is a custom-designed Convolutional Neural Network (CNN) built for natural picture classification. Comprising an array of convolutional layers extracting hierarchical spatial data, the design is followed by ReLU activation functions to add non-linearity. Max-pooling layers were used to lower the feature maps and cut computational complexity. The last softmax layer outputs the classification probabilities over the seven categories; a fully connected (dense) layer processes the collected features.</w:t>
      </w:r>
    </w:p>
    <w:p w14:paraId="7FD84B37" w14:textId="77777777" w:rsidR="00FE642F" w:rsidRDefault="00FE642F">
      <w:pPr>
        <w:spacing w:after="0"/>
        <w:jc w:val="both"/>
        <w:rPr>
          <w:rFonts w:ascii="Times New Roman" w:eastAsia="Times New Roman" w:hAnsi="Times New Roman" w:cs="Times New Roman"/>
          <w:color w:val="000000"/>
        </w:rPr>
      </w:pPr>
    </w:p>
    <w:p w14:paraId="27CA8367"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training progress graph shows that the training was run over 12 epochs at a consistent learning rate of 0.0001. Its flexible learning rate and capacity to manage sparse gradients well led to the selection of the Adam optimiser as the learning tool. The dataset was divided into training, validation, and testing subsets. The validation accuracy and loss were used to track the model's performance during the training period. The final model achieved a validation accuracy of 84.0%, indicating robust generalization capability. The network was trained using a single CPU with constant learning rate scheduling, and evaluation was based on classification accuracy and the confusion matrix, which provides a detailed analysis of model performance across each class.</w:t>
      </w:r>
    </w:p>
    <w:p w14:paraId="1F1FDB2A" w14:textId="77777777" w:rsidR="00FE642F" w:rsidRDefault="00FE642F">
      <w:pPr>
        <w:pStyle w:val="Heading3"/>
        <w:keepNext w:val="0"/>
        <w:keepLines w:val="0"/>
        <w:spacing w:before="0" w:after="0"/>
        <w:jc w:val="both"/>
        <w:rPr>
          <w:rFonts w:ascii="Times New Roman" w:eastAsia="Times New Roman" w:hAnsi="Times New Roman" w:cs="Times New Roman"/>
          <w:b/>
          <w:color w:val="000000"/>
          <w:sz w:val="24"/>
          <w:szCs w:val="24"/>
        </w:rPr>
      </w:pPr>
    </w:p>
    <w:p w14:paraId="24279E72" w14:textId="77777777" w:rsidR="00FE642F" w:rsidRDefault="001D43D4">
      <w:pPr>
        <w:pStyle w:val="Heading3"/>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Results Obtained</w:t>
      </w:r>
    </w:p>
    <w:p w14:paraId="1EF63A22"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6720DF19"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1. Test Set Accuracy</w:t>
      </w:r>
    </w:p>
    <w:p w14:paraId="731BBD7C" w14:textId="77777777" w:rsidR="00FE642F" w:rsidRDefault="00FE642F">
      <w:pPr>
        <w:spacing w:after="0"/>
        <w:jc w:val="both"/>
        <w:rPr>
          <w:rFonts w:ascii="Times New Roman" w:eastAsia="Times New Roman" w:hAnsi="Times New Roman" w:cs="Times New Roman"/>
          <w:color w:val="000000"/>
        </w:rPr>
      </w:pPr>
    </w:p>
    <w:p w14:paraId="0A414479" w14:textId="77777777" w:rsidR="00FE642F" w:rsidRDefault="001D43D4">
      <w:pPr>
        <w:spacing w:after="0"/>
        <w:jc w:val="both"/>
        <w:rPr>
          <w:rFonts w:ascii="Times New Roman" w:eastAsia="Times New Roman" w:hAnsi="Times New Roman" w:cs="Times New Roman"/>
        </w:rPr>
      </w:pPr>
      <w:r>
        <w:rPr>
          <w:rFonts w:ascii="Times New Roman" w:eastAsia="Times New Roman" w:hAnsi="Times New Roman" w:cs="Times New Roman"/>
          <w:color w:val="000000"/>
        </w:rPr>
        <w:t>The Convolutional Neural Network (CNN) was evaluated for its performance using a limited test set of photos from seven categories—car, cat, dog, flower, fruit, motorbike, and person. After completing 12 epochs of training, the model achieved a test set accuracy of 84.0%. This indicates that the network was able to correctly classify 84 out of every 100 images in the test dataset, showcasing strong generalization capability for natural image classification. The remaining 16% misclassification rate highlights potential areas for improvement, particularly in visually similar categories such as cat and dog.</w:t>
      </w:r>
    </w:p>
    <w:p w14:paraId="04EC8457"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lastRenderedPageBreak/>
        <w:t>2. Accuracy Curve</w:t>
      </w:r>
    </w:p>
    <w:p w14:paraId="009DC1CB" w14:textId="77777777" w:rsidR="00FE642F" w:rsidRDefault="00FE642F">
      <w:pPr>
        <w:spacing w:after="0"/>
        <w:jc w:val="both"/>
        <w:rPr>
          <w:rFonts w:ascii="Times New Roman" w:eastAsia="Times New Roman" w:hAnsi="Times New Roman" w:cs="Times New Roman"/>
          <w:color w:val="000000"/>
        </w:rPr>
      </w:pPr>
    </w:p>
    <w:p w14:paraId="3F204776"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training and validation accuracy curves shown in the picture provide a window into the model's learning behaviour during 180 iterations (12 epochs times 15 iterations each epoch). The graph shows a clear upward trend in training accuracy, with a gradual convergence toward the validation accuracy line, suggesting effective learning with minimal overfitting. The smoothed accuracy line stabilizes near the 80–85% range, indicating that the model has successfully learned distinguishing features for each class. This consistent performance validates the model’s robustness and suitability for natural image datasets.</w:t>
      </w:r>
    </w:p>
    <w:p w14:paraId="546254FB" w14:textId="77777777" w:rsidR="00FE642F" w:rsidRDefault="00FE642F">
      <w:pPr>
        <w:spacing w:after="0"/>
        <w:jc w:val="both"/>
        <w:rPr>
          <w:rFonts w:ascii="Times New Roman" w:eastAsia="Times New Roman" w:hAnsi="Times New Roman" w:cs="Times New Roman"/>
          <w:color w:val="000000"/>
          <w:sz w:val="12"/>
          <w:szCs w:val="12"/>
        </w:rPr>
      </w:pPr>
    </w:p>
    <w:p w14:paraId="5B6301B1" w14:textId="77777777" w:rsidR="00FE642F" w:rsidRDefault="001D43D4">
      <w:pPr>
        <w:spacing w:after="0"/>
        <w:jc w:val="center"/>
      </w:pPr>
      <w:r>
        <w:rPr>
          <w:noProof/>
        </w:rPr>
        <w:drawing>
          <wp:inline distT="0" distB="0" distL="114300" distR="114300" wp14:anchorId="21282F6B" wp14:editId="1DAFF111">
            <wp:extent cx="5824728" cy="3017520"/>
            <wp:effectExtent l="9525" t="9525" r="9525" b="9525"/>
            <wp:docPr id="2" name="image3.png" descr="Inserting image..."/>
            <wp:cNvGraphicFramePr/>
            <a:graphic xmlns:a="http://schemas.openxmlformats.org/drawingml/2006/main">
              <a:graphicData uri="http://schemas.openxmlformats.org/drawingml/2006/picture">
                <pic:pic xmlns:pic="http://schemas.openxmlformats.org/drawingml/2006/picture">
                  <pic:nvPicPr>
                    <pic:cNvPr id="0" name="image3.png" descr="Inserting image..."/>
                    <pic:cNvPicPr preferRelativeResize="0"/>
                  </pic:nvPicPr>
                  <pic:blipFill>
                    <a:blip r:embed="rId9"/>
                    <a:srcRect/>
                    <a:stretch>
                      <a:fillRect/>
                    </a:stretch>
                  </pic:blipFill>
                  <pic:spPr>
                    <a:xfrm>
                      <a:off x="0" y="0"/>
                      <a:ext cx="5824728" cy="3017520"/>
                    </a:xfrm>
                    <a:prstGeom prst="rect">
                      <a:avLst/>
                    </a:prstGeom>
                    <a:ln w="9525">
                      <a:solidFill>
                        <a:srgbClr val="000000"/>
                      </a:solidFill>
                      <a:prstDash val="solid"/>
                    </a:ln>
                  </pic:spPr>
                </pic:pic>
              </a:graphicData>
            </a:graphic>
          </wp:inline>
        </w:drawing>
      </w:r>
    </w:p>
    <w:p w14:paraId="0044BB59" w14:textId="77777777" w:rsidR="00FE642F" w:rsidRDefault="001D43D4">
      <w:pPr>
        <w:spacing w:after="0"/>
        <w:jc w:val="center"/>
        <w:rPr>
          <w:rFonts w:ascii="Arial" w:eastAsia="Arial" w:hAnsi="Arial" w:cs="Arial"/>
          <w:color w:val="000000"/>
          <w:sz w:val="22"/>
          <w:szCs w:val="22"/>
        </w:rPr>
      </w:pPr>
      <w:r>
        <w:rPr>
          <w:noProof/>
        </w:rPr>
        <w:drawing>
          <wp:inline distT="0" distB="0" distL="114300" distR="114300" wp14:anchorId="01BFE0D0" wp14:editId="3920318D">
            <wp:extent cx="5824728" cy="3051048"/>
            <wp:effectExtent l="9525" t="9525" r="9525" b="9525"/>
            <wp:docPr id="5" name="image1.png" descr="Inserting image..."/>
            <wp:cNvGraphicFramePr/>
            <a:graphic xmlns:a="http://schemas.openxmlformats.org/drawingml/2006/main">
              <a:graphicData uri="http://schemas.openxmlformats.org/drawingml/2006/picture">
                <pic:pic xmlns:pic="http://schemas.openxmlformats.org/drawingml/2006/picture">
                  <pic:nvPicPr>
                    <pic:cNvPr id="0" name="image1.png" descr="Inserting image..."/>
                    <pic:cNvPicPr preferRelativeResize="0"/>
                  </pic:nvPicPr>
                  <pic:blipFill>
                    <a:blip r:embed="rId10"/>
                    <a:srcRect/>
                    <a:stretch>
                      <a:fillRect/>
                    </a:stretch>
                  </pic:blipFill>
                  <pic:spPr>
                    <a:xfrm>
                      <a:off x="0" y="0"/>
                      <a:ext cx="5824728" cy="3051048"/>
                    </a:xfrm>
                    <a:prstGeom prst="rect">
                      <a:avLst/>
                    </a:prstGeom>
                    <a:ln w="9525">
                      <a:solidFill>
                        <a:srgbClr val="000000"/>
                      </a:solidFill>
                      <a:prstDash val="solid"/>
                    </a:ln>
                  </pic:spPr>
                </pic:pic>
              </a:graphicData>
            </a:graphic>
          </wp:inline>
        </w:drawing>
      </w:r>
    </w:p>
    <w:p w14:paraId="67D3E2DA" w14:textId="77777777" w:rsidR="00FE642F" w:rsidRDefault="001D43D4">
      <w:pPr>
        <w:spacing w:after="0"/>
        <w:jc w:val="center"/>
        <w:rPr>
          <w:rFonts w:ascii="Times New Roman" w:eastAsia="Times New Roman" w:hAnsi="Times New Roman" w:cs="Times New Roman"/>
          <w:color w:val="000000"/>
        </w:rPr>
      </w:pPr>
      <w:r>
        <w:rPr>
          <w:noProof/>
        </w:rPr>
        <w:lastRenderedPageBreak/>
        <w:drawing>
          <wp:inline distT="0" distB="0" distL="114300" distR="114300" wp14:anchorId="2319CB96" wp14:editId="2FA41069">
            <wp:extent cx="5724524" cy="2600325"/>
            <wp:effectExtent l="9525" t="9525" r="9525" b="9525"/>
            <wp:docPr id="4" name="image6.png" descr="Inserting image..."/>
            <wp:cNvGraphicFramePr/>
            <a:graphic xmlns:a="http://schemas.openxmlformats.org/drawingml/2006/main">
              <a:graphicData uri="http://schemas.openxmlformats.org/drawingml/2006/picture">
                <pic:pic xmlns:pic="http://schemas.openxmlformats.org/drawingml/2006/picture">
                  <pic:nvPicPr>
                    <pic:cNvPr id="0" name="image6.png" descr="Inserting image..."/>
                    <pic:cNvPicPr preferRelativeResize="0"/>
                  </pic:nvPicPr>
                  <pic:blipFill>
                    <a:blip r:embed="rId11"/>
                    <a:srcRect/>
                    <a:stretch>
                      <a:fillRect/>
                    </a:stretch>
                  </pic:blipFill>
                  <pic:spPr>
                    <a:xfrm>
                      <a:off x="0" y="0"/>
                      <a:ext cx="5724524" cy="2600325"/>
                    </a:xfrm>
                    <a:prstGeom prst="rect">
                      <a:avLst/>
                    </a:prstGeom>
                    <a:ln w="9525">
                      <a:solidFill>
                        <a:srgbClr val="000000"/>
                      </a:solidFill>
                      <a:prstDash val="solid"/>
                    </a:ln>
                  </pic:spPr>
                </pic:pic>
              </a:graphicData>
            </a:graphic>
          </wp:inline>
        </w:drawing>
      </w:r>
    </w:p>
    <w:p w14:paraId="46B2B4C4" w14:textId="77777777" w:rsidR="00FE642F" w:rsidRDefault="001D43D4">
      <w:pPr>
        <w:spacing w:after="0"/>
        <w:jc w:val="center"/>
        <w:rPr>
          <w:rFonts w:ascii="Times New Roman" w:eastAsia="Times New Roman" w:hAnsi="Times New Roman" w:cs="Times New Roman"/>
          <w:color w:val="000000"/>
        </w:rPr>
      </w:pPr>
      <w:r>
        <w:rPr>
          <w:rFonts w:ascii="Times New Roman" w:eastAsia="Times New Roman" w:hAnsi="Times New Roman" w:cs="Times New Roman"/>
          <w:i/>
          <w:color w:val="000000"/>
        </w:rPr>
        <w:t>Figure 2 training progress</w:t>
      </w:r>
    </w:p>
    <w:p w14:paraId="50CD96D3" w14:textId="77777777" w:rsidR="00FE642F" w:rsidRDefault="00FE642F">
      <w:pPr>
        <w:spacing w:after="0"/>
        <w:jc w:val="both"/>
        <w:rPr>
          <w:rFonts w:ascii="Times New Roman" w:eastAsia="Times New Roman" w:hAnsi="Times New Roman" w:cs="Times New Roman"/>
          <w:color w:val="000000"/>
        </w:rPr>
      </w:pPr>
    </w:p>
    <w:p w14:paraId="7A1FEB66"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3. Confusion Matrix Analysis</w:t>
      </w:r>
    </w:p>
    <w:p w14:paraId="3596A496" w14:textId="77777777" w:rsidR="00FE642F" w:rsidRDefault="00FE642F">
      <w:pPr>
        <w:spacing w:after="0"/>
        <w:jc w:val="both"/>
        <w:rPr>
          <w:rFonts w:ascii="Times New Roman" w:eastAsia="Times New Roman" w:hAnsi="Times New Roman" w:cs="Times New Roman"/>
          <w:color w:val="000000"/>
        </w:rPr>
      </w:pPr>
    </w:p>
    <w:p w14:paraId="6F34E422"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confusion matrix provides a detailed breakdown of classification results across all target classes. High classification accuracy is observed in classes such as fruit (100%), person (100%), and motorbike (90%), showing that the network effectively learned distinctive features for these categories. Conversely, classes like dog (80%) and cat (52.6%) had higher misclassification rates, likely due to visual similarity and overlapping features between animals. The matrix highlights that flower and car classes also performed well, with accuracies of 85.0% and 90.0%, respectively. This analysis underscores the importance of class-specific performance evaluation and potential areas for targeted improvement in future training cycles.</w:t>
      </w:r>
    </w:p>
    <w:p w14:paraId="5B20DDCB" w14:textId="77777777" w:rsidR="00FE642F" w:rsidRDefault="001D43D4">
      <w:pPr>
        <w:spacing w:after="0"/>
        <w:jc w:val="center"/>
        <w:rPr>
          <w:rFonts w:ascii="Times New Roman" w:eastAsia="Times New Roman" w:hAnsi="Times New Roman" w:cs="Times New Roman"/>
          <w:color w:val="000000"/>
        </w:rPr>
      </w:pPr>
      <w:r>
        <w:rPr>
          <w:noProof/>
        </w:rPr>
        <w:drawing>
          <wp:inline distT="0" distB="0" distL="114300" distR="114300" wp14:anchorId="44165A98" wp14:editId="289E59E1">
            <wp:extent cx="5724524" cy="2914650"/>
            <wp:effectExtent l="9525" t="9525" r="9525" b="9525"/>
            <wp:docPr id="7" name="image5.png" descr="Inserting image..."/>
            <wp:cNvGraphicFramePr/>
            <a:graphic xmlns:a="http://schemas.openxmlformats.org/drawingml/2006/main">
              <a:graphicData uri="http://schemas.openxmlformats.org/drawingml/2006/picture">
                <pic:pic xmlns:pic="http://schemas.openxmlformats.org/drawingml/2006/picture">
                  <pic:nvPicPr>
                    <pic:cNvPr id="0" name="image5.png" descr="Inserting image..."/>
                    <pic:cNvPicPr preferRelativeResize="0"/>
                  </pic:nvPicPr>
                  <pic:blipFill>
                    <a:blip r:embed="rId12"/>
                    <a:srcRect/>
                    <a:stretch>
                      <a:fillRect/>
                    </a:stretch>
                  </pic:blipFill>
                  <pic:spPr>
                    <a:xfrm>
                      <a:off x="0" y="0"/>
                      <a:ext cx="5724524" cy="2914650"/>
                    </a:xfrm>
                    <a:prstGeom prst="rect">
                      <a:avLst/>
                    </a:prstGeom>
                    <a:ln w="9525">
                      <a:solidFill>
                        <a:srgbClr val="000000"/>
                      </a:solidFill>
                      <a:prstDash val="solid"/>
                    </a:ln>
                  </pic:spPr>
                </pic:pic>
              </a:graphicData>
            </a:graphic>
          </wp:inline>
        </w:drawing>
      </w:r>
    </w:p>
    <w:p w14:paraId="16E98EE3" w14:textId="77777777" w:rsidR="00FE642F" w:rsidRDefault="001D43D4">
      <w:pPr>
        <w:spacing w:after="0"/>
        <w:jc w:val="center"/>
        <w:rPr>
          <w:rFonts w:ascii="Times New Roman" w:eastAsia="Times New Roman" w:hAnsi="Times New Roman" w:cs="Times New Roman"/>
          <w:color w:val="000000"/>
        </w:rPr>
      </w:pPr>
      <w:r>
        <w:rPr>
          <w:noProof/>
        </w:rPr>
        <w:lastRenderedPageBreak/>
        <w:drawing>
          <wp:inline distT="0" distB="0" distL="114300" distR="114300" wp14:anchorId="5DEACC5A" wp14:editId="13AE7AB4">
            <wp:extent cx="5724524" cy="4802330"/>
            <wp:effectExtent l="9525" t="9525" r="9525" b="9525"/>
            <wp:docPr id="6" name="image4.png" descr="Inserting image..."/>
            <wp:cNvGraphicFramePr/>
            <a:graphic xmlns:a="http://schemas.openxmlformats.org/drawingml/2006/main">
              <a:graphicData uri="http://schemas.openxmlformats.org/drawingml/2006/picture">
                <pic:pic xmlns:pic="http://schemas.openxmlformats.org/drawingml/2006/picture">
                  <pic:nvPicPr>
                    <pic:cNvPr id="0" name="image4.png" descr="Inserting image..."/>
                    <pic:cNvPicPr preferRelativeResize="0"/>
                  </pic:nvPicPr>
                  <pic:blipFill>
                    <a:blip r:embed="rId13"/>
                    <a:srcRect/>
                    <a:stretch>
                      <a:fillRect/>
                    </a:stretch>
                  </pic:blipFill>
                  <pic:spPr>
                    <a:xfrm>
                      <a:off x="0" y="0"/>
                      <a:ext cx="5724524" cy="4802330"/>
                    </a:xfrm>
                    <a:prstGeom prst="rect">
                      <a:avLst/>
                    </a:prstGeom>
                    <a:ln w="9525">
                      <a:solidFill>
                        <a:srgbClr val="000000"/>
                      </a:solidFill>
                      <a:prstDash val="solid"/>
                    </a:ln>
                  </pic:spPr>
                </pic:pic>
              </a:graphicData>
            </a:graphic>
          </wp:inline>
        </w:drawing>
      </w:r>
    </w:p>
    <w:p w14:paraId="191B61A6" w14:textId="77777777" w:rsidR="00FE642F" w:rsidRDefault="001D43D4">
      <w:pPr>
        <w:spacing w:after="0"/>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Figure 3 Confusion matrix </w:t>
      </w:r>
    </w:p>
    <w:p w14:paraId="4A7DE636" w14:textId="77777777" w:rsidR="00FE642F" w:rsidRDefault="00FE642F">
      <w:pPr>
        <w:pStyle w:val="Heading3"/>
        <w:keepNext w:val="0"/>
        <w:keepLines w:val="0"/>
        <w:spacing w:before="0" w:after="0"/>
        <w:jc w:val="both"/>
        <w:rPr>
          <w:rFonts w:ascii="Times New Roman" w:eastAsia="Times New Roman" w:hAnsi="Times New Roman" w:cs="Times New Roman"/>
          <w:b/>
          <w:color w:val="000000"/>
          <w:sz w:val="24"/>
          <w:szCs w:val="24"/>
        </w:rPr>
      </w:pPr>
    </w:p>
    <w:p w14:paraId="5AF57557" w14:textId="77777777" w:rsidR="00FE642F" w:rsidRDefault="001D43D4">
      <w:pPr>
        <w:pStyle w:val="Heading3"/>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Critical Analysis of Results</w:t>
      </w:r>
    </w:p>
    <w:p w14:paraId="15A36EA3"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39D82980"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Achieving the Results</w:t>
      </w:r>
    </w:p>
    <w:p w14:paraId="34BCD583" w14:textId="77777777" w:rsidR="00FE642F" w:rsidRDefault="00FE642F">
      <w:pPr>
        <w:spacing w:after="0"/>
        <w:rPr>
          <w:rFonts w:ascii="Arial" w:eastAsia="Arial" w:hAnsi="Arial" w:cs="Arial"/>
          <w:color w:val="000000"/>
          <w:sz w:val="22"/>
          <w:szCs w:val="22"/>
        </w:rPr>
      </w:pPr>
    </w:p>
    <w:p w14:paraId="4B57DD67"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To achieve the classification outcomes, a carefully preprocessed and enriched natural image dataset was used to train a proprietary Convolutional Neural Network (CNN). Using one-hot encoded labels, constant image scaling, and normalised inputs, the model was able to efficiently learn inter-class differences. The increased variability in the training data produced by data augmentation techniques also helped the model to generalise more successfully to unseen samples. Stable training was made possible by the Adam optimizer's steady learning rate of 0.0001, as seen by the convergence of training and validation accuracy over 12 epochs.</w:t>
      </w:r>
    </w:p>
    <w:p w14:paraId="04D597F5" w14:textId="77777777" w:rsidR="00FE642F" w:rsidRDefault="00FE642F">
      <w:pPr>
        <w:pStyle w:val="Heading4"/>
        <w:keepNext w:val="0"/>
        <w:keepLines w:val="0"/>
        <w:spacing w:before="0" w:after="0"/>
        <w:jc w:val="both"/>
        <w:rPr>
          <w:rFonts w:ascii="Times New Roman" w:eastAsia="Times New Roman" w:hAnsi="Times New Roman" w:cs="Times New Roman"/>
          <w:b/>
          <w:i w:val="0"/>
          <w:color w:val="000000"/>
        </w:rPr>
      </w:pPr>
    </w:p>
    <w:p w14:paraId="113335D3" w14:textId="77777777" w:rsidR="00FE642F" w:rsidRDefault="00FE642F"/>
    <w:p w14:paraId="74A48C62" w14:textId="77777777" w:rsidR="00FE642F" w:rsidRDefault="00FE642F"/>
    <w:p w14:paraId="67AA764C"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lastRenderedPageBreak/>
        <w:t>Factors Affecting Performance</w:t>
      </w:r>
    </w:p>
    <w:p w14:paraId="118934A1" w14:textId="77777777" w:rsidR="00FE642F" w:rsidRDefault="00FE642F">
      <w:pPr>
        <w:spacing w:after="0"/>
        <w:jc w:val="both"/>
        <w:rPr>
          <w:rFonts w:ascii="Times New Roman" w:eastAsia="Times New Roman" w:hAnsi="Times New Roman" w:cs="Times New Roman"/>
          <w:color w:val="000000"/>
        </w:rPr>
      </w:pPr>
    </w:p>
    <w:p w14:paraId="57B4B0FF"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While the model achieved a solid </w:t>
      </w:r>
      <w:r>
        <w:rPr>
          <w:rFonts w:ascii="Times New Roman" w:eastAsia="Times New Roman" w:hAnsi="Times New Roman" w:cs="Times New Roman"/>
          <w:b/>
          <w:color w:val="000000"/>
        </w:rPr>
        <w:t>84.0% accuracy</w:t>
      </w:r>
      <w:r>
        <w:rPr>
          <w:rFonts w:ascii="Times New Roman" w:eastAsia="Times New Roman" w:hAnsi="Times New Roman" w:cs="Times New Roman"/>
          <w:color w:val="000000"/>
        </w:rPr>
        <w:t xml:space="preserve">, the performance varied across classes, as revealed by the confusion matrix. The </w:t>
      </w:r>
      <w:r>
        <w:rPr>
          <w:rFonts w:ascii="Times New Roman" w:eastAsia="Times New Roman" w:hAnsi="Times New Roman" w:cs="Times New Roman"/>
          <w:b/>
          <w:color w:val="000000"/>
        </w:rPr>
        <w:t>fruit</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person</w:t>
      </w:r>
      <w:r>
        <w:rPr>
          <w:rFonts w:ascii="Times New Roman" w:eastAsia="Times New Roman" w:hAnsi="Times New Roman" w:cs="Times New Roman"/>
          <w:color w:val="000000"/>
        </w:rPr>
        <w:t xml:space="preserve"> categories achieved perfect classification, likely due to their distinct features. In contrast, </w:t>
      </w:r>
      <w:r>
        <w:rPr>
          <w:rFonts w:ascii="Times New Roman" w:eastAsia="Times New Roman" w:hAnsi="Times New Roman" w:cs="Times New Roman"/>
          <w:b/>
          <w:color w:val="000000"/>
        </w:rPr>
        <w:t>cat</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dog</w:t>
      </w:r>
      <w:r>
        <w:rPr>
          <w:rFonts w:ascii="Times New Roman" w:eastAsia="Times New Roman" w:hAnsi="Times New Roman" w:cs="Times New Roman"/>
          <w:color w:val="000000"/>
        </w:rPr>
        <w:t xml:space="preserve"> classes demonstrated relatively lower accuracy due to visual similarities, leading to confusion between these two classes.</w:t>
      </w:r>
    </w:p>
    <w:p w14:paraId="49F6FC6E" w14:textId="77777777" w:rsidR="00FE642F" w:rsidRDefault="00FE642F">
      <w:pPr>
        <w:spacing w:after="0"/>
        <w:jc w:val="both"/>
        <w:rPr>
          <w:rFonts w:ascii="Times New Roman" w:eastAsia="Times New Roman" w:hAnsi="Times New Roman" w:cs="Times New Roman"/>
          <w:color w:val="000000"/>
        </w:rPr>
      </w:pPr>
    </w:p>
    <w:p w14:paraId="233EE0FA"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Other contributing factors to misclassification include:</w:t>
      </w:r>
    </w:p>
    <w:p w14:paraId="3E49A891" w14:textId="77777777" w:rsidR="00FE642F" w:rsidRDefault="001D43D4">
      <w:pPr>
        <w:numPr>
          <w:ilvl w:val="0"/>
          <w:numId w:val="3"/>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Intra-class variation:</w:t>
      </w:r>
      <w:r>
        <w:rPr>
          <w:rFonts w:ascii="Times New Roman" w:eastAsia="Times New Roman" w:hAnsi="Times New Roman" w:cs="Times New Roman"/>
          <w:color w:val="000000"/>
        </w:rPr>
        <w:t xml:space="preserve"> Some categories have high variability in color, shape, and background (e.g., dogs of different breeds).</w:t>
      </w:r>
    </w:p>
    <w:p w14:paraId="2AD4A309"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3A7F5A60" w14:textId="77777777" w:rsidR="00FE642F" w:rsidRDefault="001D43D4">
      <w:pPr>
        <w:numPr>
          <w:ilvl w:val="0"/>
          <w:numId w:val="3"/>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Dataset imbalance:</w:t>
      </w:r>
      <w:r>
        <w:rPr>
          <w:rFonts w:ascii="Times New Roman" w:eastAsia="Times New Roman" w:hAnsi="Times New Roman" w:cs="Times New Roman"/>
          <w:color w:val="000000"/>
        </w:rPr>
        <w:t xml:space="preserve"> A relatively small number of samples per class may have affected the generalizability for certain classes.</w:t>
      </w:r>
    </w:p>
    <w:p w14:paraId="42BAE101"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1656ABD2" w14:textId="77777777" w:rsidR="00FE642F" w:rsidRDefault="001D43D4">
      <w:pPr>
        <w:numPr>
          <w:ilvl w:val="0"/>
          <w:numId w:val="3"/>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Limited training epochs:</w:t>
      </w:r>
      <w:r>
        <w:rPr>
          <w:rFonts w:ascii="Times New Roman" w:eastAsia="Times New Roman" w:hAnsi="Times New Roman" w:cs="Times New Roman"/>
          <w:color w:val="000000"/>
        </w:rPr>
        <w:t xml:space="preserve"> With only 12 epochs, the model may not have fully optimized its learning parameters.</w:t>
      </w:r>
    </w:p>
    <w:p w14:paraId="160A6392"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279A8812" w14:textId="77777777" w:rsidR="00FE642F" w:rsidRDefault="001D43D4">
      <w:pPr>
        <w:numPr>
          <w:ilvl w:val="0"/>
          <w:numId w:val="3"/>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Model complexity:</w:t>
      </w:r>
      <w:r>
        <w:rPr>
          <w:rFonts w:ascii="Times New Roman" w:eastAsia="Times New Roman" w:hAnsi="Times New Roman" w:cs="Times New Roman"/>
          <w:color w:val="000000"/>
        </w:rPr>
        <w:t xml:space="preserve"> A more complex architecture such as VGG16, ResNet, or a pretrained model using transfer learning could extract deeper, more robust features.</w:t>
      </w:r>
      <w:r>
        <w:rPr>
          <w:color w:val="000000"/>
        </w:rPr>
        <w:br/>
      </w:r>
    </w:p>
    <w:p w14:paraId="6E62DE92" w14:textId="77777777" w:rsidR="00FE642F" w:rsidRDefault="001D43D4">
      <w:pPr>
        <w:pStyle w:val="Heading4"/>
        <w:keepNext w:val="0"/>
        <w:keepLines w:val="0"/>
        <w:spacing w:before="0" w:after="0"/>
        <w:jc w:val="both"/>
        <w:rPr>
          <w:rFonts w:ascii="Times New Roman" w:eastAsia="Times New Roman" w:hAnsi="Times New Roman" w:cs="Times New Roman"/>
          <w:i w:val="0"/>
          <w:color w:val="000000"/>
        </w:rPr>
      </w:pPr>
      <w:r>
        <w:rPr>
          <w:rFonts w:ascii="Times New Roman" w:eastAsia="Times New Roman" w:hAnsi="Times New Roman" w:cs="Times New Roman"/>
          <w:b/>
          <w:i w:val="0"/>
          <w:color w:val="000000"/>
        </w:rPr>
        <w:t>Potential Improvements</w:t>
      </w:r>
    </w:p>
    <w:p w14:paraId="6201848B" w14:textId="77777777" w:rsidR="00FE642F" w:rsidRDefault="00FE642F">
      <w:pPr>
        <w:spacing w:after="0"/>
      </w:pPr>
    </w:p>
    <w:p w14:paraId="6F46ABEC"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To improve results, several strategies can be considered:</w:t>
      </w:r>
    </w:p>
    <w:p w14:paraId="053E7E5D" w14:textId="77777777" w:rsidR="00FE642F" w:rsidRDefault="001D43D4">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Use of transfer learning</w:t>
      </w:r>
      <w:r>
        <w:rPr>
          <w:rFonts w:ascii="Times New Roman" w:eastAsia="Times New Roman" w:hAnsi="Times New Roman" w:cs="Times New Roman"/>
          <w:color w:val="000000"/>
        </w:rPr>
        <w:t xml:space="preserve"> with pretrained models (e.g., ResNet50 or MobileNetV2) can boost performance on small or medium-sized datasets.</w:t>
      </w:r>
    </w:p>
    <w:p w14:paraId="4982728D"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2C7170FA" w14:textId="77777777" w:rsidR="00FE642F" w:rsidRDefault="001D43D4">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Extended training</w:t>
      </w:r>
      <w:r>
        <w:rPr>
          <w:rFonts w:ascii="Times New Roman" w:eastAsia="Times New Roman" w:hAnsi="Times New Roman" w:cs="Times New Roman"/>
          <w:color w:val="000000"/>
        </w:rPr>
        <w:t xml:space="preserve"> with more epochs and adaptive learning rate schedules (e.g., learning rate decay) can allow the model to converge more effectively.</w:t>
      </w:r>
    </w:p>
    <w:p w14:paraId="1707F3ED"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27257B0E" w14:textId="77777777" w:rsidR="00FE642F" w:rsidRDefault="001D43D4">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Hyperparameter tuning</w:t>
      </w:r>
      <w:r>
        <w:rPr>
          <w:rFonts w:ascii="Times New Roman" w:eastAsia="Times New Roman" w:hAnsi="Times New Roman" w:cs="Times New Roman"/>
          <w:color w:val="000000"/>
        </w:rPr>
        <w:t xml:space="preserve"> such as batch size, learning rate, optimizer choice, and dropout rates may yield better generalization.</w:t>
      </w:r>
    </w:p>
    <w:p w14:paraId="63EE8527"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5077046E" w14:textId="77777777" w:rsidR="00FE642F" w:rsidRDefault="001D43D4">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Advanced augmentation</w:t>
      </w:r>
      <w:r>
        <w:rPr>
          <w:rFonts w:ascii="Times New Roman" w:eastAsia="Times New Roman" w:hAnsi="Times New Roman" w:cs="Times New Roman"/>
          <w:color w:val="000000"/>
        </w:rPr>
        <w:t xml:space="preserve"> techniques like color jittering, random cropping, and brightness adjustment can simulate real-world variation and improve model robustness.</w:t>
      </w:r>
    </w:p>
    <w:p w14:paraId="00F1D2F2"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58363F5E" w14:textId="77777777" w:rsidR="00FE642F" w:rsidRDefault="001D43D4">
      <w:pPr>
        <w:numPr>
          <w:ilvl w:val="0"/>
          <w:numId w:val="2"/>
        </w:numPr>
        <w:pBdr>
          <w:top w:val="nil"/>
          <w:left w:val="nil"/>
          <w:bottom w:val="nil"/>
          <w:right w:val="nil"/>
          <w:between w:val="nil"/>
        </w:pBdr>
        <w:spacing w:after="0"/>
        <w:jc w:val="both"/>
        <w:rPr>
          <w:color w:val="000000"/>
        </w:rPr>
      </w:pPr>
      <w:r>
        <w:rPr>
          <w:rFonts w:ascii="Times New Roman" w:eastAsia="Times New Roman" w:hAnsi="Times New Roman" w:cs="Times New Roman"/>
          <w:b/>
          <w:color w:val="000000"/>
        </w:rPr>
        <w:t>Class balancing</w:t>
      </w:r>
      <w:r>
        <w:rPr>
          <w:rFonts w:ascii="Times New Roman" w:eastAsia="Times New Roman" w:hAnsi="Times New Roman" w:cs="Times New Roman"/>
          <w:color w:val="000000"/>
        </w:rPr>
        <w:t xml:space="preserve"> using techniques such as oversampling or SMOTE can help correct bias toward dominant classes.</w:t>
      </w:r>
    </w:p>
    <w:p w14:paraId="3429CE7E" w14:textId="77777777" w:rsidR="00FE642F" w:rsidRDefault="00FE642F">
      <w:pPr>
        <w:spacing w:after="0"/>
        <w:jc w:val="both"/>
        <w:rPr>
          <w:rFonts w:ascii="Times New Roman" w:eastAsia="Times New Roman" w:hAnsi="Times New Roman" w:cs="Times New Roman"/>
          <w:color w:val="000000"/>
        </w:rPr>
      </w:pPr>
    </w:p>
    <w:p w14:paraId="42E398CE" w14:textId="77777777" w:rsidR="00FE642F" w:rsidRDefault="001D43D4">
      <w:pPr>
        <w:pStyle w:val="Heading3"/>
        <w:spacing w:before="0" w:after="0"/>
        <w:jc w:val="both"/>
        <w:rPr>
          <w:rFonts w:ascii="Times New Roman" w:eastAsia="Times New Roman" w:hAnsi="Times New Roman" w:cs="Times New Roman"/>
          <w:color w:val="000000"/>
        </w:rPr>
      </w:pPr>
      <w:r>
        <w:rPr>
          <w:rFonts w:ascii="Times New Roman" w:eastAsia="Times New Roman" w:hAnsi="Times New Roman" w:cs="Times New Roman"/>
          <w:b/>
          <w:color w:val="000000"/>
        </w:rPr>
        <w:t>Conclusions</w:t>
      </w:r>
    </w:p>
    <w:p w14:paraId="3069F94B" w14:textId="77777777" w:rsidR="00FE642F" w:rsidRDefault="00FE642F">
      <w:pPr>
        <w:spacing w:after="0"/>
        <w:jc w:val="both"/>
        <w:rPr>
          <w:rFonts w:ascii="Times New Roman" w:eastAsia="Times New Roman" w:hAnsi="Times New Roman" w:cs="Times New Roman"/>
          <w:color w:val="000000"/>
          <w:sz w:val="12"/>
          <w:szCs w:val="12"/>
        </w:rPr>
      </w:pPr>
    </w:p>
    <w:p w14:paraId="6C8D7FA5"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project addressed the problem of </w:t>
      </w:r>
      <w:r>
        <w:rPr>
          <w:rFonts w:ascii="Times New Roman" w:eastAsia="Times New Roman" w:hAnsi="Times New Roman" w:cs="Times New Roman"/>
          <w:b/>
          <w:color w:val="000000"/>
        </w:rPr>
        <w:t>natural image classification using deep learning</w:t>
      </w:r>
      <w:r>
        <w:rPr>
          <w:rFonts w:ascii="Times New Roman" w:eastAsia="Times New Roman" w:hAnsi="Times New Roman" w:cs="Times New Roman"/>
          <w:color w:val="000000"/>
        </w:rPr>
        <w:t xml:space="preserve">, specifically by implementing a CNN to categorize images into seven classes: car, cat, dog, flower, fruit, motorbike, and person. The designed network achieved a commendable </w:t>
      </w:r>
      <w:r>
        <w:rPr>
          <w:rFonts w:ascii="Times New Roman" w:eastAsia="Times New Roman" w:hAnsi="Times New Roman" w:cs="Times New Roman"/>
          <w:b/>
          <w:color w:val="000000"/>
        </w:rPr>
        <w:t>84.0% validation accuracy</w:t>
      </w:r>
      <w:r>
        <w:rPr>
          <w:rFonts w:ascii="Times New Roman" w:eastAsia="Times New Roman" w:hAnsi="Times New Roman" w:cs="Times New Roman"/>
          <w:color w:val="000000"/>
        </w:rPr>
        <w:t>, with particularly strong performance in visually distinct classes.</w:t>
      </w:r>
    </w:p>
    <w:p w14:paraId="0B66CF23" w14:textId="77777777" w:rsidR="00FE642F" w:rsidRDefault="00FE642F">
      <w:pPr>
        <w:spacing w:after="0"/>
        <w:jc w:val="both"/>
        <w:rPr>
          <w:rFonts w:ascii="Times New Roman" w:eastAsia="Times New Roman" w:hAnsi="Times New Roman" w:cs="Times New Roman"/>
          <w:color w:val="000000"/>
        </w:rPr>
      </w:pPr>
    </w:p>
    <w:p w14:paraId="02251E4D"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The findings demonstrate that deep learning methods, particularly CNNs, are highly effective for image classification tasks involving real-world visual data. Despite its success, the model's performance reveals room for improvement, especially in classes with high visual similarity.</w:t>
      </w:r>
    </w:p>
    <w:p w14:paraId="6508265E" w14:textId="77777777" w:rsidR="00FE642F" w:rsidRDefault="00FE642F">
      <w:pPr>
        <w:spacing w:after="0"/>
        <w:jc w:val="both"/>
        <w:rPr>
          <w:rFonts w:ascii="Times New Roman" w:eastAsia="Times New Roman" w:hAnsi="Times New Roman" w:cs="Times New Roman"/>
          <w:color w:val="000000"/>
        </w:rPr>
      </w:pPr>
    </w:p>
    <w:p w14:paraId="04B4DF69"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key factor contributing to the model’s success was the application of data preprocessing and augmentation techniques. Normalizing pixel values and resizing images ensured consistent input for the network, while data augmentation introduced variations in orientation and perspective, enabling the model to generalize better. This was especially crucial given the limited number of training samples in certain classes. The augmentation strategies helped mitigate overfitting and improve the model’s robustness on unseen test images.</w:t>
      </w:r>
    </w:p>
    <w:p w14:paraId="29EB81E8" w14:textId="77777777" w:rsidR="00FE642F" w:rsidRDefault="00FE642F">
      <w:pPr>
        <w:spacing w:after="0"/>
        <w:jc w:val="both"/>
        <w:rPr>
          <w:rFonts w:ascii="Times New Roman" w:eastAsia="Times New Roman" w:hAnsi="Times New Roman" w:cs="Times New Roman"/>
          <w:color w:val="000000"/>
        </w:rPr>
      </w:pPr>
    </w:p>
    <w:p w14:paraId="4AE3750D"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Despite the promising overall accuracy, class-specific performance revealed certain limitations. Categories like “fruit” and “person” achieved perfect classification due to their unique and distinguishable features. However, misclassifications were observed between visually similar classes such as “cat” and “dog,” highlighting a need for deeper feature representations or additional training data in those categories. This points toward the potential benefits of more complex architectures or ensemble methods that can better handle intra-class variability.</w:t>
      </w:r>
    </w:p>
    <w:p w14:paraId="130E5069" w14:textId="77777777" w:rsidR="00FE642F" w:rsidRDefault="00FE642F">
      <w:pPr>
        <w:spacing w:after="0"/>
        <w:jc w:val="both"/>
        <w:rPr>
          <w:rFonts w:ascii="Times New Roman" w:eastAsia="Times New Roman" w:hAnsi="Times New Roman" w:cs="Times New Roman"/>
          <w:color w:val="000000"/>
        </w:rPr>
      </w:pPr>
    </w:p>
    <w:p w14:paraId="272F9A12"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Moreover, this study showcases the scalability and practical utility of CNNs in image classification tasks. Even with a modest dataset and limited training epochs, the model performed well, indicating that such an approach can be expanded to larger datasets and more nuanced classification problems. Furthermore, the implementation lays a strong foundation for integrating transfer learning approaches using pretrained models like ResNet or MobileNetV2, which could yield higher performance with fewer computational resources.</w:t>
      </w:r>
    </w:p>
    <w:p w14:paraId="68367AC8" w14:textId="77777777" w:rsidR="00FE642F" w:rsidRDefault="00FE642F">
      <w:pPr>
        <w:spacing w:after="0"/>
        <w:jc w:val="both"/>
        <w:rPr>
          <w:rFonts w:ascii="Times New Roman" w:eastAsia="Times New Roman" w:hAnsi="Times New Roman" w:cs="Times New Roman"/>
          <w:color w:val="000000"/>
        </w:rPr>
      </w:pPr>
    </w:p>
    <w:p w14:paraId="0D11271F"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Looking ahead, further optimization techniques such as hyperparameter tuning, learning rate scheduling, and advanced regularization could be explored to enhance performance. The project also opens doors to real-time deployment on edge devices or web platforms by incorporating model compression techniques like pruning and quantization. Overall, this work provides a comprehensive starting point for building more advanced and efficient natural image classification systems using deep learning.</w:t>
      </w:r>
    </w:p>
    <w:p w14:paraId="66168948" w14:textId="77777777" w:rsidR="00FE642F" w:rsidRDefault="00FE642F">
      <w:pPr>
        <w:pStyle w:val="Heading3"/>
        <w:keepNext w:val="0"/>
        <w:keepLines w:val="0"/>
        <w:spacing w:before="0" w:after="0"/>
        <w:jc w:val="both"/>
        <w:rPr>
          <w:rFonts w:ascii="Times New Roman" w:eastAsia="Times New Roman" w:hAnsi="Times New Roman" w:cs="Times New Roman"/>
          <w:b/>
          <w:color w:val="000000"/>
          <w:sz w:val="12"/>
          <w:szCs w:val="12"/>
        </w:rPr>
      </w:pPr>
    </w:p>
    <w:p w14:paraId="099D71C4" w14:textId="77777777" w:rsidR="00FE642F" w:rsidRDefault="001D43D4">
      <w:pPr>
        <w:pStyle w:val="Heading3"/>
        <w:keepNext w:val="0"/>
        <w:keepLines w:val="0"/>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Key Takeaways</w:t>
      </w:r>
    </w:p>
    <w:p w14:paraId="7822212D" w14:textId="77777777" w:rsidR="00FE642F" w:rsidRDefault="001D43D4">
      <w:pPr>
        <w:numPr>
          <w:ilvl w:val="0"/>
          <w:numId w:val="1"/>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rPr>
        <w:t>CNNs are effective in learning feature hierarchies for natural image classification with minimal manual intervention.</w:t>
      </w:r>
    </w:p>
    <w:p w14:paraId="505FA54C"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00552875" w14:textId="77777777" w:rsidR="00FE642F" w:rsidRDefault="001D43D4">
      <w:pPr>
        <w:numPr>
          <w:ilvl w:val="0"/>
          <w:numId w:val="1"/>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rPr>
        <w:t>Proper preprocessing and data augmentation are essential for achieving high model performance.</w:t>
      </w:r>
    </w:p>
    <w:p w14:paraId="5DFDCDCB"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6CCCD4EA" w14:textId="77777777" w:rsidR="00FE642F" w:rsidRDefault="001D43D4">
      <w:pPr>
        <w:numPr>
          <w:ilvl w:val="0"/>
          <w:numId w:val="1"/>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rPr>
        <w:t>Class-specific challenges such as visual similarity can impact accuracy and require more advanced architectures or tailored training strategies.</w:t>
      </w:r>
    </w:p>
    <w:p w14:paraId="0910FA04" w14:textId="77777777" w:rsidR="00FE642F" w:rsidRDefault="00FE642F">
      <w:pPr>
        <w:pBdr>
          <w:top w:val="nil"/>
          <w:left w:val="nil"/>
          <w:bottom w:val="nil"/>
          <w:right w:val="nil"/>
          <w:between w:val="nil"/>
        </w:pBdr>
        <w:spacing w:after="0"/>
        <w:ind w:left="720"/>
        <w:jc w:val="both"/>
        <w:rPr>
          <w:rFonts w:ascii="Times New Roman" w:eastAsia="Times New Roman" w:hAnsi="Times New Roman" w:cs="Times New Roman"/>
          <w:color w:val="000000"/>
          <w:sz w:val="12"/>
          <w:szCs w:val="12"/>
        </w:rPr>
      </w:pPr>
    </w:p>
    <w:p w14:paraId="6B54193B" w14:textId="77777777" w:rsidR="00FE642F" w:rsidRDefault="001D43D4">
      <w:pPr>
        <w:numPr>
          <w:ilvl w:val="0"/>
          <w:numId w:val="1"/>
        </w:numPr>
        <w:pBdr>
          <w:top w:val="nil"/>
          <w:left w:val="nil"/>
          <w:bottom w:val="nil"/>
          <w:right w:val="nil"/>
          <w:between w:val="nil"/>
        </w:pBdr>
        <w:spacing w:after="0"/>
        <w:jc w:val="both"/>
        <w:rPr>
          <w:color w:val="000000"/>
        </w:rPr>
      </w:pPr>
      <w:r>
        <w:rPr>
          <w:rFonts w:ascii="Times New Roman" w:eastAsia="Times New Roman" w:hAnsi="Times New Roman" w:cs="Times New Roman"/>
          <w:color w:val="000000"/>
        </w:rPr>
        <w:t>Transfer learning, hyperparameter optimization, and extended training can further enhance classification accuracy and robustness.</w:t>
      </w:r>
    </w:p>
    <w:p w14:paraId="1458EBF7" w14:textId="77777777" w:rsidR="00FE642F" w:rsidRDefault="00FE642F">
      <w:pPr>
        <w:spacing w:after="0"/>
        <w:jc w:val="both"/>
        <w:rPr>
          <w:rFonts w:ascii="Times New Roman" w:eastAsia="Times New Roman" w:hAnsi="Times New Roman" w:cs="Times New Roman"/>
          <w:color w:val="000000"/>
          <w:sz w:val="12"/>
          <w:szCs w:val="12"/>
        </w:rPr>
      </w:pPr>
    </w:p>
    <w:p w14:paraId="32611C34"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This project lays a solid foundation for future work in image classification using deep learning, especially for applications involving complex and varied natural scenes.</w:t>
      </w:r>
    </w:p>
    <w:p w14:paraId="5283B694" w14:textId="77777777" w:rsidR="00FE642F" w:rsidRDefault="00FE642F">
      <w:pPr>
        <w:spacing w:after="0"/>
        <w:jc w:val="both"/>
        <w:rPr>
          <w:rFonts w:ascii="Times New Roman" w:eastAsia="Times New Roman" w:hAnsi="Times New Roman" w:cs="Times New Roman"/>
          <w:color w:val="000000"/>
          <w:sz w:val="12"/>
          <w:szCs w:val="12"/>
        </w:rPr>
      </w:pPr>
    </w:p>
    <w:p w14:paraId="220034BE" w14:textId="77777777" w:rsidR="00FE642F" w:rsidRDefault="001D43D4">
      <w:pPr>
        <w:pStyle w:val="Heading3"/>
        <w:spacing w:after="0"/>
        <w:jc w:val="both"/>
        <w:rPr>
          <w:rFonts w:ascii="Times New Roman" w:eastAsia="Times New Roman" w:hAnsi="Times New Roman" w:cs="Times New Roman"/>
          <w:b/>
          <w:color w:val="000000"/>
        </w:rPr>
      </w:pPr>
      <w:bookmarkStart w:id="0" w:name="_5xzrld4t9prz" w:colFirst="0" w:colLast="0"/>
      <w:bookmarkEnd w:id="0"/>
      <w:r>
        <w:rPr>
          <w:rFonts w:ascii="Times New Roman" w:eastAsia="Times New Roman" w:hAnsi="Times New Roman" w:cs="Times New Roman"/>
          <w:b/>
          <w:color w:val="000000"/>
        </w:rPr>
        <w:t>References</w:t>
      </w:r>
    </w:p>
    <w:p w14:paraId="7CF422DA" w14:textId="77777777" w:rsidR="00FE642F" w:rsidRDefault="00FE642F">
      <w:pPr>
        <w:spacing w:after="0"/>
        <w:jc w:val="both"/>
        <w:rPr>
          <w:rFonts w:ascii="Times New Roman" w:eastAsia="Times New Roman" w:hAnsi="Times New Roman" w:cs="Times New Roman"/>
          <w:color w:val="000000"/>
          <w:sz w:val="12"/>
          <w:szCs w:val="12"/>
        </w:rPr>
      </w:pPr>
    </w:p>
    <w:p w14:paraId="3CEA107D"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Minagi, A., Hirano, H. and Takemoto, K., 2022. </w:t>
      </w:r>
      <w:r>
        <w:rPr>
          <w:rFonts w:ascii="Times New Roman" w:eastAsia="Times New Roman" w:hAnsi="Times New Roman" w:cs="Times New Roman"/>
          <w:i/>
          <w:color w:val="000000"/>
        </w:rPr>
        <w:t>Natural images allow universal adversarial attacks on medical image classification using deep neural networks with transfer learning</w:t>
      </w:r>
      <w:r>
        <w:rPr>
          <w:rFonts w:ascii="Times New Roman" w:eastAsia="Times New Roman" w:hAnsi="Times New Roman" w:cs="Times New Roman"/>
          <w:color w:val="000000"/>
        </w:rPr>
        <w:t xml:space="preserve">. Journal of Imaging, 8(2), p.38. </w:t>
      </w:r>
      <w:hyperlink r:id="rId14">
        <w:r w:rsidR="00FE642F">
          <w:rPr>
            <w:rFonts w:ascii="Times New Roman" w:eastAsia="Times New Roman" w:hAnsi="Times New Roman" w:cs="Times New Roman"/>
            <w:color w:val="1155CC"/>
            <w:u w:val="single"/>
          </w:rPr>
          <w:t>https://doi.org/10.3390/jimaging8020038</w:t>
        </w:r>
      </w:hyperlink>
    </w:p>
    <w:p w14:paraId="7A8758A8" w14:textId="77777777" w:rsidR="00FE642F" w:rsidRDefault="00FE642F">
      <w:pPr>
        <w:spacing w:after="0"/>
        <w:jc w:val="both"/>
        <w:rPr>
          <w:rFonts w:ascii="Times New Roman" w:eastAsia="Times New Roman" w:hAnsi="Times New Roman" w:cs="Times New Roman"/>
          <w:color w:val="000000"/>
        </w:rPr>
      </w:pPr>
    </w:p>
    <w:p w14:paraId="35612FA6"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Buscombe, D. and Ritchie, A.C., 2018. Landscape classification with deep neural networks. </w:t>
      </w:r>
      <w:r>
        <w:rPr>
          <w:rFonts w:ascii="Times New Roman" w:eastAsia="Times New Roman" w:hAnsi="Times New Roman" w:cs="Times New Roman"/>
          <w:i/>
          <w:color w:val="000000"/>
        </w:rPr>
        <w:t>Geosciences</w:t>
      </w:r>
      <w:r>
        <w:rPr>
          <w:rFonts w:ascii="Times New Roman" w:eastAsia="Times New Roman" w:hAnsi="Times New Roman" w:cs="Times New Roman"/>
          <w:color w:val="000000"/>
        </w:rPr>
        <w:t xml:space="preserve">, 8(7), p.244. </w:t>
      </w:r>
      <w:hyperlink r:id="rId15">
        <w:r w:rsidR="00FE642F">
          <w:rPr>
            <w:rFonts w:ascii="Times New Roman" w:eastAsia="Times New Roman" w:hAnsi="Times New Roman" w:cs="Times New Roman"/>
            <w:color w:val="1155CC"/>
            <w:u w:val="single"/>
          </w:rPr>
          <w:t>https://doi.org/10.3390/geosciences8070244</w:t>
        </w:r>
      </w:hyperlink>
    </w:p>
    <w:p w14:paraId="6C6DCEA4" w14:textId="77777777" w:rsidR="00FE642F" w:rsidRDefault="00FE642F">
      <w:pPr>
        <w:spacing w:after="0"/>
        <w:jc w:val="both"/>
        <w:rPr>
          <w:rFonts w:ascii="Times New Roman" w:eastAsia="Times New Roman" w:hAnsi="Times New Roman" w:cs="Times New Roman"/>
          <w:color w:val="000000"/>
        </w:rPr>
      </w:pPr>
    </w:p>
    <w:p w14:paraId="4B9D5387"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Zheng, Q., Yang, M., Tian, X., Jiang, N. and Wang, D., 2020. A full stage data augmentation method in deep convolutional neural network for natural image classification. </w:t>
      </w:r>
      <w:r>
        <w:rPr>
          <w:rFonts w:ascii="Times New Roman" w:eastAsia="Times New Roman" w:hAnsi="Times New Roman" w:cs="Times New Roman"/>
          <w:i/>
          <w:color w:val="000000"/>
        </w:rPr>
        <w:t>Discrete Dynamics in Nature and Society</w:t>
      </w:r>
      <w:r>
        <w:rPr>
          <w:rFonts w:ascii="Times New Roman" w:eastAsia="Times New Roman" w:hAnsi="Times New Roman" w:cs="Times New Roman"/>
          <w:color w:val="000000"/>
        </w:rPr>
        <w:t>, 2020, pp.1–11.</w:t>
      </w:r>
      <w:hyperlink r:id="rId16">
        <w:r w:rsidR="00FE642F">
          <w:rPr>
            <w:rFonts w:ascii="Times New Roman" w:eastAsia="Times New Roman" w:hAnsi="Times New Roman" w:cs="Times New Roman"/>
            <w:color w:val="000000"/>
            <w:u w:val="single"/>
          </w:rPr>
          <w:t xml:space="preserve"> </w:t>
        </w:r>
      </w:hyperlink>
      <w:hyperlink r:id="rId17">
        <w:r w:rsidR="00FE642F">
          <w:rPr>
            <w:rFonts w:ascii="Times New Roman" w:eastAsia="Times New Roman" w:hAnsi="Times New Roman" w:cs="Times New Roman"/>
            <w:color w:val="1155CC"/>
            <w:u w:val="single"/>
          </w:rPr>
          <w:t>https://doi.org/10.1155/2020/4706576</w:t>
        </w:r>
      </w:hyperlink>
    </w:p>
    <w:p w14:paraId="6D9A35E3" w14:textId="77777777" w:rsidR="00FE642F" w:rsidRDefault="00FE642F">
      <w:pPr>
        <w:spacing w:after="0"/>
        <w:jc w:val="both"/>
        <w:rPr>
          <w:rFonts w:ascii="Times New Roman" w:eastAsia="Times New Roman" w:hAnsi="Times New Roman" w:cs="Times New Roman"/>
          <w:color w:val="000000"/>
        </w:rPr>
      </w:pPr>
    </w:p>
    <w:p w14:paraId="5012291E"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Dawud, A.M., Yurtkan, K. and Oztoprak, H., 2019. Application of deep learning in neuroradiology: brain haemorrhage classification using transfer learning. </w:t>
      </w:r>
      <w:r>
        <w:rPr>
          <w:rFonts w:ascii="Times New Roman" w:eastAsia="Times New Roman" w:hAnsi="Times New Roman" w:cs="Times New Roman"/>
          <w:i/>
          <w:color w:val="000000"/>
        </w:rPr>
        <w:t>Computational Intelligence and Neuroscience</w:t>
      </w:r>
      <w:r>
        <w:rPr>
          <w:rFonts w:ascii="Times New Roman" w:eastAsia="Times New Roman" w:hAnsi="Times New Roman" w:cs="Times New Roman"/>
          <w:color w:val="000000"/>
        </w:rPr>
        <w:t xml:space="preserve">, 2019, Article ID 4629859. </w:t>
      </w:r>
      <w:hyperlink r:id="rId18">
        <w:r w:rsidR="00FE642F">
          <w:rPr>
            <w:rFonts w:ascii="Times New Roman" w:eastAsia="Times New Roman" w:hAnsi="Times New Roman" w:cs="Times New Roman"/>
            <w:color w:val="1155CC"/>
            <w:u w:val="single"/>
          </w:rPr>
          <w:t>https://doi.org/10.1155/2019/4629859</w:t>
        </w:r>
      </w:hyperlink>
    </w:p>
    <w:p w14:paraId="63C05437" w14:textId="77777777" w:rsidR="00FE642F" w:rsidRDefault="00FE642F">
      <w:pPr>
        <w:spacing w:after="0"/>
        <w:jc w:val="both"/>
        <w:rPr>
          <w:rFonts w:ascii="Times New Roman" w:eastAsia="Times New Roman" w:hAnsi="Times New Roman" w:cs="Times New Roman"/>
          <w:color w:val="000000"/>
        </w:rPr>
      </w:pPr>
    </w:p>
    <w:p w14:paraId="646BA688" w14:textId="77777777" w:rsidR="00FE642F" w:rsidRDefault="001D43D4">
      <w:pP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Nahid, A.A. and Kong, Y., 2017. Involvement of machine learning for breast cancer image classification: A survey. </w:t>
      </w:r>
      <w:r>
        <w:rPr>
          <w:rFonts w:ascii="Times New Roman" w:eastAsia="Times New Roman" w:hAnsi="Times New Roman" w:cs="Times New Roman"/>
          <w:i/>
          <w:color w:val="000000"/>
        </w:rPr>
        <w:t>Computational and Mathematical Methods in Medicine</w:t>
      </w:r>
      <w:r>
        <w:rPr>
          <w:rFonts w:ascii="Times New Roman" w:eastAsia="Times New Roman" w:hAnsi="Times New Roman" w:cs="Times New Roman"/>
          <w:color w:val="000000"/>
        </w:rPr>
        <w:t xml:space="preserve">, 2017, Article ID 3781951. </w:t>
      </w:r>
      <w:hyperlink r:id="rId19">
        <w:r w:rsidR="00FE642F">
          <w:rPr>
            <w:rFonts w:ascii="Times New Roman" w:eastAsia="Times New Roman" w:hAnsi="Times New Roman" w:cs="Times New Roman"/>
            <w:color w:val="1155CC"/>
            <w:u w:val="single"/>
          </w:rPr>
          <w:t>https://doi.org/10.1155/2017/3781951</w:t>
        </w:r>
      </w:hyperlink>
    </w:p>
    <w:p w14:paraId="10E0A678" w14:textId="77777777" w:rsidR="00FE642F" w:rsidRDefault="00FE642F">
      <w:pPr>
        <w:spacing w:after="0"/>
        <w:jc w:val="both"/>
        <w:rPr>
          <w:rFonts w:ascii="Times New Roman" w:eastAsia="Times New Roman" w:hAnsi="Times New Roman" w:cs="Times New Roman"/>
        </w:rPr>
      </w:pPr>
    </w:p>
    <w:p w14:paraId="155F1520" w14:textId="77777777" w:rsidR="00FE642F" w:rsidRDefault="00FE642F">
      <w:pPr>
        <w:spacing w:after="0"/>
        <w:jc w:val="both"/>
        <w:rPr>
          <w:rFonts w:ascii="Times New Roman" w:eastAsia="Times New Roman" w:hAnsi="Times New Roman" w:cs="Times New Roman"/>
        </w:rPr>
      </w:pPr>
    </w:p>
    <w:p w14:paraId="48995BBF" w14:textId="77777777" w:rsidR="007C4A2A" w:rsidRDefault="007C4A2A">
      <w:pPr>
        <w:spacing w:after="0"/>
        <w:jc w:val="both"/>
        <w:rPr>
          <w:rFonts w:ascii="Times New Roman" w:eastAsia="Times New Roman" w:hAnsi="Times New Roman" w:cs="Times New Roman"/>
        </w:rPr>
      </w:pPr>
    </w:p>
    <w:p w14:paraId="3E271114" w14:textId="77777777" w:rsidR="007C4A2A" w:rsidRDefault="007C4A2A">
      <w:pPr>
        <w:spacing w:after="0"/>
        <w:jc w:val="both"/>
        <w:rPr>
          <w:rFonts w:ascii="Times New Roman" w:eastAsia="Times New Roman" w:hAnsi="Times New Roman" w:cs="Times New Roman"/>
        </w:rPr>
      </w:pPr>
    </w:p>
    <w:p w14:paraId="1EB4DACD" w14:textId="77777777" w:rsidR="007C4A2A" w:rsidRDefault="007C4A2A">
      <w:pPr>
        <w:spacing w:after="0"/>
        <w:jc w:val="both"/>
        <w:rPr>
          <w:rFonts w:ascii="Times New Roman" w:eastAsia="Times New Roman" w:hAnsi="Times New Roman" w:cs="Times New Roman"/>
        </w:rPr>
      </w:pPr>
    </w:p>
    <w:p w14:paraId="338DBC28" w14:textId="77777777" w:rsidR="007C4A2A" w:rsidRDefault="007C4A2A">
      <w:pPr>
        <w:spacing w:after="0"/>
        <w:jc w:val="both"/>
        <w:rPr>
          <w:rFonts w:ascii="Times New Roman" w:eastAsia="Times New Roman" w:hAnsi="Times New Roman" w:cs="Times New Roman"/>
        </w:rPr>
      </w:pPr>
    </w:p>
    <w:p w14:paraId="1D467723" w14:textId="77777777" w:rsidR="007C4A2A" w:rsidRDefault="007C4A2A">
      <w:pPr>
        <w:spacing w:after="0"/>
        <w:jc w:val="both"/>
        <w:rPr>
          <w:rFonts w:ascii="Times New Roman" w:eastAsia="Times New Roman" w:hAnsi="Times New Roman" w:cs="Times New Roman"/>
        </w:rPr>
      </w:pPr>
    </w:p>
    <w:p w14:paraId="67F2689B" w14:textId="77777777" w:rsidR="007C4A2A" w:rsidRDefault="007C4A2A">
      <w:pPr>
        <w:spacing w:after="0"/>
        <w:jc w:val="both"/>
        <w:rPr>
          <w:rFonts w:ascii="Times New Roman" w:eastAsia="Times New Roman" w:hAnsi="Times New Roman" w:cs="Times New Roman"/>
        </w:rPr>
      </w:pPr>
    </w:p>
    <w:p w14:paraId="01270E1D" w14:textId="77777777" w:rsidR="007C4A2A" w:rsidRDefault="007C4A2A">
      <w:pPr>
        <w:spacing w:after="0"/>
        <w:jc w:val="both"/>
        <w:rPr>
          <w:rFonts w:ascii="Times New Roman" w:eastAsia="Times New Roman" w:hAnsi="Times New Roman" w:cs="Times New Roman"/>
        </w:rPr>
      </w:pPr>
    </w:p>
    <w:p w14:paraId="28990CA9" w14:textId="77777777" w:rsidR="007C4A2A" w:rsidRDefault="007C4A2A">
      <w:pPr>
        <w:spacing w:after="0"/>
        <w:jc w:val="both"/>
        <w:rPr>
          <w:rFonts w:ascii="Times New Roman" w:eastAsia="Times New Roman" w:hAnsi="Times New Roman" w:cs="Times New Roman"/>
        </w:rPr>
      </w:pPr>
    </w:p>
    <w:p w14:paraId="7055E642" w14:textId="77777777" w:rsidR="007C4A2A" w:rsidRDefault="007C4A2A">
      <w:pPr>
        <w:spacing w:after="0"/>
        <w:jc w:val="both"/>
        <w:rPr>
          <w:rFonts w:ascii="Times New Roman" w:eastAsia="Times New Roman" w:hAnsi="Times New Roman" w:cs="Times New Roman"/>
        </w:rPr>
      </w:pPr>
    </w:p>
    <w:p w14:paraId="0CB92BB6" w14:textId="77777777" w:rsidR="007C4A2A" w:rsidRDefault="007C4A2A">
      <w:pPr>
        <w:spacing w:after="0"/>
        <w:jc w:val="both"/>
        <w:rPr>
          <w:rFonts w:ascii="Times New Roman" w:eastAsia="Times New Roman" w:hAnsi="Times New Roman" w:cs="Times New Roman"/>
        </w:rPr>
      </w:pPr>
    </w:p>
    <w:p w14:paraId="2E9B7293" w14:textId="77777777" w:rsidR="007C4A2A" w:rsidRDefault="007C4A2A">
      <w:pPr>
        <w:spacing w:after="0"/>
        <w:jc w:val="both"/>
        <w:rPr>
          <w:rFonts w:ascii="Times New Roman" w:eastAsia="Times New Roman" w:hAnsi="Times New Roman" w:cs="Times New Roman"/>
        </w:rPr>
      </w:pPr>
    </w:p>
    <w:p w14:paraId="09D4E3F0" w14:textId="77777777" w:rsidR="007C4A2A" w:rsidRDefault="007C4A2A">
      <w:pPr>
        <w:spacing w:after="0"/>
        <w:jc w:val="both"/>
        <w:rPr>
          <w:rFonts w:ascii="Times New Roman" w:eastAsia="Times New Roman" w:hAnsi="Times New Roman" w:cs="Times New Roman"/>
        </w:rPr>
      </w:pPr>
    </w:p>
    <w:p w14:paraId="0FAAE6E1" w14:textId="77777777" w:rsidR="00AF200C" w:rsidRDefault="00AF200C">
      <w:pPr>
        <w:spacing w:after="0"/>
        <w:jc w:val="both"/>
        <w:rPr>
          <w:rFonts w:ascii="Times New Roman" w:eastAsia="Times New Roman" w:hAnsi="Times New Roman" w:cs="Times New Roman"/>
        </w:rPr>
      </w:pPr>
    </w:p>
    <w:p w14:paraId="71943E5E" w14:textId="77777777" w:rsidR="00AF200C" w:rsidRDefault="00AF200C">
      <w:pPr>
        <w:spacing w:after="0"/>
        <w:jc w:val="both"/>
        <w:rPr>
          <w:rFonts w:ascii="Times New Roman" w:eastAsia="Times New Roman" w:hAnsi="Times New Roman" w:cs="Times New Roman"/>
        </w:rPr>
      </w:pPr>
    </w:p>
    <w:p w14:paraId="5A6B79EC" w14:textId="77777777" w:rsidR="00AF200C" w:rsidRDefault="00AF200C">
      <w:pPr>
        <w:spacing w:after="0"/>
        <w:jc w:val="both"/>
        <w:rPr>
          <w:rFonts w:ascii="Times New Roman" w:eastAsia="Times New Roman" w:hAnsi="Times New Roman" w:cs="Times New Roman"/>
        </w:rPr>
      </w:pPr>
    </w:p>
    <w:p w14:paraId="45C9440F" w14:textId="77777777" w:rsidR="00AF200C" w:rsidRDefault="00AF200C">
      <w:pPr>
        <w:spacing w:after="0"/>
        <w:jc w:val="both"/>
        <w:rPr>
          <w:rFonts w:ascii="Times New Roman" w:eastAsia="Times New Roman" w:hAnsi="Times New Roman" w:cs="Times New Roman"/>
        </w:rPr>
      </w:pPr>
    </w:p>
    <w:p w14:paraId="4D19AF52" w14:textId="77777777" w:rsidR="00AF200C" w:rsidRDefault="00AF200C">
      <w:pPr>
        <w:spacing w:after="0"/>
        <w:jc w:val="both"/>
        <w:rPr>
          <w:rFonts w:ascii="Times New Roman" w:eastAsia="Times New Roman" w:hAnsi="Times New Roman" w:cs="Times New Roman"/>
        </w:rPr>
      </w:pPr>
    </w:p>
    <w:p w14:paraId="3DED3AA3" w14:textId="77777777" w:rsidR="00AF200C" w:rsidRDefault="00AF200C">
      <w:pPr>
        <w:spacing w:after="0"/>
        <w:jc w:val="both"/>
        <w:rPr>
          <w:rFonts w:ascii="Times New Roman" w:eastAsia="Times New Roman" w:hAnsi="Times New Roman" w:cs="Times New Roman"/>
        </w:rPr>
      </w:pPr>
    </w:p>
    <w:p w14:paraId="07721432" w14:textId="77777777" w:rsidR="00AF200C" w:rsidRDefault="00AF200C">
      <w:pPr>
        <w:spacing w:after="0"/>
        <w:jc w:val="both"/>
        <w:rPr>
          <w:rFonts w:ascii="Times New Roman" w:eastAsia="Times New Roman" w:hAnsi="Times New Roman" w:cs="Times New Roman"/>
        </w:rPr>
      </w:pPr>
    </w:p>
    <w:p w14:paraId="74CD73F0" w14:textId="577E5411" w:rsidR="007C4A2A" w:rsidRDefault="00757A44">
      <w:pPr>
        <w:spacing w:after="0"/>
        <w:jc w:val="both"/>
        <w:rPr>
          <w:rFonts w:ascii="Times New Roman" w:eastAsia="Times New Roman" w:hAnsi="Times New Roman" w:cs="Times New Roman"/>
        </w:rPr>
      </w:pPr>
      <w:r w:rsidRPr="00757A44">
        <w:rPr>
          <w:rFonts w:ascii="Times New Roman" w:eastAsia="Times New Roman" w:hAnsi="Times New Roman" w:cs="Times New Roman"/>
          <w:noProof/>
        </w:rPr>
        <w:drawing>
          <wp:inline distT="0" distB="0" distL="0" distR="0" wp14:anchorId="246BFC00" wp14:editId="51908459">
            <wp:extent cx="6107430" cy="4575810"/>
            <wp:effectExtent l="19050" t="19050" r="26670" b="15240"/>
            <wp:docPr id="1516239520" name="Picture 1" descr="A certificate with a blue and whit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39520" name="Picture 1" descr="A certificate with a blue and white design&#10;&#10;AI-generated content may be incorrect."/>
                    <pic:cNvPicPr/>
                  </pic:nvPicPr>
                  <pic:blipFill>
                    <a:blip r:embed="rId20"/>
                    <a:stretch>
                      <a:fillRect/>
                    </a:stretch>
                  </pic:blipFill>
                  <pic:spPr>
                    <a:xfrm>
                      <a:off x="0" y="0"/>
                      <a:ext cx="6107430" cy="4575810"/>
                    </a:xfrm>
                    <a:prstGeom prst="rect">
                      <a:avLst/>
                    </a:prstGeom>
                    <a:ln>
                      <a:solidFill>
                        <a:schemeClr val="tx1"/>
                      </a:solidFill>
                    </a:ln>
                  </pic:spPr>
                </pic:pic>
              </a:graphicData>
            </a:graphic>
          </wp:inline>
        </w:drawing>
      </w:r>
    </w:p>
    <w:p w14:paraId="69682A80" w14:textId="77777777" w:rsidR="00757A44" w:rsidRDefault="00757A44">
      <w:pPr>
        <w:spacing w:after="0"/>
        <w:jc w:val="both"/>
        <w:rPr>
          <w:rFonts w:ascii="Times New Roman" w:eastAsia="Times New Roman" w:hAnsi="Times New Roman" w:cs="Times New Roman"/>
        </w:rPr>
      </w:pPr>
    </w:p>
    <w:p w14:paraId="6DDD68D6" w14:textId="77777777" w:rsidR="00AF200C" w:rsidRDefault="00AF200C">
      <w:pPr>
        <w:spacing w:after="0"/>
        <w:jc w:val="both"/>
        <w:rPr>
          <w:rFonts w:ascii="Times New Roman" w:eastAsia="Times New Roman" w:hAnsi="Times New Roman" w:cs="Times New Roman"/>
        </w:rPr>
      </w:pPr>
    </w:p>
    <w:p w14:paraId="76BE63D2" w14:textId="77777777" w:rsidR="00AF200C" w:rsidRDefault="00AF200C">
      <w:pPr>
        <w:spacing w:after="0"/>
        <w:jc w:val="both"/>
        <w:rPr>
          <w:rFonts w:ascii="Times New Roman" w:eastAsia="Times New Roman" w:hAnsi="Times New Roman" w:cs="Times New Roman"/>
        </w:rPr>
      </w:pPr>
    </w:p>
    <w:p w14:paraId="39A77D98" w14:textId="77777777" w:rsidR="00AF200C" w:rsidRDefault="00AF200C">
      <w:pPr>
        <w:spacing w:after="0"/>
        <w:jc w:val="both"/>
        <w:rPr>
          <w:rFonts w:ascii="Times New Roman" w:eastAsia="Times New Roman" w:hAnsi="Times New Roman" w:cs="Times New Roman"/>
        </w:rPr>
      </w:pPr>
    </w:p>
    <w:p w14:paraId="70EFD03A" w14:textId="77777777" w:rsidR="00AF200C" w:rsidRDefault="00AF200C">
      <w:pPr>
        <w:spacing w:after="0"/>
        <w:jc w:val="both"/>
        <w:rPr>
          <w:rFonts w:ascii="Times New Roman" w:eastAsia="Times New Roman" w:hAnsi="Times New Roman" w:cs="Times New Roman"/>
        </w:rPr>
      </w:pPr>
    </w:p>
    <w:p w14:paraId="124435C0" w14:textId="77777777" w:rsidR="00AF200C" w:rsidRDefault="00AF200C">
      <w:pPr>
        <w:spacing w:after="0"/>
        <w:jc w:val="both"/>
        <w:rPr>
          <w:rFonts w:ascii="Times New Roman" w:eastAsia="Times New Roman" w:hAnsi="Times New Roman" w:cs="Times New Roman"/>
        </w:rPr>
      </w:pPr>
    </w:p>
    <w:p w14:paraId="5F7A6CDA" w14:textId="77777777" w:rsidR="00AF200C" w:rsidRDefault="00AF200C">
      <w:pPr>
        <w:spacing w:after="0"/>
        <w:jc w:val="both"/>
        <w:rPr>
          <w:rFonts w:ascii="Times New Roman" w:eastAsia="Times New Roman" w:hAnsi="Times New Roman" w:cs="Times New Roman"/>
        </w:rPr>
      </w:pPr>
    </w:p>
    <w:p w14:paraId="2BB14B1A" w14:textId="77777777" w:rsidR="00AF200C" w:rsidRDefault="00AF200C">
      <w:pPr>
        <w:spacing w:after="0"/>
        <w:jc w:val="both"/>
        <w:rPr>
          <w:rFonts w:ascii="Times New Roman" w:eastAsia="Times New Roman" w:hAnsi="Times New Roman" w:cs="Times New Roman"/>
        </w:rPr>
      </w:pPr>
    </w:p>
    <w:p w14:paraId="144DC5DE" w14:textId="77777777" w:rsidR="00AF200C" w:rsidRDefault="00AF200C">
      <w:pPr>
        <w:spacing w:after="0"/>
        <w:jc w:val="both"/>
        <w:rPr>
          <w:rFonts w:ascii="Times New Roman" w:eastAsia="Times New Roman" w:hAnsi="Times New Roman" w:cs="Times New Roman"/>
        </w:rPr>
      </w:pPr>
    </w:p>
    <w:p w14:paraId="2465DEAD" w14:textId="77777777" w:rsidR="00AF200C" w:rsidRDefault="00AF200C">
      <w:pPr>
        <w:spacing w:after="0"/>
        <w:jc w:val="both"/>
        <w:rPr>
          <w:rFonts w:ascii="Times New Roman" w:eastAsia="Times New Roman" w:hAnsi="Times New Roman" w:cs="Times New Roman"/>
        </w:rPr>
      </w:pPr>
    </w:p>
    <w:p w14:paraId="2465AEE8" w14:textId="77777777" w:rsidR="00AF200C" w:rsidRDefault="00AF200C">
      <w:pPr>
        <w:spacing w:after="0"/>
        <w:jc w:val="both"/>
        <w:rPr>
          <w:rFonts w:ascii="Times New Roman" w:eastAsia="Times New Roman" w:hAnsi="Times New Roman" w:cs="Times New Roman"/>
        </w:rPr>
      </w:pPr>
    </w:p>
    <w:p w14:paraId="7EB9B902" w14:textId="77777777" w:rsidR="00AF200C" w:rsidRDefault="00AF200C">
      <w:pPr>
        <w:spacing w:after="0"/>
        <w:jc w:val="both"/>
        <w:rPr>
          <w:rFonts w:ascii="Times New Roman" w:eastAsia="Times New Roman" w:hAnsi="Times New Roman" w:cs="Times New Roman"/>
        </w:rPr>
      </w:pPr>
    </w:p>
    <w:p w14:paraId="0A24F6B3" w14:textId="77777777" w:rsidR="00AF200C" w:rsidRDefault="00AF200C">
      <w:pPr>
        <w:spacing w:after="0"/>
        <w:jc w:val="both"/>
        <w:rPr>
          <w:rFonts w:ascii="Times New Roman" w:eastAsia="Times New Roman" w:hAnsi="Times New Roman" w:cs="Times New Roman"/>
        </w:rPr>
      </w:pPr>
    </w:p>
    <w:p w14:paraId="1F11B0E9" w14:textId="77777777" w:rsidR="00AF200C" w:rsidRDefault="00AF200C">
      <w:pPr>
        <w:spacing w:after="0"/>
        <w:jc w:val="both"/>
        <w:rPr>
          <w:rFonts w:ascii="Times New Roman" w:eastAsia="Times New Roman" w:hAnsi="Times New Roman" w:cs="Times New Roman"/>
        </w:rPr>
      </w:pPr>
    </w:p>
    <w:p w14:paraId="53EF470A" w14:textId="77777777" w:rsidR="00AF200C" w:rsidRDefault="00AF200C">
      <w:pPr>
        <w:spacing w:after="0"/>
        <w:jc w:val="both"/>
        <w:rPr>
          <w:rFonts w:ascii="Times New Roman" w:eastAsia="Times New Roman" w:hAnsi="Times New Roman" w:cs="Times New Roman"/>
        </w:rPr>
      </w:pPr>
    </w:p>
    <w:p w14:paraId="3C88BA49" w14:textId="6BE0BFF8" w:rsidR="00757A44" w:rsidRDefault="00757A44">
      <w:pPr>
        <w:spacing w:after="0"/>
        <w:jc w:val="both"/>
        <w:rPr>
          <w:rFonts w:ascii="Times New Roman" w:eastAsia="Times New Roman" w:hAnsi="Times New Roman" w:cs="Times New Roman"/>
        </w:rPr>
      </w:pPr>
      <w:r w:rsidRPr="00757A44">
        <w:rPr>
          <w:rFonts w:ascii="Times New Roman" w:eastAsia="Times New Roman" w:hAnsi="Times New Roman" w:cs="Times New Roman"/>
          <w:noProof/>
        </w:rPr>
        <w:drawing>
          <wp:inline distT="0" distB="0" distL="0" distR="0" wp14:anchorId="2831904C" wp14:editId="7E57F6FC">
            <wp:extent cx="6191250" cy="4347210"/>
            <wp:effectExtent l="19050" t="19050" r="19050" b="15240"/>
            <wp:docPr id="43236572" name="Picture 1" descr="A certificate of completion with a blue and whit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572" name="Picture 1" descr="A certificate of completion with a blue and white design&#10;&#10;AI-generated content may be incorrect."/>
                    <pic:cNvPicPr/>
                  </pic:nvPicPr>
                  <pic:blipFill>
                    <a:blip r:embed="rId21"/>
                    <a:stretch>
                      <a:fillRect/>
                    </a:stretch>
                  </pic:blipFill>
                  <pic:spPr>
                    <a:xfrm>
                      <a:off x="0" y="0"/>
                      <a:ext cx="6191250" cy="4347210"/>
                    </a:xfrm>
                    <a:prstGeom prst="rect">
                      <a:avLst/>
                    </a:prstGeom>
                    <a:ln>
                      <a:solidFill>
                        <a:schemeClr val="tx1"/>
                      </a:solidFill>
                    </a:ln>
                  </pic:spPr>
                </pic:pic>
              </a:graphicData>
            </a:graphic>
          </wp:inline>
        </w:drawing>
      </w:r>
    </w:p>
    <w:p w14:paraId="2AF92E7A" w14:textId="77777777" w:rsidR="00757A44" w:rsidRDefault="00757A44">
      <w:pPr>
        <w:spacing w:after="0"/>
        <w:jc w:val="both"/>
        <w:rPr>
          <w:rFonts w:ascii="Times New Roman" w:eastAsia="Times New Roman" w:hAnsi="Times New Roman" w:cs="Times New Roman"/>
        </w:rPr>
      </w:pPr>
    </w:p>
    <w:p w14:paraId="14BC99BB" w14:textId="77777777" w:rsidR="00AF200C" w:rsidRDefault="00AF200C">
      <w:pPr>
        <w:spacing w:after="0"/>
        <w:jc w:val="both"/>
        <w:rPr>
          <w:rFonts w:ascii="Times New Roman" w:eastAsia="Times New Roman" w:hAnsi="Times New Roman" w:cs="Times New Roman"/>
        </w:rPr>
      </w:pPr>
    </w:p>
    <w:p w14:paraId="2F922D63" w14:textId="77777777" w:rsidR="00AF200C" w:rsidRDefault="00AF200C">
      <w:pPr>
        <w:spacing w:after="0"/>
        <w:jc w:val="both"/>
        <w:rPr>
          <w:rFonts w:ascii="Times New Roman" w:eastAsia="Times New Roman" w:hAnsi="Times New Roman" w:cs="Times New Roman"/>
        </w:rPr>
      </w:pPr>
    </w:p>
    <w:p w14:paraId="67D69CA5" w14:textId="77777777" w:rsidR="00AF200C" w:rsidRDefault="00AF200C">
      <w:pPr>
        <w:spacing w:after="0"/>
        <w:jc w:val="both"/>
        <w:rPr>
          <w:rFonts w:ascii="Times New Roman" w:eastAsia="Times New Roman" w:hAnsi="Times New Roman" w:cs="Times New Roman"/>
        </w:rPr>
      </w:pPr>
    </w:p>
    <w:p w14:paraId="6AC25122" w14:textId="77777777" w:rsidR="00AF200C" w:rsidRDefault="00AF200C">
      <w:pPr>
        <w:spacing w:after="0"/>
        <w:jc w:val="both"/>
        <w:rPr>
          <w:rFonts w:ascii="Times New Roman" w:eastAsia="Times New Roman" w:hAnsi="Times New Roman" w:cs="Times New Roman"/>
        </w:rPr>
      </w:pPr>
    </w:p>
    <w:p w14:paraId="552B06B5" w14:textId="77777777" w:rsidR="00AF200C" w:rsidRDefault="00AF200C">
      <w:pPr>
        <w:spacing w:after="0"/>
        <w:jc w:val="both"/>
        <w:rPr>
          <w:rFonts w:ascii="Times New Roman" w:eastAsia="Times New Roman" w:hAnsi="Times New Roman" w:cs="Times New Roman"/>
        </w:rPr>
      </w:pPr>
    </w:p>
    <w:p w14:paraId="0766DAC5" w14:textId="77777777" w:rsidR="00AF200C" w:rsidRDefault="00AF200C">
      <w:pPr>
        <w:spacing w:after="0"/>
        <w:jc w:val="both"/>
        <w:rPr>
          <w:rFonts w:ascii="Times New Roman" w:eastAsia="Times New Roman" w:hAnsi="Times New Roman" w:cs="Times New Roman"/>
        </w:rPr>
      </w:pPr>
    </w:p>
    <w:p w14:paraId="2191620D" w14:textId="77777777" w:rsidR="00AF200C" w:rsidRDefault="00AF200C">
      <w:pPr>
        <w:spacing w:after="0"/>
        <w:jc w:val="both"/>
        <w:rPr>
          <w:rFonts w:ascii="Times New Roman" w:eastAsia="Times New Roman" w:hAnsi="Times New Roman" w:cs="Times New Roman"/>
        </w:rPr>
      </w:pPr>
    </w:p>
    <w:p w14:paraId="6D1458F8" w14:textId="77777777" w:rsidR="00AF200C" w:rsidRDefault="00AF200C">
      <w:pPr>
        <w:spacing w:after="0"/>
        <w:jc w:val="both"/>
        <w:rPr>
          <w:rFonts w:ascii="Times New Roman" w:eastAsia="Times New Roman" w:hAnsi="Times New Roman" w:cs="Times New Roman"/>
        </w:rPr>
      </w:pPr>
    </w:p>
    <w:p w14:paraId="3ED5227F" w14:textId="77777777" w:rsidR="00AF200C" w:rsidRDefault="00AF200C">
      <w:pPr>
        <w:spacing w:after="0"/>
        <w:jc w:val="both"/>
        <w:rPr>
          <w:rFonts w:ascii="Times New Roman" w:eastAsia="Times New Roman" w:hAnsi="Times New Roman" w:cs="Times New Roman"/>
        </w:rPr>
      </w:pPr>
    </w:p>
    <w:p w14:paraId="3F0352F7" w14:textId="77777777" w:rsidR="00AF200C" w:rsidRDefault="00AF200C">
      <w:pPr>
        <w:spacing w:after="0"/>
        <w:jc w:val="both"/>
        <w:rPr>
          <w:rFonts w:ascii="Times New Roman" w:eastAsia="Times New Roman" w:hAnsi="Times New Roman" w:cs="Times New Roman"/>
        </w:rPr>
      </w:pPr>
    </w:p>
    <w:p w14:paraId="7F83AE94" w14:textId="77777777" w:rsidR="00AF200C" w:rsidRDefault="00AF200C">
      <w:pPr>
        <w:spacing w:after="0"/>
        <w:jc w:val="both"/>
        <w:rPr>
          <w:rFonts w:ascii="Times New Roman" w:eastAsia="Times New Roman" w:hAnsi="Times New Roman" w:cs="Times New Roman"/>
        </w:rPr>
      </w:pPr>
    </w:p>
    <w:p w14:paraId="542E191F" w14:textId="77777777" w:rsidR="00AF200C" w:rsidRDefault="00AF200C">
      <w:pPr>
        <w:spacing w:after="0"/>
        <w:jc w:val="both"/>
        <w:rPr>
          <w:rFonts w:ascii="Times New Roman" w:eastAsia="Times New Roman" w:hAnsi="Times New Roman" w:cs="Times New Roman"/>
        </w:rPr>
      </w:pPr>
    </w:p>
    <w:p w14:paraId="342B6CDD" w14:textId="77777777" w:rsidR="00AF200C" w:rsidRDefault="00AF200C">
      <w:pPr>
        <w:spacing w:after="0"/>
        <w:jc w:val="both"/>
        <w:rPr>
          <w:rFonts w:ascii="Times New Roman" w:eastAsia="Times New Roman" w:hAnsi="Times New Roman" w:cs="Times New Roman"/>
        </w:rPr>
      </w:pPr>
    </w:p>
    <w:p w14:paraId="66FDFA92" w14:textId="77777777" w:rsidR="00AF200C" w:rsidRDefault="00AF200C">
      <w:pPr>
        <w:spacing w:after="0"/>
        <w:jc w:val="both"/>
        <w:rPr>
          <w:rFonts w:ascii="Times New Roman" w:eastAsia="Times New Roman" w:hAnsi="Times New Roman" w:cs="Times New Roman"/>
        </w:rPr>
      </w:pPr>
    </w:p>
    <w:p w14:paraId="05B3963D" w14:textId="77777777" w:rsidR="00AF200C" w:rsidRDefault="00AF200C">
      <w:pPr>
        <w:spacing w:after="0"/>
        <w:jc w:val="both"/>
        <w:rPr>
          <w:rFonts w:ascii="Times New Roman" w:eastAsia="Times New Roman" w:hAnsi="Times New Roman" w:cs="Times New Roman"/>
        </w:rPr>
      </w:pPr>
    </w:p>
    <w:p w14:paraId="27BA970A" w14:textId="77777777" w:rsidR="00AF200C" w:rsidRDefault="00AF200C">
      <w:pPr>
        <w:spacing w:after="0"/>
        <w:jc w:val="both"/>
        <w:rPr>
          <w:rFonts w:ascii="Times New Roman" w:eastAsia="Times New Roman" w:hAnsi="Times New Roman" w:cs="Times New Roman"/>
        </w:rPr>
      </w:pPr>
    </w:p>
    <w:p w14:paraId="28062B7E" w14:textId="77777777" w:rsidR="00AF200C" w:rsidRDefault="00AF200C">
      <w:pPr>
        <w:spacing w:after="0"/>
        <w:jc w:val="both"/>
        <w:rPr>
          <w:rFonts w:ascii="Times New Roman" w:eastAsia="Times New Roman" w:hAnsi="Times New Roman" w:cs="Times New Roman"/>
        </w:rPr>
      </w:pPr>
    </w:p>
    <w:p w14:paraId="35A328A8" w14:textId="77777777" w:rsidR="00AF200C" w:rsidRDefault="00AF200C">
      <w:pPr>
        <w:spacing w:after="0"/>
        <w:jc w:val="both"/>
        <w:rPr>
          <w:rFonts w:ascii="Times New Roman" w:eastAsia="Times New Roman" w:hAnsi="Times New Roman" w:cs="Times New Roman"/>
        </w:rPr>
      </w:pPr>
    </w:p>
    <w:p w14:paraId="0351978C" w14:textId="77777777" w:rsidR="00AF200C" w:rsidRDefault="00AF200C">
      <w:pPr>
        <w:spacing w:after="0"/>
        <w:jc w:val="both"/>
        <w:rPr>
          <w:rFonts w:ascii="Times New Roman" w:eastAsia="Times New Roman" w:hAnsi="Times New Roman" w:cs="Times New Roman"/>
        </w:rPr>
      </w:pPr>
    </w:p>
    <w:p w14:paraId="1B348CA1" w14:textId="3428841B" w:rsidR="00757A44" w:rsidRDefault="00757A44">
      <w:pPr>
        <w:spacing w:after="0"/>
        <w:jc w:val="both"/>
        <w:rPr>
          <w:rFonts w:ascii="Times New Roman" w:eastAsia="Times New Roman" w:hAnsi="Times New Roman" w:cs="Times New Roman"/>
        </w:rPr>
      </w:pPr>
      <w:r w:rsidRPr="00757A44">
        <w:rPr>
          <w:rFonts w:ascii="Times New Roman" w:eastAsia="Times New Roman" w:hAnsi="Times New Roman" w:cs="Times New Roman"/>
          <w:noProof/>
        </w:rPr>
        <w:drawing>
          <wp:inline distT="0" distB="0" distL="0" distR="0" wp14:anchorId="1160CCFD" wp14:editId="010C85F6">
            <wp:extent cx="6183630" cy="4362450"/>
            <wp:effectExtent l="19050" t="19050" r="26670" b="19050"/>
            <wp:docPr id="528217800" name="Picture 1" descr="A certificate of comple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7800" name="Picture 1" descr="A certificate of completion&#10;&#10;AI-generated content may be incorrect."/>
                    <pic:cNvPicPr/>
                  </pic:nvPicPr>
                  <pic:blipFill>
                    <a:blip r:embed="rId22"/>
                    <a:stretch>
                      <a:fillRect/>
                    </a:stretch>
                  </pic:blipFill>
                  <pic:spPr>
                    <a:xfrm>
                      <a:off x="0" y="0"/>
                      <a:ext cx="6183630" cy="4362450"/>
                    </a:xfrm>
                    <a:prstGeom prst="rect">
                      <a:avLst/>
                    </a:prstGeom>
                    <a:ln>
                      <a:solidFill>
                        <a:schemeClr val="tx1"/>
                      </a:solidFill>
                    </a:ln>
                  </pic:spPr>
                </pic:pic>
              </a:graphicData>
            </a:graphic>
          </wp:inline>
        </w:drawing>
      </w:r>
    </w:p>
    <w:p w14:paraId="60E6BD86" w14:textId="77777777" w:rsidR="00757A44" w:rsidRDefault="00757A44">
      <w:pPr>
        <w:spacing w:after="0"/>
        <w:jc w:val="both"/>
        <w:rPr>
          <w:rFonts w:ascii="Times New Roman" w:eastAsia="Times New Roman" w:hAnsi="Times New Roman" w:cs="Times New Roman"/>
        </w:rPr>
      </w:pPr>
    </w:p>
    <w:p w14:paraId="23B66B98" w14:textId="77777777" w:rsidR="00AF200C" w:rsidRDefault="00AF200C">
      <w:pPr>
        <w:spacing w:after="0"/>
        <w:jc w:val="both"/>
        <w:rPr>
          <w:rFonts w:ascii="Times New Roman" w:eastAsia="Times New Roman" w:hAnsi="Times New Roman" w:cs="Times New Roman"/>
        </w:rPr>
      </w:pPr>
    </w:p>
    <w:p w14:paraId="475CF377" w14:textId="77777777" w:rsidR="00AF200C" w:rsidRDefault="00AF200C">
      <w:pPr>
        <w:spacing w:after="0"/>
        <w:jc w:val="both"/>
        <w:rPr>
          <w:rFonts w:ascii="Times New Roman" w:eastAsia="Times New Roman" w:hAnsi="Times New Roman" w:cs="Times New Roman"/>
        </w:rPr>
      </w:pPr>
    </w:p>
    <w:p w14:paraId="781DBBDF" w14:textId="77777777" w:rsidR="00AF200C" w:rsidRDefault="00AF200C">
      <w:pPr>
        <w:spacing w:after="0"/>
        <w:jc w:val="both"/>
        <w:rPr>
          <w:rFonts w:ascii="Times New Roman" w:eastAsia="Times New Roman" w:hAnsi="Times New Roman" w:cs="Times New Roman"/>
        </w:rPr>
      </w:pPr>
    </w:p>
    <w:p w14:paraId="24A5740A" w14:textId="77777777" w:rsidR="00AF200C" w:rsidRDefault="00AF200C">
      <w:pPr>
        <w:spacing w:after="0"/>
        <w:jc w:val="both"/>
        <w:rPr>
          <w:rFonts w:ascii="Times New Roman" w:eastAsia="Times New Roman" w:hAnsi="Times New Roman" w:cs="Times New Roman"/>
        </w:rPr>
      </w:pPr>
    </w:p>
    <w:p w14:paraId="06349DDF" w14:textId="77777777" w:rsidR="00AF200C" w:rsidRDefault="00AF200C">
      <w:pPr>
        <w:spacing w:after="0"/>
        <w:jc w:val="both"/>
        <w:rPr>
          <w:rFonts w:ascii="Times New Roman" w:eastAsia="Times New Roman" w:hAnsi="Times New Roman" w:cs="Times New Roman"/>
        </w:rPr>
      </w:pPr>
    </w:p>
    <w:p w14:paraId="2B3C92BA" w14:textId="77777777" w:rsidR="00AF200C" w:rsidRDefault="00AF200C">
      <w:pPr>
        <w:spacing w:after="0"/>
        <w:jc w:val="both"/>
        <w:rPr>
          <w:rFonts w:ascii="Times New Roman" w:eastAsia="Times New Roman" w:hAnsi="Times New Roman" w:cs="Times New Roman"/>
        </w:rPr>
      </w:pPr>
    </w:p>
    <w:p w14:paraId="17A31F46" w14:textId="77777777" w:rsidR="00AF200C" w:rsidRDefault="00AF200C">
      <w:pPr>
        <w:spacing w:after="0"/>
        <w:jc w:val="both"/>
        <w:rPr>
          <w:rFonts w:ascii="Times New Roman" w:eastAsia="Times New Roman" w:hAnsi="Times New Roman" w:cs="Times New Roman"/>
        </w:rPr>
      </w:pPr>
    </w:p>
    <w:p w14:paraId="04D17901" w14:textId="77777777" w:rsidR="00AF200C" w:rsidRDefault="00AF200C">
      <w:pPr>
        <w:spacing w:after="0"/>
        <w:jc w:val="both"/>
        <w:rPr>
          <w:rFonts w:ascii="Times New Roman" w:eastAsia="Times New Roman" w:hAnsi="Times New Roman" w:cs="Times New Roman"/>
        </w:rPr>
      </w:pPr>
    </w:p>
    <w:p w14:paraId="0D92D781" w14:textId="77777777" w:rsidR="00AF200C" w:rsidRDefault="00AF200C">
      <w:pPr>
        <w:spacing w:after="0"/>
        <w:jc w:val="both"/>
        <w:rPr>
          <w:rFonts w:ascii="Times New Roman" w:eastAsia="Times New Roman" w:hAnsi="Times New Roman" w:cs="Times New Roman"/>
        </w:rPr>
      </w:pPr>
    </w:p>
    <w:p w14:paraId="319F0A85" w14:textId="77777777" w:rsidR="00AF200C" w:rsidRDefault="00AF200C">
      <w:pPr>
        <w:spacing w:after="0"/>
        <w:jc w:val="both"/>
        <w:rPr>
          <w:rFonts w:ascii="Times New Roman" w:eastAsia="Times New Roman" w:hAnsi="Times New Roman" w:cs="Times New Roman"/>
        </w:rPr>
      </w:pPr>
    </w:p>
    <w:p w14:paraId="274BB078" w14:textId="77777777" w:rsidR="00AF200C" w:rsidRDefault="00AF200C">
      <w:pPr>
        <w:spacing w:after="0"/>
        <w:jc w:val="both"/>
        <w:rPr>
          <w:rFonts w:ascii="Times New Roman" w:eastAsia="Times New Roman" w:hAnsi="Times New Roman" w:cs="Times New Roman"/>
        </w:rPr>
      </w:pPr>
    </w:p>
    <w:p w14:paraId="0F443EF0" w14:textId="77777777" w:rsidR="00AF200C" w:rsidRDefault="00AF200C">
      <w:pPr>
        <w:spacing w:after="0"/>
        <w:jc w:val="both"/>
        <w:rPr>
          <w:rFonts w:ascii="Times New Roman" w:eastAsia="Times New Roman" w:hAnsi="Times New Roman" w:cs="Times New Roman"/>
        </w:rPr>
      </w:pPr>
    </w:p>
    <w:p w14:paraId="561173ED" w14:textId="77777777" w:rsidR="00AF200C" w:rsidRDefault="00AF200C">
      <w:pPr>
        <w:spacing w:after="0"/>
        <w:jc w:val="both"/>
        <w:rPr>
          <w:rFonts w:ascii="Times New Roman" w:eastAsia="Times New Roman" w:hAnsi="Times New Roman" w:cs="Times New Roman"/>
        </w:rPr>
      </w:pPr>
    </w:p>
    <w:p w14:paraId="70862AAE" w14:textId="77777777" w:rsidR="00AF200C" w:rsidRDefault="00AF200C">
      <w:pPr>
        <w:spacing w:after="0"/>
        <w:jc w:val="both"/>
        <w:rPr>
          <w:rFonts w:ascii="Times New Roman" w:eastAsia="Times New Roman" w:hAnsi="Times New Roman" w:cs="Times New Roman"/>
        </w:rPr>
      </w:pPr>
    </w:p>
    <w:p w14:paraId="7D85C2C6" w14:textId="77777777" w:rsidR="00AF200C" w:rsidRDefault="00AF200C">
      <w:pPr>
        <w:spacing w:after="0"/>
        <w:jc w:val="both"/>
        <w:rPr>
          <w:rFonts w:ascii="Times New Roman" w:eastAsia="Times New Roman" w:hAnsi="Times New Roman" w:cs="Times New Roman"/>
        </w:rPr>
      </w:pPr>
    </w:p>
    <w:p w14:paraId="5B3FD956" w14:textId="77777777" w:rsidR="00AF200C" w:rsidRDefault="00AF200C">
      <w:pPr>
        <w:spacing w:after="0"/>
        <w:jc w:val="both"/>
        <w:rPr>
          <w:rFonts w:ascii="Times New Roman" w:eastAsia="Times New Roman" w:hAnsi="Times New Roman" w:cs="Times New Roman"/>
        </w:rPr>
      </w:pPr>
    </w:p>
    <w:p w14:paraId="76A28C38" w14:textId="77777777" w:rsidR="00AF200C" w:rsidRDefault="00AF200C">
      <w:pPr>
        <w:spacing w:after="0"/>
        <w:jc w:val="both"/>
        <w:rPr>
          <w:rFonts w:ascii="Times New Roman" w:eastAsia="Times New Roman" w:hAnsi="Times New Roman" w:cs="Times New Roman"/>
        </w:rPr>
      </w:pPr>
    </w:p>
    <w:p w14:paraId="4CED662B" w14:textId="3860A960" w:rsidR="00757A44" w:rsidRDefault="00757A44">
      <w:pPr>
        <w:spacing w:after="0"/>
        <w:jc w:val="both"/>
        <w:rPr>
          <w:rFonts w:ascii="Times New Roman" w:eastAsia="Times New Roman" w:hAnsi="Times New Roman" w:cs="Times New Roman"/>
        </w:rPr>
      </w:pPr>
      <w:r w:rsidRPr="00757A44">
        <w:rPr>
          <w:rFonts w:ascii="Times New Roman" w:eastAsia="Times New Roman" w:hAnsi="Times New Roman" w:cs="Times New Roman"/>
          <w:noProof/>
        </w:rPr>
        <w:drawing>
          <wp:inline distT="0" distB="0" distL="0" distR="0" wp14:anchorId="6F4EACA7" wp14:editId="2288C12A">
            <wp:extent cx="6236970" cy="4370070"/>
            <wp:effectExtent l="19050" t="19050" r="11430" b="11430"/>
            <wp:docPr id="322905055" name="Picture 1" descr="A certificate with a blue and whit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05055" name="Picture 1" descr="A certificate with a blue and white design&#10;&#10;AI-generated content may be incorrect."/>
                    <pic:cNvPicPr/>
                  </pic:nvPicPr>
                  <pic:blipFill>
                    <a:blip r:embed="rId23"/>
                    <a:stretch>
                      <a:fillRect/>
                    </a:stretch>
                  </pic:blipFill>
                  <pic:spPr>
                    <a:xfrm>
                      <a:off x="0" y="0"/>
                      <a:ext cx="6236970" cy="4370070"/>
                    </a:xfrm>
                    <a:prstGeom prst="rect">
                      <a:avLst/>
                    </a:prstGeom>
                    <a:ln>
                      <a:solidFill>
                        <a:schemeClr val="tx1"/>
                      </a:solidFill>
                    </a:ln>
                  </pic:spPr>
                </pic:pic>
              </a:graphicData>
            </a:graphic>
          </wp:inline>
        </w:drawing>
      </w:r>
    </w:p>
    <w:p w14:paraId="7D4F0AC7" w14:textId="77777777" w:rsidR="00757A44" w:rsidRDefault="00757A44">
      <w:pPr>
        <w:spacing w:after="0"/>
        <w:jc w:val="both"/>
        <w:rPr>
          <w:rFonts w:ascii="Times New Roman" w:eastAsia="Times New Roman" w:hAnsi="Times New Roman" w:cs="Times New Roman"/>
        </w:rPr>
      </w:pPr>
    </w:p>
    <w:p w14:paraId="556EEF2B" w14:textId="77777777" w:rsidR="00AF200C" w:rsidRDefault="00AF200C">
      <w:pPr>
        <w:spacing w:after="0"/>
        <w:jc w:val="both"/>
        <w:rPr>
          <w:rFonts w:ascii="Times New Roman" w:eastAsia="Times New Roman" w:hAnsi="Times New Roman" w:cs="Times New Roman"/>
        </w:rPr>
      </w:pPr>
    </w:p>
    <w:p w14:paraId="18C132B3" w14:textId="77777777" w:rsidR="00AF200C" w:rsidRDefault="00AF200C">
      <w:pPr>
        <w:spacing w:after="0"/>
        <w:jc w:val="both"/>
        <w:rPr>
          <w:rFonts w:ascii="Times New Roman" w:eastAsia="Times New Roman" w:hAnsi="Times New Roman" w:cs="Times New Roman"/>
        </w:rPr>
      </w:pPr>
    </w:p>
    <w:p w14:paraId="367890D8" w14:textId="77777777" w:rsidR="00AF200C" w:rsidRDefault="00AF200C">
      <w:pPr>
        <w:spacing w:after="0"/>
        <w:jc w:val="both"/>
        <w:rPr>
          <w:rFonts w:ascii="Times New Roman" w:eastAsia="Times New Roman" w:hAnsi="Times New Roman" w:cs="Times New Roman"/>
        </w:rPr>
      </w:pPr>
    </w:p>
    <w:sectPr w:rsidR="00AF200C" w:rsidSect="008855EB">
      <w:headerReference w:type="default" r:id="rId24"/>
      <w:headerReference w:type="first" r:id="rId25"/>
      <w:footerReference w:type="first" r:id="rId2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74A2" w14:textId="77777777" w:rsidR="00653467" w:rsidRDefault="00653467">
      <w:pPr>
        <w:spacing w:after="0" w:line="240" w:lineRule="auto"/>
      </w:pPr>
      <w:r>
        <w:separator/>
      </w:r>
    </w:p>
  </w:endnote>
  <w:endnote w:type="continuationSeparator" w:id="0">
    <w:p w14:paraId="66341C95" w14:textId="77777777" w:rsidR="00653467" w:rsidRDefault="00653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C584BD0-9577-4252-B512-1DC86675FE56}"/>
  </w:font>
  <w:font w:name="Aptos">
    <w:charset w:val="00"/>
    <w:family w:val="swiss"/>
    <w:pitch w:val="variable"/>
    <w:sig w:usb0="20000287" w:usb1="00000003" w:usb2="00000000" w:usb3="00000000" w:csb0="0000019F" w:csb1="00000000"/>
    <w:embedRegular r:id="rId2" w:fontKey="{91AA5E01-7F48-40FC-AAAB-5BB34BCF1117}"/>
    <w:embedItalic r:id="rId3" w:fontKey="{A2C24F7D-6071-4C6F-888D-5359BB1BDD85}"/>
  </w:font>
  <w:font w:name="Play">
    <w:charset w:val="00"/>
    <w:family w:val="auto"/>
    <w:pitch w:val="default"/>
    <w:embedRegular r:id="rId4" w:fontKey="{83A15235-07B8-4C7A-9E2D-8838DD257A0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197215E-316A-4567-B964-9A2F7841D974}"/>
  </w:font>
  <w:font w:name="Cambria">
    <w:panose1 w:val="02040503050406030204"/>
    <w:charset w:val="00"/>
    <w:family w:val="roman"/>
    <w:pitch w:val="variable"/>
    <w:sig w:usb0="E00006FF" w:usb1="420024FF" w:usb2="02000000" w:usb3="00000000" w:csb0="0000019F" w:csb1="00000000"/>
    <w:embedRegular r:id="rId6" w:fontKey="{0BEBCFEB-AC1C-426A-9EE3-4EAE4769BD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2045" w14:textId="77777777" w:rsidR="00FE642F" w:rsidRDefault="00FE64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D9F4" w14:textId="77777777" w:rsidR="00653467" w:rsidRDefault="00653467">
      <w:pPr>
        <w:spacing w:after="0" w:line="240" w:lineRule="auto"/>
      </w:pPr>
      <w:r>
        <w:separator/>
      </w:r>
    </w:p>
  </w:footnote>
  <w:footnote w:type="continuationSeparator" w:id="0">
    <w:p w14:paraId="6533CB3E" w14:textId="77777777" w:rsidR="00653467" w:rsidRDefault="00653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35B3" w14:textId="77777777" w:rsidR="00FE642F" w:rsidRDefault="001D43D4">
    <w:pPr>
      <w:jc w:val="right"/>
    </w:pPr>
    <w:r>
      <w:fldChar w:fldCharType="begin"/>
    </w:r>
    <w:r>
      <w:instrText>PAGE</w:instrText>
    </w:r>
    <w:r>
      <w:fldChar w:fldCharType="separate"/>
    </w:r>
    <w:r w:rsidR="008855E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4E5C" w14:textId="77777777" w:rsidR="00FE642F" w:rsidRDefault="00FE642F">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3E37"/>
    <w:multiLevelType w:val="multilevel"/>
    <w:tmpl w:val="17E86C9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BA4D2F"/>
    <w:multiLevelType w:val="multilevel"/>
    <w:tmpl w:val="B7CCA41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4927B7"/>
    <w:multiLevelType w:val="multilevel"/>
    <w:tmpl w:val="AC72169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1491363">
    <w:abstractNumId w:val="2"/>
  </w:num>
  <w:num w:numId="2" w16cid:durableId="555550086">
    <w:abstractNumId w:val="0"/>
  </w:num>
  <w:num w:numId="3" w16cid:durableId="1383366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42F"/>
    <w:rsid w:val="001D43D4"/>
    <w:rsid w:val="004D7578"/>
    <w:rsid w:val="00653467"/>
    <w:rsid w:val="006B11CE"/>
    <w:rsid w:val="00757A44"/>
    <w:rsid w:val="00761BDE"/>
    <w:rsid w:val="007C4A2A"/>
    <w:rsid w:val="00801938"/>
    <w:rsid w:val="008855EB"/>
    <w:rsid w:val="00991466"/>
    <w:rsid w:val="00A733A8"/>
    <w:rsid w:val="00AF200C"/>
    <w:rsid w:val="00BA6292"/>
    <w:rsid w:val="00CE2AF9"/>
    <w:rsid w:val="00D71787"/>
    <w:rsid w:val="00DD4127"/>
    <w:rsid w:val="00E81770"/>
    <w:rsid w:val="00FE6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7EF7"/>
  <w15:docId w15:val="{9F6A9186-B411-4ADE-A2DA-E8E61653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GB"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55/2019/4629859"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55/2020/4706576"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oi.org/10.1155/2020/4706576"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3390/geosciences8070244" TargetMode="Externa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155/2017/378195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3390/jimaging8020038" TargetMode="External"/><Relationship Id="rId22" Type="http://schemas.openxmlformats.org/officeDocument/2006/relationships/image" Target="media/image10.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2965</Words>
  <Characters>16906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Soham Nareshbhai PATEL</cp:lastModifiedBy>
  <cp:revision>5</cp:revision>
  <dcterms:created xsi:type="dcterms:W3CDTF">2025-05-07T00:47:00Z</dcterms:created>
  <dcterms:modified xsi:type="dcterms:W3CDTF">2025-05-07T19:14:00Z</dcterms:modified>
</cp:coreProperties>
</file>