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61D8E" w14:textId="0BD2BD48" w:rsidR="00B9159C" w:rsidRDefault="00B9159C">
      <w:pPr>
        <w:pStyle w:val="Title"/>
        <w:rPr>
          <w:b/>
          <w:bCs/>
          <w:sz w:val="40"/>
          <w:szCs w:val="40"/>
        </w:rPr>
      </w:pPr>
      <w:r w:rsidRPr="00B9159C">
        <w:rPr>
          <w:b/>
          <w:bCs/>
          <w:sz w:val="40"/>
          <w:szCs w:val="40"/>
        </w:rPr>
        <w:t>Name: Soham Das</w:t>
      </w:r>
    </w:p>
    <w:p w14:paraId="773157B9" w14:textId="274AD582" w:rsidR="00E20225" w:rsidRPr="00E20225" w:rsidRDefault="00E20225" w:rsidP="00E20225">
      <w:pPr>
        <w:rPr>
          <w:b/>
          <w:bCs/>
          <w:sz w:val="32"/>
          <w:szCs w:val="32"/>
        </w:rPr>
      </w:pPr>
      <w:r w:rsidRPr="00E20225">
        <w:rPr>
          <w:b/>
          <w:bCs/>
          <w:sz w:val="32"/>
          <w:szCs w:val="32"/>
        </w:rPr>
        <w:t>Segmentation, Strategy, and Market Pricing</w:t>
      </w:r>
    </w:p>
    <w:p w14:paraId="78521A02" w14:textId="77777777" w:rsidR="00B9159C" w:rsidRDefault="00B9159C">
      <w:pPr>
        <w:pStyle w:val="Title"/>
      </w:pPr>
    </w:p>
    <w:p w14:paraId="789F2A66" w14:textId="5588B344" w:rsidR="009D6B6E" w:rsidRDefault="00000000">
      <w:pPr>
        <w:pStyle w:val="Title"/>
      </w:pPr>
      <w:r>
        <w:t>EV Market Segmentation Report</w:t>
      </w:r>
    </w:p>
    <w:p w14:paraId="0D2A948D" w14:textId="77777777" w:rsidR="009D6B6E" w:rsidRDefault="00000000">
      <w:pPr>
        <w:pStyle w:val="Heading1"/>
      </w:pPr>
      <w:r>
        <w:t>1. Fermi Estimation (Breakdown of Problem Statement)</w:t>
      </w:r>
    </w:p>
    <w:p w14:paraId="3591A4B0" w14:textId="77777777" w:rsidR="009D6B6E" w:rsidRDefault="00000000">
      <w:r>
        <w:t>Fermi estimation is used to estimate the potential number of customers and profit in the early EV market.</w:t>
      </w:r>
      <w:r>
        <w:br/>
      </w:r>
      <w:r>
        <w:br/>
        <w:t>Assumptions:</w:t>
      </w:r>
      <w:r>
        <w:br/>
        <w:t>- Population of India: ~1.4 billion</w:t>
      </w:r>
      <w:r>
        <w:br/>
        <w:t>- Urban population: ~35% =&gt; 490 million</w:t>
      </w:r>
      <w:r>
        <w:br/>
        <w:t>- Middle-class car-buying population: ~15% of urban =&gt; 73.5 million</w:t>
      </w:r>
      <w:r>
        <w:br/>
        <w:t>- Early adopters (~0.5%) = ~367,500 customers</w:t>
      </w:r>
      <w:r>
        <w:br/>
        <w:t>- Average EV price (Target Range): ₹10 lakhs</w:t>
      </w:r>
      <w:r>
        <w:br/>
      </w:r>
      <w:r>
        <w:br/>
        <w:t>Potential Profit = 367,500 * ₹10,00,000 = ₹36,750 Crores (INR)</w:t>
      </w:r>
    </w:p>
    <w:p w14:paraId="2F67C802" w14:textId="77777777" w:rsidR="009D6B6E" w:rsidRDefault="00000000">
      <w:pPr>
        <w:pStyle w:val="Heading1"/>
      </w:pPr>
      <w:r>
        <w:t>2. Data Sources (Data Collection)</w:t>
      </w:r>
    </w:p>
    <w:p w14:paraId="3B70C6EC" w14:textId="77777777" w:rsidR="009D6B6E" w:rsidRDefault="00000000">
      <w:r>
        <w:t>Data was collected by all team members from the following sources:</w:t>
      </w:r>
      <w:r>
        <w:br/>
        <w:t>- EV specifications and pricing: Electric vehicle manufacturers' websites (e.g., Tata Motors, Ola Electric)</w:t>
      </w:r>
      <w:r>
        <w:br/>
        <w:t>- Market trends: Statista, IEA (International Energy Agency), EV Database, Indian Transport Ministry</w:t>
      </w:r>
      <w:r>
        <w:br/>
        <w:t>- Consumer demographic and income data: Government census data, McKinsey EV Reports, NITI Aayog</w:t>
      </w:r>
      <w:r>
        <w:br/>
        <w:t>- Charging infrastructure data: Ministry of Power (India), State EV policies</w:t>
      </w:r>
      <w:r>
        <w:br/>
      </w:r>
      <w:r>
        <w:br/>
        <w:t>All team members contributed by scraping, downloading, and manually curating datasets.</w:t>
      </w:r>
    </w:p>
    <w:p w14:paraId="708C2F89" w14:textId="77777777" w:rsidR="009D6B6E" w:rsidRDefault="00000000">
      <w:pPr>
        <w:pStyle w:val="Heading1"/>
      </w:pPr>
      <w:r>
        <w:t>3. Data Pre-processing (Steps and Libraries used)</w:t>
      </w:r>
    </w:p>
    <w:p w14:paraId="4D0898E0" w14:textId="77777777" w:rsidR="009D6B6E" w:rsidRDefault="00000000">
      <w:r>
        <w:t>Steps followed:</w:t>
      </w:r>
      <w:r>
        <w:br/>
        <w:t>- Removal of duplicates and null values</w:t>
      </w:r>
      <w:r>
        <w:br/>
        <w:t>- Normalization and scaling of numerical data (e.g., price, battery capacity, range)</w:t>
      </w:r>
      <w:r>
        <w:br/>
        <w:t>- Label encoding of categorical variables (brand, segment, charging type)</w:t>
      </w:r>
      <w:r>
        <w:br/>
      </w:r>
      <w:r>
        <w:lastRenderedPageBreak/>
        <w:t>- Feature engineering: Added cost/km, charge time per km, etc.</w:t>
      </w:r>
      <w:r>
        <w:br/>
      </w:r>
      <w:r>
        <w:br/>
        <w:t>Libraries Used:</w:t>
      </w:r>
      <w:r>
        <w:br/>
        <w:t>- pandas</w:t>
      </w:r>
      <w:r>
        <w:br/>
        <w:t>- numpy</w:t>
      </w:r>
      <w:r>
        <w:br/>
        <w:t>- matplotlib / seaborn (for EDA)</w:t>
      </w:r>
      <w:r>
        <w:br/>
        <w:t>- scikit-learn (for preprocessing &amp; modeling)</w:t>
      </w:r>
    </w:p>
    <w:p w14:paraId="5DDD97D3" w14:textId="77777777" w:rsidR="009D6B6E" w:rsidRDefault="00000000">
      <w:pPr>
        <w:pStyle w:val="Heading1"/>
      </w:pPr>
      <w:r>
        <w:t>4. Segment Extraction (ML techniques used)</w:t>
      </w:r>
    </w:p>
    <w:p w14:paraId="19165A50" w14:textId="77777777" w:rsidR="009D6B6E" w:rsidRDefault="00000000">
      <w:r>
        <w:t>Unsupervised ML was used to extract segments:</w:t>
      </w:r>
      <w:r>
        <w:br/>
        <w:t>- **KMeans Clustering**: To group customers and vehicles based on price, range, battery capacity, and brand perception</w:t>
      </w:r>
      <w:r>
        <w:br/>
        <w:t>- **Elbow Method**: Used to determine the optimal number of clusters (K)</w:t>
      </w:r>
      <w:r>
        <w:br/>
        <w:t>- **PCA**: Used for dimensionality reduction and visualization of high-dimensional data</w:t>
      </w:r>
      <w:r>
        <w:br/>
      </w:r>
      <w:r>
        <w:br/>
        <w:t>Clustered segments based on preferences such as budget EVs, premium EVs, high-speed urban EVs, and utility vehicles.</w:t>
      </w:r>
    </w:p>
    <w:p w14:paraId="09936EAE" w14:textId="77777777" w:rsidR="009D6B6E" w:rsidRDefault="00000000">
      <w:pPr>
        <w:pStyle w:val="Heading1"/>
      </w:pPr>
      <w:r>
        <w:t>5. Profiling and describing potential segments</w:t>
      </w:r>
    </w:p>
    <w:p w14:paraId="7809C4DA" w14:textId="77777777" w:rsidR="009D6B6E" w:rsidRDefault="00000000">
      <w:r>
        <w:t>Four key segments were found:</w:t>
      </w:r>
      <w:r>
        <w:br/>
        <w:t>- Budget Urban Users: Low price, decent range, popular among city commuters (Tata Tiago EV, MG Comet)</w:t>
      </w:r>
      <w:r>
        <w:br/>
        <w:t>- Mid-range Daily Commuters: Mid-budget, higher range, better charging time (Tata Nexon EV, BYD e6)</w:t>
      </w:r>
      <w:r>
        <w:br/>
        <w:t>- Premium Customers: High price, excellent range, faster charging (Kia EV6, Volvo XC40)</w:t>
      </w:r>
      <w:r>
        <w:br/>
        <w:t>- Commercial Fleet Owners: Vans and SUVs optimized for delivery or shared transport (E-Trio, Omega Seiki)</w:t>
      </w:r>
      <w:r>
        <w:br/>
      </w:r>
      <w:r>
        <w:br/>
        <w:t>Each segment was profiled based on average age, income, vehicle usage pattern, and preferred features.</w:t>
      </w:r>
    </w:p>
    <w:p w14:paraId="29D1CF84" w14:textId="77777777" w:rsidR="009D6B6E" w:rsidRDefault="00000000">
      <w:pPr>
        <w:pStyle w:val="Heading1"/>
      </w:pPr>
      <w:r>
        <w:t>6. Selection of target segment</w:t>
      </w:r>
    </w:p>
    <w:p w14:paraId="7112B937" w14:textId="77777777" w:rsidR="009D6B6E" w:rsidRDefault="00000000">
      <w:r>
        <w:t>Selected Target Segment: Mid-range Daily Commuters</w:t>
      </w:r>
      <w:r>
        <w:br/>
      </w:r>
      <w:r>
        <w:br/>
        <w:t>Reasons:</w:t>
      </w:r>
      <w:r>
        <w:br/>
        <w:t>- Growing working-class population</w:t>
      </w:r>
      <w:r>
        <w:br/>
        <w:t>- Higher adoption intent in urban Tier-1 and Tier-2 cities</w:t>
      </w:r>
      <w:r>
        <w:br/>
        <w:t>- Balanced price-performance ratio</w:t>
      </w:r>
      <w:r>
        <w:br/>
        <w:t>- Government subsidies aimed at this segment</w:t>
      </w:r>
      <w:r>
        <w:br/>
      </w:r>
      <w:r>
        <w:lastRenderedPageBreak/>
        <w:br/>
        <w:t>This segment gives the best ROI in early market entry.</w:t>
      </w:r>
    </w:p>
    <w:p w14:paraId="76587102" w14:textId="77777777" w:rsidR="009D6B6E" w:rsidRDefault="00000000">
      <w:pPr>
        <w:pStyle w:val="Heading1"/>
      </w:pPr>
      <w:r>
        <w:t>7. Customizing the Marketing Mix</w:t>
      </w:r>
    </w:p>
    <w:p w14:paraId="39F447A6" w14:textId="77777777" w:rsidR="009D6B6E" w:rsidRDefault="00000000">
      <w:r>
        <w:t>Product: Feature-rich mid-range EVs with ~300 km range, 4-star safety rating, and infotainment.</w:t>
      </w:r>
      <w:r>
        <w:br/>
        <w:t>Price: ₹9-15 lakhs (with subsidies)</w:t>
      </w:r>
      <w:r>
        <w:br/>
        <w:t>Place: Focus on Tier-1 and Tier-2 cities (Bangalore, Delhi, Pune, Ahmedabad, Hyderabad)</w:t>
      </w:r>
      <w:r>
        <w:br/>
        <w:t>Promotion:</w:t>
      </w:r>
      <w:r>
        <w:br/>
        <w:t>- Digital-first: YouTube, EV comparison influencers</w:t>
      </w:r>
      <w:r>
        <w:br/>
        <w:t>- Test-ride events at malls &amp; tech parks</w:t>
      </w:r>
      <w:r>
        <w:br/>
        <w:t>- EMI-based offers &amp; exchange bonuses</w:t>
      </w:r>
      <w:r>
        <w:br/>
      </w:r>
      <w:r>
        <w:br/>
        <w:t>After-sales: Charging partnerships, loyalty points, referral discounts</w:t>
      </w:r>
    </w:p>
    <w:p w14:paraId="6B6D70C3" w14:textId="77777777" w:rsidR="009D6B6E" w:rsidRDefault="00000000">
      <w:pPr>
        <w:pStyle w:val="Heading1"/>
      </w:pPr>
      <w:r>
        <w:t>8. Business Market Potential &amp; Early Market Profit Estimate</w:t>
      </w:r>
    </w:p>
    <w:p w14:paraId="608BD14A" w14:textId="77777777" w:rsidR="009D6B6E" w:rsidRDefault="00000000">
      <w:r>
        <w:t>Early Market Size: 367,500 customers (Fermi Estimate)</w:t>
      </w:r>
      <w:r>
        <w:br/>
        <w:t>Target Price Range: ₹9-15 lakhs</w:t>
      </w:r>
      <w:r>
        <w:br/>
      </w:r>
      <w:r>
        <w:br/>
        <w:t>Conservative Average Price: ₹12 lakhs</w:t>
      </w:r>
      <w:r>
        <w:br/>
        <w:t>Estimated Profit: 367,500 x ₹12,00,000 = ₹44,100 Crores (INR)</w:t>
      </w:r>
      <w:r>
        <w:br/>
      </w:r>
      <w:r>
        <w:br/>
        <w:t>This indicates a very high ROI potential in the early adopter phase.</w:t>
      </w:r>
    </w:p>
    <w:p w14:paraId="6EE8E5D0" w14:textId="77777777" w:rsidR="009D6B6E" w:rsidRDefault="00000000">
      <w:pPr>
        <w:pStyle w:val="Heading1"/>
      </w:pPr>
      <w:r>
        <w:t>9. Most Optimal Market Segments for Entry</w:t>
      </w:r>
    </w:p>
    <w:p w14:paraId="4FF36938" w14:textId="77777777" w:rsidR="00066BB0" w:rsidRPr="00066BB0" w:rsidRDefault="00066BB0" w:rsidP="00066BB0">
      <w:pPr>
        <w:rPr>
          <w:lang w:val="en-IN"/>
        </w:rPr>
      </w:pPr>
      <w:r w:rsidRPr="00066BB0">
        <w:rPr>
          <w:lang w:val="en-IN"/>
        </w:rPr>
        <w:t>Based on demand, affordability, and charging readiness, the most optimal market segments are:</w:t>
      </w:r>
    </w:p>
    <w:p w14:paraId="481866DB" w14:textId="77777777" w:rsidR="00066BB0" w:rsidRPr="00066BB0" w:rsidRDefault="00066BB0" w:rsidP="00066BB0">
      <w:pPr>
        <w:numPr>
          <w:ilvl w:val="0"/>
          <w:numId w:val="10"/>
        </w:numPr>
        <w:rPr>
          <w:lang w:val="en-IN"/>
        </w:rPr>
      </w:pPr>
      <w:r w:rsidRPr="00066BB0">
        <w:rPr>
          <w:b/>
          <w:bCs/>
          <w:lang w:val="en-IN"/>
        </w:rPr>
        <w:t>Tier-1 Mid-Range Commuters (₹10–15 lakhs)</w:t>
      </w:r>
    </w:p>
    <w:p w14:paraId="6B2EAD68" w14:textId="77777777" w:rsidR="00066BB0" w:rsidRPr="00066BB0" w:rsidRDefault="00066BB0" w:rsidP="00066BB0">
      <w:pPr>
        <w:numPr>
          <w:ilvl w:val="1"/>
          <w:numId w:val="10"/>
        </w:numPr>
        <w:rPr>
          <w:lang w:val="en-IN"/>
        </w:rPr>
      </w:pPr>
      <w:r w:rsidRPr="00066BB0">
        <w:rPr>
          <w:lang w:val="en-IN"/>
        </w:rPr>
        <w:t>Tech professionals in urban metros</w:t>
      </w:r>
    </w:p>
    <w:p w14:paraId="78BF646A" w14:textId="77777777" w:rsidR="00066BB0" w:rsidRPr="00066BB0" w:rsidRDefault="00066BB0" w:rsidP="00066BB0">
      <w:pPr>
        <w:numPr>
          <w:ilvl w:val="1"/>
          <w:numId w:val="10"/>
        </w:numPr>
        <w:rPr>
          <w:lang w:val="en-IN"/>
        </w:rPr>
      </w:pPr>
      <w:r w:rsidRPr="00066BB0">
        <w:rPr>
          <w:lang w:val="en-IN"/>
        </w:rPr>
        <w:t>Highest willingness-to-pay &amp; infra support</w:t>
      </w:r>
    </w:p>
    <w:p w14:paraId="617C3D9A" w14:textId="77777777" w:rsidR="00066BB0" w:rsidRPr="00066BB0" w:rsidRDefault="00066BB0" w:rsidP="00066BB0">
      <w:pPr>
        <w:numPr>
          <w:ilvl w:val="0"/>
          <w:numId w:val="10"/>
        </w:numPr>
        <w:rPr>
          <w:lang w:val="en-IN"/>
        </w:rPr>
      </w:pPr>
      <w:r w:rsidRPr="00066BB0">
        <w:rPr>
          <w:b/>
          <w:bCs/>
          <w:lang w:val="en-IN"/>
        </w:rPr>
        <w:t>Tier-2 Budget EV Users (₹6–9 lakhs)</w:t>
      </w:r>
    </w:p>
    <w:p w14:paraId="765429F7" w14:textId="77777777" w:rsidR="00066BB0" w:rsidRPr="00066BB0" w:rsidRDefault="00066BB0" w:rsidP="00066BB0">
      <w:pPr>
        <w:numPr>
          <w:ilvl w:val="1"/>
          <w:numId w:val="10"/>
        </w:numPr>
        <w:rPr>
          <w:lang w:val="en-IN"/>
        </w:rPr>
      </w:pPr>
      <w:r w:rsidRPr="00066BB0">
        <w:rPr>
          <w:lang w:val="en-IN"/>
        </w:rPr>
        <w:t>First-time car buyers with value consciousness</w:t>
      </w:r>
    </w:p>
    <w:p w14:paraId="15DACD96" w14:textId="77777777" w:rsidR="00066BB0" w:rsidRPr="00066BB0" w:rsidRDefault="00066BB0" w:rsidP="00066BB0">
      <w:pPr>
        <w:numPr>
          <w:ilvl w:val="0"/>
          <w:numId w:val="10"/>
        </w:numPr>
        <w:rPr>
          <w:lang w:val="en-IN"/>
        </w:rPr>
      </w:pPr>
      <w:r w:rsidRPr="00066BB0">
        <w:rPr>
          <w:b/>
          <w:bCs/>
          <w:lang w:val="en-IN"/>
        </w:rPr>
        <w:t>Commercial Fleet Owners (₹12–20 lakhs)</w:t>
      </w:r>
    </w:p>
    <w:p w14:paraId="060DB9DB" w14:textId="77777777" w:rsidR="00066BB0" w:rsidRPr="00066BB0" w:rsidRDefault="00066BB0" w:rsidP="00066BB0">
      <w:pPr>
        <w:numPr>
          <w:ilvl w:val="1"/>
          <w:numId w:val="10"/>
        </w:numPr>
        <w:rPr>
          <w:lang w:val="en-IN"/>
        </w:rPr>
      </w:pPr>
      <w:r w:rsidRPr="00066BB0">
        <w:rPr>
          <w:lang w:val="en-IN"/>
        </w:rPr>
        <w:t>Logistics startups, food delivery, fleet operators</w:t>
      </w:r>
    </w:p>
    <w:p w14:paraId="579FA92D" w14:textId="77777777" w:rsidR="00066BB0" w:rsidRPr="00066BB0" w:rsidRDefault="00066BB0" w:rsidP="00066BB0">
      <w:pPr>
        <w:numPr>
          <w:ilvl w:val="0"/>
          <w:numId w:val="10"/>
        </w:numPr>
        <w:rPr>
          <w:lang w:val="en-IN"/>
        </w:rPr>
      </w:pPr>
      <w:r w:rsidRPr="00066BB0">
        <w:rPr>
          <w:b/>
          <w:bCs/>
          <w:lang w:val="en-IN"/>
        </w:rPr>
        <w:t>Premium Buyers (₹20L+)</w:t>
      </w:r>
    </w:p>
    <w:p w14:paraId="2329FA0B" w14:textId="77777777" w:rsidR="00066BB0" w:rsidRPr="00066BB0" w:rsidRDefault="00066BB0" w:rsidP="00066BB0">
      <w:pPr>
        <w:numPr>
          <w:ilvl w:val="1"/>
          <w:numId w:val="10"/>
        </w:numPr>
        <w:rPr>
          <w:lang w:val="en-IN"/>
        </w:rPr>
      </w:pPr>
      <w:r w:rsidRPr="00066BB0">
        <w:rPr>
          <w:lang w:val="en-IN"/>
        </w:rPr>
        <w:lastRenderedPageBreak/>
        <w:t>Niche market with strong brand recall but lower volume</w:t>
      </w:r>
    </w:p>
    <w:p w14:paraId="1C6A318B" w14:textId="77777777" w:rsidR="00066BB0" w:rsidRPr="00066BB0" w:rsidRDefault="00066BB0" w:rsidP="00066BB0">
      <w:pPr>
        <w:rPr>
          <w:b/>
          <w:bCs/>
          <w:lang w:val="en-IN"/>
        </w:rPr>
      </w:pPr>
      <w:r w:rsidRPr="00066BB0">
        <w:rPr>
          <w:b/>
          <w:bCs/>
          <w:lang w:val="en-IN"/>
        </w:rPr>
        <w:t>Top Pick: Tier-1 Mid-Range Commuters</w:t>
      </w:r>
    </w:p>
    <w:p w14:paraId="30FB6828" w14:textId="77777777" w:rsidR="00066BB0" w:rsidRPr="00066BB0" w:rsidRDefault="00066BB0" w:rsidP="00066BB0">
      <w:pPr>
        <w:rPr>
          <w:lang w:val="en-IN"/>
        </w:rPr>
      </w:pPr>
      <w:r w:rsidRPr="00066BB0">
        <w:rPr>
          <w:lang w:val="en-IN"/>
        </w:rPr>
        <w:t>They combine scale, profitability, and policy support. Strategic targeting here ensures brand visibility and long-term loyalty.</w:t>
      </w:r>
    </w:p>
    <w:p w14:paraId="5BD5566F" w14:textId="77777777" w:rsidR="00E20225" w:rsidRDefault="00E20225"/>
    <w:p w14:paraId="6916FEBC" w14:textId="77777777" w:rsidR="00E20225" w:rsidRDefault="00E20225"/>
    <w:p w14:paraId="45327445" w14:textId="77777777" w:rsidR="00066BB0" w:rsidRDefault="00066BB0"/>
    <w:p w14:paraId="060E0229" w14:textId="77777777" w:rsidR="00066BB0" w:rsidRDefault="00066BB0"/>
    <w:p w14:paraId="54C4C971" w14:textId="77777777" w:rsidR="00066BB0" w:rsidRDefault="00066BB0"/>
    <w:p w14:paraId="2D1C0693" w14:textId="77777777" w:rsidR="00066BB0" w:rsidRDefault="00066BB0"/>
    <w:p w14:paraId="34CE064A" w14:textId="77777777" w:rsidR="00066BB0" w:rsidRDefault="00066BB0"/>
    <w:p w14:paraId="093B8170" w14:textId="77777777" w:rsidR="00066BB0" w:rsidRDefault="00066BB0"/>
    <w:p w14:paraId="40A54342" w14:textId="77777777" w:rsidR="00066BB0" w:rsidRDefault="00066BB0"/>
    <w:p w14:paraId="15E8CE41" w14:textId="77777777" w:rsidR="00066BB0" w:rsidRDefault="00066BB0"/>
    <w:p w14:paraId="0C7B536E" w14:textId="77777777" w:rsidR="00066BB0" w:rsidRDefault="00066BB0"/>
    <w:p w14:paraId="0DBBF029" w14:textId="77777777" w:rsidR="00066BB0" w:rsidRDefault="00066BB0"/>
    <w:p w14:paraId="545E8638" w14:textId="77777777" w:rsidR="00066BB0" w:rsidRDefault="00066BB0"/>
    <w:p w14:paraId="1BF0840E" w14:textId="77777777" w:rsidR="00066BB0" w:rsidRDefault="00066BB0"/>
    <w:p w14:paraId="23B0B0F6" w14:textId="77777777" w:rsidR="00066BB0" w:rsidRDefault="00066BB0"/>
    <w:p w14:paraId="24A7F18D" w14:textId="77777777" w:rsidR="00066BB0" w:rsidRDefault="00066BB0"/>
    <w:p w14:paraId="0FAD21F6" w14:textId="77777777" w:rsidR="00066BB0" w:rsidRDefault="00066BB0"/>
    <w:p w14:paraId="18055BB2" w14:textId="77777777" w:rsidR="00066BB0" w:rsidRDefault="00066BB0"/>
    <w:p w14:paraId="04FB15A7" w14:textId="77777777" w:rsidR="00066BB0" w:rsidRDefault="00066BB0"/>
    <w:p w14:paraId="0349B4A7" w14:textId="77777777" w:rsidR="00066BB0" w:rsidRDefault="00066BB0"/>
    <w:p w14:paraId="5C983DF1" w14:textId="77777777" w:rsidR="00066BB0" w:rsidRDefault="00066BB0"/>
    <w:p w14:paraId="5DCCBABB" w14:textId="77777777" w:rsidR="00066BB0" w:rsidRDefault="00066BB0"/>
    <w:p w14:paraId="767F0127" w14:textId="77777777" w:rsidR="00E20225" w:rsidRDefault="00E20225">
      <w:r>
        <w:lastRenderedPageBreak/>
        <w:t xml:space="preserve">Importing Libraries and loading </w:t>
      </w:r>
      <w:proofErr w:type="gramStart"/>
      <w:r>
        <w:t>dataset</w:t>
      </w:r>
      <w:proofErr w:type="gramEnd"/>
    </w:p>
    <w:p w14:paraId="3EA9A038" w14:textId="77777777" w:rsidR="00E20225" w:rsidRDefault="00E20225">
      <w:r w:rsidRPr="00E20225">
        <w:drawing>
          <wp:inline distT="0" distB="0" distL="0" distR="0" wp14:anchorId="16D9C81B" wp14:editId="3BDE7FF0">
            <wp:extent cx="3734124" cy="1432684"/>
            <wp:effectExtent l="0" t="0" r="0" b="0"/>
            <wp:docPr id="4951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8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C8B1" w14:textId="77777777" w:rsidR="00E20225" w:rsidRDefault="00E20225"/>
    <w:p w14:paraId="5F2088A3" w14:textId="77777777" w:rsidR="00E20225" w:rsidRDefault="00E20225">
      <w:r>
        <w:t>Dataset 1</w:t>
      </w:r>
    </w:p>
    <w:p w14:paraId="4A87BAA0" w14:textId="77777777" w:rsidR="00E20225" w:rsidRDefault="00E20225">
      <w:r w:rsidRPr="00E20225">
        <w:drawing>
          <wp:inline distT="0" distB="0" distL="0" distR="0" wp14:anchorId="163B3691" wp14:editId="540F7194">
            <wp:extent cx="5486400" cy="2108200"/>
            <wp:effectExtent l="0" t="0" r="0" b="6350"/>
            <wp:docPr id="1687244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442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13DC" w14:textId="77777777" w:rsidR="00E20225" w:rsidRDefault="00E20225"/>
    <w:p w14:paraId="345C3B00" w14:textId="77777777" w:rsidR="00E20225" w:rsidRDefault="00E20225">
      <w:r>
        <w:t>Dataset 2</w:t>
      </w:r>
    </w:p>
    <w:p w14:paraId="10066AF2" w14:textId="77777777" w:rsidR="00E20225" w:rsidRDefault="00E20225">
      <w:r w:rsidRPr="00E20225">
        <w:drawing>
          <wp:inline distT="0" distB="0" distL="0" distR="0" wp14:anchorId="503B3406" wp14:editId="29C98FDB">
            <wp:extent cx="5486400" cy="2273935"/>
            <wp:effectExtent l="0" t="0" r="0" b="0"/>
            <wp:docPr id="1612861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618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4393" w14:textId="77777777" w:rsidR="00E20225" w:rsidRDefault="00E20225"/>
    <w:p w14:paraId="2B88713D" w14:textId="77777777" w:rsidR="00E20225" w:rsidRPr="00E20225" w:rsidRDefault="00E20225" w:rsidP="00E20225">
      <w:pPr>
        <w:rPr>
          <w:b/>
          <w:bCs/>
        </w:rPr>
      </w:pPr>
      <w:r w:rsidRPr="00E20225">
        <w:rPr>
          <w:b/>
          <w:bCs/>
        </w:rPr>
        <w:lastRenderedPageBreak/>
        <w:t>Performing EDA:</w:t>
      </w:r>
    </w:p>
    <w:p w14:paraId="32E9DA58" w14:textId="776B20FB" w:rsidR="00E20225" w:rsidRDefault="00E20225" w:rsidP="00E20225">
      <w:r>
        <w:t>Exploratory Data Analysis (EDA) is a crucial step in data analysis that involves examining and</w:t>
      </w:r>
      <w:r>
        <w:t xml:space="preserve"> </w:t>
      </w:r>
      <w:r>
        <w:t>understanding the structure, patterns, and characteristics of a dataset.</w:t>
      </w:r>
      <w:r>
        <w:br/>
      </w:r>
    </w:p>
    <w:p w14:paraId="2D586C7C" w14:textId="416DF8AD" w:rsidR="00E20225" w:rsidRDefault="00E20225" w:rsidP="00E20225">
      <w:r>
        <w:t>Exploratory Data Analysis (EDA) is a crucial step in data analysis that involves</w:t>
      </w:r>
    </w:p>
    <w:p w14:paraId="38553E7A" w14:textId="7D2840D6" w:rsidR="00E20225" w:rsidRDefault="00E20225" w:rsidP="00E20225">
      <w:r>
        <w:t>examining and understanding the structure, patterns, and characteristics of a dataset.</w:t>
      </w:r>
      <w:r>
        <w:br/>
      </w:r>
    </w:p>
    <w:p w14:paraId="14700B27" w14:textId="63DD355E" w:rsidR="00E20225" w:rsidRDefault="00E20225" w:rsidP="00E20225">
      <w:r>
        <w:t>Here's a general outline of how you might approach EDA:</w:t>
      </w:r>
    </w:p>
    <w:p w14:paraId="2968822E" w14:textId="77777777" w:rsidR="00E20225" w:rsidRDefault="00E20225" w:rsidP="00E20225">
      <w:r w:rsidRPr="00E20225">
        <w:rPr>
          <w:b/>
          <w:bCs/>
        </w:rPr>
        <w:t>1. Data Collection:</w:t>
      </w:r>
      <w:r>
        <w:t xml:space="preserve"> Gather the dataset you want to analyze. This could be from</w:t>
      </w:r>
    </w:p>
    <w:p w14:paraId="2956DC3B" w14:textId="77777777" w:rsidR="00E20225" w:rsidRDefault="00E20225" w:rsidP="00E20225">
      <w:r>
        <w:t>various sources such as databases, CSV files, APIs, etc.</w:t>
      </w:r>
    </w:p>
    <w:p w14:paraId="044B7BC9" w14:textId="77777777" w:rsidR="00E20225" w:rsidRPr="00E20225" w:rsidRDefault="00E20225" w:rsidP="00E20225">
      <w:pPr>
        <w:rPr>
          <w:b/>
          <w:bCs/>
        </w:rPr>
      </w:pPr>
      <w:r w:rsidRPr="00E20225">
        <w:rPr>
          <w:b/>
          <w:bCs/>
        </w:rPr>
        <w:t>2. Initial Inspection:</w:t>
      </w:r>
    </w:p>
    <w:p w14:paraId="5ED871E9" w14:textId="77777777" w:rsidR="00E20225" w:rsidRDefault="00E20225" w:rsidP="00E20225">
      <w:r>
        <w:t>• Check the first few rows of the dataset to understand its structure.</w:t>
      </w:r>
    </w:p>
    <w:p w14:paraId="3096D1B6" w14:textId="77777777" w:rsidR="00E20225" w:rsidRDefault="00E20225" w:rsidP="00E20225">
      <w:r>
        <w:t>• Look for missing values, outliers, and inconsistencies in the data.</w:t>
      </w:r>
    </w:p>
    <w:p w14:paraId="24F7F355" w14:textId="77777777" w:rsidR="00E20225" w:rsidRPr="00E20225" w:rsidRDefault="00E20225" w:rsidP="00E20225">
      <w:pPr>
        <w:rPr>
          <w:b/>
          <w:bCs/>
        </w:rPr>
      </w:pPr>
      <w:r w:rsidRPr="00E20225">
        <w:rPr>
          <w:b/>
          <w:bCs/>
        </w:rPr>
        <w:t>3. Summary Statistics:</w:t>
      </w:r>
    </w:p>
    <w:p w14:paraId="1FE123A2" w14:textId="7DFA7CC0" w:rsidR="00E20225" w:rsidRDefault="00E20225" w:rsidP="00E20225">
      <w:r>
        <w:t>• Calculate basic statistics such as mean, median, mode, standard deviation,</w:t>
      </w:r>
      <w:r>
        <w:t xml:space="preserve"> </w:t>
      </w:r>
      <w:r>
        <w:t>minimum, maximum, etc., for numerical columns.</w:t>
      </w:r>
    </w:p>
    <w:p w14:paraId="1B20BF0B" w14:textId="77777777" w:rsidR="00E20225" w:rsidRDefault="00E20225" w:rsidP="00E20225">
      <w:r>
        <w:t>• For categorical variables, count the frequency of each category.</w:t>
      </w:r>
    </w:p>
    <w:p w14:paraId="524DBD85" w14:textId="77777777" w:rsidR="00E20225" w:rsidRPr="00E20225" w:rsidRDefault="00E20225" w:rsidP="00E20225">
      <w:pPr>
        <w:rPr>
          <w:b/>
          <w:bCs/>
        </w:rPr>
      </w:pPr>
      <w:r w:rsidRPr="00E20225">
        <w:rPr>
          <w:b/>
          <w:bCs/>
        </w:rPr>
        <w:t>4. Data Visualization:</w:t>
      </w:r>
    </w:p>
    <w:p w14:paraId="0B6C7DD2" w14:textId="77777777" w:rsidR="00E20225" w:rsidRDefault="00E20225" w:rsidP="00E20225">
      <w:r>
        <w:t>• Use plots such as histograms, box plots, scatter plots, and bar charts to</w:t>
      </w:r>
    </w:p>
    <w:p w14:paraId="5C23A758" w14:textId="77777777" w:rsidR="00E20225" w:rsidRDefault="00E20225" w:rsidP="00E20225">
      <w:r>
        <w:t>visualize the distribution of numerical data, identify outliers, and</w:t>
      </w:r>
    </w:p>
    <w:p w14:paraId="5ED7D4CD" w14:textId="77777777" w:rsidR="00E20225" w:rsidRDefault="00E20225" w:rsidP="00E20225">
      <w:r>
        <w:t>understand relationships between variables.</w:t>
      </w:r>
    </w:p>
    <w:p w14:paraId="6E91F5B6" w14:textId="63CE86AA" w:rsidR="00E20225" w:rsidRDefault="00E20225" w:rsidP="00E20225">
      <w:r>
        <w:t>• For categorical data, use bar charts, pie charts, and stacked bar charts to</w:t>
      </w:r>
      <w:r>
        <w:t xml:space="preserve"> </w:t>
      </w:r>
      <w:r>
        <w:t>visualize the distribution of categories.</w:t>
      </w:r>
    </w:p>
    <w:p w14:paraId="708C4239" w14:textId="77777777" w:rsidR="00E20225" w:rsidRPr="00E20225" w:rsidRDefault="00E20225" w:rsidP="00E20225">
      <w:pPr>
        <w:rPr>
          <w:b/>
          <w:bCs/>
        </w:rPr>
      </w:pPr>
      <w:r w:rsidRPr="00E20225">
        <w:rPr>
          <w:b/>
          <w:bCs/>
        </w:rPr>
        <w:t>5. Correlation Analysis:</w:t>
      </w:r>
    </w:p>
    <w:p w14:paraId="4A1CD5A3" w14:textId="093A9F27" w:rsidR="00E20225" w:rsidRDefault="00E20225" w:rsidP="00E20225">
      <w:r>
        <w:t>• Calculate correlation coefficients (e.g., Pearson correlation for numerical</w:t>
      </w:r>
      <w:r>
        <w:t xml:space="preserve"> </w:t>
      </w:r>
      <w:r>
        <w:t>variables) to understand the linear relationship between variables.</w:t>
      </w:r>
    </w:p>
    <w:p w14:paraId="4F3CAC2D" w14:textId="77777777" w:rsidR="00E20225" w:rsidRDefault="00E20225" w:rsidP="00E20225">
      <w:r>
        <w:t>• Visualize correlations using heatmaps for better interpretation.</w:t>
      </w:r>
    </w:p>
    <w:p w14:paraId="56671EB6" w14:textId="77777777" w:rsidR="00E20225" w:rsidRDefault="00E20225" w:rsidP="00E20225">
      <w:pPr>
        <w:rPr>
          <w:b/>
          <w:bCs/>
        </w:rPr>
      </w:pPr>
    </w:p>
    <w:p w14:paraId="65A60BA5" w14:textId="28F83DC9" w:rsidR="00E20225" w:rsidRPr="00E20225" w:rsidRDefault="00E20225" w:rsidP="00E20225">
      <w:pPr>
        <w:rPr>
          <w:b/>
          <w:bCs/>
        </w:rPr>
      </w:pPr>
      <w:r w:rsidRPr="00E20225">
        <w:rPr>
          <w:b/>
          <w:bCs/>
        </w:rPr>
        <w:lastRenderedPageBreak/>
        <w:t>6. Feature Engineering:</w:t>
      </w:r>
    </w:p>
    <w:p w14:paraId="2696AF07" w14:textId="0D5D6600" w:rsidR="00E20225" w:rsidRDefault="00E20225" w:rsidP="00E20225">
      <w:r>
        <w:t xml:space="preserve">• Create new features if </w:t>
      </w:r>
      <w:proofErr w:type="gramStart"/>
      <w:r>
        <w:t>necessary</w:t>
      </w:r>
      <w:proofErr w:type="gramEnd"/>
      <w:r>
        <w:t xml:space="preserve"> based on domain knowledge and insights</w:t>
      </w:r>
      <w:r w:rsidR="00EC728A">
        <w:t xml:space="preserve"> </w:t>
      </w:r>
      <w:r>
        <w:t>gained during EDA.</w:t>
      </w:r>
    </w:p>
    <w:p w14:paraId="48642F33" w14:textId="4CE00858" w:rsidR="00E20225" w:rsidRDefault="00E20225" w:rsidP="00E20225">
      <w:r>
        <w:t>• Transform variables (e.g., log transformation for skewed data) to make</w:t>
      </w:r>
      <w:r w:rsidR="00EC728A">
        <w:t xml:space="preserve"> </w:t>
      </w:r>
      <w:r>
        <w:t>them more suitable for modelling.</w:t>
      </w:r>
    </w:p>
    <w:p w14:paraId="1A061A2F" w14:textId="4D120C06" w:rsidR="00E20225" w:rsidRPr="00E20225" w:rsidRDefault="00E20225" w:rsidP="00E20225">
      <w:pPr>
        <w:rPr>
          <w:b/>
          <w:bCs/>
        </w:rPr>
      </w:pPr>
      <w:r w:rsidRPr="00E20225">
        <w:rPr>
          <w:b/>
          <w:bCs/>
        </w:rPr>
        <w:t>7. Handling Missing Values and Outliers:</w:t>
      </w:r>
    </w:p>
    <w:p w14:paraId="3A160E00" w14:textId="5EF10B7B" w:rsidR="00E20225" w:rsidRDefault="00E20225" w:rsidP="00E20225">
      <w:r>
        <w:t>• Decide on strategies to handle missing values (e.g., imputation, deletion)</w:t>
      </w:r>
      <w:r w:rsidR="00EC728A">
        <w:t xml:space="preserve"> </w:t>
      </w:r>
      <w:r>
        <w:t>based on the extent of missingness and domain knowledge.</w:t>
      </w:r>
    </w:p>
    <w:p w14:paraId="7B23F1EF" w14:textId="77777777" w:rsidR="00E20225" w:rsidRDefault="00E20225" w:rsidP="00E20225">
      <w:r>
        <w:t>• Identify and potentially remove outliers that can significantly affect analysis</w:t>
      </w:r>
    </w:p>
    <w:p w14:paraId="2D055928" w14:textId="77777777" w:rsidR="00E20225" w:rsidRDefault="00E20225" w:rsidP="00E20225">
      <w:r>
        <w:t>and modelling.</w:t>
      </w:r>
    </w:p>
    <w:p w14:paraId="413A2CC5" w14:textId="77777777" w:rsidR="00E20225" w:rsidRPr="00E20225" w:rsidRDefault="00E20225" w:rsidP="00E20225">
      <w:pPr>
        <w:rPr>
          <w:b/>
          <w:bCs/>
        </w:rPr>
      </w:pPr>
      <w:r w:rsidRPr="00E20225">
        <w:rPr>
          <w:b/>
          <w:bCs/>
        </w:rPr>
        <w:t>8. Data Quality Check:</w:t>
      </w:r>
    </w:p>
    <w:p w14:paraId="42AF0057" w14:textId="1674E39C" w:rsidR="00E20225" w:rsidRDefault="00E20225" w:rsidP="00E20225">
      <w:r>
        <w:t>• Validate data quality by cross-checking against domain knowledge and</w:t>
      </w:r>
      <w:r>
        <w:t xml:space="preserve"> </w:t>
      </w:r>
      <w:r>
        <w:t>business rules.</w:t>
      </w:r>
    </w:p>
    <w:p w14:paraId="4EACD4E8" w14:textId="77777777" w:rsidR="00E20225" w:rsidRDefault="00E20225" w:rsidP="00E20225">
      <w:r>
        <w:t>• Ensure data consistency and correctness.</w:t>
      </w:r>
    </w:p>
    <w:p w14:paraId="5770B72D" w14:textId="77777777" w:rsidR="00E20225" w:rsidRPr="00E20225" w:rsidRDefault="00E20225" w:rsidP="00E20225">
      <w:pPr>
        <w:rPr>
          <w:b/>
          <w:bCs/>
        </w:rPr>
      </w:pPr>
      <w:r w:rsidRPr="00E20225">
        <w:rPr>
          <w:b/>
          <w:bCs/>
        </w:rPr>
        <w:t>9. Data Segmentation:</w:t>
      </w:r>
    </w:p>
    <w:p w14:paraId="1A300C98" w14:textId="77777777" w:rsidR="00E20225" w:rsidRDefault="00E20225" w:rsidP="00E20225">
      <w:r>
        <w:t xml:space="preserve">• If applicable, segment the data based on certain criteria to </w:t>
      </w:r>
      <w:proofErr w:type="spellStart"/>
      <w:r>
        <w:t>analyse</w:t>
      </w:r>
      <w:proofErr w:type="spellEnd"/>
      <w:r>
        <w:t xml:space="preserve"> subsets</w:t>
      </w:r>
    </w:p>
    <w:p w14:paraId="405FF57E" w14:textId="77777777" w:rsidR="00E20225" w:rsidRDefault="00E20225" w:rsidP="00E20225">
      <w:r>
        <w:t>separately (e.g., segmenting customers based on demographics).</w:t>
      </w:r>
    </w:p>
    <w:p w14:paraId="3C59A72F" w14:textId="77777777" w:rsidR="00E20225" w:rsidRPr="00E20225" w:rsidRDefault="00E20225" w:rsidP="00E20225">
      <w:pPr>
        <w:rPr>
          <w:b/>
          <w:bCs/>
        </w:rPr>
      </w:pPr>
      <w:r w:rsidRPr="00E20225">
        <w:rPr>
          <w:b/>
          <w:bCs/>
        </w:rPr>
        <w:t>10. Documentation:</w:t>
      </w:r>
    </w:p>
    <w:p w14:paraId="566F89B1" w14:textId="77777777" w:rsidR="00E20225" w:rsidRDefault="00E20225" w:rsidP="00E20225">
      <w:r>
        <w:t>• Document your findings, insights, and decisions made during EDA.</w:t>
      </w:r>
    </w:p>
    <w:p w14:paraId="52043507" w14:textId="77777777" w:rsidR="00EC728A" w:rsidRDefault="00E20225" w:rsidP="00E20225">
      <w:r>
        <w:t>• Summarize key takeaways and prepare</w:t>
      </w:r>
      <w:r>
        <w:cr/>
      </w:r>
    </w:p>
    <w:p w14:paraId="0D63EDA0" w14:textId="77777777" w:rsidR="00EC728A" w:rsidRDefault="00EC728A" w:rsidP="00E20225"/>
    <w:p w14:paraId="089DD093" w14:textId="77777777" w:rsidR="00EC728A" w:rsidRDefault="00EC728A" w:rsidP="00E20225"/>
    <w:p w14:paraId="142B5390" w14:textId="77777777" w:rsidR="00EC728A" w:rsidRDefault="00EC728A" w:rsidP="00E20225"/>
    <w:p w14:paraId="4B0CBD38" w14:textId="77777777" w:rsidR="00EC728A" w:rsidRDefault="00EC728A" w:rsidP="00E20225"/>
    <w:p w14:paraId="72ED0C32" w14:textId="77777777" w:rsidR="00EC728A" w:rsidRDefault="00EC728A" w:rsidP="00E20225"/>
    <w:p w14:paraId="2ED932DC" w14:textId="77777777" w:rsidR="00EC728A" w:rsidRDefault="00EC728A" w:rsidP="00E20225"/>
    <w:p w14:paraId="3513FE5F" w14:textId="77777777" w:rsidR="00EC728A" w:rsidRDefault="00EC728A" w:rsidP="00E20225"/>
    <w:p w14:paraId="599C374E" w14:textId="77777777" w:rsidR="00EC728A" w:rsidRDefault="00EC728A" w:rsidP="00E20225"/>
    <w:p w14:paraId="23E032CA" w14:textId="77777777" w:rsidR="00EC728A" w:rsidRDefault="00EC728A" w:rsidP="00E20225">
      <w:r>
        <w:lastRenderedPageBreak/>
        <w:t>Number of Charging Stations</w:t>
      </w:r>
    </w:p>
    <w:p w14:paraId="2780823E" w14:textId="77777777" w:rsidR="00EC728A" w:rsidRDefault="00EC728A" w:rsidP="00E20225">
      <w:r w:rsidRPr="00EC728A">
        <w:drawing>
          <wp:inline distT="0" distB="0" distL="0" distR="0" wp14:anchorId="17C60731" wp14:editId="77B0F4E5">
            <wp:extent cx="5486400" cy="3703320"/>
            <wp:effectExtent l="0" t="0" r="0" b="0"/>
            <wp:docPr id="1502401571" name="Picture 1" descr="A graph showing the number of charging st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01571" name="Picture 1" descr="A graph showing the number of charging station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3837" w14:textId="77777777" w:rsidR="00EC728A" w:rsidRDefault="00EC728A" w:rsidP="00E20225"/>
    <w:p w14:paraId="54FC6EC2" w14:textId="77777777" w:rsidR="00EC728A" w:rsidRDefault="00EC728A" w:rsidP="00E20225">
      <w:r>
        <w:t>EV Sales in region</w:t>
      </w:r>
    </w:p>
    <w:p w14:paraId="79871642" w14:textId="77777777" w:rsidR="00EC728A" w:rsidRDefault="00EC728A" w:rsidP="00E20225">
      <w:r w:rsidRPr="00EC728A">
        <w:drawing>
          <wp:inline distT="0" distB="0" distL="0" distR="0" wp14:anchorId="352A9A26" wp14:editId="79FD525F">
            <wp:extent cx="4434840" cy="3235790"/>
            <wp:effectExtent l="0" t="0" r="3810" b="3175"/>
            <wp:docPr id="408797211" name="Picture 1" descr="A graph of ev sa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97211" name="Picture 1" descr="A graph of ev sal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1440" cy="324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B9F1" w14:textId="4D0DC201" w:rsidR="00EC728A" w:rsidRDefault="00EC728A" w:rsidP="00E20225">
      <w:r>
        <w:lastRenderedPageBreak/>
        <w:t>Count of Cars Number of Seats</w:t>
      </w:r>
    </w:p>
    <w:p w14:paraId="77C545E9" w14:textId="04EE8749" w:rsidR="009D6B6E" w:rsidRDefault="00EC728A" w:rsidP="00E20225">
      <w:r w:rsidRPr="00EC728A">
        <w:drawing>
          <wp:inline distT="0" distB="0" distL="0" distR="0" wp14:anchorId="34B4545D" wp14:editId="1D1EE6FF">
            <wp:extent cx="4176122" cy="2804403"/>
            <wp:effectExtent l="0" t="0" r="0" b="0"/>
            <wp:docPr id="958065604" name="Picture 1" descr="A graph of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65604" name="Picture 1" descr="A graph of blue rectangular ba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225">
        <w:br/>
      </w:r>
      <w:r w:rsidR="00E20225">
        <w:br/>
      </w:r>
      <w:r w:rsidR="00E20225">
        <w:br/>
      </w:r>
      <w:r>
        <w:t>Average Power by Seats</w:t>
      </w:r>
    </w:p>
    <w:p w14:paraId="26AF0128" w14:textId="47549CBA" w:rsidR="00EC728A" w:rsidRDefault="00EC728A" w:rsidP="00E20225">
      <w:r w:rsidRPr="00EC728A">
        <w:drawing>
          <wp:inline distT="0" distB="0" distL="0" distR="0" wp14:anchorId="140D784B" wp14:editId="3BDEEDC3">
            <wp:extent cx="3635055" cy="2187130"/>
            <wp:effectExtent l="0" t="0" r="3810" b="3810"/>
            <wp:docPr id="175636463" name="Picture 1" descr="A graph of blue rectangular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6463" name="Picture 1" descr="A graph of blue rectangular ba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5969" w14:textId="77777777" w:rsidR="00EC728A" w:rsidRDefault="00EC728A" w:rsidP="00E20225"/>
    <w:p w14:paraId="0784464C" w14:textId="77777777" w:rsidR="00EC728A" w:rsidRDefault="00EC728A" w:rsidP="00E20225"/>
    <w:p w14:paraId="4F47A8B7" w14:textId="77777777" w:rsidR="00EC728A" w:rsidRDefault="00EC728A" w:rsidP="00E20225"/>
    <w:p w14:paraId="71AE6E5B" w14:textId="77777777" w:rsidR="00EC728A" w:rsidRDefault="00EC728A" w:rsidP="00E20225"/>
    <w:p w14:paraId="7FBC5824" w14:textId="77777777" w:rsidR="00EC728A" w:rsidRDefault="00EC728A" w:rsidP="00E20225"/>
    <w:p w14:paraId="29615E91" w14:textId="77777777" w:rsidR="00EC728A" w:rsidRDefault="00EC728A" w:rsidP="00E20225"/>
    <w:p w14:paraId="16DDD588" w14:textId="3E9B8672" w:rsidR="00EC728A" w:rsidRDefault="00EC728A" w:rsidP="00E20225">
      <w:r>
        <w:lastRenderedPageBreak/>
        <w:t>EV Vehicles by Brand</w:t>
      </w:r>
    </w:p>
    <w:p w14:paraId="5C0186B2" w14:textId="6435AFFD" w:rsidR="00EC728A" w:rsidRDefault="00EC728A" w:rsidP="00E20225">
      <w:r w:rsidRPr="00EC728A">
        <w:drawing>
          <wp:inline distT="0" distB="0" distL="0" distR="0" wp14:anchorId="7AAD71CC" wp14:editId="292CA054">
            <wp:extent cx="5486400" cy="2821940"/>
            <wp:effectExtent l="0" t="0" r="0" b="0"/>
            <wp:docPr id="1364352329" name="Picture 1" descr="A graph of a br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52329" name="Picture 1" descr="A graph of a bra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6340" w14:textId="77777777" w:rsidR="00EC728A" w:rsidRDefault="00EC728A" w:rsidP="00E20225"/>
    <w:p w14:paraId="23E93587" w14:textId="792387D5" w:rsidR="00EC728A" w:rsidRDefault="00EC728A" w:rsidP="00E20225">
      <w:r>
        <w:t>Electric Vehicles by Body Types</w:t>
      </w:r>
    </w:p>
    <w:p w14:paraId="350C0DB5" w14:textId="1EE86519" w:rsidR="00EC728A" w:rsidRDefault="00EC728A" w:rsidP="00E20225">
      <w:r w:rsidRPr="00EC728A">
        <w:drawing>
          <wp:inline distT="0" distB="0" distL="0" distR="0" wp14:anchorId="547B3CF5" wp14:editId="7A15CA77">
            <wp:extent cx="4146276" cy="3764280"/>
            <wp:effectExtent l="0" t="0" r="6985" b="7620"/>
            <wp:docPr id="2033938158" name="Picture 1" descr="A chart of different body ty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38158" name="Picture 1" descr="A chart of different body typ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437" cy="376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936A" w14:textId="77777777" w:rsidR="00EC728A" w:rsidRDefault="00EC728A" w:rsidP="00E20225"/>
    <w:p w14:paraId="32C985DC" w14:textId="469EBC34" w:rsidR="00EC728A" w:rsidRDefault="00EC728A" w:rsidP="00E20225">
      <w:r>
        <w:lastRenderedPageBreak/>
        <w:t>Average Plug Types in Vehicles</w:t>
      </w:r>
    </w:p>
    <w:p w14:paraId="66BF0683" w14:textId="1232D625" w:rsidR="00EC728A" w:rsidRDefault="00EC728A" w:rsidP="00E20225">
      <w:r w:rsidRPr="00EC728A">
        <w:drawing>
          <wp:inline distT="0" distB="0" distL="0" distR="0" wp14:anchorId="434E1079" wp14:editId="3077DD45">
            <wp:extent cx="5486400" cy="3354705"/>
            <wp:effectExtent l="0" t="0" r="0" b="0"/>
            <wp:docPr id="2109481939" name="Picture 1" descr="A graph with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1939" name="Picture 1" descr="A graph with blue squar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8D05" w14:textId="77777777" w:rsidR="00EC728A" w:rsidRDefault="00EC728A" w:rsidP="00E20225"/>
    <w:p w14:paraId="620FE559" w14:textId="1514FF1A" w:rsidR="00EC728A" w:rsidRDefault="00EC728A" w:rsidP="00E20225">
      <w:r>
        <w:t>Price Comparison</w:t>
      </w:r>
    </w:p>
    <w:p w14:paraId="375B2954" w14:textId="5FC5E867" w:rsidR="00EC728A" w:rsidRDefault="00EC728A" w:rsidP="00E20225">
      <w:r w:rsidRPr="00EC728A">
        <w:drawing>
          <wp:inline distT="0" distB="0" distL="0" distR="0" wp14:anchorId="46718EA2" wp14:editId="13DAD986">
            <wp:extent cx="5006774" cy="3314987"/>
            <wp:effectExtent l="0" t="0" r="3810" b="0"/>
            <wp:docPr id="472120407" name="Picture 1" descr="A graph showing a number of samp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0407" name="Picture 1" descr="A graph showing a number of sampl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01AA" w14:textId="77777777" w:rsidR="00EC728A" w:rsidRDefault="00EC728A" w:rsidP="00E20225"/>
    <w:p w14:paraId="0E63924A" w14:textId="19F1073D" w:rsidR="00EC728A" w:rsidRDefault="00EC728A" w:rsidP="00E20225">
      <w:r>
        <w:lastRenderedPageBreak/>
        <w:t>Correlation Matrix</w:t>
      </w:r>
    </w:p>
    <w:p w14:paraId="3CBAB29B" w14:textId="18A60919" w:rsidR="00EC728A" w:rsidRDefault="00EC728A" w:rsidP="00E20225">
      <w:r w:rsidRPr="00EC728A">
        <w:drawing>
          <wp:inline distT="0" distB="0" distL="0" distR="0" wp14:anchorId="34B7B2FD" wp14:editId="548203D2">
            <wp:extent cx="5319221" cy="4900085"/>
            <wp:effectExtent l="0" t="0" r="0" b="0"/>
            <wp:docPr id="42122769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7696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61F0" w14:textId="77777777" w:rsidR="00EC728A" w:rsidRDefault="00EC728A" w:rsidP="00E20225"/>
    <w:p w14:paraId="017A03C7" w14:textId="77777777" w:rsidR="00EC728A" w:rsidRDefault="00EC728A" w:rsidP="00E20225"/>
    <w:p w14:paraId="44AB743D" w14:textId="77777777" w:rsidR="00EC728A" w:rsidRDefault="00EC728A" w:rsidP="00E20225"/>
    <w:p w14:paraId="4000572F" w14:textId="77777777" w:rsidR="00EC728A" w:rsidRDefault="00EC728A" w:rsidP="00E20225"/>
    <w:p w14:paraId="4C290F04" w14:textId="77777777" w:rsidR="00EC728A" w:rsidRDefault="00EC728A" w:rsidP="00E20225"/>
    <w:p w14:paraId="3EC6759A" w14:textId="77777777" w:rsidR="00EC728A" w:rsidRDefault="00EC728A" w:rsidP="00E20225"/>
    <w:p w14:paraId="678190B4" w14:textId="77777777" w:rsidR="00EC728A" w:rsidRDefault="00EC728A" w:rsidP="00E20225"/>
    <w:p w14:paraId="4216AFFF" w14:textId="77777777" w:rsidR="00EC728A" w:rsidRDefault="00EC728A" w:rsidP="00E20225"/>
    <w:p w14:paraId="453C4EEC" w14:textId="77777777" w:rsidR="00EC728A" w:rsidRDefault="00EC728A" w:rsidP="00E20225"/>
    <w:p w14:paraId="14415BCB" w14:textId="7B6AA4AC" w:rsidR="00EC728A" w:rsidRDefault="00EC728A" w:rsidP="00E20225">
      <w:r>
        <w:lastRenderedPageBreak/>
        <w:t>Total EV Vehicles by Company</w:t>
      </w:r>
    </w:p>
    <w:p w14:paraId="39527FF8" w14:textId="6079F9E6" w:rsidR="00EC728A" w:rsidRDefault="00EC728A" w:rsidP="00E20225">
      <w:r w:rsidRPr="00EC728A">
        <w:drawing>
          <wp:inline distT="0" distB="0" distL="0" distR="0" wp14:anchorId="4274E231" wp14:editId="77F7F17C">
            <wp:extent cx="5486400" cy="3905250"/>
            <wp:effectExtent l="0" t="0" r="0" b="0"/>
            <wp:docPr id="794617559" name="Picture 1" descr="A graph showing the number of ev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17559" name="Picture 1" descr="A graph showing the number of ev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32D5" w14:textId="77777777" w:rsidR="00EC728A" w:rsidRDefault="00EC728A" w:rsidP="00E20225"/>
    <w:p w14:paraId="4BE03DC8" w14:textId="7949385D" w:rsidR="00EC728A" w:rsidRDefault="00EC728A" w:rsidP="00E20225">
      <w:r>
        <w:t>Bar Plot</w:t>
      </w:r>
    </w:p>
    <w:p w14:paraId="038CCF32" w14:textId="4190D2AD" w:rsidR="00EC728A" w:rsidRDefault="00EC728A" w:rsidP="00E20225">
      <w:r w:rsidRPr="00EC728A">
        <w:drawing>
          <wp:inline distT="0" distB="0" distL="0" distR="0" wp14:anchorId="6BEF13FB" wp14:editId="1EDB2AD8">
            <wp:extent cx="4566713" cy="2834640"/>
            <wp:effectExtent l="0" t="0" r="5715" b="3810"/>
            <wp:docPr id="295254852" name="Picture 1" descr="A bar graph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54852" name="Picture 1" descr="A bar graph with different colored squar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6413" cy="284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A658" w14:textId="77777777" w:rsidR="00EC728A" w:rsidRDefault="00EC728A" w:rsidP="00E20225"/>
    <w:p w14:paraId="0CA2D235" w14:textId="68BCB3FC" w:rsidR="00EC728A" w:rsidRDefault="00EC728A" w:rsidP="00E20225">
      <w:r>
        <w:lastRenderedPageBreak/>
        <w:t>Pie Chart</w:t>
      </w:r>
    </w:p>
    <w:p w14:paraId="1B6DD0E5" w14:textId="57B55E4A" w:rsidR="00EC728A" w:rsidRDefault="00EC728A" w:rsidP="00E20225">
      <w:r w:rsidRPr="00EC728A">
        <w:drawing>
          <wp:inline distT="0" distB="0" distL="0" distR="0" wp14:anchorId="63EF15F8" wp14:editId="129AD639">
            <wp:extent cx="4016088" cy="2514818"/>
            <wp:effectExtent l="0" t="0" r="3810" b="0"/>
            <wp:docPr id="2063313864" name="Picture 1" descr="A pie chart with numbers and text with Crust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13864" name="Picture 1" descr="A pie chart with numbers and text with Crust in the backgroun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E10B" w14:textId="77777777" w:rsidR="00EC728A" w:rsidRDefault="00EC728A" w:rsidP="00E20225"/>
    <w:p w14:paraId="1BF00EC5" w14:textId="3B09C765" w:rsidR="00EC728A" w:rsidRDefault="00066BB0" w:rsidP="00E20225">
      <w:r>
        <w:t>Correlation Matrix EV Vehicles</w:t>
      </w:r>
    </w:p>
    <w:p w14:paraId="5C442CCB" w14:textId="65AFB6A0" w:rsidR="00EC728A" w:rsidRDefault="00EC728A" w:rsidP="00E20225">
      <w:r>
        <w:rPr>
          <w:noProof/>
        </w:rPr>
        <w:drawing>
          <wp:inline distT="0" distB="0" distL="0" distR="0" wp14:anchorId="21D122CF" wp14:editId="096F7D1A">
            <wp:extent cx="4343400" cy="4457515"/>
            <wp:effectExtent l="0" t="0" r="0" b="635"/>
            <wp:docPr id="57643576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35768" name="Picture 1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127" cy="446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5A54" w14:textId="7DAF1772" w:rsidR="00066BB0" w:rsidRDefault="00066BB0" w:rsidP="00E20225">
      <w:r>
        <w:lastRenderedPageBreak/>
        <w:t>Elbow Method</w:t>
      </w:r>
    </w:p>
    <w:p w14:paraId="07CC6D57" w14:textId="10F63648" w:rsidR="00066BB0" w:rsidRDefault="00066BB0" w:rsidP="00E20225">
      <w:r w:rsidRPr="00066BB0">
        <w:drawing>
          <wp:inline distT="0" distB="0" distL="0" distR="0" wp14:anchorId="508D2034" wp14:editId="5371058C">
            <wp:extent cx="5486400" cy="3145155"/>
            <wp:effectExtent l="0" t="0" r="0" b="0"/>
            <wp:docPr id="183095070" name="Picture 1" descr="A graph with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5070" name="Picture 1" descr="A graph with a green lin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A402" w14:textId="77777777" w:rsidR="00066BB0" w:rsidRDefault="00066BB0" w:rsidP="00E20225"/>
    <w:p w14:paraId="52459BA6" w14:textId="2933002D" w:rsidR="00066BB0" w:rsidRDefault="00066BB0" w:rsidP="00E20225">
      <w:r>
        <w:t>Cluster Segment</w:t>
      </w:r>
    </w:p>
    <w:p w14:paraId="63656EAF" w14:textId="2B6E0C17" w:rsidR="00066BB0" w:rsidRDefault="00066BB0" w:rsidP="00E20225">
      <w:r w:rsidRPr="00066BB0">
        <w:drawing>
          <wp:inline distT="0" distB="0" distL="0" distR="0" wp14:anchorId="37D28906" wp14:editId="004FD507">
            <wp:extent cx="5486400" cy="3127375"/>
            <wp:effectExtent l="0" t="0" r="0" b="0"/>
            <wp:docPr id="1612495529" name="Picture 1" descr="A graph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95529" name="Picture 1" descr="A graph with different colored square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9221" w14:textId="77777777" w:rsidR="00066BB0" w:rsidRDefault="00066BB0" w:rsidP="00E20225"/>
    <w:p w14:paraId="3897F072" w14:textId="77777777" w:rsidR="00066BB0" w:rsidRDefault="00066BB0" w:rsidP="00E20225"/>
    <w:p w14:paraId="11C39419" w14:textId="22A3453C" w:rsidR="00066BB0" w:rsidRDefault="00066BB0" w:rsidP="00E20225">
      <w:r>
        <w:lastRenderedPageBreak/>
        <w:t>Pair Plot of EV Segments</w:t>
      </w:r>
    </w:p>
    <w:p w14:paraId="64660650" w14:textId="72C111E5" w:rsidR="00066BB0" w:rsidRDefault="00066BB0" w:rsidP="00E20225">
      <w:r>
        <w:rPr>
          <w:noProof/>
        </w:rPr>
        <w:drawing>
          <wp:inline distT="0" distB="0" distL="0" distR="0" wp14:anchorId="11F549AB" wp14:editId="7EEAE4B7">
            <wp:extent cx="5486400" cy="5255260"/>
            <wp:effectExtent l="0" t="0" r="0" b="2540"/>
            <wp:docPr id="406055638" name="Picture 2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5638" name="Picture 2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97FA" w14:textId="77777777" w:rsidR="00066BB0" w:rsidRDefault="00066BB0" w:rsidP="00E20225"/>
    <w:p w14:paraId="4607E53B" w14:textId="77777777" w:rsidR="00066BB0" w:rsidRDefault="00066BB0" w:rsidP="00E20225"/>
    <w:p w14:paraId="55404C13" w14:textId="77777777" w:rsidR="00066BB0" w:rsidRDefault="00066BB0" w:rsidP="00E20225"/>
    <w:p w14:paraId="6284224D" w14:textId="77777777" w:rsidR="00066BB0" w:rsidRDefault="00066BB0" w:rsidP="00E20225"/>
    <w:p w14:paraId="5AD9D4F6" w14:textId="77777777" w:rsidR="00066BB0" w:rsidRDefault="00066BB0" w:rsidP="00E20225"/>
    <w:p w14:paraId="3032E4EC" w14:textId="77777777" w:rsidR="00066BB0" w:rsidRDefault="00066BB0" w:rsidP="00E20225"/>
    <w:p w14:paraId="26C6FE5B" w14:textId="77777777" w:rsidR="00066BB0" w:rsidRDefault="00066BB0" w:rsidP="00E20225"/>
    <w:p w14:paraId="04CC8C3B" w14:textId="77777777" w:rsidR="00066BB0" w:rsidRDefault="00066BB0" w:rsidP="00E20225"/>
    <w:p w14:paraId="5F60D6BB" w14:textId="66645228" w:rsidR="00066BB0" w:rsidRDefault="00066BB0" w:rsidP="00E20225">
      <w:r>
        <w:lastRenderedPageBreak/>
        <w:t>Feature Correlation Heatmap</w:t>
      </w:r>
    </w:p>
    <w:p w14:paraId="65904BC9" w14:textId="5BBA98A5" w:rsidR="00066BB0" w:rsidRDefault="00066BB0" w:rsidP="00E20225">
      <w:r>
        <w:rPr>
          <w:noProof/>
        </w:rPr>
        <w:drawing>
          <wp:inline distT="0" distB="0" distL="0" distR="0" wp14:anchorId="6C7749FC" wp14:editId="788E6AC4">
            <wp:extent cx="5486400" cy="4618990"/>
            <wp:effectExtent l="0" t="0" r="0" b="0"/>
            <wp:docPr id="873483426" name="Picture 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83426" name="Picture 3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4AD0" w14:textId="77777777" w:rsidR="00066BB0" w:rsidRDefault="00066BB0" w:rsidP="00E20225"/>
    <w:p w14:paraId="12369082" w14:textId="77777777" w:rsidR="00066BB0" w:rsidRDefault="00066BB0" w:rsidP="00E20225"/>
    <w:p w14:paraId="40C27D59" w14:textId="0C6E0F7B" w:rsidR="00066BB0" w:rsidRDefault="00066BB0" w:rsidP="00E20225">
      <w:r>
        <w:t>Adoption Rates</w:t>
      </w:r>
    </w:p>
    <w:p w14:paraId="4A7D8576" w14:textId="09A79CAE" w:rsidR="00066BB0" w:rsidRDefault="00066BB0" w:rsidP="00E20225">
      <w:r>
        <w:rPr>
          <w:noProof/>
        </w:rPr>
        <w:drawing>
          <wp:inline distT="0" distB="0" distL="0" distR="0" wp14:anchorId="6426ABA8" wp14:editId="00338A42">
            <wp:extent cx="4328160" cy="2147549"/>
            <wp:effectExtent l="0" t="0" r="0" b="5715"/>
            <wp:docPr id="1989309971" name="Picture 4" descr="A graph with green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09971" name="Picture 4" descr="A graph with green and orang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55" cy="215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14D7" w14:textId="1C007000" w:rsidR="00066BB0" w:rsidRDefault="00066BB0" w:rsidP="00E20225">
      <w:r>
        <w:lastRenderedPageBreak/>
        <w:t>Average Price and Estimated Revenue</w:t>
      </w:r>
    </w:p>
    <w:p w14:paraId="24BC7C35" w14:textId="768CEF1D" w:rsidR="00066BB0" w:rsidRDefault="00066BB0" w:rsidP="00E20225">
      <w:r w:rsidRPr="00066BB0">
        <w:drawing>
          <wp:inline distT="0" distB="0" distL="0" distR="0" wp14:anchorId="17BE1184" wp14:editId="0153FED6">
            <wp:extent cx="3433436" cy="662940"/>
            <wp:effectExtent l="0" t="0" r="0" b="3810"/>
            <wp:docPr id="2120820031" name="Picture 1" descr="A black text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20031" name="Picture 1" descr="A black text with number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2902" cy="66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AF92" w14:textId="0AFC374B" w:rsidR="00066BB0" w:rsidRDefault="00066BB0" w:rsidP="00E20225">
      <w:r>
        <w:rPr>
          <w:noProof/>
        </w:rPr>
        <w:drawing>
          <wp:inline distT="0" distB="0" distL="0" distR="0" wp14:anchorId="5A902079" wp14:editId="1FE57189">
            <wp:extent cx="5486400" cy="3184525"/>
            <wp:effectExtent l="0" t="0" r="0" b="0"/>
            <wp:docPr id="74035228" name="Picture 5" descr="A comparison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5228" name="Picture 5" descr="A comparison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97077" w14:textId="77777777" w:rsidR="00256432" w:rsidRDefault="00256432" w:rsidP="00E20225"/>
    <w:p w14:paraId="15444FB1" w14:textId="77777777" w:rsidR="00256432" w:rsidRDefault="00256432" w:rsidP="00E20225"/>
    <w:p w14:paraId="6059177C" w14:textId="77777777" w:rsidR="00256432" w:rsidRDefault="00256432" w:rsidP="00E20225"/>
    <w:p w14:paraId="36F842D3" w14:textId="77777777" w:rsidR="00256432" w:rsidRDefault="00256432" w:rsidP="00E20225"/>
    <w:p w14:paraId="428C6B27" w14:textId="77777777" w:rsidR="00256432" w:rsidRDefault="00256432" w:rsidP="00E20225"/>
    <w:p w14:paraId="79AAB291" w14:textId="77777777" w:rsidR="00256432" w:rsidRDefault="00256432" w:rsidP="00E20225"/>
    <w:p w14:paraId="752EC7A4" w14:textId="77777777" w:rsidR="00256432" w:rsidRDefault="00256432" w:rsidP="00E20225"/>
    <w:p w14:paraId="105F43C9" w14:textId="77777777" w:rsidR="00256432" w:rsidRDefault="00256432" w:rsidP="00E20225"/>
    <w:p w14:paraId="0461392E" w14:textId="77777777" w:rsidR="00256432" w:rsidRDefault="00256432" w:rsidP="00E20225"/>
    <w:p w14:paraId="169D6E17" w14:textId="77777777" w:rsidR="00256432" w:rsidRDefault="00256432" w:rsidP="00E20225"/>
    <w:p w14:paraId="62E3B15A" w14:textId="77777777" w:rsidR="00256432" w:rsidRDefault="00256432" w:rsidP="00E20225"/>
    <w:p w14:paraId="2C2B5673" w14:textId="77777777" w:rsidR="00256432" w:rsidRDefault="00256432" w:rsidP="00E20225"/>
    <w:p w14:paraId="11024C0A" w14:textId="77777777" w:rsidR="00256432" w:rsidRPr="00256432" w:rsidRDefault="00256432" w:rsidP="00256432">
      <w:pPr>
        <w:rPr>
          <w:b/>
          <w:bCs/>
          <w:sz w:val="28"/>
          <w:szCs w:val="28"/>
          <w:lang w:val="en-IN"/>
        </w:rPr>
      </w:pPr>
      <w:r w:rsidRPr="00256432">
        <w:rPr>
          <w:b/>
          <w:bCs/>
          <w:sz w:val="28"/>
          <w:szCs w:val="28"/>
          <w:lang w:val="en-IN"/>
        </w:rPr>
        <w:lastRenderedPageBreak/>
        <w:t>Machine Learning Algorithms Used in Market Segmentation</w:t>
      </w:r>
    </w:p>
    <w:p w14:paraId="4C8CCD25" w14:textId="0256A3AF" w:rsidR="00256432" w:rsidRDefault="00256432" w:rsidP="00256432">
      <w:pPr>
        <w:rPr>
          <w:lang w:val="en-IN"/>
        </w:rPr>
      </w:pPr>
      <w:r w:rsidRPr="00256432">
        <w:rPr>
          <w:lang w:val="en-IN"/>
        </w:rPr>
        <w:t xml:space="preserve">Market segmentation using machine learning (ML) enables businesses to identify distinct customer groups based on data patterns, preferences, and </w:t>
      </w:r>
      <w:proofErr w:type="spellStart"/>
      <w:r w:rsidRPr="00256432">
        <w:rPr>
          <w:lang w:val="en-IN"/>
        </w:rPr>
        <w:t>behaviors</w:t>
      </w:r>
      <w:proofErr w:type="spellEnd"/>
      <w:r w:rsidRPr="00256432">
        <w:rPr>
          <w:lang w:val="en-IN"/>
        </w:rPr>
        <w:t xml:space="preserve">. In our EV market study, unsupervised learning algorithms were primarily employed, as we aimed to group customers and products without predefined labels. The two main algorithms used were </w:t>
      </w:r>
      <w:r w:rsidRPr="00256432">
        <w:rPr>
          <w:b/>
          <w:bCs/>
          <w:lang w:val="en-IN"/>
        </w:rPr>
        <w:t>K-Means Clustering</w:t>
      </w:r>
      <w:r w:rsidRPr="00256432">
        <w:rPr>
          <w:lang w:val="en-IN"/>
        </w:rPr>
        <w:t xml:space="preserve"> and </w:t>
      </w:r>
      <w:r w:rsidRPr="00256432">
        <w:rPr>
          <w:b/>
          <w:bCs/>
          <w:lang w:val="en-IN"/>
        </w:rPr>
        <w:t>Principal Component Analysis (PCA)</w:t>
      </w:r>
      <w:r w:rsidRPr="00256432">
        <w:rPr>
          <w:lang w:val="en-IN"/>
        </w:rPr>
        <w:t xml:space="preserve">, supplemented by the </w:t>
      </w:r>
      <w:r w:rsidRPr="00256432">
        <w:rPr>
          <w:b/>
          <w:bCs/>
          <w:lang w:val="en-IN"/>
        </w:rPr>
        <w:t>Elbow Method</w:t>
      </w:r>
      <w:r w:rsidRPr="00256432">
        <w:rPr>
          <w:lang w:val="en-IN"/>
        </w:rPr>
        <w:t xml:space="preserve"> and </w:t>
      </w:r>
      <w:r w:rsidRPr="00256432">
        <w:rPr>
          <w:b/>
          <w:bCs/>
          <w:lang w:val="en-IN"/>
        </w:rPr>
        <w:t>Silhouette Score</w:t>
      </w:r>
      <w:r w:rsidRPr="00256432">
        <w:rPr>
          <w:lang w:val="en-IN"/>
        </w:rPr>
        <w:t xml:space="preserve"> for optimization and validation.</w:t>
      </w:r>
    </w:p>
    <w:p w14:paraId="2A954330" w14:textId="77777777" w:rsidR="00256432" w:rsidRPr="00256432" w:rsidRDefault="00256432" w:rsidP="00256432">
      <w:pPr>
        <w:rPr>
          <w:lang w:val="en-IN"/>
        </w:rPr>
      </w:pPr>
    </w:p>
    <w:p w14:paraId="50A6DBA8" w14:textId="77777777" w:rsidR="00256432" w:rsidRPr="00256432" w:rsidRDefault="00256432" w:rsidP="00256432">
      <w:pPr>
        <w:rPr>
          <w:b/>
          <w:bCs/>
          <w:lang w:val="en-IN"/>
        </w:rPr>
      </w:pPr>
      <w:r w:rsidRPr="00256432">
        <w:rPr>
          <w:b/>
          <w:bCs/>
          <w:lang w:val="en-IN"/>
        </w:rPr>
        <w:t>1. K-Means Clustering</w:t>
      </w:r>
    </w:p>
    <w:p w14:paraId="2C45A65B" w14:textId="77777777" w:rsidR="00256432" w:rsidRPr="00256432" w:rsidRDefault="00256432" w:rsidP="00256432">
      <w:pPr>
        <w:rPr>
          <w:lang w:val="en-IN"/>
        </w:rPr>
      </w:pPr>
      <w:r w:rsidRPr="00256432">
        <w:rPr>
          <w:b/>
          <w:bCs/>
          <w:lang w:val="en-IN"/>
        </w:rPr>
        <w:t>K-Means</w:t>
      </w:r>
      <w:r w:rsidRPr="00256432">
        <w:rPr>
          <w:lang w:val="en-IN"/>
        </w:rPr>
        <w:t xml:space="preserve"> is one of the most widely used unsupervised learning algorithms for clustering. It works by dividing the dataset into ‘K’ distinct, non-overlapping clusters based on feature similarity. Each data point is assigned to the nearest cluster centroid based on the Euclidean distance. The centroids are iteratively updated until convergence is achieved.</w:t>
      </w:r>
    </w:p>
    <w:p w14:paraId="070BC13C" w14:textId="77777777" w:rsidR="00256432" w:rsidRPr="00256432" w:rsidRDefault="00256432" w:rsidP="00256432">
      <w:pPr>
        <w:rPr>
          <w:lang w:val="en-IN"/>
        </w:rPr>
      </w:pPr>
      <w:r w:rsidRPr="00256432">
        <w:rPr>
          <w:lang w:val="en-IN"/>
        </w:rPr>
        <w:t>In our project, the features used included price, range, battery capacity, top speed, and charging time. These features represented consumer preferences and product characteristics.</w:t>
      </w:r>
    </w:p>
    <w:p w14:paraId="6900DBE8" w14:textId="77777777" w:rsidR="00256432" w:rsidRPr="00256432" w:rsidRDefault="00256432" w:rsidP="00256432">
      <w:pPr>
        <w:rPr>
          <w:lang w:val="en-IN"/>
        </w:rPr>
      </w:pPr>
      <w:r w:rsidRPr="00256432">
        <w:rPr>
          <w:b/>
          <w:bCs/>
          <w:lang w:val="en-IN"/>
        </w:rPr>
        <w:t>Why K-Means?</w:t>
      </w:r>
    </w:p>
    <w:p w14:paraId="61014D90" w14:textId="77777777" w:rsidR="00256432" w:rsidRPr="00256432" w:rsidRDefault="00256432" w:rsidP="00256432">
      <w:pPr>
        <w:numPr>
          <w:ilvl w:val="0"/>
          <w:numId w:val="11"/>
        </w:numPr>
        <w:rPr>
          <w:lang w:val="en-IN"/>
        </w:rPr>
      </w:pPr>
      <w:r w:rsidRPr="00256432">
        <w:rPr>
          <w:lang w:val="en-IN"/>
        </w:rPr>
        <w:t>It is computationally efficient and scales well to large datasets.</w:t>
      </w:r>
    </w:p>
    <w:p w14:paraId="0A0977F0" w14:textId="77777777" w:rsidR="00256432" w:rsidRPr="00256432" w:rsidRDefault="00256432" w:rsidP="00256432">
      <w:pPr>
        <w:numPr>
          <w:ilvl w:val="0"/>
          <w:numId w:val="11"/>
        </w:numPr>
        <w:rPr>
          <w:lang w:val="en-IN"/>
        </w:rPr>
      </w:pPr>
      <w:r w:rsidRPr="00256432">
        <w:rPr>
          <w:lang w:val="en-IN"/>
        </w:rPr>
        <w:t>It creates distinct and interpretable customer groups.</w:t>
      </w:r>
    </w:p>
    <w:p w14:paraId="284AF7DF" w14:textId="77777777" w:rsidR="00256432" w:rsidRPr="00256432" w:rsidRDefault="00256432" w:rsidP="00256432">
      <w:pPr>
        <w:numPr>
          <w:ilvl w:val="0"/>
          <w:numId w:val="11"/>
        </w:numPr>
        <w:rPr>
          <w:lang w:val="en-IN"/>
        </w:rPr>
      </w:pPr>
      <w:r w:rsidRPr="00256432">
        <w:rPr>
          <w:lang w:val="en-IN"/>
        </w:rPr>
        <w:t>It is ideal for continuous numerical variables like price and range.</w:t>
      </w:r>
    </w:p>
    <w:p w14:paraId="5F13FD00" w14:textId="77777777" w:rsidR="00256432" w:rsidRPr="00256432" w:rsidRDefault="00256432" w:rsidP="00256432">
      <w:pPr>
        <w:rPr>
          <w:lang w:val="en-IN"/>
        </w:rPr>
      </w:pPr>
      <w:r w:rsidRPr="00256432">
        <w:rPr>
          <w:b/>
          <w:bCs/>
          <w:lang w:val="en-IN"/>
        </w:rPr>
        <w:t>Outcome:</w:t>
      </w:r>
      <w:r w:rsidRPr="00256432">
        <w:rPr>
          <w:lang w:val="en-IN"/>
        </w:rPr>
        <w:t xml:space="preserve"> K-Means helped us identify four meaningful EV market segments:</w:t>
      </w:r>
    </w:p>
    <w:p w14:paraId="1CDDE4C9" w14:textId="77777777" w:rsidR="00256432" w:rsidRPr="00256432" w:rsidRDefault="00256432" w:rsidP="00256432">
      <w:pPr>
        <w:numPr>
          <w:ilvl w:val="0"/>
          <w:numId w:val="12"/>
        </w:numPr>
        <w:rPr>
          <w:lang w:val="en-IN"/>
        </w:rPr>
      </w:pPr>
      <w:r w:rsidRPr="00256432">
        <w:rPr>
          <w:lang w:val="en-IN"/>
        </w:rPr>
        <w:t>Budget Urban Users</w:t>
      </w:r>
    </w:p>
    <w:p w14:paraId="079EA932" w14:textId="77777777" w:rsidR="00256432" w:rsidRPr="00256432" w:rsidRDefault="00256432" w:rsidP="00256432">
      <w:pPr>
        <w:numPr>
          <w:ilvl w:val="0"/>
          <w:numId w:val="12"/>
        </w:numPr>
        <w:rPr>
          <w:lang w:val="en-IN"/>
        </w:rPr>
      </w:pPr>
      <w:r w:rsidRPr="00256432">
        <w:rPr>
          <w:lang w:val="en-IN"/>
        </w:rPr>
        <w:t>Mid-Range Daily Commuters</w:t>
      </w:r>
    </w:p>
    <w:p w14:paraId="6CCDA327" w14:textId="77777777" w:rsidR="00256432" w:rsidRPr="00256432" w:rsidRDefault="00256432" w:rsidP="00256432">
      <w:pPr>
        <w:numPr>
          <w:ilvl w:val="0"/>
          <w:numId w:val="12"/>
        </w:numPr>
        <w:rPr>
          <w:lang w:val="en-IN"/>
        </w:rPr>
      </w:pPr>
      <w:r w:rsidRPr="00256432">
        <w:rPr>
          <w:lang w:val="en-IN"/>
        </w:rPr>
        <w:t>Premium Buyers</w:t>
      </w:r>
    </w:p>
    <w:p w14:paraId="27F8EDA8" w14:textId="77777777" w:rsidR="00256432" w:rsidRPr="00256432" w:rsidRDefault="00256432" w:rsidP="00256432">
      <w:pPr>
        <w:numPr>
          <w:ilvl w:val="0"/>
          <w:numId w:val="12"/>
        </w:numPr>
        <w:rPr>
          <w:lang w:val="en-IN"/>
        </w:rPr>
      </w:pPr>
      <w:r w:rsidRPr="00256432">
        <w:rPr>
          <w:lang w:val="en-IN"/>
        </w:rPr>
        <w:t>Commercial Fleet Owners</w:t>
      </w:r>
    </w:p>
    <w:p w14:paraId="13C1FB75" w14:textId="7481EC8F" w:rsidR="00256432" w:rsidRPr="00256432" w:rsidRDefault="00256432" w:rsidP="00256432">
      <w:pPr>
        <w:rPr>
          <w:lang w:val="en-IN"/>
        </w:rPr>
      </w:pPr>
    </w:p>
    <w:p w14:paraId="13D87E8A" w14:textId="77777777" w:rsidR="00256432" w:rsidRPr="00256432" w:rsidRDefault="00256432" w:rsidP="00256432">
      <w:pPr>
        <w:rPr>
          <w:b/>
          <w:bCs/>
          <w:lang w:val="en-IN"/>
        </w:rPr>
      </w:pPr>
      <w:r w:rsidRPr="00256432">
        <w:rPr>
          <w:b/>
          <w:bCs/>
          <w:lang w:val="en-IN"/>
        </w:rPr>
        <w:t>2. Elbow Method</w:t>
      </w:r>
    </w:p>
    <w:p w14:paraId="737B2F19" w14:textId="77777777" w:rsidR="00256432" w:rsidRPr="00256432" w:rsidRDefault="00256432" w:rsidP="00256432">
      <w:pPr>
        <w:rPr>
          <w:lang w:val="en-IN"/>
        </w:rPr>
      </w:pPr>
      <w:r w:rsidRPr="00256432">
        <w:rPr>
          <w:lang w:val="en-IN"/>
        </w:rPr>
        <w:t xml:space="preserve">Choosing the optimal number of clusters (K) is critical in K-Means. The </w:t>
      </w:r>
      <w:r w:rsidRPr="00256432">
        <w:rPr>
          <w:b/>
          <w:bCs/>
          <w:lang w:val="en-IN"/>
        </w:rPr>
        <w:t>Elbow Method</w:t>
      </w:r>
      <w:r w:rsidRPr="00256432">
        <w:rPr>
          <w:lang w:val="en-IN"/>
        </w:rPr>
        <w:t xml:space="preserve"> was used to determine the best value for K. This involves plotting the Within-Cluster Sum of Squares (WCSS) against various values of K. The point where the rate of decrease sharply drops (forming an "elbow") indicates the optimal number of clusters.</w:t>
      </w:r>
    </w:p>
    <w:p w14:paraId="57CAD069" w14:textId="77777777" w:rsidR="00256432" w:rsidRPr="00256432" w:rsidRDefault="00256432" w:rsidP="00256432">
      <w:pPr>
        <w:rPr>
          <w:lang w:val="en-IN"/>
        </w:rPr>
      </w:pPr>
      <w:r w:rsidRPr="00256432">
        <w:rPr>
          <w:lang w:val="en-IN"/>
        </w:rPr>
        <w:lastRenderedPageBreak/>
        <w:t xml:space="preserve">In our analysis, </w:t>
      </w:r>
      <w:r w:rsidRPr="00256432">
        <w:rPr>
          <w:b/>
          <w:bCs/>
          <w:lang w:val="en-IN"/>
        </w:rPr>
        <w:t>K=4</w:t>
      </w:r>
      <w:r w:rsidRPr="00256432">
        <w:rPr>
          <w:lang w:val="en-IN"/>
        </w:rPr>
        <w:t xml:space="preserve"> was found to be optimal, as it balanced model complexity and interpretability.</w:t>
      </w:r>
    </w:p>
    <w:p w14:paraId="1AAA2F94" w14:textId="375D2AAD" w:rsidR="00256432" w:rsidRPr="00256432" w:rsidRDefault="00256432" w:rsidP="00256432">
      <w:pPr>
        <w:rPr>
          <w:lang w:val="en-IN"/>
        </w:rPr>
      </w:pPr>
    </w:p>
    <w:p w14:paraId="0DEFF5AB" w14:textId="77777777" w:rsidR="00256432" w:rsidRPr="00256432" w:rsidRDefault="00256432" w:rsidP="00256432">
      <w:pPr>
        <w:rPr>
          <w:b/>
          <w:bCs/>
          <w:lang w:val="en-IN"/>
        </w:rPr>
      </w:pPr>
      <w:r w:rsidRPr="00256432">
        <w:rPr>
          <w:b/>
          <w:bCs/>
          <w:lang w:val="en-IN"/>
        </w:rPr>
        <w:t>3. Principal Component Analysis (PCA)</w:t>
      </w:r>
    </w:p>
    <w:p w14:paraId="49B05DBD" w14:textId="77777777" w:rsidR="00256432" w:rsidRPr="00256432" w:rsidRDefault="00256432" w:rsidP="00256432">
      <w:pPr>
        <w:rPr>
          <w:lang w:val="en-IN"/>
        </w:rPr>
      </w:pPr>
      <w:r w:rsidRPr="00256432">
        <w:rPr>
          <w:lang w:val="en-IN"/>
        </w:rPr>
        <w:t xml:space="preserve">PCA is a </w:t>
      </w:r>
      <w:r w:rsidRPr="00256432">
        <w:rPr>
          <w:b/>
          <w:bCs/>
          <w:lang w:val="en-IN"/>
        </w:rPr>
        <w:t>dimensionality reduction technique</w:t>
      </w:r>
      <w:r w:rsidRPr="00256432">
        <w:rPr>
          <w:lang w:val="en-IN"/>
        </w:rPr>
        <w:t xml:space="preserve"> that transforms high-dimensional data into a lower-dimensional form while retaining most of the variability. It is useful for visualization and understanding which features contribute most to the clustering.</w:t>
      </w:r>
    </w:p>
    <w:p w14:paraId="0E08F37B" w14:textId="77777777" w:rsidR="00256432" w:rsidRPr="00256432" w:rsidRDefault="00256432" w:rsidP="00256432">
      <w:pPr>
        <w:rPr>
          <w:lang w:val="en-IN"/>
        </w:rPr>
      </w:pPr>
      <w:r w:rsidRPr="00256432">
        <w:rPr>
          <w:b/>
          <w:bCs/>
          <w:lang w:val="en-IN"/>
        </w:rPr>
        <w:t>In this project</w:t>
      </w:r>
      <w:r w:rsidRPr="00256432">
        <w:rPr>
          <w:lang w:val="en-IN"/>
        </w:rPr>
        <w:t>, PCA helped in:</w:t>
      </w:r>
    </w:p>
    <w:p w14:paraId="087164AB" w14:textId="77777777" w:rsidR="00256432" w:rsidRPr="00256432" w:rsidRDefault="00256432" w:rsidP="00256432">
      <w:pPr>
        <w:numPr>
          <w:ilvl w:val="0"/>
          <w:numId w:val="13"/>
        </w:numPr>
        <w:rPr>
          <w:lang w:val="en-IN"/>
        </w:rPr>
      </w:pPr>
      <w:r w:rsidRPr="00256432">
        <w:rPr>
          <w:lang w:val="en-IN"/>
        </w:rPr>
        <w:t>Reducing noise in data</w:t>
      </w:r>
    </w:p>
    <w:p w14:paraId="012FA355" w14:textId="77777777" w:rsidR="00256432" w:rsidRPr="00256432" w:rsidRDefault="00256432" w:rsidP="00256432">
      <w:pPr>
        <w:numPr>
          <w:ilvl w:val="0"/>
          <w:numId w:val="13"/>
        </w:numPr>
        <w:rPr>
          <w:lang w:val="en-IN"/>
        </w:rPr>
      </w:pPr>
      <w:r w:rsidRPr="00256432">
        <w:rPr>
          <w:lang w:val="en-IN"/>
        </w:rPr>
        <w:t>Visualizing clusters in 2D space</w:t>
      </w:r>
    </w:p>
    <w:p w14:paraId="1B9991A1" w14:textId="77777777" w:rsidR="00256432" w:rsidRPr="00256432" w:rsidRDefault="00256432" w:rsidP="00256432">
      <w:pPr>
        <w:numPr>
          <w:ilvl w:val="0"/>
          <w:numId w:val="13"/>
        </w:numPr>
        <w:rPr>
          <w:lang w:val="en-IN"/>
        </w:rPr>
      </w:pPr>
      <w:r w:rsidRPr="00256432">
        <w:rPr>
          <w:lang w:val="en-IN"/>
        </w:rPr>
        <w:t>Understanding feature contribution to segmentation</w:t>
      </w:r>
    </w:p>
    <w:p w14:paraId="6D74853C" w14:textId="0C3B0B16" w:rsidR="00256432" w:rsidRPr="00256432" w:rsidRDefault="00256432" w:rsidP="00256432">
      <w:pPr>
        <w:rPr>
          <w:lang w:val="en-IN"/>
        </w:rPr>
      </w:pPr>
    </w:p>
    <w:p w14:paraId="2A283989" w14:textId="77777777" w:rsidR="00256432" w:rsidRPr="00256432" w:rsidRDefault="00256432" w:rsidP="00256432">
      <w:pPr>
        <w:rPr>
          <w:b/>
          <w:bCs/>
          <w:lang w:val="en-IN"/>
        </w:rPr>
      </w:pPr>
      <w:r w:rsidRPr="00256432">
        <w:rPr>
          <w:b/>
          <w:bCs/>
          <w:lang w:val="en-IN"/>
        </w:rPr>
        <w:t>4. Silhouette Score</w:t>
      </w:r>
    </w:p>
    <w:p w14:paraId="6433F9D6" w14:textId="77777777" w:rsidR="00256432" w:rsidRPr="00256432" w:rsidRDefault="00256432" w:rsidP="00256432">
      <w:pPr>
        <w:rPr>
          <w:lang w:val="en-IN"/>
        </w:rPr>
      </w:pPr>
      <w:r w:rsidRPr="00256432">
        <w:rPr>
          <w:lang w:val="en-IN"/>
        </w:rPr>
        <w:t xml:space="preserve">To evaluate the effectiveness of clustering, we used the </w:t>
      </w:r>
      <w:r w:rsidRPr="00256432">
        <w:rPr>
          <w:b/>
          <w:bCs/>
          <w:lang w:val="en-IN"/>
        </w:rPr>
        <w:t>Silhouette Score</w:t>
      </w:r>
      <w:r w:rsidRPr="00256432">
        <w:rPr>
          <w:lang w:val="en-IN"/>
        </w:rPr>
        <w:t>, which measures how similar a point is to its own cluster versus other clusters. A higher silhouette score indicates well-defined, distinct clusters.</w:t>
      </w:r>
    </w:p>
    <w:p w14:paraId="3F3C6E08" w14:textId="77777777" w:rsidR="00256432" w:rsidRDefault="00256432" w:rsidP="00E20225"/>
    <w:p w14:paraId="2D4349B6" w14:textId="77777777" w:rsidR="00066BB0" w:rsidRDefault="00066BB0" w:rsidP="00E20225"/>
    <w:p w14:paraId="18144F67" w14:textId="77777777" w:rsidR="00066BB0" w:rsidRDefault="00066BB0" w:rsidP="00E20225"/>
    <w:p w14:paraId="7A9FBDF0" w14:textId="77777777" w:rsidR="00066BB0" w:rsidRDefault="00066BB0" w:rsidP="00E20225"/>
    <w:p w14:paraId="7B1EFBA7" w14:textId="77777777" w:rsidR="00066BB0" w:rsidRDefault="00066BB0" w:rsidP="00E20225"/>
    <w:p w14:paraId="6C761E7A" w14:textId="77777777" w:rsidR="00066BB0" w:rsidRDefault="00066BB0" w:rsidP="00E20225"/>
    <w:p w14:paraId="5870A3AB" w14:textId="77777777" w:rsidR="00066BB0" w:rsidRDefault="00066BB0" w:rsidP="00E20225"/>
    <w:p w14:paraId="64F9B2C0" w14:textId="77777777" w:rsidR="00066BB0" w:rsidRDefault="00066BB0" w:rsidP="00E20225"/>
    <w:p w14:paraId="19D6838A" w14:textId="77777777" w:rsidR="00066BB0" w:rsidRDefault="00066BB0" w:rsidP="00E20225"/>
    <w:p w14:paraId="546E950F" w14:textId="77777777" w:rsidR="00066BB0" w:rsidRDefault="00066BB0" w:rsidP="00E20225"/>
    <w:p w14:paraId="4B510A30" w14:textId="77777777" w:rsidR="00066BB0" w:rsidRDefault="00066BB0" w:rsidP="00E20225"/>
    <w:p w14:paraId="417CC243" w14:textId="77777777" w:rsidR="00066BB0" w:rsidRDefault="00066BB0" w:rsidP="00E20225"/>
    <w:p w14:paraId="6C083B20" w14:textId="77777777" w:rsidR="00066BB0" w:rsidRPr="00066BB0" w:rsidRDefault="00066BB0" w:rsidP="00066BB0">
      <w:pPr>
        <w:rPr>
          <w:b/>
          <w:bCs/>
          <w:sz w:val="36"/>
          <w:szCs w:val="36"/>
          <w:lang w:val="en-IN"/>
        </w:rPr>
      </w:pPr>
      <w:r w:rsidRPr="00066BB0">
        <w:rPr>
          <w:b/>
          <w:bCs/>
          <w:sz w:val="36"/>
          <w:szCs w:val="36"/>
          <w:lang w:val="en-IN"/>
        </w:rPr>
        <w:lastRenderedPageBreak/>
        <w:t>Conclusion</w:t>
      </w:r>
    </w:p>
    <w:p w14:paraId="12D12746" w14:textId="77777777" w:rsidR="00066BB0" w:rsidRPr="00066BB0" w:rsidRDefault="00066BB0" w:rsidP="00066BB0">
      <w:pPr>
        <w:rPr>
          <w:lang w:val="en-IN"/>
        </w:rPr>
      </w:pPr>
      <w:r w:rsidRPr="00066BB0">
        <w:rPr>
          <w:lang w:val="en-IN"/>
        </w:rPr>
        <w:t xml:space="preserve">The electric vehicle (EV) market in India is on the cusp of exponential growth, driven by environmental concerns, rising fuel prices, government subsidies, and the emergence of a more aware and tech-savvy consumer base. This report comprehensively </w:t>
      </w:r>
      <w:proofErr w:type="spellStart"/>
      <w:r w:rsidRPr="00066BB0">
        <w:rPr>
          <w:lang w:val="en-IN"/>
        </w:rPr>
        <w:t>analyzed</w:t>
      </w:r>
      <w:proofErr w:type="spellEnd"/>
      <w:r w:rsidRPr="00066BB0">
        <w:rPr>
          <w:lang w:val="en-IN"/>
        </w:rPr>
        <w:t xml:space="preserve"> the early EV market opportunity through a structured Fermi estimation approach, data-driven segmentation techniques, and strategic marketing analysis.</w:t>
      </w:r>
    </w:p>
    <w:p w14:paraId="7CDC6A97" w14:textId="77777777" w:rsidR="00066BB0" w:rsidRPr="00066BB0" w:rsidRDefault="00066BB0" w:rsidP="00066BB0">
      <w:pPr>
        <w:rPr>
          <w:lang w:val="en-IN"/>
        </w:rPr>
      </w:pPr>
      <w:r w:rsidRPr="00066BB0">
        <w:rPr>
          <w:lang w:val="en-IN"/>
        </w:rPr>
        <w:t>Our Fermi estimation suggests that approximately 367,500 potential early adopters could emerge from India’s urban middle class, translating to an estimated ₹44,100 Crores in potential revenue. This highlights the critical importance of early market entry for EV manufacturers aiming to capture a significant share of this rapidly evolving sector.</w:t>
      </w:r>
    </w:p>
    <w:p w14:paraId="2EF20B9B" w14:textId="77777777" w:rsidR="00066BB0" w:rsidRPr="00066BB0" w:rsidRDefault="00066BB0" w:rsidP="00066BB0">
      <w:pPr>
        <w:rPr>
          <w:lang w:val="en-IN"/>
        </w:rPr>
      </w:pPr>
      <w:r w:rsidRPr="00066BB0">
        <w:rPr>
          <w:lang w:val="en-IN"/>
        </w:rPr>
        <w:t>By leveraging data from diverse sources—such as official vehicle specifications, government policies, demographic insights, and third-party research platforms—we ensured that the segmentation was both realistic and actionable. The data was carefully pre-processed using industry-standard techniques and tools such as pandas, scikit-learn, and seaborn, ensuring accuracy, consistency, and model readiness.</w:t>
      </w:r>
    </w:p>
    <w:p w14:paraId="16B410C1" w14:textId="77777777" w:rsidR="00066BB0" w:rsidRPr="00066BB0" w:rsidRDefault="00066BB0" w:rsidP="00066BB0">
      <w:pPr>
        <w:rPr>
          <w:lang w:val="en-IN"/>
        </w:rPr>
      </w:pPr>
      <w:r w:rsidRPr="00066BB0">
        <w:rPr>
          <w:lang w:val="en-IN"/>
        </w:rPr>
        <w:t xml:space="preserve">K-Means clustering, paired with the Elbow Method and PCA, enabled us to extract four distinct market segments: Budget Urban Users, Mid-Range Daily Commuters, Premium Buyers, and Commercial Fleet Owners. Each segment was then </w:t>
      </w:r>
      <w:proofErr w:type="spellStart"/>
      <w:r w:rsidRPr="00066BB0">
        <w:rPr>
          <w:lang w:val="en-IN"/>
        </w:rPr>
        <w:t>analyzed</w:t>
      </w:r>
      <w:proofErr w:type="spellEnd"/>
      <w:r w:rsidRPr="00066BB0">
        <w:rPr>
          <w:lang w:val="en-IN"/>
        </w:rPr>
        <w:t xml:space="preserve"> in detail based on key parameters like price sensitivity, usage patterns, brand preferences, and infrastructure readiness.</w:t>
      </w:r>
    </w:p>
    <w:p w14:paraId="14F36E9E" w14:textId="77777777" w:rsidR="00066BB0" w:rsidRPr="00066BB0" w:rsidRDefault="00066BB0" w:rsidP="00066BB0">
      <w:pPr>
        <w:rPr>
          <w:lang w:val="en-IN"/>
        </w:rPr>
      </w:pPr>
      <w:r w:rsidRPr="00066BB0">
        <w:rPr>
          <w:lang w:val="en-IN"/>
        </w:rPr>
        <w:t xml:space="preserve">Among these, the </w:t>
      </w:r>
      <w:r w:rsidRPr="00066BB0">
        <w:rPr>
          <w:b/>
          <w:bCs/>
          <w:lang w:val="en-IN"/>
        </w:rPr>
        <w:t>Mid-Range Daily Commuters segment (₹9–15 lakhs)</w:t>
      </w:r>
      <w:r w:rsidRPr="00066BB0">
        <w:rPr>
          <w:lang w:val="en-IN"/>
        </w:rPr>
        <w:t xml:space="preserve"> emerged as the most optimal target for market entry. It represents a balance between affordability, range, and urban utility, with a higher likelihood of EV adoption due to growing infrastructure in Tier-1 and Tier-2 cities. This group is digitally connected, aware of environmental impacts, and responsive to tech-based features—making them ideal early adopters.</w:t>
      </w:r>
    </w:p>
    <w:p w14:paraId="59E76735" w14:textId="77777777" w:rsidR="00066BB0" w:rsidRPr="00066BB0" w:rsidRDefault="00066BB0" w:rsidP="00066BB0">
      <w:pPr>
        <w:rPr>
          <w:lang w:val="en-IN"/>
        </w:rPr>
      </w:pPr>
      <w:r w:rsidRPr="00066BB0">
        <w:rPr>
          <w:lang w:val="en-IN"/>
        </w:rPr>
        <w:t>The marketing mix was carefully tailored to match this segment’s expectations, focusing on urban availability, competitive pricing, engaging digital promotion, and feature-rich yet cost-effective EVs. This strategy is designed not just for sales conversion but for brand positioning and long-term loyalty.</w:t>
      </w:r>
    </w:p>
    <w:p w14:paraId="1D6F44DB" w14:textId="77777777" w:rsidR="00066BB0" w:rsidRDefault="00066BB0" w:rsidP="00066BB0">
      <w:pPr>
        <w:rPr>
          <w:lang w:val="en-IN"/>
        </w:rPr>
      </w:pPr>
      <w:r w:rsidRPr="00066BB0">
        <w:rPr>
          <w:lang w:val="en-IN"/>
        </w:rPr>
        <w:t>In summary, this project not only highlights a profitable opportunity in India’s early EV market but also provides a clear roadmap to access it. As the EV ecosystem continues to mature, early movers who invest in customer understanding, data-driven segmentation, and strategic marketing will be best positioned to lead the transformation toward sustainable mobility in India.</w:t>
      </w:r>
    </w:p>
    <w:p w14:paraId="146AE9B5" w14:textId="77777777" w:rsidR="0022252C" w:rsidRDefault="0022252C" w:rsidP="00066BB0">
      <w:pPr>
        <w:rPr>
          <w:lang w:val="en-IN"/>
        </w:rPr>
      </w:pPr>
    </w:p>
    <w:p w14:paraId="301FD23C" w14:textId="77777777" w:rsidR="0022252C" w:rsidRDefault="0022252C" w:rsidP="00066BB0">
      <w:pPr>
        <w:rPr>
          <w:lang w:val="en-IN"/>
        </w:rPr>
      </w:pPr>
    </w:p>
    <w:p w14:paraId="22EAB413" w14:textId="5616B7B0" w:rsidR="0022252C" w:rsidRPr="00066BB0" w:rsidRDefault="0022252C" w:rsidP="00066BB0">
      <w:pPr>
        <w:rPr>
          <w:b/>
          <w:bCs/>
          <w:sz w:val="32"/>
          <w:szCs w:val="32"/>
          <w:lang w:val="en-IN"/>
        </w:rPr>
      </w:pPr>
      <w:proofErr w:type="spellStart"/>
      <w:r w:rsidRPr="0022252C">
        <w:rPr>
          <w:b/>
          <w:bCs/>
          <w:sz w:val="32"/>
          <w:szCs w:val="32"/>
          <w:lang w:val="en-IN"/>
        </w:rPr>
        <w:lastRenderedPageBreak/>
        <w:t>Github</w:t>
      </w:r>
      <w:proofErr w:type="spellEnd"/>
      <w:r w:rsidRPr="0022252C">
        <w:rPr>
          <w:b/>
          <w:bCs/>
          <w:sz w:val="32"/>
          <w:szCs w:val="32"/>
          <w:lang w:val="en-IN"/>
        </w:rPr>
        <w:t xml:space="preserve"> Link:</w:t>
      </w:r>
    </w:p>
    <w:p w14:paraId="50B14EEA" w14:textId="09A2C11B" w:rsidR="00066BB0" w:rsidRPr="00066BB0" w:rsidRDefault="00D82350" w:rsidP="00066BB0">
      <w:pPr>
        <w:rPr>
          <w:lang w:val="en-IN"/>
        </w:rPr>
      </w:pPr>
      <w:r w:rsidRPr="00D82350">
        <w:rPr>
          <w:lang w:val="en-IN"/>
        </w:rPr>
        <w:t>https://github.com/Soham0936/EV-Market-Segmentation</w:t>
      </w:r>
    </w:p>
    <w:p w14:paraId="1DBE0D20" w14:textId="77777777" w:rsidR="00066BB0" w:rsidRDefault="00066BB0" w:rsidP="00E20225"/>
    <w:sectPr w:rsidR="00066BB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B491F9D"/>
    <w:multiLevelType w:val="multilevel"/>
    <w:tmpl w:val="0362F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2D7383"/>
    <w:multiLevelType w:val="multilevel"/>
    <w:tmpl w:val="71D80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0D0237"/>
    <w:multiLevelType w:val="multilevel"/>
    <w:tmpl w:val="3416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A11409"/>
    <w:multiLevelType w:val="multilevel"/>
    <w:tmpl w:val="B49EC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1073005">
    <w:abstractNumId w:val="8"/>
  </w:num>
  <w:num w:numId="2" w16cid:durableId="2087266170">
    <w:abstractNumId w:val="6"/>
  </w:num>
  <w:num w:numId="3" w16cid:durableId="51848817">
    <w:abstractNumId w:val="5"/>
  </w:num>
  <w:num w:numId="4" w16cid:durableId="634137102">
    <w:abstractNumId w:val="4"/>
  </w:num>
  <w:num w:numId="5" w16cid:durableId="1437599468">
    <w:abstractNumId w:val="7"/>
  </w:num>
  <w:num w:numId="6" w16cid:durableId="2143232541">
    <w:abstractNumId w:val="3"/>
  </w:num>
  <w:num w:numId="7" w16cid:durableId="5719582">
    <w:abstractNumId w:val="2"/>
  </w:num>
  <w:num w:numId="8" w16cid:durableId="517282072">
    <w:abstractNumId w:val="1"/>
  </w:num>
  <w:num w:numId="9" w16cid:durableId="1326518744">
    <w:abstractNumId w:val="0"/>
  </w:num>
  <w:num w:numId="10" w16cid:durableId="762267619">
    <w:abstractNumId w:val="9"/>
  </w:num>
  <w:num w:numId="11" w16cid:durableId="1761294512">
    <w:abstractNumId w:val="10"/>
  </w:num>
  <w:num w:numId="12" w16cid:durableId="451557861">
    <w:abstractNumId w:val="12"/>
  </w:num>
  <w:num w:numId="13" w16cid:durableId="18504107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6BB0"/>
    <w:rsid w:val="0015074B"/>
    <w:rsid w:val="0022252C"/>
    <w:rsid w:val="00256432"/>
    <w:rsid w:val="0029639D"/>
    <w:rsid w:val="00326F90"/>
    <w:rsid w:val="00861702"/>
    <w:rsid w:val="009D6B6E"/>
    <w:rsid w:val="00AA1D8D"/>
    <w:rsid w:val="00B47730"/>
    <w:rsid w:val="00B9159C"/>
    <w:rsid w:val="00CB0664"/>
    <w:rsid w:val="00D82350"/>
    <w:rsid w:val="00E20225"/>
    <w:rsid w:val="00EC728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B1513C"/>
  <w14:defaultImageDpi w14:val="300"/>
  <w15:docId w15:val="{A54C34FB-02CB-4C8D-A4BC-9D409E160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2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1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42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77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0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6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6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76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14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5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22</Pages>
  <Words>1907</Words>
  <Characters>10876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12758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Soham Das</cp:lastModifiedBy>
  <cp:revision>3</cp:revision>
  <dcterms:created xsi:type="dcterms:W3CDTF">2013-12-23T23:15:00Z</dcterms:created>
  <dcterms:modified xsi:type="dcterms:W3CDTF">2025-04-19T16:58:00Z</dcterms:modified>
  <cp:category/>
</cp:coreProperties>
</file>