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88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88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288" w:lineRule="auto"/>
        <w:jc w:val="center"/>
        <w:rPr>
          <w:rFonts w:ascii="Open Sans" w:cs="Open Sans" w:eastAsia="Open Sans" w:hAnsi="Open Sans"/>
          <w:b w:val="1"/>
          <w:color w:val="695d46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8"/>
          <w:szCs w:val="38"/>
          <w:rtl w:val="0"/>
        </w:rPr>
        <w:t xml:space="preserve">Week 3</w:t>
      </w:r>
    </w:p>
    <w:p w:rsidR="00000000" w:rsidDel="00000000" w:rsidP="00000000" w:rsidRDefault="00000000" w:rsidRPr="00000000" w14:paraId="0000000C">
      <w:pPr>
        <w:spacing w:before="120" w:line="288" w:lineRule="auto"/>
        <w:jc w:val="center"/>
        <w:rPr>
          <w:rFonts w:ascii="Open Sans" w:cs="Open Sans" w:eastAsia="Open Sans" w:hAnsi="Open Sans"/>
          <w:b w:val="1"/>
          <w:color w:val="695d46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8"/>
          <w:szCs w:val="38"/>
          <w:rtl w:val="0"/>
        </w:rPr>
        <w:t xml:space="preserve">Blender in Design</w:t>
      </w:r>
    </w:p>
    <w:p w:rsidR="00000000" w:rsidDel="00000000" w:rsidP="00000000" w:rsidRDefault="00000000" w:rsidRPr="00000000" w14:paraId="0000000D">
      <w:pPr>
        <w:spacing w:before="120" w:line="288" w:lineRule="auto"/>
        <w:jc w:val="center"/>
        <w:rPr>
          <w:rFonts w:ascii="Open Sans" w:cs="Open Sans" w:eastAsia="Open Sans" w:hAnsi="Open Sans"/>
          <w:b w:val="1"/>
          <w:color w:val="695d46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8"/>
          <w:szCs w:val="38"/>
          <w:rtl w:val="0"/>
        </w:rPr>
        <w:t xml:space="preserve">21st December 2023</w:t>
      </w:r>
    </w:p>
    <w:p w:rsidR="00000000" w:rsidDel="00000000" w:rsidP="00000000" w:rsidRDefault="00000000" w:rsidRPr="00000000" w14:paraId="0000000E">
      <w:pPr>
        <w:spacing w:before="120" w:line="288" w:lineRule="auto"/>
        <w:rPr>
          <w:rFonts w:ascii="Open Sans" w:cs="Open Sans" w:eastAsia="Open Sans" w:hAnsi="Open Sans"/>
          <w:b w:val="1"/>
          <w:color w:val="695d4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6"/>
          <w:szCs w:val="26"/>
          <w:rtl w:val="0"/>
        </w:rPr>
        <w:t xml:space="preserve">Week 3 Insights: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 3 Mail CodeCanvas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88" w:lineRule="auto"/>
        <w:rPr>
          <w:rFonts w:ascii="Open Sans" w:cs="Open Sans" w:eastAsia="Open Sans" w:hAnsi="Open Sans"/>
          <w:b w:val="1"/>
          <w:color w:val="695d4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6"/>
          <w:szCs w:val="26"/>
          <w:rtl w:val="0"/>
        </w:rPr>
        <w:t xml:space="preserve">Week 3 Lessons: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 3 - Blender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88" w:lineRule="auto"/>
        <w:rPr>
          <w:rFonts w:ascii="Open Sans" w:cs="Open Sans" w:eastAsia="Open Sans" w:hAnsi="Open Sans"/>
          <w:b w:val="1"/>
          <w:color w:val="695d4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6"/>
          <w:szCs w:val="26"/>
          <w:rtl w:val="0"/>
        </w:rPr>
        <w:t xml:space="preserve">Week 3 Submission Details: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 3 Submission Mail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-511199</wp:posOffset>
            </wp:positionH>
            <wp:positionV relativeFrom="margin">
              <wp:posOffset>-388799</wp:posOffset>
            </wp:positionV>
            <wp:extent cx="5943600" cy="1485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5623200</wp:posOffset>
            </wp:positionH>
            <wp:positionV relativeFrom="margin">
              <wp:posOffset>-32399</wp:posOffset>
            </wp:positionV>
            <wp:extent cx="673554" cy="77152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554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nklBjp5jQLdrqjfrV6K79-TMgLKCauyXlRNLVoYGlk/edit" TargetMode="External"/><Relationship Id="rId7" Type="http://schemas.openxmlformats.org/officeDocument/2006/relationships/hyperlink" Target="https://docs.google.com/document/d/1hHPZmzJDDdy4Y_ACLG3LG3dd0mF_LMSuAl85BofKD-A/edit#heading=h.z6ne0og04bp5" TargetMode="External"/><Relationship Id="rId8" Type="http://schemas.openxmlformats.org/officeDocument/2006/relationships/hyperlink" Target="https://docs.google.com/document/d/1ySUQBtMyvQbH2il9Lq7bu6n1YFNd0IzvAShDRrrhLgo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