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tbl>
      <w:tblPr>
        <w:tblpPr w:bottomFromText="0" w:horzAnchor="margin" w:leftFromText="180" w:rightFromText="180" w:tblpX="0" w:tblpXSpec="center" w:tblpY="112" w:topFromText="0" w:vertAnchor="text"/>
        <w:tblW w:w="947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08"/>
        <w:gridCol w:w="6669"/>
      </w:tblGrid>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Name: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Soham Ajit Dahanukar</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Roll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13</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Class/Sem:</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TE/V</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Experiment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10</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Title: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lang w:val="en-IN"/>
              </w:rPr>
              <w:t>Implementation of page rank algorithm</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Performance: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Submission:</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Marks:</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Sign of Faculty:</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bl>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tab/>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rPr>
          <w:rFonts w:ascii="Times New Roman" w:hAnsi="Times New Roman" w:cs="Times New Roman"/>
          <w:sz w:val="24"/>
          <w:szCs w:val="24"/>
          <w:lang w:eastAsia="en-IN" w:bidi="hi-IN"/>
        </w:rPr>
      </w:pPr>
      <w:r>
        <w:rPr>
          <w:rFonts w:cs="Times New Roman" w:ascii="Times New Roman" w:hAnsi="Times New Roman"/>
          <w:b/>
          <w:sz w:val="24"/>
          <w:szCs w:val="24"/>
          <w:lang w:eastAsia="en-IN" w:bidi="hi-IN"/>
        </w:rPr>
        <w:t>Aim:</w:t>
      </w:r>
      <w:r>
        <w:rPr>
          <w:rFonts w:cs="Times New Roman" w:ascii="Times New Roman" w:hAnsi="Times New Roman"/>
          <w:sz w:val="24"/>
          <w:szCs w:val="24"/>
        </w:rPr>
        <w:t xml:space="preserve"> To implement Page Rank Algorithm</w:t>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lang w:eastAsia="en-IN" w:bidi="hi-IN"/>
        </w:rPr>
        <w:t xml:space="preserve">Objective: </w:t>
      </w:r>
      <w:r>
        <w:rPr>
          <w:rFonts w:cs="Times New Roman" w:ascii="Times New Roman" w:hAnsi="Times New Roman"/>
          <w:sz w:val="24"/>
          <w:szCs w:val="24"/>
        </w:rPr>
        <w:t>Objective:-Develop a program to implement page rank algorithm.</w:t>
      </w:r>
    </w:p>
    <w:p>
      <w:pPr>
        <w:pStyle w:val="Normal"/>
        <w:spacing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widowControl w:val="false"/>
        <w:spacing w:before="0" w:after="0"/>
        <w:jc w:val="both"/>
        <w:rPr>
          <w:rFonts w:ascii="Times New Roman" w:hAnsi="Times New Roman" w:cs="Times New Roman"/>
          <w:b/>
          <w:bCs/>
          <w:sz w:val="24"/>
          <w:szCs w:val="24"/>
        </w:rPr>
      </w:pPr>
      <w:r>
        <w:rPr>
          <w:rFonts w:cs="Times New Roman" w:ascii="Times New Roman" w:hAnsi="Times New Roman"/>
          <w:b/>
          <w:bCs/>
          <w:sz w:val="24"/>
          <w:szCs w:val="24"/>
        </w:rPr>
        <w:t>Theory: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PageRank (PR) is an algorithm used by Google Search to rank web pages in their search engine results. PageRank works by counting the number and quality of links to a page to determine a rough estimate of how important the website is. Page Rank Algorithm is designed to increase the effectiveness of search engines and improve their efficiency. It is a way of measuring the importance of website pages. Page rank is used to prioritize the pages returned from a traditional search engine using keyword searching. Page rank is calculated based on the number of pages that point to it. The value of the page rank is the probability will be between 0 and 1. A web page is a directed graph having two important components: nodes and connections. The pages are nodes and hyperlinks are the connections, the connection between two nodes. Page rank works by counting the number and quality of links to a page to determine a rough estimate of how important the website is. The underlying assumption is that more important website are likely to receive more links from other websites. The page rank value of individual node in a graph depends on the page rank value of all the nodes which connect to it and those nodes are cyclically connected to the nodes whose ranking we want; we use converging iterative method for assigning values to page rank. In short page rank is a vote, by all the other pages on the web, about how important a page is. A link to a page count as a vote of support. If there is no link, there is no support.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We assume that page A has pages B.......N which point to it. Page rank of a page A is given as follows: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PR(A)=(1-β) +β ( (PR(B)/cout(B) )+ (PR(C )/cout(C ) )+-----+(PR(N)/cout(N) )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Parameter β is a teleportation factor which can be set between 0 and 1. Cout(A) is defined as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the number of links going out of page A.</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CODE:</w:t>
      </w:r>
    </w:p>
    <w:p>
      <w:pPr>
        <w:pStyle w:val="Normal"/>
        <w:spacing w:before="0" w:after="0"/>
        <w:rPr>
          <w:b w:val="false"/>
          <w:bCs w:val="false"/>
        </w:rPr>
      </w:pPr>
      <w:r>
        <w:rPr>
          <w:b w:val="false"/>
          <w:bCs w:val="false"/>
        </w:rPr>
        <w:t>import networkx as nx</w:t>
      </w:r>
    </w:p>
    <w:p>
      <w:pPr>
        <w:pStyle w:val="Normal"/>
        <w:spacing w:before="0" w:after="0"/>
        <w:rPr>
          <w:b w:val="false"/>
          <w:bCs w:val="false"/>
        </w:rPr>
      </w:pPr>
      <w:r>
        <w:rPr>
          <w:b w:val="false"/>
          <w:bCs w:val="false"/>
        </w:rPr>
        <w:t>import pylab as plt</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t># Create blank graph</w:t>
      </w:r>
    </w:p>
    <w:p>
      <w:pPr>
        <w:pStyle w:val="Normal"/>
        <w:spacing w:before="0" w:after="0"/>
        <w:rPr>
          <w:b w:val="false"/>
          <w:bCs w:val="false"/>
        </w:rPr>
      </w:pPr>
      <w:r>
        <w:rPr>
          <w:b w:val="false"/>
          <w:bCs w:val="false"/>
        </w:rPr>
        <w:t>D=nx.DiGraph()</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t># Feed page link to graph</w:t>
      </w:r>
    </w:p>
    <w:p>
      <w:pPr>
        <w:pStyle w:val="Normal"/>
        <w:spacing w:before="0" w:after="0"/>
        <w:rPr>
          <w:b w:val="false"/>
          <w:bCs w:val="false"/>
        </w:rPr>
      </w:pPr>
      <w:r>
        <w:rPr>
          <w:b w:val="false"/>
          <w:bCs w:val="false"/>
        </w:rPr>
        <w:t>D.add_weighted_edges_from([('A','B',1),('A','C',1),('C','A',1),('B','C',1)])</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t># Print page rank for each pages</w:t>
      </w:r>
    </w:p>
    <w:p>
      <w:pPr>
        <w:pStyle w:val="Normal"/>
        <w:spacing w:before="0" w:after="0"/>
        <w:rPr>
          <w:b w:val="false"/>
          <w:bCs w:val="false"/>
        </w:rPr>
      </w:pPr>
      <w:r>
        <w:rPr>
          <w:b w:val="false"/>
          <w:bCs w:val="false"/>
        </w:rPr>
        <w:t>print (nx.pagerank(D))</w:t>
      </w:r>
    </w:p>
    <w:p>
      <w:pPr>
        <w:pStyle w:val="Normal"/>
        <w:spacing w:before="0" w:after="0"/>
        <w:rPr>
          <w:b w:val="false"/>
          <w:bCs w:val="false"/>
        </w:rPr>
      </w:pPr>
      <w:r>
        <w:rPr>
          <w:b w:val="false"/>
          <w:bCs w:val="false"/>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OUTPUT:</w:t>
      </w:r>
    </w:p>
    <w:p>
      <w:pPr>
        <w:pStyle w:val="Normal"/>
        <w:spacing w:before="0" w:after="0"/>
        <w:rPr>
          <w:rFonts w:ascii="Times New Roman" w:hAnsi="Times New Roman" w:cs="Times New Roman"/>
          <w:b/>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
    </w:p>
    <w:p>
      <w:pPr>
        <w:pStyle w:val="Normal"/>
        <w:spacing w:lineRule="auto" w:line="240" w:before="0" w:after="0"/>
        <w:jc w:val="both"/>
        <w:rPr>
          <w:sz w:val="24"/>
          <w:szCs w:val="24"/>
        </w:rPr>
      </w:pPr>
      <w:r>
        <w:rPr>
          <w:rFonts w:cs="Times New Roman" w:ascii="Times New Roman" w:hAnsi="Times New Roman"/>
          <w:b/>
          <w:sz w:val="24"/>
          <w:szCs w:val="24"/>
        </w:rPr>
        <w:t>Conclusion:</w:t>
      </w:r>
      <w:r>
        <w:rPr>
          <w:rFonts w:cs="Times New Roman" w:ascii="Times New Roman" w:hAnsi="Times New Roman"/>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widowControl/>
        <w:bidi w:val="0"/>
        <w:spacing w:lineRule="auto" w:line="276" w:before="0" w:after="200"/>
        <w:jc w:val="left"/>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027" w:leader="none"/>
        <w:tab w:val="right" w:pos="93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CSL503:</w:t>
    </w:r>
    <w:r>
      <w:rPr/>
      <w:t xml:space="preserve"> Data warehousing and Mining Lab</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right" w:pos="9027" w:leader="none"/>
      </w:tabs>
      <w:rPr/>
    </w:pPr>
    <w:r>
      <w:rPr/>
      <w:drawing>
        <wp:inline distT="0" distB="0" distL="0" distR="0">
          <wp:extent cx="5943600" cy="793115"/>
          <wp:effectExtent l="0" t="0" r="0" b="0"/>
          <wp:docPr id="2"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sign&#10;&#10;Description automatically generated"/>
                  <pic:cNvPicPr>
                    <a:picLocks noChangeAspect="1" noChangeArrowheads="1"/>
                  </pic:cNvPicPr>
                </pic:nvPicPr>
                <pic:blipFill>
                  <a:blip r:embed="rId1"/>
                  <a:stretch>
                    <a:fillRect/>
                  </a:stretch>
                </pic:blipFill>
                <pic:spPr bwMode="auto">
                  <a:xfrm>
                    <a:off x="0" y="0"/>
                    <a:ext cx="5943600" cy="793115"/>
                  </a:xfrm>
                  <a:prstGeom prst="rect">
                    <a:avLst/>
                  </a:prstGeom>
                </pic:spPr>
              </pic:pic>
            </a:graphicData>
          </a:graphic>
        </wp:inline>
      </w:drawing>
    </w:r>
    <w:r>
      <w:rPr/>
      <w:tab/>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2cd9"/>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12cd9"/>
    <w:rPr>
      <w:color w:val="808080"/>
    </w:rPr>
  </w:style>
  <w:style w:type="character" w:styleId="BalloonTextChar" w:customStyle="1">
    <w:name w:val="Balloon Text Char"/>
    <w:basedOn w:val="DefaultParagraphFont"/>
    <w:link w:val="BalloonText"/>
    <w:uiPriority w:val="99"/>
    <w:semiHidden/>
    <w:qFormat/>
    <w:rsid w:val="00412cd9"/>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927df9"/>
    <w:rPr>
      <w:rFonts w:eastAsia="" w:eastAsiaTheme="minorEastAsia"/>
    </w:rPr>
  </w:style>
  <w:style w:type="character" w:styleId="FooterChar" w:customStyle="1">
    <w:name w:val="Footer Char"/>
    <w:basedOn w:val="DefaultParagraphFont"/>
    <w:link w:val="Footer"/>
    <w:uiPriority w:val="99"/>
    <w:qFormat/>
    <w:rsid w:val="00927df9"/>
    <w:rPr>
      <w:rFonts w:eastAsia="" w:eastAsiaTheme="minorEastAsia"/>
    </w:rPr>
  </w:style>
  <w:style w:type="character" w:styleId="Emphasis">
    <w:name w:val="Emphasis"/>
    <w:basedOn w:val="DefaultParagraphFont"/>
    <w:uiPriority w:val="20"/>
    <w:qFormat/>
    <w:rsid w:val="004e441d"/>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12cd9"/>
    <w:pPr>
      <w:widowControl/>
      <w:tabs>
        <w:tab w:val="clear" w:pos="720"/>
        <w:tab w:val="left" w:pos="709" w:leader="none"/>
      </w:tabs>
      <w:suppressAutoHyphens w:val="true"/>
      <w:bidi w:val="0"/>
      <w:spacing w:lineRule="atLeast" w:line="276" w:before="0" w:after="20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1"/>
    <w:qFormat/>
    <w:rsid w:val="00412cd9"/>
    <w:pPr>
      <w:spacing w:before="0" w:after="200"/>
      <w:ind w:left="720" w:hanging="0"/>
      <w:contextualSpacing/>
    </w:pPr>
    <w:rPr/>
  </w:style>
  <w:style w:type="paragraph" w:styleId="BalloonText">
    <w:name w:val="Balloon Text"/>
    <w:basedOn w:val="Normal"/>
    <w:link w:val="BalloonTextChar"/>
    <w:uiPriority w:val="99"/>
    <w:semiHidden/>
    <w:unhideWhenUsed/>
    <w:qFormat/>
    <w:rsid w:val="00412cd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27d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7df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927df9"/>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27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2599</TotalTime>
  <Application>LibreOffice/7.5.5.2$Windows_X86_64 LibreOffice_project/ca8fe7424262805f223b9a2334bc7181abbcbf5e</Application>
  <AppVersion>15.0000</AppVersion>
  <Pages>4</Pages>
  <Words>417</Words>
  <Characters>2031</Characters>
  <CharactersWithSpaces>2420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2022-10-21T10:01:00Z</dcterms:created>
  <dc:creator>Windows User</dc:creator>
  <dc:description/>
  <dc:language>en-IN</dc:language>
  <cp:lastModifiedBy/>
  <dcterms:modified xsi:type="dcterms:W3CDTF">2023-10-07T17:39:24Z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