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CF9" w:rsidRDefault="009E3FF6">
      <w:pPr>
        <w:pStyle w:val="Heading21"/>
        <w:spacing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Advance </w:t>
      </w:r>
      <w:proofErr w:type="spellStart"/>
      <w:r>
        <w:rPr>
          <w:rFonts w:ascii="Times New Roman" w:eastAsia="Times New Roman" w:hAnsi="Times New Roman" w:cs="Times New Roman"/>
          <w:b/>
          <w:sz w:val="32"/>
        </w:rPr>
        <w:t>DevOps</w:t>
      </w:r>
      <w:proofErr w:type="spellEnd"/>
      <w:r>
        <w:rPr>
          <w:rFonts w:ascii="Times New Roman" w:eastAsia="Times New Roman" w:hAnsi="Times New Roman" w:cs="Times New Roman"/>
          <w:b/>
          <w:sz w:val="32"/>
        </w:rPr>
        <w:t xml:space="preserve"> Experiment 2</w:t>
      </w:r>
    </w:p>
    <w:p w:rsidR="009F4CF9" w:rsidRDefault="009E3FF6">
      <w:pPr>
        <w:pStyle w:val="Heading21"/>
        <w:spacing w:line="240" w:lineRule="auto"/>
        <w:rPr>
          <w:rFonts w:ascii="Times New Roman" w:eastAsia="Times New Roman" w:hAnsi="Times New Roman" w:cs="Times New Roman"/>
          <w:sz w:val="24"/>
        </w:rPr>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To Build Your Application using AWS </w:t>
      </w:r>
      <w:proofErr w:type="spellStart"/>
      <w:r>
        <w:rPr>
          <w:rFonts w:ascii="Times New Roman" w:eastAsia="Times New Roman" w:hAnsi="Times New Roman" w:cs="Times New Roman"/>
          <w:sz w:val="24"/>
        </w:rPr>
        <w:t>CodeBuild</w:t>
      </w:r>
      <w:proofErr w:type="spellEnd"/>
      <w:r>
        <w:rPr>
          <w:rFonts w:ascii="Times New Roman" w:eastAsia="Times New Roman" w:hAnsi="Times New Roman" w:cs="Times New Roman"/>
          <w:sz w:val="24"/>
        </w:rPr>
        <w:t xml:space="preserve"> and Deploy on S3 / SEBS using 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deploy Sample Application on EC2 instance using AWS </w:t>
      </w:r>
      <w:proofErr w:type="spellStart"/>
      <w:proofErr w:type="gramStart"/>
      <w:r>
        <w:rPr>
          <w:rFonts w:ascii="Times New Roman" w:eastAsia="Times New Roman" w:hAnsi="Times New Roman" w:cs="Times New Roman"/>
          <w:sz w:val="24"/>
        </w:rPr>
        <w:t>CodeDeploy</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LO2).</w:t>
      </w:r>
    </w:p>
    <w:p w:rsidR="009F4CF9" w:rsidRDefault="009E3FF6">
      <w:pPr>
        <w:pStyle w:val="Heading21"/>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Theory:</w:t>
      </w:r>
    </w:p>
    <w:p w:rsidR="009F4CF9" w:rsidRDefault="009E3FF6">
      <w:pPr>
        <w:pStyle w:val="Heading21"/>
        <w:spacing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1. AWS </w:t>
      </w:r>
      <w:proofErr w:type="spellStart"/>
      <w:r>
        <w:rPr>
          <w:rFonts w:ascii="Times New Roman" w:eastAsia="Times New Roman" w:hAnsi="Times New Roman" w:cs="Times New Roman"/>
          <w:b/>
          <w:sz w:val="24"/>
        </w:rPr>
        <w:t>CodePipeline</w:t>
      </w:r>
      <w:proofErr w:type="spellEnd"/>
    </w:p>
    <w:p w:rsidR="009F4CF9" w:rsidRDefault="009E3FF6">
      <w:pPr>
        <w:pStyle w:val="Heading21"/>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is a continuous delivery service you can use to model, visualize, and automate the steps required to release your software. You can quickly model and configure the different stages of a software release process.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automates the </w:t>
      </w:r>
      <w:r>
        <w:rPr>
          <w:rFonts w:ascii="Times New Roman" w:eastAsia="Times New Roman" w:hAnsi="Times New Roman" w:cs="Times New Roman"/>
          <w:sz w:val="24"/>
        </w:rPr>
        <w:t>steps required to release your software changes continuously.</w:t>
      </w:r>
    </w:p>
    <w:p w:rsidR="009F4CF9" w:rsidRDefault="009E3FF6">
      <w:pPr>
        <w:pStyle w:val="Heading21"/>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is a fully managed continuous delivery service that helps you automate your release pipelines for fast and reliable application and infrastructure updates.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automate</w:t>
      </w:r>
      <w:r>
        <w:rPr>
          <w:rFonts w:ascii="Times New Roman" w:eastAsia="Times New Roman" w:hAnsi="Times New Roman" w:cs="Times New Roman"/>
          <w:sz w:val="24"/>
        </w:rPr>
        <w:t xml:space="preserve">s the build, test, and deploy phases of your release process every time there is a code change, based on the release model you define. This enables you to rapidly and reliably deliver features and updates. You can easily integrate 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with thi</w:t>
      </w:r>
      <w:r>
        <w:rPr>
          <w:rFonts w:ascii="Times New Roman" w:eastAsia="Times New Roman" w:hAnsi="Times New Roman" w:cs="Times New Roman"/>
          <w:sz w:val="24"/>
        </w:rPr>
        <w:t xml:space="preserve">rd-party services such as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or with your own custom </w:t>
      </w:r>
      <w:proofErr w:type="spellStart"/>
      <w:r>
        <w:rPr>
          <w:rFonts w:ascii="Times New Roman" w:eastAsia="Times New Roman" w:hAnsi="Times New Roman" w:cs="Times New Roman"/>
          <w:sz w:val="24"/>
        </w:rPr>
        <w:t>plugin</w:t>
      </w:r>
      <w:proofErr w:type="spellEnd"/>
      <w:r>
        <w:rPr>
          <w:rFonts w:ascii="Times New Roman" w:eastAsia="Times New Roman" w:hAnsi="Times New Roman" w:cs="Times New Roman"/>
          <w:sz w:val="24"/>
        </w:rPr>
        <w:t>.</w:t>
      </w:r>
    </w:p>
    <w:p w:rsidR="009F4CF9" w:rsidRDefault="009E3FF6">
      <w:pPr>
        <w:spacing w:line="240" w:lineRule="auto"/>
        <w:rPr>
          <w:rFonts w:ascii="Times New Roman" w:eastAsia="Times New Roman" w:hAnsi="Times New Roman" w:cs="Times New Roman"/>
          <w:sz w:val="24"/>
        </w:rPr>
      </w:pPr>
      <w:r>
        <w:rPr>
          <w:rFonts w:ascii="Times New Roman" w:eastAsia="Times New Roman" w:hAnsi="Times New Roman" w:cs="Times New Roman"/>
          <w:noProof/>
          <w:sz w:val="24"/>
          <w:lang w:val="en-GB" w:eastAsia="en-GB"/>
        </w:rPr>
        <w:drawing>
          <wp:inline distT="0" distB="0" distL="0" distR="0">
            <wp:extent cx="5940425" cy="180369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icPr>
                  <pic:blipFill>
                    <a:blip r:embed="rId7"/>
                    <a:stretch>
                      <a:fillRect/>
                    </a:stretch>
                  </pic:blipFill>
                  <pic:spPr bwMode="auto">
                    <a:xfrm>
                      <a:off x="0" y="0"/>
                      <a:ext cx="5940424" cy="1803693"/>
                    </a:xfrm>
                    <a:prstGeom prst="rect">
                      <a:avLst/>
                    </a:prstGeom>
                  </pic:spPr>
                </pic:pic>
              </a:graphicData>
            </a:graphic>
          </wp:inline>
        </w:drawing>
      </w:r>
    </w:p>
    <w:p w:rsidR="009F4CF9" w:rsidRDefault="009E3FF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Amazon S3 or Amazon Simple Storage Service is a service offered by Amazon Web Services that provides object storage through a web service interface. To store your data in Amazon S3, you fir</w:t>
      </w:r>
      <w:r>
        <w:rPr>
          <w:rFonts w:ascii="Times New Roman" w:eastAsia="Times New Roman" w:hAnsi="Times New Roman" w:cs="Times New Roman"/>
          <w:sz w:val="24"/>
        </w:rPr>
        <w:t>st create a bucket and specify a bucket name and AWS Region. Then, you upload your data to that bucket as objects in Amazon S3. Each object has a key (or key name), which is the unique identifier for the object within the bucket.</w:t>
      </w:r>
    </w:p>
    <w:p w:rsidR="009F4CF9" w:rsidRDefault="009E3FF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AWS Elastic Beanstalk is a</w:t>
      </w:r>
      <w:r>
        <w:rPr>
          <w:rFonts w:ascii="Times New Roman" w:eastAsia="Times New Roman" w:hAnsi="Times New Roman" w:cs="Times New Roman"/>
          <w:sz w:val="24"/>
        </w:rPr>
        <w:t xml:space="preserve">n orchestration service offered by Amazon Web Services for deploying applications which orchestrates various AWS services, including EC2, S3, Simple Notification Service, </w:t>
      </w:r>
      <w:proofErr w:type="spellStart"/>
      <w:r>
        <w:rPr>
          <w:rFonts w:ascii="Times New Roman" w:eastAsia="Times New Roman" w:hAnsi="Times New Roman" w:cs="Times New Roman"/>
          <w:sz w:val="24"/>
        </w:rPr>
        <w:t>CloudWatch</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autoscaling</w:t>
      </w:r>
      <w:proofErr w:type="spellEnd"/>
      <w:r>
        <w:rPr>
          <w:rFonts w:ascii="Times New Roman" w:eastAsia="Times New Roman" w:hAnsi="Times New Roman" w:cs="Times New Roman"/>
          <w:sz w:val="24"/>
        </w:rPr>
        <w:t>, and Elastic Load Balancers.</w:t>
      </w:r>
    </w:p>
    <w:p w:rsidR="009F4CF9" w:rsidRDefault="009E3FF6">
      <w:pPr>
        <w:spacing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Amazon(</w:t>
      </w:r>
      <w:proofErr w:type="gramEnd"/>
      <w:r>
        <w:rPr>
          <w:rFonts w:ascii="Times New Roman" w:eastAsia="Times New Roman" w:hAnsi="Times New Roman" w:cs="Times New Roman"/>
          <w:sz w:val="24"/>
        </w:rPr>
        <w:t>EC2) Elastic Compute Clou</w:t>
      </w:r>
      <w:r>
        <w:rPr>
          <w:rFonts w:ascii="Times New Roman" w:eastAsia="Times New Roman" w:hAnsi="Times New Roman" w:cs="Times New Roman"/>
          <w:sz w:val="24"/>
        </w:rPr>
        <w:t>d is a part of cloud-computing platform, Amazon Web Services, that allows users to rent virtual computers on which to run their own computer applications.</w:t>
      </w:r>
    </w:p>
    <w:p w:rsidR="009F4CF9" w:rsidRDefault="009F4CF9">
      <w:pPr>
        <w:spacing w:line="240" w:lineRule="auto"/>
        <w:rPr>
          <w:rFonts w:ascii="Times New Roman" w:eastAsia="Times New Roman" w:hAnsi="Times New Roman" w:cs="Times New Roman"/>
          <w:sz w:val="24"/>
        </w:rPr>
      </w:pPr>
    </w:p>
    <w:p w:rsidR="009F4CF9" w:rsidRDefault="009F4CF9">
      <w:pPr>
        <w:spacing w:line="240" w:lineRule="auto"/>
        <w:rPr>
          <w:rFonts w:ascii="Times New Roman" w:eastAsia="Times New Roman" w:hAnsi="Times New Roman" w:cs="Times New Roman"/>
          <w:sz w:val="24"/>
        </w:rPr>
      </w:pPr>
    </w:p>
    <w:p w:rsidR="009F4CF9" w:rsidRDefault="009E3FF6">
      <w:pPr>
        <w:spacing w:line="240" w:lineRule="auto"/>
        <w:rPr>
          <w:b/>
        </w:rPr>
      </w:pPr>
      <w:r>
        <w:rPr>
          <w:rFonts w:ascii="Times New Roman" w:eastAsia="Times New Roman" w:hAnsi="Times New Roman" w:cs="Times New Roman"/>
          <w:b/>
          <w:sz w:val="24"/>
        </w:rPr>
        <w:lastRenderedPageBreak/>
        <w:t xml:space="preserve">2. Benefits of AWS </w:t>
      </w:r>
      <w:proofErr w:type="spellStart"/>
      <w:r>
        <w:rPr>
          <w:rFonts w:ascii="Times New Roman" w:eastAsia="Times New Roman" w:hAnsi="Times New Roman" w:cs="Times New Roman"/>
          <w:b/>
          <w:sz w:val="24"/>
        </w:rPr>
        <w:t>CodePipeline</w:t>
      </w:r>
      <w:proofErr w:type="spellEnd"/>
    </w:p>
    <w:p w:rsidR="009F4CF9" w:rsidRDefault="009E3FF6">
      <w:pPr>
        <w:spacing w:line="240" w:lineRule="auto"/>
      </w:pPr>
      <w:r>
        <w:rPr>
          <w:rFonts w:ascii="Times New Roman" w:eastAsia="Times New Roman" w:hAnsi="Times New Roman" w:cs="Times New Roman"/>
          <w:sz w:val="24"/>
        </w:rPr>
        <w:t>a. Rapid delivery</w:t>
      </w:r>
    </w:p>
    <w:p w:rsidR="009F4CF9" w:rsidRDefault="009E3FF6">
      <w:pPr>
        <w:spacing w:line="240" w:lineRule="auto"/>
      </w:pPr>
      <w:r>
        <w:rPr>
          <w:rFonts w:ascii="Times New Roman" w:eastAsia="Times New Roman" w:hAnsi="Times New Roman" w:cs="Times New Roman"/>
          <w:sz w:val="24"/>
        </w:rPr>
        <w:t xml:space="preserve">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automates your software release </w:t>
      </w:r>
      <w:r>
        <w:rPr>
          <w:rFonts w:ascii="Times New Roman" w:eastAsia="Times New Roman" w:hAnsi="Times New Roman" w:cs="Times New Roman"/>
          <w:sz w:val="24"/>
        </w:rPr>
        <w:t xml:space="preserve">process, allowing you to rapidly release new features to your users. With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you can quickly iterate on feedback and get new features to your users faster.</w:t>
      </w:r>
    </w:p>
    <w:p w:rsidR="009F4CF9" w:rsidRDefault="009E3FF6">
      <w:pPr>
        <w:spacing w:line="240" w:lineRule="auto"/>
      </w:pPr>
      <w:r>
        <w:rPr>
          <w:rFonts w:ascii="Times New Roman" w:eastAsia="Times New Roman" w:hAnsi="Times New Roman" w:cs="Times New Roman"/>
          <w:sz w:val="24"/>
        </w:rPr>
        <w:t>Automating your build, test, and release process allows you to quickly and easily test ea</w:t>
      </w:r>
      <w:r>
        <w:rPr>
          <w:rFonts w:ascii="Times New Roman" w:eastAsia="Times New Roman" w:hAnsi="Times New Roman" w:cs="Times New Roman"/>
          <w:sz w:val="24"/>
        </w:rPr>
        <w:t>ch code change and catch bugs while they are small and simple to fix. You can ensure the quality of your application or infrastructure code by running each change through your staging and release process.</w:t>
      </w:r>
    </w:p>
    <w:p w:rsidR="009F4CF9" w:rsidRDefault="009E3FF6">
      <w:pPr>
        <w:spacing w:line="240" w:lineRule="auto"/>
      </w:pPr>
      <w:r>
        <w:rPr>
          <w:rFonts w:ascii="Times New Roman" w:eastAsia="Times New Roman" w:hAnsi="Times New Roman" w:cs="Times New Roman"/>
          <w:sz w:val="24"/>
        </w:rPr>
        <w:t>b. Configurable workflow</w:t>
      </w:r>
    </w:p>
    <w:p w:rsidR="009F4CF9" w:rsidRDefault="009E3FF6">
      <w:pPr>
        <w:spacing w:line="240" w:lineRule="auto"/>
      </w:pPr>
      <w:r>
        <w:rPr>
          <w:rFonts w:ascii="Times New Roman" w:eastAsia="Times New Roman" w:hAnsi="Times New Roman" w:cs="Times New Roman"/>
          <w:sz w:val="24"/>
        </w:rPr>
        <w:t xml:space="preserve">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allows yo</w:t>
      </w:r>
      <w:r>
        <w:rPr>
          <w:rFonts w:ascii="Times New Roman" w:eastAsia="Times New Roman" w:hAnsi="Times New Roman" w:cs="Times New Roman"/>
          <w:sz w:val="24"/>
        </w:rPr>
        <w:t xml:space="preserve">u to model the different stages of your software release process using the console interface, the AWS CLI, AWS </w:t>
      </w:r>
      <w:proofErr w:type="spellStart"/>
      <w:r>
        <w:rPr>
          <w:rFonts w:ascii="Times New Roman" w:eastAsia="Times New Roman" w:hAnsi="Times New Roman" w:cs="Times New Roman"/>
          <w:sz w:val="24"/>
        </w:rPr>
        <w:t>CloudFormation</w:t>
      </w:r>
      <w:proofErr w:type="spellEnd"/>
      <w:r>
        <w:rPr>
          <w:rFonts w:ascii="Times New Roman" w:eastAsia="Times New Roman" w:hAnsi="Times New Roman" w:cs="Times New Roman"/>
          <w:sz w:val="24"/>
        </w:rPr>
        <w:t>, or the AWS SDKs. You can easily specify the tests to run and customize the steps to deploy your application and its dependencies.</w:t>
      </w:r>
    </w:p>
    <w:p w:rsidR="009F4CF9" w:rsidRDefault="009E3FF6">
      <w:pPr>
        <w:spacing w:line="240" w:lineRule="auto"/>
      </w:pPr>
      <w:r>
        <w:rPr>
          <w:rFonts w:ascii="Times New Roman" w:eastAsia="Times New Roman" w:hAnsi="Times New Roman" w:cs="Times New Roman"/>
          <w:sz w:val="24"/>
        </w:rPr>
        <w:t>c. Get started fast</w:t>
      </w:r>
    </w:p>
    <w:p w:rsidR="009F4CF9" w:rsidRDefault="009E3FF6">
      <w:pPr>
        <w:spacing w:line="240" w:lineRule="auto"/>
      </w:pPr>
      <w:r>
        <w:rPr>
          <w:rFonts w:ascii="Times New Roman" w:eastAsia="Times New Roman" w:hAnsi="Times New Roman" w:cs="Times New Roman"/>
          <w:sz w:val="24"/>
        </w:rPr>
        <w:t xml:space="preserve">With 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you can immediately begin to model your software release process. There are no servers to provision or set up.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is a fully managed continuous delivery service that connects to your existing tools and </w:t>
      </w:r>
      <w:r>
        <w:rPr>
          <w:rFonts w:ascii="Times New Roman" w:eastAsia="Times New Roman" w:hAnsi="Times New Roman" w:cs="Times New Roman"/>
          <w:sz w:val="24"/>
        </w:rPr>
        <w:t>systems.</w:t>
      </w:r>
    </w:p>
    <w:p w:rsidR="009F4CF9" w:rsidRDefault="009E3FF6">
      <w:pPr>
        <w:spacing w:line="240" w:lineRule="auto"/>
      </w:pPr>
      <w:proofErr w:type="gramStart"/>
      <w:r>
        <w:rPr>
          <w:rFonts w:ascii="Times New Roman" w:eastAsia="Times New Roman" w:hAnsi="Times New Roman" w:cs="Times New Roman"/>
          <w:sz w:val="24"/>
        </w:rPr>
        <w:t>d</w:t>
      </w:r>
      <w:proofErr w:type="gramEnd"/>
      <w:r>
        <w:rPr>
          <w:rFonts w:ascii="Times New Roman" w:eastAsia="Times New Roman" w:hAnsi="Times New Roman" w:cs="Times New Roman"/>
          <w:sz w:val="24"/>
        </w:rPr>
        <w:t>. Easy to integrate</w:t>
      </w:r>
    </w:p>
    <w:p w:rsidR="009F4CF9" w:rsidRDefault="009E3FF6">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AWS </w:t>
      </w:r>
      <w:proofErr w:type="spellStart"/>
      <w:r>
        <w:rPr>
          <w:rFonts w:ascii="Times New Roman" w:eastAsia="Times New Roman" w:hAnsi="Times New Roman" w:cs="Times New Roman"/>
          <w:sz w:val="24"/>
        </w:rPr>
        <w:t>CodePipeline</w:t>
      </w:r>
      <w:proofErr w:type="spellEnd"/>
      <w:r>
        <w:rPr>
          <w:rFonts w:ascii="Times New Roman" w:eastAsia="Times New Roman" w:hAnsi="Times New Roman" w:cs="Times New Roman"/>
          <w:sz w:val="24"/>
        </w:rPr>
        <w:t xml:space="preserve"> can easily be extended to adapt to your specific needs. You can use our pre-built </w:t>
      </w:r>
      <w:proofErr w:type="spellStart"/>
      <w:r>
        <w:rPr>
          <w:rFonts w:ascii="Times New Roman" w:eastAsia="Times New Roman" w:hAnsi="Times New Roman" w:cs="Times New Roman"/>
          <w:sz w:val="24"/>
        </w:rPr>
        <w:t>plugins</w:t>
      </w:r>
      <w:proofErr w:type="spellEnd"/>
      <w:r>
        <w:rPr>
          <w:rFonts w:ascii="Times New Roman" w:eastAsia="Times New Roman" w:hAnsi="Times New Roman" w:cs="Times New Roman"/>
          <w:sz w:val="24"/>
        </w:rPr>
        <w:t xml:space="preserve"> or your own custom </w:t>
      </w:r>
      <w:proofErr w:type="spellStart"/>
      <w:r>
        <w:rPr>
          <w:rFonts w:ascii="Times New Roman" w:eastAsia="Times New Roman" w:hAnsi="Times New Roman" w:cs="Times New Roman"/>
          <w:sz w:val="24"/>
        </w:rPr>
        <w:t>plugins</w:t>
      </w:r>
      <w:proofErr w:type="spellEnd"/>
      <w:r>
        <w:rPr>
          <w:rFonts w:ascii="Times New Roman" w:eastAsia="Times New Roman" w:hAnsi="Times New Roman" w:cs="Times New Roman"/>
          <w:sz w:val="24"/>
        </w:rPr>
        <w:t xml:space="preserve"> in any step of your release process. For example, you can pull your source code from </w:t>
      </w: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 xml:space="preserve"> use your on-premises Jenkins build server, run load tests using a third-party service, or pass on deployment information to your custom operations dashboard.</w:t>
      </w:r>
    </w:p>
    <w:p w:rsidR="009F4CF9" w:rsidRDefault="009F4CF9">
      <w:pPr>
        <w:spacing w:line="240" w:lineRule="auto"/>
        <w:rPr>
          <w:rFonts w:ascii="Times New Roman" w:eastAsia="Times New Roman" w:hAnsi="Times New Roman" w:cs="Times New Roman"/>
          <w:sz w:val="24"/>
        </w:rPr>
      </w:pPr>
    </w:p>
    <w:p w:rsidR="009F4CF9" w:rsidRDefault="009F4CF9">
      <w:pPr>
        <w:spacing w:line="240" w:lineRule="auto"/>
        <w:rPr>
          <w:rFonts w:ascii="Times New Roman" w:eastAsia="Times New Roman" w:hAnsi="Times New Roman" w:cs="Times New Roman"/>
          <w:sz w:val="24"/>
        </w:rPr>
      </w:pPr>
    </w:p>
    <w:p w:rsidR="009F4CF9" w:rsidRDefault="009F4CF9">
      <w:pPr>
        <w:spacing w:line="240" w:lineRule="auto"/>
        <w:rPr>
          <w:rFonts w:ascii="Times New Roman" w:eastAsia="Times New Roman" w:hAnsi="Times New Roman" w:cs="Times New Roman"/>
          <w:sz w:val="24"/>
        </w:rPr>
      </w:pPr>
    </w:p>
    <w:p w:rsidR="009F4CF9" w:rsidRDefault="009E3FF6">
      <w:pPr>
        <w:spacing w:line="240" w:lineRule="auto"/>
        <w:rPr>
          <w:rFonts w:ascii="Times New Roman" w:eastAsia="Times New Roman" w:hAnsi="Times New Roman" w:cs="Times New Roman"/>
          <w:b/>
          <w:sz w:val="24"/>
        </w:rPr>
        <w:sectPr w:rsidR="009F4CF9">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9" w:footer="709" w:gutter="0"/>
          <w:cols w:space="708"/>
          <w:docGrid w:linePitch="360"/>
        </w:sectPr>
      </w:pPr>
      <w:r>
        <w:rPr>
          <w:rFonts w:ascii="Times New Roman" w:eastAsia="Times New Roman" w:hAnsi="Times New Roman" w:cs="Times New Roman"/>
          <w:b/>
          <w:sz w:val="24"/>
        </w:rPr>
        <w:t xml:space="preserve">Now Below we can see the steps built application using AWS </w:t>
      </w:r>
      <w:proofErr w:type="spellStart"/>
      <w:r>
        <w:rPr>
          <w:rFonts w:ascii="Times New Roman" w:eastAsia="Times New Roman" w:hAnsi="Times New Roman" w:cs="Times New Roman"/>
          <w:b/>
          <w:sz w:val="24"/>
        </w:rPr>
        <w:t>CodeBuild</w:t>
      </w:r>
      <w:proofErr w:type="spellEnd"/>
      <w:r>
        <w:rPr>
          <w:rFonts w:ascii="Times New Roman" w:eastAsia="Times New Roman" w:hAnsi="Times New Roman" w:cs="Times New Roman"/>
          <w:b/>
          <w:sz w:val="24"/>
        </w:rPr>
        <w:t xml:space="preserve"> and Deploy on S3 / SEBS using </w:t>
      </w:r>
      <w:proofErr w:type="gramStart"/>
      <w:r>
        <w:rPr>
          <w:rFonts w:ascii="Times New Roman" w:eastAsia="Times New Roman" w:hAnsi="Times New Roman" w:cs="Times New Roman"/>
          <w:b/>
          <w:sz w:val="24"/>
        </w:rPr>
        <w:t>AWS :</w:t>
      </w:r>
      <w:proofErr w:type="gramEnd"/>
      <w:r>
        <w:rPr>
          <w:rFonts w:ascii="Times New Roman" w:eastAsia="Times New Roman" w:hAnsi="Times New Roman" w:cs="Times New Roman"/>
          <w:b/>
          <w:sz w:val="24"/>
        </w:rPr>
        <w:t xml:space="preserve"> -</w:t>
      </w:r>
    </w:p>
    <w:p w:rsidR="009F4CF9" w:rsidRDefault="009E3FF6">
      <w:pPr>
        <w:numPr>
          <w:ilvl w:val="0"/>
          <w:numId w:val="1"/>
        </w:numPr>
        <w:spacing w:after="160" w:line="259" w:lineRule="auto"/>
        <w:contextualSpacing/>
        <w:rPr>
          <w:rFonts w:ascii="Calibri" w:eastAsia="Calibri" w:hAnsi="Calibri" w:cs="Arial"/>
        </w:rPr>
      </w:pPr>
      <w:r>
        <w:rPr>
          <w:rFonts w:ascii="Calibri" w:eastAsia="Calibri" w:hAnsi="Calibri"/>
        </w:rPr>
        <w:lastRenderedPageBreak/>
        <w:t>Create a deployment Environment</w:t>
      </w: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2188210"/>
            <wp:effectExtent l="0" t="0" r="0" b="2540"/>
            <wp:docPr id="506563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63554" name=""/>
                    <pic:cNvPicPr>
                      <a:picLocks noChangeAspect="1"/>
                    </pic:cNvPicPr>
                  </pic:nvPicPr>
                  <pic:blipFill>
                    <a:blip r:embed="rId14"/>
                    <a:stretch>
                      <a:fillRect/>
                    </a:stretch>
                  </pic:blipFill>
                  <pic:spPr bwMode="auto">
                    <a:xfrm>
                      <a:off x="0" y="0"/>
                      <a:ext cx="5943600" cy="2188210"/>
                    </a:xfrm>
                    <a:prstGeom prst="rect">
                      <a:avLst/>
                    </a:prstGeom>
                  </pic:spPr>
                </pic:pic>
              </a:graphicData>
            </a:graphic>
          </wp:inline>
        </w:drawing>
      </w:r>
    </w:p>
    <w:p w:rsidR="009F4CF9" w:rsidRDefault="009F4CF9">
      <w:pPr>
        <w:spacing w:after="160" w:line="259" w:lineRule="auto"/>
        <w:ind w:left="720"/>
        <w:contextualSpacing/>
        <w:rPr>
          <w:rFonts w:ascii="Calibri" w:eastAsia="Calibri" w:hAnsi="Calibri" w:cs="Arial"/>
        </w:rPr>
      </w:pPr>
    </w:p>
    <w:p w:rsidR="009F4CF9" w:rsidRDefault="009E3FF6">
      <w:pPr>
        <w:numPr>
          <w:ilvl w:val="0"/>
          <w:numId w:val="1"/>
        </w:numPr>
        <w:spacing w:after="160" w:line="259" w:lineRule="auto"/>
        <w:contextualSpacing/>
        <w:rPr>
          <w:rFonts w:ascii="Calibri" w:eastAsia="Calibri" w:hAnsi="Calibri" w:cs="Arial"/>
        </w:rPr>
      </w:pPr>
      <w:r>
        <w:rPr>
          <w:rFonts w:ascii="Calibri" w:eastAsia="Calibri" w:hAnsi="Calibri"/>
        </w:rPr>
        <w:t>Name your Web App and choose PHP from dropdown</w:t>
      </w:r>
      <w:r>
        <w:rPr>
          <w:rFonts w:ascii="Calibri" w:eastAsia="Calibri" w:hAnsi="Calibri"/>
        </w:rPr>
        <w:t xml:space="preserve"> menu and click on create application</w:t>
      </w:r>
    </w:p>
    <w:p w:rsidR="009F4CF9" w:rsidRDefault="009F4CF9">
      <w:pPr>
        <w:spacing w:after="160" w:line="259" w:lineRule="auto"/>
        <w:ind w:left="720"/>
        <w:contextualSpacing/>
        <w:rPr>
          <w:rFonts w:ascii="Calibri" w:eastAsia="Calibri" w:hAnsi="Calibri" w:cs="Arial"/>
        </w:rPr>
      </w:pP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195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pic:cNvPicPr>
                  </pic:nvPicPr>
                  <pic:blipFill>
                    <a:blip r:embed="rId15"/>
                    <a:stretch>
                      <a:fillRect/>
                    </a:stretch>
                  </pic:blipFill>
                  <pic:spPr bwMode="auto">
                    <a:xfrm>
                      <a:off x="0" y="0"/>
                      <a:ext cx="5943600" cy="1951990"/>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2976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pic:cNvPicPr>
                  </pic:nvPicPr>
                  <pic:blipFill>
                    <a:blip r:embed="rId16"/>
                    <a:stretch>
                      <a:fillRect/>
                    </a:stretch>
                  </pic:blipFill>
                  <pic:spPr bwMode="auto">
                    <a:xfrm>
                      <a:off x="0" y="0"/>
                      <a:ext cx="5943600" cy="2976245"/>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943600" cy="231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pic:cNvPicPr>
                  </pic:nvPicPr>
                  <pic:blipFill>
                    <a:blip r:embed="rId17"/>
                    <a:stretch>
                      <a:fillRect/>
                    </a:stretch>
                  </pic:blipFill>
                  <pic:spPr bwMode="auto">
                    <a:xfrm>
                      <a:off x="0" y="0"/>
                      <a:ext cx="5943600" cy="2313305"/>
                    </a:xfrm>
                    <a:prstGeom prst="rect">
                      <a:avLst/>
                    </a:prstGeom>
                  </pic:spPr>
                </pic:pic>
              </a:graphicData>
            </a:graphic>
          </wp:inline>
        </w:drawing>
      </w:r>
    </w:p>
    <w:p w:rsidR="009F4CF9" w:rsidRDefault="009F4CF9">
      <w:pPr>
        <w:spacing w:after="160" w:line="259" w:lineRule="auto"/>
        <w:ind w:left="720"/>
        <w:contextualSpacing/>
        <w:rPr>
          <w:rFonts w:ascii="Calibri" w:eastAsia="Calibri" w:hAnsi="Calibri" w:cs="Arial"/>
        </w:rPr>
      </w:pPr>
    </w:p>
    <w:p w:rsidR="009F4CF9" w:rsidRDefault="009E3FF6">
      <w:pPr>
        <w:numPr>
          <w:ilvl w:val="0"/>
          <w:numId w:val="1"/>
        </w:numPr>
        <w:spacing w:after="160" w:line="259" w:lineRule="auto"/>
        <w:contextualSpacing/>
        <w:rPr>
          <w:rFonts w:ascii="Calibri" w:eastAsia="Calibri" w:hAnsi="Calibri" w:cs="Arial"/>
        </w:rPr>
      </w:pPr>
      <w:r>
        <w:rPr>
          <w:rFonts w:ascii="Calibri" w:eastAsia="Calibri" w:hAnsi="Calibri"/>
        </w:rPr>
        <w:t xml:space="preserve">Creating your pipeline </w:t>
      </w: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2346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pic:cNvPicPr>
                  </pic:nvPicPr>
                  <pic:blipFill>
                    <a:blip r:embed="rId18"/>
                    <a:stretch>
                      <a:fillRect/>
                    </a:stretch>
                  </pic:blipFill>
                  <pic:spPr bwMode="auto">
                    <a:xfrm>
                      <a:off x="0" y="0"/>
                      <a:ext cx="5943600" cy="2346960"/>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943600" cy="3399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pic:cNvPicPr>
                  </pic:nvPicPr>
                  <pic:blipFill>
                    <a:blip r:embed="rId19"/>
                    <a:stretch>
                      <a:fillRect/>
                    </a:stretch>
                  </pic:blipFill>
                  <pic:spPr bwMode="auto">
                    <a:xfrm>
                      <a:off x="0" y="0"/>
                      <a:ext cx="5943600" cy="3399155"/>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649113" cy="6230219"/>
            <wp:effectExtent l="0" t="0" r="8890"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pic:cNvPicPr>
                  </pic:nvPicPr>
                  <pic:blipFill>
                    <a:blip r:embed="rId20"/>
                    <a:stretch>
                      <a:fillRect/>
                    </a:stretch>
                  </pic:blipFill>
                  <pic:spPr bwMode="auto">
                    <a:xfrm>
                      <a:off x="0" y="0"/>
                      <a:ext cx="5649113" cy="6230219"/>
                    </a:xfrm>
                    <a:prstGeom prst="rect">
                      <a:avLst/>
                    </a:prstGeom>
                  </pic:spPr>
                </pic:pic>
              </a:graphicData>
            </a:graphic>
          </wp:inline>
        </w:drawing>
      </w:r>
    </w:p>
    <w:p w:rsidR="009F4CF9" w:rsidRDefault="009F4CF9">
      <w:pPr>
        <w:spacing w:after="160" w:line="259" w:lineRule="auto"/>
        <w:ind w:left="720"/>
        <w:contextualSpacing/>
        <w:rPr>
          <w:rFonts w:ascii="Calibri" w:eastAsia="Calibri" w:hAnsi="Calibri" w:cs="Arial"/>
        </w:rPr>
      </w:pP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630061" cy="4925112"/>
            <wp:effectExtent l="0" t="0" r="8890"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pic:cNvPicPr>
                  </pic:nvPicPr>
                  <pic:blipFill>
                    <a:blip r:embed="rId21"/>
                    <a:stretch>
                      <a:fillRect/>
                    </a:stretch>
                  </pic:blipFill>
                  <pic:spPr bwMode="auto">
                    <a:xfrm>
                      <a:off x="0" y="0"/>
                      <a:ext cx="5630061" cy="4925111"/>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943600" cy="3737610"/>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pic:cNvPicPr>
                  </pic:nvPicPr>
                  <pic:blipFill>
                    <a:blip r:embed="rId22"/>
                    <a:stretch>
                      <a:fillRect/>
                    </a:stretch>
                  </pic:blipFill>
                  <pic:spPr bwMode="auto">
                    <a:xfrm>
                      <a:off x="0" y="0"/>
                      <a:ext cx="5943600" cy="3737610"/>
                    </a:xfrm>
                    <a:prstGeom prst="rect">
                      <a:avLst/>
                    </a:prstGeom>
                  </pic:spPr>
                </pic:pic>
              </a:graphicData>
            </a:graphic>
          </wp:inline>
        </w:drawing>
      </w:r>
    </w:p>
    <w:p w:rsidR="009F4CF9" w:rsidRDefault="009F4CF9">
      <w:pPr>
        <w:spacing w:after="160" w:line="259" w:lineRule="auto"/>
        <w:ind w:left="720"/>
        <w:contextualSpacing/>
        <w:rPr>
          <w:rFonts w:ascii="Calibri" w:eastAsia="Calibri" w:hAnsi="Calibri" w:cs="Arial"/>
        </w:rPr>
      </w:pP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4293870"/>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pic:cNvPicPr>
                  </pic:nvPicPr>
                  <pic:blipFill>
                    <a:blip r:embed="rId23"/>
                    <a:stretch>
                      <a:fillRect/>
                    </a:stretch>
                  </pic:blipFill>
                  <pic:spPr bwMode="auto">
                    <a:xfrm>
                      <a:off x="0" y="0"/>
                      <a:ext cx="5943600" cy="4293870"/>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943600" cy="164592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pic:cNvPicPr>
                  </pic:nvPicPr>
                  <pic:blipFill>
                    <a:blip r:embed="rId24"/>
                    <a:stretch>
                      <a:fillRect/>
                    </a:stretch>
                  </pic:blipFill>
                  <pic:spPr bwMode="auto">
                    <a:xfrm>
                      <a:off x="0" y="0"/>
                      <a:ext cx="5943600" cy="1645920"/>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1406525"/>
            <wp:effectExtent l="0" t="0" r="0" b="317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pic:cNvPicPr>
                  </pic:nvPicPr>
                  <pic:blipFill>
                    <a:blip r:embed="rId25"/>
                    <a:stretch>
                      <a:fillRect/>
                    </a:stretch>
                  </pic:blipFill>
                  <pic:spPr bwMode="auto">
                    <a:xfrm>
                      <a:off x="0" y="0"/>
                      <a:ext cx="5943600" cy="1406525"/>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048955" cy="5391902"/>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a:picLocks noChangeAspect="1"/>
                    </pic:cNvPicPr>
                  </pic:nvPicPr>
                  <pic:blipFill>
                    <a:blip r:embed="rId26"/>
                    <a:stretch>
                      <a:fillRect/>
                    </a:stretch>
                  </pic:blipFill>
                  <pic:spPr bwMode="auto">
                    <a:xfrm>
                      <a:off x="0" y="0"/>
                      <a:ext cx="5048955" cy="5391902"/>
                    </a:xfrm>
                    <a:prstGeom prst="rect">
                      <a:avLst/>
                    </a:prstGeom>
                  </pic:spPr>
                </pic:pic>
              </a:graphicData>
            </a:graphic>
          </wp:inline>
        </w:drawing>
      </w:r>
    </w:p>
    <w:p w:rsidR="009F4CF9" w:rsidRDefault="009F4CF9">
      <w:pPr>
        <w:spacing w:after="160" w:line="259" w:lineRule="auto"/>
        <w:ind w:left="720"/>
        <w:contextualSpacing/>
        <w:rPr>
          <w:rFonts w:ascii="Calibri" w:eastAsia="Calibri" w:hAnsi="Calibri" w:cs="Arial"/>
        </w:rPr>
      </w:pP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1974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pic:cNvPicPr>
                  </pic:nvPicPr>
                  <pic:blipFill>
                    <a:blip r:embed="rId27"/>
                    <a:stretch>
                      <a:fillRect/>
                    </a:stretch>
                  </pic:blipFill>
                  <pic:spPr bwMode="auto">
                    <a:xfrm>
                      <a:off x="0" y="0"/>
                      <a:ext cx="5943600" cy="1974850"/>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943600" cy="3954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a:picLocks noChangeAspect="1"/>
                    </pic:cNvPicPr>
                  </pic:nvPicPr>
                  <pic:blipFill>
                    <a:blip r:embed="rId28"/>
                    <a:stretch>
                      <a:fillRect/>
                    </a:stretch>
                  </pic:blipFill>
                  <pic:spPr bwMode="auto">
                    <a:xfrm>
                      <a:off x="0" y="0"/>
                      <a:ext cx="5943600" cy="3954145"/>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943600" cy="55359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pic:cNvPicPr>
                  </pic:nvPicPr>
                  <pic:blipFill>
                    <a:blip r:embed="rId29"/>
                    <a:stretch>
                      <a:fillRect/>
                    </a:stretch>
                  </pic:blipFill>
                  <pic:spPr bwMode="auto">
                    <a:xfrm>
                      <a:off x="0" y="0"/>
                      <a:ext cx="5943600" cy="5535930"/>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lastRenderedPageBreak/>
        <w:drawing>
          <wp:inline distT="0" distB="0" distL="0" distR="0">
            <wp:extent cx="5943600" cy="3161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a:picLocks noChangeAspect="1"/>
                    </pic:cNvPicPr>
                  </pic:nvPicPr>
                  <pic:blipFill>
                    <a:blip r:embed="rId30"/>
                    <a:stretch>
                      <a:fillRect/>
                    </a:stretch>
                  </pic:blipFill>
                  <pic:spPr bwMode="auto">
                    <a:xfrm>
                      <a:off x="0" y="0"/>
                      <a:ext cx="5943600" cy="3161030"/>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2428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pic:cNvPicPr>
                  </pic:nvPicPr>
                  <pic:blipFill>
                    <a:blip r:embed="rId31"/>
                    <a:stretch>
                      <a:fillRect/>
                    </a:stretch>
                  </pic:blipFill>
                  <pic:spPr bwMode="auto">
                    <a:xfrm>
                      <a:off x="0" y="0"/>
                      <a:ext cx="5943600" cy="2428875"/>
                    </a:xfrm>
                    <a:prstGeom prst="rect">
                      <a:avLst/>
                    </a:prstGeom>
                  </pic:spPr>
                </pic:pic>
              </a:graphicData>
            </a:graphic>
          </wp:inline>
        </w:drawing>
      </w:r>
    </w:p>
    <w:p w:rsidR="009F4CF9" w:rsidRDefault="009E3FF6">
      <w:pPr>
        <w:spacing w:after="160" w:line="259" w:lineRule="auto"/>
        <w:ind w:left="720"/>
        <w:contextualSpacing/>
        <w:rPr>
          <w:rFonts w:ascii="Calibri" w:eastAsia="Calibri" w:hAnsi="Calibri" w:cs="Arial"/>
        </w:rPr>
      </w:pPr>
      <w:r>
        <w:rPr>
          <w:noProof/>
          <w:lang w:val="en-GB" w:eastAsia="en-GB"/>
        </w:rPr>
        <w:drawing>
          <wp:inline distT="0" distB="0" distL="0" distR="0">
            <wp:extent cx="5943600" cy="25876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a:picLocks noChangeAspect="1"/>
                    </pic:cNvPicPr>
                  </pic:nvPicPr>
                  <pic:blipFill>
                    <a:blip r:embed="rId32"/>
                    <a:stretch>
                      <a:fillRect/>
                    </a:stretch>
                  </pic:blipFill>
                  <pic:spPr bwMode="auto">
                    <a:xfrm>
                      <a:off x="0" y="0"/>
                      <a:ext cx="5943600" cy="2587625"/>
                    </a:xfrm>
                    <a:prstGeom prst="rect">
                      <a:avLst/>
                    </a:prstGeom>
                  </pic:spPr>
                </pic:pic>
              </a:graphicData>
            </a:graphic>
          </wp:inline>
        </w:drawing>
      </w:r>
      <w:bookmarkStart w:id="0" w:name="_GoBack"/>
      <w:bookmarkEnd w:id="0"/>
    </w:p>
    <w:sectPr w:rsidR="009F4CF9" w:rsidSect="009F4CF9">
      <w:headerReference w:type="default" r:id="rI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CF9" w:rsidRDefault="009F4CF9" w:rsidP="009F4CF9">
      <w:pPr>
        <w:spacing w:after="0" w:line="240" w:lineRule="auto"/>
      </w:pPr>
      <w:r>
        <w:separator/>
      </w:r>
    </w:p>
  </w:endnote>
  <w:endnote w:type="continuationSeparator" w:id="1">
    <w:p w:rsidR="009F4CF9" w:rsidRDefault="009F4CF9" w:rsidP="009F4C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FF6" w:rsidRDefault="009E3F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FF6" w:rsidRDefault="009E3F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FF6" w:rsidRDefault="009E3F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CF9" w:rsidRDefault="009F4CF9" w:rsidP="009F4CF9">
      <w:pPr>
        <w:spacing w:after="0" w:line="240" w:lineRule="auto"/>
      </w:pPr>
      <w:r>
        <w:separator/>
      </w:r>
    </w:p>
  </w:footnote>
  <w:footnote w:type="continuationSeparator" w:id="1">
    <w:p w:rsidR="009F4CF9" w:rsidRDefault="009F4CF9" w:rsidP="009F4C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FF6" w:rsidRDefault="009E3F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CF9" w:rsidRDefault="009E3FF6">
    <w:pPr>
      <w:pStyle w:val="Header1"/>
    </w:pPr>
    <w:proofErr w:type="gramStart"/>
    <w:r>
      <w:t>Name :</w:t>
    </w:r>
    <w:proofErr w:type="gramEnd"/>
    <w:r>
      <w:t xml:space="preserve"> </w:t>
    </w:r>
    <w:proofErr w:type="spellStart"/>
    <w:r>
      <w:t>Soham</w:t>
    </w:r>
    <w:proofErr w:type="spellEnd"/>
    <w:r>
      <w:t xml:space="preserve"> Desai</w:t>
    </w:r>
    <w:r w:rsidR="000456F0">
      <w:t xml:space="preserve"> </w:t>
    </w:r>
    <w:r w:rsidR="000456F0">
      <w:tab/>
      <w:t>Roll no: 14</w:t>
    </w:r>
    <w:r>
      <w:tab/>
    </w:r>
    <w:r>
      <w:tab/>
    </w:r>
    <w:r>
      <w:t xml:space="preserve"> Roll no : 14</w:t>
    </w:r>
  </w:p>
  <w:p w:rsidR="009F4CF9" w:rsidRDefault="009E3FF6">
    <w:pPr>
      <w:pStyle w:val="Header1"/>
    </w:pPr>
    <w:r>
      <w:t>Xavier Id: 202003021</w:t>
    </w:r>
    <w:r w:rsidR="000456F0">
      <w:tab/>
    </w:r>
    <w:proofErr w:type="spellStart"/>
    <w:r w:rsidR="000456F0">
      <w:t>Ba</w:t>
    </w:r>
    <w:r w:rsidR="00E64374">
      <w:t>tc</w:t>
    </w:r>
    <w:r w:rsidR="000456F0">
      <w:t>h</w:t>
    </w:r>
    <w:proofErr w:type="gramStart"/>
    <w:r w:rsidR="000456F0">
      <w:t>:A</w:t>
    </w:r>
    <w:proofErr w:type="spellEnd"/>
    <w:proofErr w:type="gramEnd"/>
    <w:r>
      <w:tab/>
    </w:r>
    <w:r>
      <w:tab/>
      <w:t>Batch : A</w:t>
    </w:r>
  </w:p>
  <w:p w:rsidR="009F4CF9" w:rsidRDefault="009F4CF9">
    <w:pPr>
      <w:pStyle w:val="Header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FF6" w:rsidRDefault="009E3FF6">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FF6" w:rsidRDefault="009E3FF6" w:rsidP="009E3FF6">
    <w:pPr>
      <w:pStyle w:val="Header1"/>
    </w:pPr>
    <w:proofErr w:type="gramStart"/>
    <w:r>
      <w:t>Name :</w:t>
    </w:r>
    <w:proofErr w:type="gramEnd"/>
    <w:r>
      <w:t xml:space="preserve"> </w:t>
    </w:r>
    <w:proofErr w:type="spellStart"/>
    <w:r>
      <w:t>Soham</w:t>
    </w:r>
    <w:proofErr w:type="spellEnd"/>
    <w:r>
      <w:t xml:space="preserve"> Desai </w:t>
    </w:r>
    <w:r>
      <w:tab/>
      <w:t>Roll no: 14</w:t>
    </w:r>
    <w:r>
      <w:tab/>
    </w:r>
    <w:r>
      <w:tab/>
      <w:t xml:space="preserve"> Roll no : 14</w:t>
    </w:r>
  </w:p>
  <w:p w:rsidR="009F4CF9" w:rsidRDefault="009E3FF6" w:rsidP="009E3FF6">
    <w:pPr>
      <w:pStyle w:val="Header1"/>
    </w:pPr>
    <w:r>
      <w:t>Xavier Id: 202003021</w:t>
    </w:r>
    <w:r>
      <w:tab/>
    </w:r>
    <w:proofErr w:type="spellStart"/>
    <w:r>
      <w:t>Batch</w:t>
    </w:r>
    <w:proofErr w:type="gramStart"/>
    <w:r>
      <w:t>:A</w:t>
    </w:r>
    <w:proofErr w:type="spellEnd"/>
    <w:proofErr w:type="gramEnd"/>
    <w:r>
      <w:tab/>
    </w:r>
    <w:r>
      <w:tab/>
      <w:t>Batch : 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932D7C"/>
    <w:multiLevelType w:val="hybridMultilevel"/>
    <w:tmpl w:val="00000000"/>
    <w:lvl w:ilvl="0" w:tplc="19820C54">
      <w:start w:val="1"/>
      <w:numFmt w:val="decimal"/>
      <w:lvlText w:val="%1)"/>
      <w:lvlJc w:val="left"/>
      <w:pPr>
        <w:ind w:left="720" w:hanging="360"/>
      </w:pPr>
      <w:rPr>
        <w:rFonts w:hint="default"/>
      </w:rPr>
    </w:lvl>
    <w:lvl w:ilvl="1" w:tplc="389C4B9A">
      <w:start w:val="1"/>
      <w:numFmt w:val="lowerLetter"/>
      <w:lvlText w:val="%2."/>
      <w:lvlJc w:val="left"/>
      <w:pPr>
        <w:ind w:left="1440" w:hanging="360"/>
      </w:pPr>
    </w:lvl>
    <w:lvl w:ilvl="2" w:tplc="A8AA17C6">
      <w:start w:val="1"/>
      <w:numFmt w:val="lowerRoman"/>
      <w:lvlText w:val="%3."/>
      <w:lvlJc w:val="right"/>
      <w:pPr>
        <w:ind w:left="2160" w:hanging="180"/>
      </w:pPr>
    </w:lvl>
    <w:lvl w:ilvl="3" w:tplc="44DE6998">
      <w:start w:val="1"/>
      <w:numFmt w:val="decimal"/>
      <w:lvlText w:val="%4."/>
      <w:lvlJc w:val="left"/>
      <w:pPr>
        <w:ind w:left="2880" w:hanging="360"/>
      </w:pPr>
    </w:lvl>
    <w:lvl w:ilvl="4" w:tplc="51905C1C">
      <w:start w:val="1"/>
      <w:numFmt w:val="lowerLetter"/>
      <w:lvlText w:val="%5."/>
      <w:lvlJc w:val="left"/>
      <w:pPr>
        <w:ind w:left="3600" w:hanging="360"/>
      </w:pPr>
    </w:lvl>
    <w:lvl w:ilvl="5" w:tplc="1CAA1DC8">
      <w:start w:val="1"/>
      <w:numFmt w:val="lowerRoman"/>
      <w:lvlText w:val="%6."/>
      <w:lvlJc w:val="right"/>
      <w:pPr>
        <w:ind w:left="4320" w:hanging="180"/>
      </w:pPr>
    </w:lvl>
    <w:lvl w:ilvl="6" w:tplc="08DE8666">
      <w:start w:val="1"/>
      <w:numFmt w:val="decimal"/>
      <w:lvlText w:val="%7."/>
      <w:lvlJc w:val="left"/>
      <w:pPr>
        <w:ind w:left="5040" w:hanging="360"/>
      </w:pPr>
    </w:lvl>
    <w:lvl w:ilvl="7" w:tplc="8F287974">
      <w:start w:val="1"/>
      <w:numFmt w:val="lowerLetter"/>
      <w:lvlText w:val="%8."/>
      <w:lvlJc w:val="left"/>
      <w:pPr>
        <w:ind w:left="5760" w:hanging="360"/>
      </w:pPr>
    </w:lvl>
    <w:lvl w:ilvl="8" w:tplc="F7A4D10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0"/>
    <w:footnote w:id="1"/>
  </w:footnotePr>
  <w:endnotePr>
    <w:endnote w:id="0"/>
    <w:endnote w:id="1"/>
  </w:endnotePr>
  <w:compat/>
  <w:rsids>
    <w:rsidRoot w:val="009F4CF9"/>
    <w:rsid w:val="000456F0"/>
    <w:rsid w:val="009E3FF6"/>
    <w:rsid w:val="009F4CF9"/>
    <w:rsid w:val="00E643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C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link w:val="Heading1Char"/>
    <w:uiPriority w:val="9"/>
    <w:qFormat/>
    <w:rsid w:val="009F4CF9"/>
    <w:pPr>
      <w:keepNext/>
      <w:keepLines/>
      <w:spacing w:before="480"/>
      <w:outlineLvl w:val="0"/>
    </w:pPr>
    <w:rPr>
      <w:rFonts w:ascii="Arial" w:eastAsia="Arial" w:hAnsi="Arial" w:cs="Arial"/>
      <w:sz w:val="40"/>
      <w:szCs w:val="40"/>
    </w:rPr>
  </w:style>
  <w:style w:type="character" w:customStyle="1" w:styleId="Heading1Char">
    <w:name w:val="Heading 1 Char"/>
    <w:link w:val="Heading11"/>
    <w:uiPriority w:val="9"/>
    <w:rsid w:val="009F4CF9"/>
    <w:rPr>
      <w:rFonts w:ascii="Arial" w:eastAsia="Arial" w:hAnsi="Arial" w:cs="Arial"/>
      <w:sz w:val="40"/>
      <w:szCs w:val="40"/>
    </w:rPr>
  </w:style>
  <w:style w:type="paragraph" w:customStyle="1" w:styleId="Heading21">
    <w:name w:val="Heading 21"/>
    <w:basedOn w:val="Normal"/>
    <w:next w:val="Normal"/>
    <w:link w:val="Heading2Char"/>
    <w:uiPriority w:val="9"/>
    <w:unhideWhenUsed/>
    <w:qFormat/>
    <w:rsid w:val="009F4CF9"/>
    <w:pPr>
      <w:keepNext/>
      <w:keepLines/>
      <w:spacing w:before="360"/>
      <w:outlineLvl w:val="1"/>
    </w:pPr>
    <w:rPr>
      <w:rFonts w:ascii="Arial" w:eastAsia="Arial" w:hAnsi="Arial" w:cs="Arial"/>
      <w:sz w:val="34"/>
    </w:rPr>
  </w:style>
  <w:style w:type="character" w:customStyle="1" w:styleId="Heading2Char">
    <w:name w:val="Heading 2 Char"/>
    <w:link w:val="Heading21"/>
    <w:uiPriority w:val="9"/>
    <w:rsid w:val="009F4CF9"/>
    <w:rPr>
      <w:rFonts w:ascii="Arial" w:eastAsia="Arial" w:hAnsi="Arial" w:cs="Arial"/>
      <w:sz w:val="34"/>
    </w:rPr>
  </w:style>
  <w:style w:type="paragraph" w:customStyle="1" w:styleId="Heading31">
    <w:name w:val="Heading 31"/>
    <w:basedOn w:val="Normal"/>
    <w:next w:val="Normal"/>
    <w:link w:val="Heading3Char"/>
    <w:uiPriority w:val="9"/>
    <w:unhideWhenUsed/>
    <w:qFormat/>
    <w:rsid w:val="009F4CF9"/>
    <w:pPr>
      <w:keepNext/>
      <w:keepLines/>
      <w:spacing w:before="320"/>
      <w:outlineLvl w:val="2"/>
    </w:pPr>
    <w:rPr>
      <w:rFonts w:ascii="Arial" w:eastAsia="Arial" w:hAnsi="Arial" w:cs="Arial"/>
      <w:sz w:val="30"/>
      <w:szCs w:val="30"/>
    </w:rPr>
  </w:style>
  <w:style w:type="character" w:customStyle="1" w:styleId="Heading3Char">
    <w:name w:val="Heading 3 Char"/>
    <w:link w:val="Heading31"/>
    <w:uiPriority w:val="9"/>
    <w:rsid w:val="009F4CF9"/>
    <w:rPr>
      <w:rFonts w:ascii="Arial" w:eastAsia="Arial" w:hAnsi="Arial" w:cs="Arial"/>
      <w:sz w:val="30"/>
      <w:szCs w:val="30"/>
    </w:rPr>
  </w:style>
  <w:style w:type="paragraph" w:customStyle="1" w:styleId="Heading41">
    <w:name w:val="Heading 41"/>
    <w:basedOn w:val="Normal"/>
    <w:next w:val="Normal"/>
    <w:link w:val="Heading4Char"/>
    <w:uiPriority w:val="9"/>
    <w:unhideWhenUsed/>
    <w:qFormat/>
    <w:rsid w:val="009F4CF9"/>
    <w:pPr>
      <w:keepNext/>
      <w:keepLines/>
      <w:spacing w:before="320"/>
      <w:outlineLvl w:val="3"/>
    </w:pPr>
    <w:rPr>
      <w:rFonts w:ascii="Arial" w:eastAsia="Arial" w:hAnsi="Arial" w:cs="Arial"/>
      <w:b/>
      <w:bCs/>
      <w:sz w:val="26"/>
      <w:szCs w:val="26"/>
    </w:rPr>
  </w:style>
  <w:style w:type="character" w:customStyle="1" w:styleId="Heading4Char">
    <w:name w:val="Heading 4 Char"/>
    <w:link w:val="Heading41"/>
    <w:uiPriority w:val="9"/>
    <w:rsid w:val="009F4CF9"/>
    <w:rPr>
      <w:rFonts w:ascii="Arial" w:eastAsia="Arial" w:hAnsi="Arial" w:cs="Arial"/>
      <w:b/>
      <w:bCs/>
      <w:sz w:val="26"/>
      <w:szCs w:val="26"/>
    </w:rPr>
  </w:style>
  <w:style w:type="paragraph" w:customStyle="1" w:styleId="Heading51">
    <w:name w:val="Heading 51"/>
    <w:basedOn w:val="Normal"/>
    <w:next w:val="Normal"/>
    <w:link w:val="Heading5Char"/>
    <w:uiPriority w:val="9"/>
    <w:unhideWhenUsed/>
    <w:qFormat/>
    <w:rsid w:val="009F4CF9"/>
    <w:pPr>
      <w:keepNext/>
      <w:keepLines/>
      <w:spacing w:before="320"/>
      <w:outlineLvl w:val="4"/>
    </w:pPr>
    <w:rPr>
      <w:rFonts w:ascii="Arial" w:eastAsia="Arial" w:hAnsi="Arial" w:cs="Arial"/>
      <w:b/>
      <w:bCs/>
      <w:sz w:val="24"/>
      <w:szCs w:val="24"/>
    </w:rPr>
  </w:style>
  <w:style w:type="character" w:customStyle="1" w:styleId="Heading5Char">
    <w:name w:val="Heading 5 Char"/>
    <w:link w:val="Heading51"/>
    <w:uiPriority w:val="9"/>
    <w:rsid w:val="009F4CF9"/>
    <w:rPr>
      <w:rFonts w:ascii="Arial" w:eastAsia="Arial" w:hAnsi="Arial" w:cs="Arial"/>
      <w:b/>
      <w:bCs/>
      <w:sz w:val="24"/>
      <w:szCs w:val="24"/>
    </w:rPr>
  </w:style>
  <w:style w:type="paragraph" w:customStyle="1" w:styleId="Heading61">
    <w:name w:val="Heading 61"/>
    <w:basedOn w:val="Normal"/>
    <w:next w:val="Normal"/>
    <w:link w:val="Heading6Char"/>
    <w:uiPriority w:val="9"/>
    <w:unhideWhenUsed/>
    <w:qFormat/>
    <w:rsid w:val="009F4CF9"/>
    <w:pPr>
      <w:keepNext/>
      <w:keepLines/>
      <w:spacing w:before="320"/>
      <w:outlineLvl w:val="5"/>
    </w:pPr>
    <w:rPr>
      <w:rFonts w:ascii="Arial" w:eastAsia="Arial" w:hAnsi="Arial" w:cs="Arial"/>
      <w:b/>
      <w:bCs/>
    </w:rPr>
  </w:style>
  <w:style w:type="character" w:customStyle="1" w:styleId="Heading6Char">
    <w:name w:val="Heading 6 Char"/>
    <w:link w:val="Heading61"/>
    <w:uiPriority w:val="9"/>
    <w:rsid w:val="009F4CF9"/>
    <w:rPr>
      <w:rFonts w:ascii="Arial" w:eastAsia="Arial" w:hAnsi="Arial" w:cs="Arial"/>
      <w:b/>
      <w:bCs/>
      <w:sz w:val="22"/>
      <w:szCs w:val="22"/>
    </w:rPr>
  </w:style>
  <w:style w:type="paragraph" w:customStyle="1" w:styleId="Heading71">
    <w:name w:val="Heading 71"/>
    <w:basedOn w:val="Normal"/>
    <w:next w:val="Normal"/>
    <w:link w:val="Heading7Char"/>
    <w:uiPriority w:val="9"/>
    <w:unhideWhenUsed/>
    <w:qFormat/>
    <w:rsid w:val="009F4CF9"/>
    <w:pPr>
      <w:keepNext/>
      <w:keepLines/>
      <w:spacing w:before="320"/>
      <w:outlineLvl w:val="6"/>
    </w:pPr>
    <w:rPr>
      <w:rFonts w:ascii="Arial" w:eastAsia="Arial" w:hAnsi="Arial" w:cs="Arial"/>
      <w:b/>
      <w:bCs/>
      <w:i/>
      <w:iCs/>
    </w:rPr>
  </w:style>
  <w:style w:type="character" w:customStyle="1" w:styleId="Heading7Char">
    <w:name w:val="Heading 7 Char"/>
    <w:link w:val="Heading71"/>
    <w:uiPriority w:val="9"/>
    <w:rsid w:val="009F4CF9"/>
    <w:rPr>
      <w:rFonts w:ascii="Arial" w:eastAsia="Arial" w:hAnsi="Arial" w:cs="Arial"/>
      <w:b/>
      <w:bCs/>
      <w:i/>
      <w:iCs/>
      <w:sz w:val="22"/>
      <w:szCs w:val="22"/>
    </w:rPr>
  </w:style>
  <w:style w:type="paragraph" w:customStyle="1" w:styleId="Heading81">
    <w:name w:val="Heading 81"/>
    <w:basedOn w:val="Normal"/>
    <w:next w:val="Normal"/>
    <w:link w:val="Heading8Char"/>
    <w:uiPriority w:val="9"/>
    <w:unhideWhenUsed/>
    <w:qFormat/>
    <w:rsid w:val="009F4CF9"/>
    <w:pPr>
      <w:keepNext/>
      <w:keepLines/>
      <w:spacing w:before="320"/>
      <w:outlineLvl w:val="7"/>
    </w:pPr>
    <w:rPr>
      <w:rFonts w:ascii="Arial" w:eastAsia="Arial" w:hAnsi="Arial" w:cs="Arial"/>
      <w:i/>
      <w:iCs/>
    </w:rPr>
  </w:style>
  <w:style w:type="character" w:customStyle="1" w:styleId="Heading8Char">
    <w:name w:val="Heading 8 Char"/>
    <w:link w:val="Heading81"/>
    <w:uiPriority w:val="9"/>
    <w:rsid w:val="009F4CF9"/>
    <w:rPr>
      <w:rFonts w:ascii="Arial" w:eastAsia="Arial" w:hAnsi="Arial" w:cs="Arial"/>
      <w:i/>
      <w:iCs/>
      <w:sz w:val="22"/>
      <w:szCs w:val="22"/>
    </w:rPr>
  </w:style>
  <w:style w:type="paragraph" w:customStyle="1" w:styleId="Heading91">
    <w:name w:val="Heading 91"/>
    <w:basedOn w:val="Normal"/>
    <w:next w:val="Normal"/>
    <w:link w:val="Heading9Char"/>
    <w:uiPriority w:val="9"/>
    <w:unhideWhenUsed/>
    <w:qFormat/>
    <w:rsid w:val="009F4CF9"/>
    <w:pPr>
      <w:keepNext/>
      <w:keepLines/>
      <w:spacing w:before="320"/>
      <w:outlineLvl w:val="8"/>
    </w:pPr>
    <w:rPr>
      <w:rFonts w:ascii="Arial" w:eastAsia="Arial" w:hAnsi="Arial" w:cs="Arial"/>
      <w:i/>
      <w:iCs/>
      <w:sz w:val="21"/>
      <w:szCs w:val="21"/>
    </w:rPr>
  </w:style>
  <w:style w:type="character" w:customStyle="1" w:styleId="Heading9Char">
    <w:name w:val="Heading 9 Char"/>
    <w:link w:val="Heading91"/>
    <w:uiPriority w:val="9"/>
    <w:rsid w:val="009F4CF9"/>
    <w:rPr>
      <w:rFonts w:ascii="Arial" w:eastAsia="Arial" w:hAnsi="Arial" w:cs="Arial"/>
      <w:i/>
      <w:iCs/>
      <w:sz w:val="21"/>
      <w:szCs w:val="21"/>
    </w:rPr>
  </w:style>
  <w:style w:type="paragraph" w:styleId="Title">
    <w:name w:val="Title"/>
    <w:basedOn w:val="Normal"/>
    <w:next w:val="Normal"/>
    <w:link w:val="TitleChar"/>
    <w:uiPriority w:val="10"/>
    <w:qFormat/>
    <w:rsid w:val="009F4CF9"/>
    <w:pPr>
      <w:spacing w:before="300"/>
      <w:contextualSpacing/>
    </w:pPr>
    <w:rPr>
      <w:sz w:val="48"/>
      <w:szCs w:val="48"/>
    </w:rPr>
  </w:style>
  <w:style w:type="character" w:customStyle="1" w:styleId="TitleChar">
    <w:name w:val="Title Char"/>
    <w:link w:val="Title"/>
    <w:uiPriority w:val="10"/>
    <w:rsid w:val="009F4CF9"/>
    <w:rPr>
      <w:sz w:val="48"/>
      <w:szCs w:val="48"/>
    </w:rPr>
  </w:style>
  <w:style w:type="paragraph" w:styleId="Subtitle">
    <w:name w:val="Subtitle"/>
    <w:basedOn w:val="Normal"/>
    <w:next w:val="Normal"/>
    <w:link w:val="SubtitleChar"/>
    <w:uiPriority w:val="11"/>
    <w:qFormat/>
    <w:rsid w:val="009F4CF9"/>
    <w:pPr>
      <w:spacing w:before="200"/>
    </w:pPr>
    <w:rPr>
      <w:sz w:val="24"/>
      <w:szCs w:val="24"/>
    </w:rPr>
  </w:style>
  <w:style w:type="character" w:customStyle="1" w:styleId="SubtitleChar">
    <w:name w:val="Subtitle Char"/>
    <w:link w:val="Subtitle"/>
    <w:uiPriority w:val="11"/>
    <w:rsid w:val="009F4CF9"/>
    <w:rPr>
      <w:sz w:val="24"/>
      <w:szCs w:val="24"/>
    </w:rPr>
  </w:style>
  <w:style w:type="paragraph" w:styleId="Quote">
    <w:name w:val="Quote"/>
    <w:basedOn w:val="Normal"/>
    <w:next w:val="Normal"/>
    <w:link w:val="QuoteChar"/>
    <w:uiPriority w:val="29"/>
    <w:qFormat/>
    <w:rsid w:val="009F4CF9"/>
    <w:pPr>
      <w:ind w:left="720" w:right="720"/>
    </w:pPr>
    <w:rPr>
      <w:i/>
    </w:rPr>
  </w:style>
  <w:style w:type="character" w:customStyle="1" w:styleId="QuoteChar">
    <w:name w:val="Quote Char"/>
    <w:link w:val="Quote"/>
    <w:uiPriority w:val="29"/>
    <w:rsid w:val="009F4CF9"/>
    <w:rPr>
      <w:i/>
    </w:rPr>
  </w:style>
  <w:style w:type="paragraph" w:styleId="IntenseQuote">
    <w:name w:val="Intense Quote"/>
    <w:basedOn w:val="Normal"/>
    <w:next w:val="Normal"/>
    <w:link w:val="IntenseQuoteChar"/>
    <w:uiPriority w:val="30"/>
    <w:qFormat/>
    <w:rsid w:val="009F4CF9"/>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9F4CF9"/>
    <w:rPr>
      <w:i/>
    </w:rPr>
  </w:style>
  <w:style w:type="paragraph" w:customStyle="1" w:styleId="Header1">
    <w:name w:val="Header1"/>
    <w:basedOn w:val="Normal"/>
    <w:link w:val="HeaderChar"/>
    <w:uiPriority w:val="99"/>
    <w:unhideWhenUsed/>
    <w:rsid w:val="009F4CF9"/>
    <w:pPr>
      <w:tabs>
        <w:tab w:val="center" w:pos="7143"/>
        <w:tab w:val="right" w:pos="14287"/>
      </w:tabs>
      <w:spacing w:after="0" w:line="240" w:lineRule="auto"/>
    </w:pPr>
  </w:style>
  <w:style w:type="character" w:customStyle="1" w:styleId="HeaderChar">
    <w:name w:val="Header Char"/>
    <w:link w:val="Header1"/>
    <w:uiPriority w:val="99"/>
    <w:rsid w:val="009F4CF9"/>
  </w:style>
  <w:style w:type="paragraph" w:customStyle="1" w:styleId="Footer1">
    <w:name w:val="Footer1"/>
    <w:basedOn w:val="Normal"/>
    <w:link w:val="CaptionChar"/>
    <w:uiPriority w:val="99"/>
    <w:unhideWhenUsed/>
    <w:rsid w:val="009F4CF9"/>
    <w:pPr>
      <w:tabs>
        <w:tab w:val="center" w:pos="7143"/>
        <w:tab w:val="right" w:pos="14287"/>
      </w:tabs>
      <w:spacing w:after="0" w:line="240" w:lineRule="auto"/>
    </w:pPr>
  </w:style>
  <w:style w:type="character" w:customStyle="1" w:styleId="FooterChar">
    <w:name w:val="Footer Char"/>
    <w:link w:val="Footer1"/>
    <w:uiPriority w:val="99"/>
    <w:rsid w:val="009F4CF9"/>
  </w:style>
  <w:style w:type="paragraph" w:customStyle="1" w:styleId="Caption1">
    <w:name w:val="Caption1"/>
    <w:basedOn w:val="Normal"/>
    <w:next w:val="Normal"/>
    <w:uiPriority w:val="35"/>
    <w:semiHidden/>
    <w:unhideWhenUsed/>
    <w:qFormat/>
    <w:rsid w:val="009F4CF9"/>
    <w:rPr>
      <w:b/>
      <w:bCs/>
      <w:color w:val="5B9BD5" w:themeColor="accent1"/>
      <w:sz w:val="18"/>
      <w:szCs w:val="18"/>
    </w:rPr>
  </w:style>
  <w:style w:type="character" w:customStyle="1" w:styleId="CaptionChar">
    <w:name w:val="Caption Char"/>
    <w:link w:val="Footer1"/>
    <w:uiPriority w:val="99"/>
    <w:rsid w:val="009F4CF9"/>
  </w:style>
  <w:style w:type="table" w:styleId="TableGrid">
    <w:name w:val="Table Grid"/>
    <w:basedOn w:val="TableNormal"/>
    <w:uiPriority w:val="59"/>
    <w:rsid w:val="009F4CF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TableNormal"/>
    <w:uiPriority w:val="59"/>
    <w:rsid w:val="009F4CF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9F4CF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9F4CF9"/>
    <w:pPr>
      <w:spacing w:after="0" w:line="240" w:lineRule="auto"/>
    </w:pPr>
    <w:tblPr>
      <w:tblInd w:w="0" w:type="dxa"/>
      <w:tblBorders>
        <w:top w:val="single" w:sz="4" w:space="0" w:color="000000" w:themeColor="text1"/>
        <w:left w:val="nil"/>
        <w:bottom w:val="single" w:sz="4" w:space="0" w:color="000000" w:themeColor="text1"/>
        <w:right w:val="nil"/>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9F4CF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9F4CF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9F4CF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9F4CF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9F4CF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9F4CF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9F4CF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9F4CF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9F4CF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9F4CF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9F4CF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9F4CF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9F4CF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9F4CF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9F4CF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9F4CF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9F4CF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9F4CF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9F4CF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9F4CF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9F4CF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9F4CF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9F4CF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9F4CF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9F4CF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9F4CF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9F4CF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9F4CF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9F4CF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9F4CF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9F4CF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9F4CF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9F4CF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9F4CF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9F4CF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9F4CF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9F4CF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9F4CF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9F4CF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9F4CF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9F4CF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9F4CF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9F4CF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9F4CF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9F4CF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9F4CF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9F4CF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9F4CF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9F4CF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9F4C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9F4CF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9F4CF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9F4CF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9F4CF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9F4CF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9F4CF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9F4CF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9F4CF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9F4CF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9F4CF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9F4CF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9F4CF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9F4CF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9F4CF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9F4CF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9F4CF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9F4CF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9F4CF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9F4CF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9F4CF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9F4CF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9F4CF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9F4CF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9F4CF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9F4CF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9F4CF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9F4CF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9F4CF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9F4CF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9F4CF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9F4CF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9F4CF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9F4CF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9F4CF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9F4CF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9F4CF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9F4CF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9F4CF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9F4CF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9F4CF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9F4CF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9F4CF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9F4CF9"/>
    <w:pPr>
      <w:spacing w:after="0"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9F4CF9"/>
    <w:pPr>
      <w:spacing w:after="0"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9F4CF9"/>
    <w:pPr>
      <w:spacing w:after="0"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9F4CF9"/>
    <w:pPr>
      <w:spacing w:after="0"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9F4CF9"/>
    <w:pPr>
      <w:spacing w:after="0"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9F4CF9"/>
    <w:pPr>
      <w:spacing w:after="0"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9F4CF9"/>
    <w:pPr>
      <w:spacing w:after="0" w:line="240" w:lineRule="auto"/>
    </w:pPr>
    <w:rPr>
      <w:color w:val="40404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9F4CF9"/>
    <w:pPr>
      <w:spacing w:after="0" w:line="240" w:lineRule="auto"/>
    </w:pPr>
    <w:rPr>
      <w:color w:val="40404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9F4CF9"/>
    <w:pPr>
      <w:spacing w:after="0" w:line="240" w:lineRule="auto"/>
    </w:pPr>
    <w:rPr>
      <w:color w:val="40404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9F4CF9"/>
    <w:pPr>
      <w:spacing w:after="0" w:line="240" w:lineRule="auto"/>
    </w:pPr>
    <w:rPr>
      <w:color w:val="40404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9F4CF9"/>
    <w:pPr>
      <w:spacing w:after="0" w:line="240" w:lineRule="auto"/>
    </w:pPr>
    <w:rPr>
      <w:color w:val="40404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9F4CF9"/>
    <w:pPr>
      <w:spacing w:after="0" w:line="240" w:lineRule="auto"/>
    </w:pPr>
    <w:rPr>
      <w:color w:val="40404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9F4CF9"/>
    <w:pPr>
      <w:spacing w:after="0" w:line="240" w:lineRule="auto"/>
    </w:pPr>
    <w:rPr>
      <w:color w:val="40404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9F4CF9"/>
    <w:pPr>
      <w:spacing w:after="0" w:line="240" w:lineRule="auto"/>
    </w:pPr>
    <w:rPr>
      <w:color w:val="40404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9F4CF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9F4CF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9F4CF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9F4CF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9F4CF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9F4CF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9F4CF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sid w:val="009F4CF9"/>
    <w:rPr>
      <w:color w:val="0563C1" w:themeColor="hyperlink"/>
      <w:u w:val="single"/>
    </w:rPr>
  </w:style>
  <w:style w:type="paragraph" w:styleId="FootnoteText">
    <w:name w:val="footnote text"/>
    <w:basedOn w:val="Normal"/>
    <w:link w:val="FootnoteTextChar"/>
    <w:uiPriority w:val="99"/>
    <w:semiHidden/>
    <w:unhideWhenUsed/>
    <w:rsid w:val="009F4CF9"/>
    <w:pPr>
      <w:spacing w:after="40" w:line="240" w:lineRule="auto"/>
    </w:pPr>
    <w:rPr>
      <w:sz w:val="18"/>
    </w:rPr>
  </w:style>
  <w:style w:type="character" w:customStyle="1" w:styleId="FootnoteTextChar">
    <w:name w:val="Footnote Text Char"/>
    <w:link w:val="FootnoteText"/>
    <w:uiPriority w:val="99"/>
    <w:rsid w:val="009F4CF9"/>
    <w:rPr>
      <w:sz w:val="18"/>
    </w:rPr>
  </w:style>
  <w:style w:type="character" w:styleId="FootnoteReference">
    <w:name w:val="footnote reference"/>
    <w:uiPriority w:val="99"/>
    <w:unhideWhenUsed/>
    <w:rsid w:val="009F4CF9"/>
    <w:rPr>
      <w:vertAlign w:val="superscript"/>
    </w:rPr>
  </w:style>
  <w:style w:type="paragraph" w:styleId="EndnoteText">
    <w:name w:val="endnote text"/>
    <w:basedOn w:val="Normal"/>
    <w:link w:val="EndnoteTextChar"/>
    <w:uiPriority w:val="99"/>
    <w:semiHidden/>
    <w:unhideWhenUsed/>
    <w:rsid w:val="009F4CF9"/>
    <w:pPr>
      <w:spacing w:after="0" w:line="240" w:lineRule="auto"/>
    </w:pPr>
    <w:rPr>
      <w:sz w:val="20"/>
    </w:rPr>
  </w:style>
  <w:style w:type="character" w:customStyle="1" w:styleId="EndnoteTextChar">
    <w:name w:val="Endnote Text Char"/>
    <w:link w:val="EndnoteText"/>
    <w:uiPriority w:val="99"/>
    <w:rsid w:val="009F4CF9"/>
    <w:rPr>
      <w:sz w:val="20"/>
    </w:rPr>
  </w:style>
  <w:style w:type="character" w:styleId="EndnoteReference">
    <w:name w:val="endnote reference"/>
    <w:uiPriority w:val="99"/>
    <w:semiHidden/>
    <w:unhideWhenUsed/>
    <w:rsid w:val="009F4CF9"/>
    <w:rPr>
      <w:vertAlign w:val="superscript"/>
    </w:rPr>
  </w:style>
  <w:style w:type="paragraph" w:styleId="TOC1">
    <w:name w:val="toc 1"/>
    <w:basedOn w:val="Normal"/>
    <w:next w:val="Normal"/>
    <w:uiPriority w:val="39"/>
    <w:unhideWhenUsed/>
    <w:rsid w:val="009F4CF9"/>
    <w:pPr>
      <w:spacing w:after="57"/>
    </w:pPr>
  </w:style>
  <w:style w:type="paragraph" w:styleId="TOC2">
    <w:name w:val="toc 2"/>
    <w:basedOn w:val="Normal"/>
    <w:next w:val="Normal"/>
    <w:uiPriority w:val="39"/>
    <w:unhideWhenUsed/>
    <w:rsid w:val="009F4CF9"/>
    <w:pPr>
      <w:spacing w:after="57"/>
      <w:ind w:left="283"/>
    </w:pPr>
  </w:style>
  <w:style w:type="paragraph" w:styleId="TOC3">
    <w:name w:val="toc 3"/>
    <w:basedOn w:val="Normal"/>
    <w:next w:val="Normal"/>
    <w:uiPriority w:val="39"/>
    <w:unhideWhenUsed/>
    <w:rsid w:val="009F4CF9"/>
    <w:pPr>
      <w:spacing w:after="57"/>
      <w:ind w:left="567"/>
    </w:pPr>
  </w:style>
  <w:style w:type="paragraph" w:styleId="TOC4">
    <w:name w:val="toc 4"/>
    <w:basedOn w:val="Normal"/>
    <w:next w:val="Normal"/>
    <w:uiPriority w:val="39"/>
    <w:unhideWhenUsed/>
    <w:rsid w:val="009F4CF9"/>
    <w:pPr>
      <w:spacing w:after="57"/>
      <w:ind w:left="850"/>
    </w:pPr>
  </w:style>
  <w:style w:type="paragraph" w:styleId="TOC5">
    <w:name w:val="toc 5"/>
    <w:basedOn w:val="Normal"/>
    <w:next w:val="Normal"/>
    <w:uiPriority w:val="39"/>
    <w:unhideWhenUsed/>
    <w:rsid w:val="009F4CF9"/>
    <w:pPr>
      <w:spacing w:after="57"/>
      <w:ind w:left="1134"/>
    </w:pPr>
  </w:style>
  <w:style w:type="paragraph" w:styleId="TOC6">
    <w:name w:val="toc 6"/>
    <w:basedOn w:val="Normal"/>
    <w:next w:val="Normal"/>
    <w:uiPriority w:val="39"/>
    <w:unhideWhenUsed/>
    <w:rsid w:val="009F4CF9"/>
    <w:pPr>
      <w:spacing w:after="57"/>
      <w:ind w:left="1417"/>
    </w:pPr>
  </w:style>
  <w:style w:type="paragraph" w:styleId="TOC7">
    <w:name w:val="toc 7"/>
    <w:basedOn w:val="Normal"/>
    <w:next w:val="Normal"/>
    <w:uiPriority w:val="39"/>
    <w:unhideWhenUsed/>
    <w:rsid w:val="009F4CF9"/>
    <w:pPr>
      <w:spacing w:after="57"/>
      <w:ind w:left="1701"/>
    </w:pPr>
  </w:style>
  <w:style w:type="paragraph" w:styleId="TOC8">
    <w:name w:val="toc 8"/>
    <w:basedOn w:val="Normal"/>
    <w:next w:val="Normal"/>
    <w:uiPriority w:val="39"/>
    <w:unhideWhenUsed/>
    <w:rsid w:val="009F4CF9"/>
    <w:pPr>
      <w:spacing w:after="57"/>
      <w:ind w:left="1984"/>
    </w:pPr>
  </w:style>
  <w:style w:type="paragraph" w:styleId="TOC9">
    <w:name w:val="toc 9"/>
    <w:basedOn w:val="Normal"/>
    <w:next w:val="Normal"/>
    <w:uiPriority w:val="39"/>
    <w:unhideWhenUsed/>
    <w:rsid w:val="009F4CF9"/>
    <w:pPr>
      <w:spacing w:after="57"/>
      <w:ind w:left="2268"/>
    </w:pPr>
  </w:style>
  <w:style w:type="paragraph" w:styleId="TOCHeading">
    <w:name w:val="TOC Heading"/>
    <w:uiPriority w:val="39"/>
    <w:unhideWhenUsed/>
    <w:rsid w:val="009F4CF9"/>
  </w:style>
  <w:style w:type="paragraph" w:styleId="TableofFigures">
    <w:name w:val="table of figures"/>
    <w:basedOn w:val="Normal"/>
    <w:next w:val="Normal"/>
    <w:uiPriority w:val="99"/>
    <w:unhideWhenUsed/>
    <w:rsid w:val="009F4CF9"/>
    <w:pPr>
      <w:spacing w:after="0"/>
    </w:pPr>
  </w:style>
  <w:style w:type="paragraph" w:styleId="NoSpacing">
    <w:name w:val="No Spacing"/>
    <w:basedOn w:val="Normal"/>
    <w:uiPriority w:val="1"/>
    <w:qFormat/>
    <w:rsid w:val="009F4CF9"/>
    <w:pPr>
      <w:spacing w:after="0" w:line="240" w:lineRule="auto"/>
    </w:pPr>
  </w:style>
  <w:style w:type="paragraph" w:styleId="ListParagraph">
    <w:name w:val="List Paragraph"/>
    <w:basedOn w:val="Normal"/>
    <w:uiPriority w:val="34"/>
    <w:qFormat/>
    <w:rsid w:val="009F4CF9"/>
    <w:pPr>
      <w:ind w:left="720"/>
      <w:contextualSpacing/>
    </w:pPr>
  </w:style>
  <w:style w:type="paragraph" w:styleId="BalloonText">
    <w:name w:val="Balloon Text"/>
    <w:basedOn w:val="Normal"/>
    <w:link w:val="BalloonTextChar"/>
    <w:uiPriority w:val="99"/>
    <w:semiHidden/>
    <w:unhideWhenUsed/>
    <w:rsid w:val="00045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6F0"/>
    <w:rPr>
      <w:rFonts w:ascii="Tahoma" w:hAnsi="Tahoma" w:cs="Tahoma"/>
      <w:sz w:val="16"/>
      <w:szCs w:val="16"/>
    </w:rPr>
  </w:style>
  <w:style w:type="paragraph" w:styleId="Header">
    <w:name w:val="header"/>
    <w:basedOn w:val="Normal"/>
    <w:link w:val="HeaderChar1"/>
    <w:uiPriority w:val="99"/>
    <w:semiHidden/>
    <w:unhideWhenUsed/>
    <w:rsid w:val="000456F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0456F0"/>
  </w:style>
  <w:style w:type="paragraph" w:styleId="Footer">
    <w:name w:val="footer"/>
    <w:basedOn w:val="Normal"/>
    <w:link w:val="FooterChar1"/>
    <w:uiPriority w:val="99"/>
    <w:semiHidden/>
    <w:unhideWhenUsed/>
    <w:rsid w:val="000456F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0456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DBLAB</cp:lastModifiedBy>
  <cp:revision>4</cp:revision>
  <dcterms:created xsi:type="dcterms:W3CDTF">2022-09-20T10:02:00Z</dcterms:created>
  <dcterms:modified xsi:type="dcterms:W3CDTF">2022-09-20T10:04:00Z</dcterms:modified>
</cp:coreProperties>
</file>