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EXPERIMENT-7</w:t>
      </w:r>
      <w:r/>
    </w:p>
    <w:p>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DEVOPS</w:t>
      </w:r>
      <w:r/>
    </w:p>
    <w:p>
      <w:pPr>
        <w:rPr>
          <w:rFonts w:ascii="Times New Roman" w:hAnsi="Times New Roman" w:cs="Times New Roman"/>
          <w:sz w:val="24"/>
          <w:szCs w:val="24"/>
        </w:rPr>
      </w:pPr>
      <w:r>
        <w:rPr>
          <w:rFonts w:ascii="Times New Roman" w:hAnsi="Times New Roman" w:cs="Times New Roman"/>
          <w:b/>
          <w:bCs/>
          <w:sz w:val="28"/>
          <w:szCs w:val="28"/>
          <w:u w:val="single"/>
        </w:rPr>
        <w:t xml:space="preserve">Aim:</w:t>
      </w:r>
      <w:r>
        <w:rPr>
          <w:rFonts w:ascii="Times New Roman" w:hAnsi="Times New Roman" w:cs="Times New Roman"/>
          <w:sz w:val="24"/>
          <w:szCs w:val="24"/>
        </w:rPr>
        <w:t xml:space="preserve"> To setup and run Selenium Tests in Jenkins using Maven</w:t>
      </w:r>
      <w:r/>
    </w:p>
    <w:p>
      <w:pPr>
        <w:rPr>
          <w:rFonts w:ascii="Times New Roman" w:hAnsi="Times New Roman" w:cs="Times New Roman"/>
          <w:sz w:val="24"/>
          <w:szCs w:val="24"/>
        </w:rPr>
      </w:pPr>
      <w:r>
        <w:rPr>
          <w:rFonts w:ascii="Times New Roman" w:hAnsi="Times New Roman" w:cs="Times New Roman"/>
          <w:b/>
          <w:bCs/>
          <w:sz w:val="28"/>
          <w:szCs w:val="28"/>
          <w:u w:val="single"/>
        </w:rPr>
        <w:t xml:space="preserve">LO:4 -</w:t>
      </w:r>
      <w:r>
        <w:rPr>
          <w:rFonts w:ascii="Times New Roman" w:hAnsi="Times New Roman" w:cs="Times New Roman"/>
          <w:sz w:val="24"/>
          <w:szCs w:val="24"/>
        </w:rPr>
        <w:t xml:space="preserve"> Examine the importance of Selenium and Jenkins to test software Applications.</w:t>
      </w:r>
      <w:r/>
    </w:p>
    <w:p>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THEORY:</w:t>
      </w:r>
      <w:r/>
    </w:p>
    <w:p>
      <w:pPr>
        <w:rPr>
          <w:rFonts w:ascii="Times New Roman" w:hAnsi="Times New Roman" w:cs="Times New Roman"/>
          <w:b/>
          <w:sz w:val="24"/>
          <w:szCs w:val="24"/>
        </w:rPr>
      </w:pPr>
      <w:r>
        <w:rPr>
          <w:rFonts w:ascii="Times New Roman" w:hAnsi="Times New Roman" w:cs="Times New Roman"/>
          <w:b/>
          <w:sz w:val="24"/>
          <w:szCs w:val="24"/>
        </w:rPr>
        <w:t xml:space="preserve">Selenium: </w:t>
      </w:r>
      <w:r/>
    </w:p>
    <w:p>
      <w:pPr>
        <w:pStyle w:val="695"/>
        <w:numPr>
          <w:ilvl w:val="0"/>
          <w:numId w:val="4"/>
        </w:numPr>
        <w:jc w:val="both"/>
        <w:spacing w:before="0" w:beforeAutospacing="0" w:afterAutospacing="0"/>
        <w:shd w:val="clear" w:color="auto" w:fill="ffffff"/>
        <w:rPr>
          <w:color w:val="333333"/>
        </w:rPr>
      </w:pPr>
      <w:r>
        <w:rPr>
          <w:color w:val="333333"/>
        </w:rPr>
        <w:t xml:space="preserve">Selenium tutorial provides basic and advanced concepts of Selenium. Our Selenium tutorial is designed for beginners and professionals.</w:t>
      </w:r>
      <w:r/>
    </w:p>
    <w:p>
      <w:pPr>
        <w:pStyle w:val="695"/>
        <w:numPr>
          <w:ilvl w:val="0"/>
          <w:numId w:val="4"/>
        </w:numPr>
        <w:jc w:val="both"/>
        <w:spacing w:before="0" w:beforeAutospacing="0" w:afterAutospacing="0"/>
        <w:shd w:val="clear" w:color="auto" w:fill="ffffff"/>
        <w:rPr>
          <w:color w:val="333333"/>
        </w:rPr>
      </w:pPr>
      <w:r>
        <w:rPr>
          <w:color w:val="333333"/>
        </w:rPr>
        <w:t xml:space="preserve">Selenium is one of the most widely used open source Web UI (User Interface) automation testing suite.</w:t>
      </w:r>
      <w:r/>
    </w:p>
    <w:p>
      <w:pPr>
        <w:pStyle w:val="695"/>
        <w:numPr>
          <w:ilvl w:val="0"/>
          <w:numId w:val="4"/>
        </w:numPr>
        <w:jc w:val="both"/>
        <w:spacing w:before="0" w:beforeAutospacing="0" w:afterAutospacing="0"/>
        <w:shd w:val="clear" w:color="auto" w:fill="ffffff"/>
        <w:rPr>
          <w:color w:val="333333"/>
        </w:rPr>
      </w:pPr>
      <w:r>
        <w:rPr>
          <w:color w:val="333333"/>
        </w:rPr>
        <w:t xml:space="preserve">Our Selenium tutorial includes all topics of Selenium such as Features, Selenium vs QTP, Selenium Tool Suits, Selenium IDE, Selenium IDE Locating Strategies, Selenium WebDriver, WebDriver Features, WebDriver vs RC, WebDriver Installation, etc.</w:t>
      </w:r>
      <w:r/>
    </w:p>
    <w:p>
      <w:pPr>
        <w:jc w:val="both"/>
        <w:spacing w:after="100" w:afterAutospacing="1" w:line="375" w:lineRule="atLeast"/>
        <w:shd w:val="clear" w:color="auto" w:fill="ffffff"/>
        <w:rPr>
          <w:rFonts w:ascii="Times New Roman" w:hAnsi="Times New Roman" w:cs="Times New Roman"/>
          <w:b/>
          <w:sz w:val="24"/>
          <w:szCs w:val="24"/>
        </w:rPr>
      </w:pPr>
      <w:r>
        <w:rPr>
          <w:rFonts w:ascii="Times New Roman" w:hAnsi="Times New Roman" w:cs="Times New Roman"/>
          <w:b/>
          <w:sz w:val="24"/>
          <w:szCs w:val="24"/>
        </w:rPr>
        <w:t xml:space="preserve">Selenium Limitation:</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does not support automation testing for desktop applications.</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requires high skill sets in order to automate tests more effectively.</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Since Selenium is open source software, you have to rely on community forums to get your technical issues resolved.</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can't perform automation tests on web services like SOAP or REST using Selenium.</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should know at least one of the supported programming languages to create tests scripts in Selenium WebDriver.</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 does not have built-in Object Repository like UTF/QTP to maintain objects/elements in centralized location. However, we can overcome this limitation using Page Object Model.</w:t>
      </w:r>
      <w:r/>
    </w:p>
    <w:p>
      <w:pPr>
        <w:numPr>
          <w:ilvl w:val="0"/>
          <w:numId w:val="6"/>
        </w:num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does not have any inbuilt reporting capability; you have to rely on plug-ins like </w:t>
      </w:r>
      <w:r>
        <w:rPr>
          <w:rFonts w:ascii="Times New Roman" w:hAnsi="Times New Roman" w:eastAsia="Times New Roman" w:cs="Times New Roman"/>
          <w:b/>
          <w:bCs/>
          <w:color w:val="000000"/>
          <w:sz w:val="24"/>
          <w:szCs w:val="24"/>
        </w:rPr>
        <w:t xml:space="preserve">JUnit</w:t>
      </w:r>
      <w:r>
        <w:rPr>
          <w:rFonts w:ascii="Times New Roman" w:hAnsi="Times New Roman" w:eastAsia="Times New Roman" w:cs="Times New Roman"/>
          <w:color w:val="000000"/>
          <w:sz w:val="24"/>
          <w:szCs w:val="24"/>
        </w:rPr>
        <w:t xml:space="preserve"> and </w:t>
      </w:r>
      <w:r>
        <w:rPr>
          <w:rFonts w:ascii="Times New Roman" w:hAnsi="Times New Roman" w:eastAsia="Times New Roman" w:cs="Times New Roman"/>
          <w:b/>
          <w:bCs/>
          <w:color w:val="000000"/>
          <w:sz w:val="24"/>
          <w:szCs w:val="24"/>
        </w:rPr>
        <w:t xml:space="preserve">TestNG</w:t>
      </w:r>
      <w:r>
        <w:rPr>
          <w:rFonts w:ascii="Times New Roman" w:hAnsi="Times New Roman" w:eastAsia="Times New Roman" w:cs="Times New Roman"/>
          <w:color w:val="000000"/>
          <w:sz w:val="24"/>
          <w:szCs w:val="24"/>
        </w:rPr>
        <w:t xml:space="preserve"> for test reports.</w:t>
      </w:r>
      <w:r/>
    </w:p>
    <w:p>
      <w:pPr>
        <w:pStyle w:val="695"/>
        <w:jc w:val="both"/>
        <w:spacing w:before="0" w:beforeAutospacing="0"/>
        <w:shd w:val="clear" w:color="auto" w:fill="ffffff"/>
        <w:rPr>
          <w:b/>
          <w:color w:val="333333"/>
        </w:rPr>
      </w:pPr>
      <w:r>
        <w:rPr>
          <w:b/>
          <w:color w:val="333333"/>
        </w:rPr>
        <w:t xml:space="preserve">Selenium Features:</w:t>
      </w:r>
      <w:r/>
    </w:p>
    <w:p>
      <w:pPr>
        <w:numPr>
          <w:ilvl w:val="0"/>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is an open source and portable Web testing Framework.</w:t>
      </w:r>
      <w:r/>
    </w:p>
    <w:p>
      <w:pPr>
        <w:numPr>
          <w:ilvl w:val="0"/>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IDE provides a playback and record feature for authoring tests without the need to learn a test scripting language.</w:t>
      </w:r>
      <w:r/>
    </w:p>
    <w:p>
      <w:pPr>
        <w:numPr>
          <w:ilvl w:val="0"/>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 can be considered as the leading cloud-based testing platform which helps testers to record their actions and export them as a reusable script with a simple-to-understand and easy-to-use interface.</w:t>
      </w:r>
      <w:r/>
    </w:p>
    <w:p>
      <w:pPr>
        <w:numPr>
          <w:ilvl w:val="0"/>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Selenium supports various operating systems, browsers and programming languages. Following is the list:</w:t>
      </w:r>
      <w:r/>
    </w:p>
    <w:p>
      <w:pPr>
        <w:numPr>
          <w:ilvl w:val="1"/>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Programming Languages: C#, Java, Python, PHP, Ruby, Perl, and JavaScript</w:t>
      </w:r>
      <w:r/>
    </w:p>
    <w:p>
      <w:pPr>
        <w:numPr>
          <w:ilvl w:val="1"/>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Operating Systems: Android, iOS, Windows, Linux, Mac, Solaris.</w:t>
      </w:r>
      <w:r/>
    </w:p>
    <w:p>
      <w:pPr>
        <w:numPr>
          <w:ilvl w:val="1"/>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Browsers: Google Chrome, Mozilla Firefox, Internet Explorer, Edge, Opera, Safari, etc.</w:t>
      </w:r>
      <w:r/>
    </w:p>
    <w:p>
      <w:pPr>
        <w:numPr>
          <w:ilvl w:val="0"/>
          <w:numId w:val="8"/>
        </w:num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 also supports parallel test execution which reduces time and increases the efficiency of tests.</w:t>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715260"/>
                <wp:effectExtent l="0" t="0" r="0" b="0"/>
                <wp:docPr id="1" name="Picture 1" descr="How to use Selenium Grid with Jenkins – Q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Selenium Grid with Jenkins – QAutomation"/>
                        <pic:cNvPicPr>
                          <a:picLocks noChangeAspect="1"/>
                        </pic:cNvPicPr>
                        <pic:nvPr/>
                      </pic:nvPicPr>
                      <pic:blipFill>
                        <a:blip r:embed="rId12"/>
                        <a:stretch/>
                      </pic:blipFill>
                      <pic:spPr bwMode="auto">
                        <a:xfrm>
                          <a:off x="0" y="0"/>
                          <a:ext cx="5731510" cy="271525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3pt;height:213.8pt;mso-wrap-distance-left:0.0pt;mso-wrap-distance-top:0.0pt;mso-wrap-distance-right:0.0pt;mso-wrap-distance-bottom:0.0pt;" stroked="f">
                <v:path textboxrect="0,0,0,0"/>
                <v:imagedata r:id="rId12" o:title=""/>
              </v:shape>
            </w:pict>
          </mc:Fallback>
        </mc:AlternateContent>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Step 1: Open Jenkins and click on new item.</w:t>
      </w:r>
      <w:r/>
    </w:p>
    <w:p>
      <w:pPr>
        <w:jc w:val="center"/>
        <w:spacing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30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rcRect l="0" t="9581" r="0" b="0"/>
                        <a:stretch/>
                      </pic:blipFill>
                      <pic:spPr bwMode="auto">
                        <a:xfrm>
                          <a:off x="0" y="0"/>
                          <a:ext cx="5731510" cy="230124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181.2pt;mso-wrap-distance-left:0.0pt;mso-wrap-distance-top:0.0pt;mso-wrap-distance-right:0.0pt;mso-wrap-distance-bottom:0.0pt;" stroked="f">
                <v:path textboxrect="0,0,0,0"/>
                <v:imagedata r:id="rId13" o:title=""/>
              </v:shape>
            </w:pict>
          </mc:Fallback>
        </mc:AlternateContent>
      </w:r>
      <w:r/>
    </w:p>
    <w:p>
      <w:pPr>
        <w:jc w:val="both"/>
        <w:spacing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65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731510" cy="2654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209.0pt;mso-wrap-distance-left:0.0pt;mso-wrap-distance-top:0.0pt;mso-wrap-distance-right:0.0pt;mso-wrap-distance-bottom:0.0pt;" stroked="false">
                <v:path textboxrect="0,0,0,0"/>
                <v:imagedata r:id="rId14" o:title=""/>
              </v:shape>
            </w:pict>
          </mc:Fallback>
        </mc:AlternateContent>
      </w:r>
      <w:r/>
    </w:p>
    <w:p>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Step 2: Paste the path of the following repository in the source code management.</w: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39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rcRect l="0" t="9806" r="0" b="0"/>
                        <a:stretch/>
                      </pic:blipFill>
                      <pic:spPr bwMode="auto">
                        <a:xfrm>
                          <a:off x="0" y="0"/>
                          <a:ext cx="5731510" cy="239458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3pt;height:188.5pt;mso-wrap-distance-left:0.0pt;mso-wrap-distance-top:0.0pt;mso-wrap-distance-right:0.0pt;mso-wrap-distance-bottom:0.0pt;" stroked="f">
                <v:path textboxrect="0,0,0,0"/>
                <v:imagedata r:id="rId15"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66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731510" cy="26644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1.3pt;height:209.8pt;mso-wrap-distance-left:0.0pt;mso-wrap-distance-top:0.0pt;mso-wrap-distance-right:0.0pt;mso-wrap-distance-bottom:0.0pt;" stroked="false">
                <v:path textboxrect="0,0,0,0"/>
                <v:imagedata r:id="rId16" o:title=""/>
              </v:shape>
            </w:pict>
          </mc:Fallback>
        </mc:AlternateContent>
      </w:r>
      <w:r/>
    </w:p>
    <w:p>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Step 3: write “test” in the goal and options.</w: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3904762" cy="181904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3904762" cy="1819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7.5pt;height:143.2pt;mso-wrap-distance-left:0.0pt;mso-wrap-distance-top:0.0pt;mso-wrap-distance-right:0.0pt;mso-wrap-distance-bottom:0.0pt;" stroked="false">
                <v:path textboxrect="0,0,0,0"/>
                <v:imagedata r:id="rId17" o:title=""/>
              </v:shape>
            </w:pict>
          </mc:Fallback>
        </mc:AlternateContent>
      </w:r>
      <w:r/>
    </w:p>
    <w:p>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Step 4: Apply and Save.</w: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646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5731510" cy="26460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1.3pt;height:208.3pt;mso-wrap-distance-left:0.0pt;mso-wrap-distance-top:0.0pt;mso-wrap-distance-right:0.0pt;mso-wrap-distance-bottom:0.0pt;" stroked="false">
                <v:path textboxrect="0,0,0,0"/>
                <v:imagedata r:id="rId18"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Step 5: Click on the Build Now.</w: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highlight w:val="none"/>
        </w:rPr>
      </w:r>
      <w:r>
        <w:rPr>
          <w:highlight w:val="none"/>
        </w:rPr>
      </w:r>
    </w:p>
    <w:p>
      <w:pPr>
        <w:jc w:val="both"/>
        <w:spacing w:before="60" w:after="100" w:afterAutospacing="1" w:line="375" w:lineRule="atLeast"/>
        <w:shd w:val="clear" w:color="auto" w:fill="ffffff"/>
        <w:rPr>
          <w:highlight w:val="none"/>
        </w:rPr>
      </w:pPr>
      <w:r>
        <mc:AlternateContent>
          <mc:Choice Requires="wpg">
            <w:drawing>
              <wp:inline xmlns:wp="http://schemas.openxmlformats.org/drawingml/2006/wordprocessingDrawing" distT="0" distB="0" distL="0" distR="0">
                <wp:extent cx="5797210" cy="1908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rcRect l="-1146" t="28368" r="0" b="0"/>
                        <a:stretch/>
                      </pic:blipFill>
                      <pic:spPr bwMode="auto">
                        <a:xfrm flipH="0" flipV="0">
                          <a:off x="0" y="0"/>
                          <a:ext cx="5797209" cy="19086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6.5pt;height:150.3pt;mso-wrap-distance-left:0.0pt;mso-wrap-distance-top:0.0pt;mso-wrap-distance-right:0.0pt;mso-wrap-distance-bottom:0.0pt;" stroked="false">
                <v:path textboxrect="0,0,0,0"/>
                <v:imagedata r:id="rId19"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2514286" cy="14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2514286" cy="14952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98.0pt;height:117.7pt;mso-wrap-distance-left:0.0pt;mso-wrap-distance-top:0.0pt;mso-wrap-distance-right:0.0pt;mso-wrap-distance-bottom:0.0pt;" stroked="false">
                <v:path textboxrect="0,0,0,0"/>
                <v:imagedata r:id="rId20"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2524760"/>
                <wp:effectExtent l="0" t="0" r="2540" b="889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5731510" cy="2524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1.3pt;height:198.8pt;mso-wrap-distance-left:0.0pt;mso-wrap-distance-top:0.0pt;mso-wrap-distance-right:0.0pt;mso-wrap-distance-bottom:0.0pt;" stroked="false">
                <v:path textboxrect="0,0,0,0"/>
                <v:imagedata r:id="rId21"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mc:AlternateContent>
          <mc:Choice Requires="wpg">
            <w:drawing>
              <wp:inline xmlns:wp="http://schemas.openxmlformats.org/drawingml/2006/wordprocessingDrawing" distT="0" distB="0" distL="0" distR="0">
                <wp:extent cx="5731510" cy="3170555"/>
                <wp:effectExtent l="0" t="0" r="254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731510" cy="31705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1.3pt;height:249.6pt;mso-wrap-distance-left:0.0pt;mso-wrap-distance-top:0.0pt;mso-wrap-distance-right:0.0pt;mso-wrap-distance-bottom:0.0pt;" stroked="false">
                <v:path textboxrect="0,0,0,0"/>
                <v:imagedata r:id="rId22" o:title=""/>
              </v:shape>
            </w:pict>
          </mc:Fallback>
        </mc:AlternateContent>
      </w:r>
      <w:r/>
    </w:p>
    <w:p>
      <w:pPr>
        <w:jc w:val="both"/>
        <w:spacing w:before="60" w:after="100" w:afterAutospacing="1" w:line="375" w:lineRule="atLeast"/>
        <w:shd w:val="clear" w:color="auto" w:fill="ffffff"/>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 xml:space="preserve">CONCLUSION:</w:t>
      </w:r>
      <w:r/>
    </w:p>
    <w:p>
      <w:pPr>
        <w:jc w:val="both"/>
        <w:spacing w:before="60" w:after="100" w:afterAutospacing="1" w:line="375" w:lineRule="atLeast"/>
        <w:shd w:val="clear" w:color="auto" w:fill="ffff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p>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r>
      <w:r/>
    </w:p>
    <w:sectPr>
      <w:headerReference w:type="default" r:id="rId9"/>
      <w:footerReference w:type="default" r:id="rId10"/>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89240802"/>
      <w:docPartObj>
        <w:docPartGallery w:val="Page Numbers (Bottom of Page)"/>
        <w:docPartUnique w:val="true"/>
      </w:docPartObj>
      <w:rPr/>
    </w:sdtPr>
    <w:sdtContent>
      <w:p>
        <w:pPr>
          <w:pStyle w:val="698"/>
          <w:jc w:val="center"/>
        </w:pPr>
        <w:r>
          <w:fldChar w:fldCharType="begin"/>
        </w:r>
        <w:r>
          <w:instrText xml:space="preserve"> PAGE   \* MERGEFORMAT </w:instrText>
        </w:r>
        <w:r>
          <w:fldChar w:fldCharType="separate"/>
        </w:r>
        <w:r>
          <w:t xml:space="preserve">2</w:t>
        </w:r>
        <w:r>
          <w:fldChar w:fldCharType="end"/>
        </w:r>
        <w:r/>
      </w:p>
    </w:sdtContent>
  </w:sdt>
  <w:p>
    <w:pPr>
      <w:pStyle w:val="69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rPr>
        <w:lang w:val="en-US"/>
      </w:rPr>
    </w:pPr>
    <w:r>
      <w:rPr>
        <w:lang w:val="en-US"/>
      </w:rPr>
      <w:t xml:space="preserve">NAME: </w:t>
    </w:r>
    <w:r>
      <w:rPr>
        <w:lang w:val="en-US"/>
      </w:rPr>
      <w:t xml:space="preserve">Soham Desai</w:t>
      <w:tab/>
    </w:r>
    <w:r>
      <w:rPr>
        <w:lang w:val="en-US"/>
      </w:rPr>
      <w:tab/>
      <w:t xml:space="preserve">XIE ID: 202003021</w:t>
    </w:r>
    <w:r/>
  </w:p>
  <w:p>
    <w:pPr>
      <w:pStyle w:val="696"/>
      <w:rPr>
        <w:lang w:val="en-US"/>
      </w:rPr>
    </w:pPr>
    <w:r>
      <w:rPr>
        <w:lang w:val="en-US"/>
      </w:rPr>
      <w:t xml:space="preserve">BATCH: A</w:t>
    </w:r>
    <w:r>
      <w:rPr>
        <w:lang w:val="en-US"/>
      </w:rPr>
      <w:tab/>
    </w:r>
    <w:r>
      <w:rPr>
        <w:lang w:val="en-US"/>
      </w:rPr>
      <w:tab/>
      <w:t xml:space="preserve">ROLL NO: 14</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2">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3"/>
  </w:num>
  <w:num w:numId="2">
    <w:abstractNumId w:val="5"/>
  </w:num>
  <w:num w:numId="3">
    <w:abstractNumId w:val="3"/>
  </w:num>
  <w:num w:numId="4">
    <w:abstractNumId w:val="0"/>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91"/>
    <w:next w:val="691"/>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92"/>
    <w:link w:val="12"/>
    <w:uiPriority w:val="9"/>
    <w:rPr>
      <w:rFonts w:ascii="Arial" w:hAnsi="Arial" w:eastAsia="Arial" w:cs="Arial"/>
      <w:sz w:val="40"/>
      <w:szCs w:val="40"/>
    </w:rPr>
  </w:style>
  <w:style w:type="paragraph" w:styleId="14">
    <w:name w:val="Heading 2"/>
    <w:basedOn w:val="691"/>
    <w:next w:val="691"/>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92"/>
    <w:link w:val="14"/>
    <w:uiPriority w:val="9"/>
    <w:rPr>
      <w:rFonts w:ascii="Arial" w:hAnsi="Arial" w:eastAsia="Arial" w:cs="Arial"/>
      <w:sz w:val="34"/>
    </w:rPr>
  </w:style>
  <w:style w:type="paragraph" w:styleId="16">
    <w:name w:val="Heading 3"/>
    <w:basedOn w:val="691"/>
    <w:next w:val="691"/>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92"/>
    <w:link w:val="16"/>
    <w:uiPriority w:val="9"/>
    <w:rPr>
      <w:rFonts w:ascii="Arial" w:hAnsi="Arial" w:eastAsia="Arial" w:cs="Arial"/>
      <w:sz w:val="30"/>
      <w:szCs w:val="30"/>
    </w:rPr>
  </w:style>
  <w:style w:type="paragraph" w:styleId="18">
    <w:name w:val="Heading 4"/>
    <w:basedOn w:val="691"/>
    <w:next w:val="691"/>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92"/>
    <w:link w:val="18"/>
    <w:uiPriority w:val="9"/>
    <w:rPr>
      <w:rFonts w:ascii="Arial" w:hAnsi="Arial" w:eastAsia="Arial" w:cs="Arial"/>
      <w:b/>
      <w:bCs/>
      <w:sz w:val="26"/>
      <w:szCs w:val="26"/>
    </w:rPr>
  </w:style>
  <w:style w:type="paragraph" w:styleId="20">
    <w:name w:val="Heading 5"/>
    <w:basedOn w:val="691"/>
    <w:next w:val="691"/>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92"/>
    <w:link w:val="20"/>
    <w:uiPriority w:val="9"/>
    <w:rPr>
      <w:rFonts w:ascii="Arial" w:hAnsi="Arial" w:eastAsia="Arial" w:cs="Arial"/>
      <w:b/>
      <w:bCs/>
      <w:sz w:val="24"/>
      <w:szCs w:val="24"/>
    </w:rPr>
  </w:style>
  <w:style w:type="paragraph" w:styleId="22">
    <w:name w:val="Heading 6"/>
    <w:basedOn w:val="691"/>
    <w:next w:val="691"/>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92"/>
    <w:link w:val="22"/>
    <w:uiPriority w:val="9"/>
    <w:rPr>
      <w:rFonts w:ascii="Arial" w:hAnsi="Arial" w:eastAsia="Arial" w:cs="Arial"/>
      <w:b/>
      <w:bCs/>
      <w:sz w:val="22"/>
      <w:szCs w:val="22"/>
    </w:rPr>
  </w:style>
  <w:style w:type="paragraph" w:styleId="24">
    <w:name w:val="Heading 7"/>
    <w:basedOn w:val="691"/>
    <w:next w:val="691"/>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92"/>
    <w:link w:val="24"/>
    <w:uiPriority w:val="9"/>
    <w:rPr>
      <w:rFonts w:ascii="Arial" w:hAnsi="Arial" w:eastAsia="Arial" w:cs="Arial"/>
      <w:b/>
      <w:bCs/>
      <w:i/>
      <w:iCs/>
      <w:sz w:val="22"/>
      <w:szCs w:val="22"/>
    </w:rPr>
  </w:style>
  <w:style w:type="paragraph" w:styleId="26">
    <w:name w:val="Heading 8"/>
    <w:basedOn w:val="691"/>
    <w:next w:val="691"/>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92"/>
    <w:link w:val="26"/>
    <w:uiPriority w:val="9"/>
    <w:rPr>
      <w:rFonts w:ascii="Arial" w:hAnsi="Arial" w:eastAsia="Arial" w:cs="Arial"/>
      <w:i/>
      <w:iCs/>
      <w:sz w:val="22"/>
      <w:szCs w:val="22"/>
    </w:rPr>
  </w:style>
  <w:style w:type="paragraph" w:styleId="28">
    <w:name w:val="Heading 9"/>
    <w:basedOn w:val="691"/>
    <w:next w:val="691"/>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92"/>
    <w:link w:val="28"/>
    <w:uiPriority w:val="9"/>
    <w:rPr>
      <w:rFonts w:ascii="Arial" w:hAnsi="Arial" w:eastAsia="Arial" w:cs="Arial"/>
      <w:i/>
      <w:iCs/>
      <w:sz w:val="21"/>
      <w:szCs w:val="21"/>
    </w:rPr>
  </w:style>
  <w:style w:type="paragraph" w:styleId="30">
    <w:name w:val="List Paragraph"/>
    <w:basedOn w:val="691"/>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91"/>
    <w:next w:val="691"/>
    <w:link w:val="34"/>
    <w:uiPriority w:val="10"/>
    <w:qFormat/>
    <w:pPr>
      <w:contextualSpacing/>
      <w:spacing w:before="300" w:after="200"/>
    </w:pPr>
    <w:rPr>
      <w:sz w:val="48"/>
      <w:szCs w:val="48"/>
    </w:rPr>
  </w:style>
  <w:style w:type="character" w:styleId="34">
    <w:name w:val="Title Char"/>
    <w:basedOn w:val="692"/>
    <w:link w:val="33"/>
    <w:uiPriority w:val="10"/>
    <w:rPr>
      <w:sz w:val="48"/>
      <w:szCs w:val="48"/>
    </w:rPr>
  </w:style>
  <w:style w:type="paragraph" w:styleId="35">
    <w:name w:val="Subtitle"/>
    <w:basedOn w:val="691"/>
    <w:next w:val="691"/>
    <w:link w:val="36"/>
    <w:uiPriority w:val="11"/>
    <w:qFormat/>
    <w:pPr>
      <w:spacing w:before="200" w:after="200"/>
    </w:pPr>
    <w:rPr>
      <w:sz w:val="24"/>
      <w:szCs w:val="24"/>
    </w:rPr>
  </w:style>
  <w:style w:type="character" w:styleId="36">
    <w:name w:val="Subtitle Char"/>
    <w:basedOn w:val="692"/>
    <w:link w:val="35"/>
    <w:uiPriority w:val="11"/>
    <w:rPr>
      <w:sz w:val="24"/>
      <w:szCs w:val="24"/>
    </w:rPr>
  </w:style>
  <w:style w:type="paragraph" w:styleId="37">
    <w:name w:val="Quote"/>
    <w:basedOn w:val="691"/>
    <w:next w:val="691"/>
    <w:link w:val="38"/>
    <w:uiPriority w:val="29"/>
    <w:qFormat/>
    <w:pPr>
      <w:ind w:left="720" w:right="720"/>
    </w:pPr>
    <w:rPr>
      <w:i/>
    </w:rPr>
  </w:style>
  <w:style w:type="character" w:styleId="38">
    <w:name w:val="Quote Char"/>
    <w:link w:val="37"/>
    <w:uiPriority w:val="29"/>
    <w:rPr>
      <w:i/>
    </w:rPr>
  </w:style>
  <w:style w:type="paragraph" w:styleId="39">
    <w:name w:val="Intense Quote"/>
    <w:basedOn w:val="691"/>
    <w:next w:val="691"/>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91"/>
    <w:next w:val="691"/>
    <w:uiPriority w:val="35"/>
    <w:semiHidden/>
    <w:unhideWhenUsed/>
    <w:qFormat/>
    <w:pPr>
      <w:spacing w:line="276" w:lineRule="auto"/>
    </w:pPr>
    <w:rPr>
      <w:b/>
      <w:bCs/>
      <w:color w:val="4f81bd" w:themeColor="accent1"/>
      <w:sz w:val="18"/>
      <w:szCs w:val="18"/>
    </w:rPr>
  </w:style>
  <w:style w:type="character" w:styleId="46">
    <w:name w:val="Caption Char"/>
    <w:basedOn w:val="45"/>
    <w:link w:val="698"/>
    <w:uiPriority w:val="99"/>
  </w:style>
  <w:style w:type="table" w:styleId="47">
    <w:name w:val="Table Grid"/>
    <w:basedOn w:val="69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9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9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9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9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9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9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9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9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9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9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9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9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9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9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9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9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9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9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9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9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9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9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9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9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9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9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9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9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9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9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9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9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9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9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9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9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9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9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9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9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9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9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9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9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9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9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9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9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9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9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9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9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9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9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9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9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9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9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9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9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9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9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9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9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9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9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9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9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9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9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9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9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9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9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9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9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9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9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9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9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9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9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9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9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9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9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9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9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9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9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9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9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9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9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9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9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9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9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9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9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9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9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9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9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9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9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9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9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91"/>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92"/>
    <w:uiPriority w:val="99"/>
    <w:unhideWhenUsed/>
    <w:rPr>
      <w:vertAlign w:val="superscript"/>
    </w:rPr>
  </w:style>
  <w:style w:type="paragraph" w:styleId="177">
    <w:name w:val="endnote text"/>
    <w:basedOn w:val="691"/>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92"/>
    <w:uiPriority w:val="99"/>
    <w:semiHidden/>
    <w:unhideWhenUsed/>
    <w:rPr>
      <w:vertAlign w:val="superscript"/>
    </w:rPr>
  </w:style>
  <w:style w:type="paragraph" w:styleId="180">
    <w:name w:val="toc 1"/>
    <w:basedOn w:val="691"/>
    <w:next w:val="691"/>
    <w:uiPriority w:val="39"/>
    <w:unhideWhenUsed/>
    <w:pPr>
      <w:ind w:left="0" w:right="0" w:firstLine="0"/>
      <w:spacing w:after="57"/>
    </w:pPr>
  </w:style>
  <w:style w:type="paragraph" w:styleId="181">
    <w:name w:val="toc 2"/>
    <w:basedOn w:val="691"/>
    <w:next w:val="691"/>
    <w:uiPriority w:val="39"/>
    <w:unhideWhenUsed/>
    <w:pPr>
      <w:ind w:left="283" w:right="0" w:firstLine="0"/>
      <w:spacing w:after="57"/>
    </w:pPr>
  </w:style>
  <w:style w:type="paragraph" w:styleId="182">
    <w:name w:val="toc 3"/>
    <w:basedOn w:val="691"/>
    <w:next w:val="691"/>
    <w:uiPriority w:val="39"/>
    <w:unhideWhenUsed/>
    <w:pPr>
      <w:ind w:left="567" w:right="0" w:firstLine="0"/>
      <w:spacing w:after="57"/>
    </w:pPr>
  </w:style>
  <w:style w:type="paragraph" w:styleId="183">
    <w:name w:val="toc 4"/>
    <w:basedOn w:val="691"/>
    <w:next w:val="691"/>
    <w:uiPriority w:val="39"/>
    <w:unhideWhenUsed/>
    <w:pPr>
      <w:ind w:left="850" w:right="0" w:firstLine="0"/>
      <w:spacing w:after="57"/>
    </w:pPr>
  </w:style>
  <w:style w:type="paragraph" w:styleId="184">
    <w:name w:val="toc 5"/>
    <w:basedOn w:val="691"/>
    <w:next w:val="691"/>
    <w:uiPriority w:val="39"/>
    <w:unhideWhenUsed/>
    <w:pPr>
      <w:ind w:left="1134" w:right="0" w:firstLine="0"/>
      <w:spacing w:after="57"/>
    </w:pPr>
  </w:style>
  <w:style w:type="paragraph" w:styleId="185">
    <w:name w:val="toc 6"/>
    <w:basedOn w:val="691"/>
    <w:next w:val="691"/>
    <w:uiPriority w:val="39"/>
    <w:unhideWhenUsed/>
    <w:pPr>
      <w:ind w:left="1417" w:right="0" w:firstLine="0"/>
      <w:spacing w:after="57"/>
    </w:pPr>
  </w:style>
  <w:style w:type="paragraph" w:styleId="186">
    <w:name w:val="toc 7"/>
    <w:basedOn w:val="691"/>
    <w:next w:val="691"/>
    <w:uiPriority w:val="39"/>
    <w:unhideWhenUsed/>
    <w:pPr>
      <w:ind w:left="1701" w:right="0" w:firstLine="0"/>
      <w:spacing w:after="57"/>
    </w:pPr>
  </w:style>
  <w:style w:type="paragraph" w:styleId="187">
    <w:name w:val="toc 8"/>
    <w:basedOn w:val="691"/>
    <w:next w:val="691"/>
    <w:uiPriority w:val="39"/>
    <w:unhideWhenUsed/>
    <w:pPr>
      <w:ind w:left="1984" w:right="0" w:firstLine="0"/>
      <w:spacing w:after="57"/>
    </w:pPr>
  </w:style>
  <w:style w:type="paragraph" w:styleId="188">
    <w:name w:val="toc 9"/>
    <w:basedOn w:val="691"/>
    <w:next w:val="691"/>
    <w:uiPriority w:val="39"/>
    <w:unhideWhenUsed/>
    <w:pPr>
      <w:ind w:left="2268" w:right="0" w:firstLine="0"/>
      <w:spacing w:after="57"/>
    </w:pPr>
  </w:style>
  <w:style w:type="paragraph" w:styleId="189">
    <w:name w:val="TOC Heading"/>
    <w:uiPriority w:val="39"/>
    <w:unhideWhenUsed/>
  </w:style>
  <w:style w:type="paragraph" w:styleId="190">
    <w:name w:val="table of figures"/>
    <w:basedOn w:val="691"/>
    <w:next w:val="691"/>
    <w:uiPriority w:val="99"/>
    <w:unhideWhenUsed/>
    <w:pPr>
      <w:spacing w:after="0" w:afterAutospacing="0"/>
    </w:pPr>
  </w:style>
  <w:style w:type="paragraph" w:styleId="691" w:default="1">
    <w:name w:val="Normal"/>
    <w:qFormat/>
  </w:style>
  <w:style w:type="character" w:styleId="692" w:default="1">
    <w:name w:val="Default Paragraph Font"/>
    <w:uiPriority w:val="1"/>
    <w:semiHidden/>
    <w:unhideWhenUsed/>
  </w:style>
  <w:style w:type="table" w:styleId="693" w:default="1">
    <w:name w:val="Normal Table"/>
    <w:uiPriority w:val="99"/>
    <w:semiHidden/>
    <w:unhideWhenUsed/>
    <w:tblPr>
      <w:tblInd w:w="0" w:type="dxa"/>
      <w:tblCellMar>
        <w:left w:w="108" w:type="dxa"/>
        <w:top w:w="0" w:type="dxa"/>
        <w:right w:w="108" w:type="dxa"/>
        <w:bottom w:w="0" w:type="dxa"/>
      </w:tblCellMar>
    </w:tblPr>
  </w:style>
  <w:style w:type="numbering" w:styleId="694" w:default="1">
    <w:name w:val="No List"/>
    <w:uiPriority w:val="99"/>
    <w:semiHidden/>
    <w:unhideWhenUsed/>
  </w:style>
  <w:style w:type="paragraph" w:styleId="695">
    <w:name w:val="Normal (Web)"/>
    <w:basedOn w:val="691"/>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696">
    <w:name w:val="Header"/>
    <w:basedOn w:val="691"/>
    <w:link w:val="697"/>
    <w:uiPriority w:val="99"/>
    <w:unhideWhenUsed/>
    <w:pPr>
      <w:spacing w:after="0" w:line="240" w:lineRule="auto"/>
      <w:tabs>
        <w:tab w:val="center" w:pos="4513" w:leader="none"/>
        <w:tab w:val="right" w:pos="9026" w:leader="none"/>
      </w:tabs>
    </w:pPr>
  </w:style>
  <w:style w:type="character" w:styleId="697" w:customStyle="1">
    <w:name w:val="Header Char"/>
    <w:basedOn w:val="692"/>
    <w:link w:val="696"/>
    <w:uiPriority w:val="99"/>
  </w:style>
  <w:style w:type="paragraph" w:styleId="698">
    <w:name w:val="Footer"/>
    <w:basedOn w:val="691"/>
    <w:link w:val="699"/>
    <w:uiPriority w:val="99"/>
    <w:unhideWhenUsed/>
    <w:pPr>
      <w:spacing w:after="0" w:line="240" w:lineRule="auto"/>
      <w:tabs>
        <w:tab w:val="center" w:pos="4513" w:leader="none"/>
        <w:tab w:val="right" w:pos="9026" w:leader="none"/>
      </w:tabs>
    </w:pPr>
  </w:style>
  <w:style w:type="character" w:styleId="699" w:customStyle="1">
    <w:name w:val="Footer Char"/>
    <w:basedOn w:val="692"/>
    <w:link w:val="698"/>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1208-CA52-45C0-85E6-9D6A1502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joshi</dc:creator>
  <cp:keywords/>
  <dc:description/>
  <cp:revision>3</cp:revision>
  <dcterms:created xsi:type="dcterms:W3CDTF">2022-10-26T12:25:00Z</dcterms:created>
  <dcterms:modified xsi:type="dcterms:W3CDTF">2022-10-27T16:59:03Z</dcterms:modified>
</cp:coreProperties>
</file>