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5"/>
        <w:ind w:firstLine="0"/>
      </w:pPr>
      <w:r>
        <w:t xml:space="preserve">Implementation:</w:t>
      </w:r>
      <w:r/>
    </w:p>
    <w:p>
      <w:pPr>
        <w:pStyle w:val="606"/>
        <w:numPr>
          <w:ilvl w:val="0"/>
          <w:numId w:val="1"/>
        </w:numPr>
        <w:ind w:left="100" w:right="4600" w:firstLine="0"/>
        <w:jc w:val="left"/>
        <w:spacing w:before="41" w:after="0" w:line="276" w:lineRule="auto"/>
        <w:tabs>
          <w:tab w:val="left" w:pos="360" w:leader="none"/>
        </w:tabs>
        <w:rPr>
          <w:sz w:val="24"/>
        </w:rPr>
      </w:pPr>
      <w:r>
        <w:rPr>
          <w:b/>
          <w:sz w:val="24"/>
        </w:rPr>
        <w:t xml:space="preserve">Python Keylogger Attack and Keylogger</w:t>
      </w:r>
      <w:r>
        <w:rPr>
          <w:b/>
          <w:spacing w:val="-23"/>
          <w:sz w:val="24"/>
        </w:rPr>
        <w:t xml:space="preserve"> </w:t>
      </w:r>
      <w:r>
        <w:rPr>
          <w:b/>
          <w:spacing w:val="-11"/>
          <w:sz w:val="24"/>
        </w:rPr>
        <w:t xml:space="preserve">Tool </w:t>
      </w:r>
      <w:r>
        <w:rPr>
          <w:b/>
          <w:sz w:val="24"/>
        </w:rPr>
        <w:t xml:space="preserve">Step 1: </w:t>
      </w:r>
      <w:r>
        <w:rPr>
          <w:sz w:val="24"/>
        </w:rPr>
        <w:t xml:space="preserve">Install python package using the command</w:t>
      </w:r>
      <w:r/>
    </w:p>
    <w:p>
      <w:pPr>
        <w:pStyle w:val="60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220586</wp:posOffset>
                </wp:positionV>
                <wp:extent cx="5784976" cy="2099310"/>
                <wp:effectExtent l="0" t="0" r="0" b="0"/>
                <wp:wrapTopAndBottom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84976" cy="209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0;o:allowoverlap:true;o:allowincell:true;mso-position-horizontal-relative:page;margin-left:73.5pt;mso-position-horizontal:absolute;mso-position-vertical-relative:text;margin-top:17.4pt;mso-position-vertical:absolute;width:455.5pt;height:165.3pt;mso-wrap-distance-left:0.0pt;mso-wrap-distance-top:0.0pt;mso-wrap-distance-right:0.0pt;mso-wrap-distance-bottom:0.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>
        <w:t xml:space="preserve">conda install -c conda-forge pynput OR pip3 install pynput</w:t>
      </w:r>
      <w:r/>
    </w:p>
    <w:p>
      <w:pPr>
        <w:pStyle w:val="604"/>
        <w:spacing w:before="73" w:after="72"/>
      </w:pPr>
      <w:r>
        <w:rPr>
          <w:b/>
        </w:rPr>
        <w:t xml:space="preserve">Step 2: </w:t>
      </w:r>
      <w:r>
        <w:t xml:space="preserve">Write the code and save it with .py extension</w:t>
      </w:r>
      <w:r/>
    </w:p>
    <w:p>
      <w:pPr>
        <w:pStyle w:val="604"/>
        <w:ind w:left="13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29200" cy="2533650"/>
                <wp:effectExtent l="0" t="0" r="0" b="0"/>
                <wp:docPr id="2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29200" cy="2533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6.0pt;height:199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4"/>
        <w:spacing w:before="93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279641</wp:posOffset>
                </wp:positionV>
                <wp:extent cx="5629275" cy="1943100"/>
                <wp:effectExtent l="0" t="0" r="0" b="0"/>
                <wp:wrapTopAndBottom/>
                <wp:docPr id="3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29275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1;o:allowoverlap:true;o:allowincell:true;mso-position-horizontal-relative:page;margin-left:73.5pt;mso-position-horizontal:absolute;mso-position-vertical-relative:text;margin-top:22.0pt;mso-position-vertical:absolute;width:443.2pt;height:153.0pt;mso-wrap-distance-left:0.0pt;mso-wrap-distance-top:0.0pt;mso-wrap-distance-right:0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b/>
        </w:rPr>
        <w:t xml:space="preserve">Step 3: </w:t>
      </w:r>
      <w:r>
        <w:t xml:space="preserve">Run this code and type anything on the keyboard</w:t>
      </w:r>
      <w:r/>
    </w:p>
    <w:p>
      <w:pPr>
        <w:spacing w:after="0"/>
        <w:sectPr>
          <w:headerReference w:type="default" r:id="rId9"/>
          <w:footnotePr/>
          <w:endnotePr/>
          <w:type w:val="continuous"/>
          <w:pgSz w:w="12240" w:h="15840" w:orient="portrait"/>
          <w:pgMar w:top="1380" w:right="1300" w:bottom="280" w:left="13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4"/>
        <w:spacing w:before="6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258686</wp:posOffset>
                </wp:positionV>
                <wp:extent cx="3592736" cy="6308502"/>
                <wp:effectExtent l="0" t="0" r="0" b="0"/>
                <wp:wrapTopAndBottom/>
                <wp:docPr id="4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592736" cy="6308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;o:allowoverlap:true;o:allowincell:true;mso-position-horizontal-relative:page;margin-left:73.5pt;mso-position-horizontal:absolute;mso-position-vertical-relative:text;margin-top:20.4pt;mso-position-vertical:absolute;width:282.9pt;height:496.7pt;mso-wrap-distance-left:0.0pt;mso-wrap-distance-top:0.0pt;mso-wrap-distance-right:0.0pt;mso-wrap-distance-bottom:0.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>
        <w:rPr>
          <w:b/>
        </w:rPr>
        <w:t xml:space="preserve">Step 4: </w:t>
      </w:r>
      <w:r>
        <w:t xml:space="preserve">Check a new file created in your folder named as keylogs</w:t>
      </w:r>
      <w:r/>
    </w:p>
    <w:p>
      <w:pPr>
        <w:spacing w:after="0"/>
        <w:sectPr>
          <w:footnotePr/>
          <w:endnotePr/>
          <w:type w:val="nextPage"/>
          <w:pgSz w:w="12240" w:h="15840" w:orient="portrait"/>
          <w:pgMar w:top="1380" w:right="1300" w:bottom="280" w:left="13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5"/>
        <w:numPr>
          <w:ilvl w:val="0"/>
          <w:numId w:val="1"/>
        </w:numPr>
        <w:ind w:left="359" w:right="0" w:hanging="260"/>
        <w:jc w:val="left"/>
        <w:spacing w:before="60" w:after="0" w:line="240" w:lineRule="auto"/>
        <w:tabs>
          <w:tab w:val="left" w:pos="360" w:leader="none"/>
        </w:tabs>
      </w:pPr>
      <w:r>
        <w:t xml:space="preserve">Use the NESSUS/ISO Ubuntu tool to scan the network for</w:t>
      </w:r>
      <w:r>
        <w:rPr>
          <w:spacing w:val="-5"/>
        </w:rPr>
        <w:t xml:space="preserve"> </w:t>
      </w:r>
      <w:r>
        <w:t xml:space="preserve">vulnerabilities.</w:t>
      </w:r>
      <w:r/>
    </w:p>
    <w:p>
      <w:pPr>
        <w:pStyle w:val="604"/>
        <w:spacing w:before="41"/>
      </w:pPr>
      <w:r>
        <w:t xml:space="preserve">Acquiring Nessus:</w:t>
      </w:r>
      <w:r/>
    </w:p>
    <w:p>
      <w:pPr>
        <w:pStyle w:val="604"/>
        <w:ind w:right="441"/>
        <w:spacing w:before="41" w:line="276" w:lineRule="auto"/>
      </w:pPr>
      <w:r/>
      <w:hyperlink r:id="rId14" w:tooltip="http://www.tenable.com/products/nessus/nessus-professional/evaluate" w:history="1">
        <w:r>
          <w:t xml:space="preserve">Go to https://www.tenable.com/products/nessus/nessus-professional/evaluate</w:t>
        </w:r>
      </w:hyperlink>
      <w:r>
        <w:t xml:space="preserve"> to access the Nessus’ website to get the trial code to install Nessus.</w:t>
      </w:r>
      <w:r/>
    </w:p>
    <w:p>
      <w:pPr>
        <w:pStyle w:val="604"/>
        <w:ind w:left="0"/>
        <w:spacing w:before="8"/>
        <w:rPr>
          <w:sz w:val="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<wp:simplePos x="0" y="0"/>
                <wp:positionH relativeFrom="page">
                  <wp:posOffset>996679</wp:posOffset>
                </wp:positionH>
                <wp:positionV relativeFrom="paragraph">
                  <wp:posOffset>88363</wp:posOffset>
                </wp:positionV>
                <wp:extent cx="5798145" cy="2722626"/>
                <wp:effectExtent l="0" t="0" r="0" b="0"/>
                <wp:wrapTopAndBottom/>
                <wp:docPr id="5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98145" cy="2722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3;o:allowoverlap:true;o:allowincell:true;mso-position-horizontal-relative:page;margin-left:78.5pt;mso-position-horizontal:absolute;mso-position-vertical-relative:text;margin-top:7.0pt;mso-position-vertical:absolute;width:456.5pt;height:214.4pt;mso-wrap-distance-left:0.0pt;mso-wrap-distance-top:0.0pt;mso-wrap-distance-right:0.0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/>
    </w:p>
    <w:p>
      <w:pPr>
        <w:pStyle w:val="604"/>
        <w:ind w:left="160"/>
        <w:spacing w:before="78"/>
      </w:pPr>
      <w:r>
        <w:t xml:space="preserve">Fill the form to get your trial code by email, click on the “Download and install” link.</w:t>
      </w:r>
      <w:r/>
    </w:p>
    <w:p>
      <w:pPr>
        <w:pStyle w:val="604"/>
        <w:ind w:right="441"/>
        <w:spacing w:before="41" w:line="276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448144</wp:posOffset>
                </wp:positionV>
                <wp:extent cx="4924425" cy="3886200"/>
                <wp:effectExtent l="0" t="0" r="0" b="0"/>
                <wp:wrapTopAndBottom/>
                <wp:docPr id="6" name="image6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924425" cy="388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4;o:allowoverlap:true;o:allowincell:true;mso-position-horizontal-relative:page;margin-left:73.5pt;mso-position-horizontal:absolute;mso-position-vertical-relative:text;margin-top:35.3pt;mso-position-vertical:absolute;width:387.8pt;height:306.0pt;mso-wrap-distance-left:0.0pt;mso-wrap-distance-top:0.0pt;mso-wrap-distance-right:0.0pt;mso-wrap-distance-bottom:0.0pt;" stroked="false">
                <v:path textboxrect="0,0,0,0"/>
                <w10:wrap type="topAndBottom"/>
                <v:imagedata r:id="rId16" o:title=""/>
              </v:shape>
            </w:pict>
          </mc:Fallback>
        </mc:AlternateContent>
      </w:r>
      <w:r>
        <w:t xml:space="preserve">After returning to Nessus’ page you can select the proper version for your test. Select your version, accept the license terms and download.</w:t>
      </w:r>
      <w:r/>
    </w:p>
    <w:p>
      <w:pPr>
        <w:spacing w:after="0" w:line="276" w:lineRule="auto"/>
        <w:sectPr>
          <w:footnotePr/>
          <w:endnotePr/>
          <w:type w:val="nextPage"/>
          <w:pgSz w:w="12240" w:h="15840" w:orient="portrait"/>
          <w:pgMar w:top="1380" w:right="1300" w:bottom="280" w:left="13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4"/>
        <w:ind w:left="13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38450" cy="1943100"/>
                <wp:effectExtent l="0" t="0" r="0" b="0"/>
                <wp:docPr id="7" name="image7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838450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23.5pt;height:153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4"/>
        <w:spacing w:before="103"/>
      </w:pPr>
      <w:r>
        <w:t xml:space="preserve">Installing Nessus:</w:t>
      </w:r>
      <w:r/>
    </w:p>
    <w:p>
      <w:pPr>
        <w:pStyle w:val="604"/>
        <w:ind w:right="441"/>
        <w:spacing w:before="41" w:line="276" w:lineRule="auto"/>
      </w:pPr>
      <w:r>
        <w:t xml:space="preserve">Installing Nessus is very easy, especially if you have read our tutorial on DPKG packages manager.</w:t>
      </w:r>
      <w:r/>
    </w:p>
    <w:p>
      <w:pPr>
        <w:pStyle w:val="604"/>
      </w:pPr>
      <w:r>
        <w:t xml:space="preserve">Run: sudo dpkg -i</w:t>
      </w:r>
      <w:r/>
    </w:p>
    <w:p>
      <w:pPr>
        <w:pStyle w:val="604"/>
        <w:ind w:left="0"/>
        <w:spacing w:before="3"/>
        <w:rPr>
          <w:sz w:val="31"/>
        </w:rPr>
      </w:pPr>
      <w:r>
        <w:rPr>
          <w:sz w:val="31"/>
        </w:rPr>
      </w:r>
      <w:r/>
    </w:p>
    <w:p>
      <w:pPr>
        <w:pStyle w:val="604"/>
        <w:ind w:right="2947"/>
        <w:spacing w:line="276" w:lineRule="auto"/>
      </w:pPr>
      <w:r>
        <w:t xml:space="preserve">And after the installation is done follow the instructions by running: sudo /etc/init.d/nessusd start</w:t>
      </w:r>
      <w:r/>
    </w:p>
    <w:p>
      <w:pPr>
        <w:pStyle w:val="604"/>
        <w:ind w:left="0"/>
        <w:spacing w:before="6"/>
        <w:rPr>
          <w:sz w:val="27"/>
        </w:rPr>
      </w:pPr>
      <w:r>
        <w:rPr>
          <w:sz w:val="27"/>
        </w:rPr>
      </w:r>
      <w:r/>
    </w:p>
    <w:p>
      <w:pPr>
        <w:pStyle w:val="604"/>
        <w:spacing w:before="1"/>
      </w:pPr>
      <w:r>
        <w:t xml:space="preserve">Your terminal should show very similar results to the following:</w:t>
      </w:r>
      <w:r/>
    </w:p>
    <w:p>
      <w:pPr>
        <w:pStyle w:val="604"/>
        <w:ind w:left="0"/>
        <w:spacing w:before="3"/>
        <w:rPr>
          <w:sz w:val="9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1" allowOverlap="1">
                <wp:simplePos x="0" y="0"/>
                <wp:positionH relativeFrom="page">
                  <wp:posOffset>994639</wp:posOffset>
                </wp:positionH>
                <wp:positionV relativeFrom="paragraph">
                  <wp:posOffset>92681</wp:posOffset>
                </wp:positionV>
                <wp:extent cx="5750039" cy="2644235"/>
                <wp:effectExtent l="0" t="0" r="0" b="0"/>
                <wp:wrapTopAndBottom/>
                <wp:docPr id="8" name="image8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50039" cy="264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5;o:allowoverlap:true;o:allowincell:true;mso-position-horizontal-relative:page;margin-left:78.3pt;mso-position-horizontal:absolute;mso-position-vertical-relative:text;margin-top:7.3pt;mso-position-vertical:absolute;width:452.8pt;height:208.2pt;mso-wrap-distance-left:0.0pt;mso-wrap-distance-top:0.0pt;mso-wrap-distance-right:0.0pt;mso-wrap-distance-bottom:0.0pt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/>
    </w:p>
    <w:p>
      <w:pPr>
        <w:spacing w:after="0"/>
        <w:rPr>
          <w:sz w:val="9"/>
        </w:rPr>
        <w:sectPr>
          <w:footnotePr/>
          <w:endnotePr/>
          <w:type w:val="nextPage"/>
          <w:pgSz w:w="12240" w:h="15840" w:orient="portrait"/>
          <w:pgMar w:top="1460" w:right="1300" w:bottom="280" w:left="1340" w:header="709" w:footer="709" w:gutter="0"/>
          <w:cols w:num="1" w:sep="0" w:space="1701" w:equalWidth="1"/>
          <w:docGrid w:linePitch="360"/>
        </w:sectPr>
      </w:pPr>
      <w:r>
        <w:rPr>
          <w:sz w:val="9"/>
        </w:rPr>
      </w:r>
      <w:r/>
    </w:p>
    <w:p>
      <w:pPr>
        <w:pStyle w:val="604"/>
        <w:spacing w:before="60" w:line="276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460209</wp:posOffset>
                </wp:positionV>
                <wp:extent cx="5705475" cy="4114800"/>
                <wp:effectExtent l="0" t="0" r="0" b="0"/>
                <wp:wrapTopAndBottom/>
                <wp:docPr id="9" name="image9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05475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6;o:allowoverlap:true;o:allowincell:true;mso-position-horizontal-relative:page;margin-left:76.5pt;mso-position-horizontal:absolute;mso-position-vertical-relative:text;margin-top:36.2pt;mso-position-vertical:absolute;width:449.2pt;height:324.0pt;mso-wrap-distance-left:0.0pt;mso-wrap-distance-top:0.0pt;mso-wrap-distance-right:0.0pt;mso-wrap-distance-bottom:0.0pt;" stroked="false">
                <v:path textboxrect="0,0,0,0"/>
                <w10:wrap type="topAndBottom"/>
                <v:imagedata r:id="rId19" o:title=""/>
              </v:shape>
            </w:pict>
          </mc:Fallback>
        </mc:AlternateContent>
      </w:r>
      <w:r>
        <w:t xml:space="preserve">Following Nessus’ installation instructions lets go to: https://YOURPCNAME:8443 (change YOURPCNOW for your computer’s name, works with localhost too).</w:t>
      </w:r>
      <w:r/>
    </w:p>
    <w:p>
      <w:pPr>
        <w:pStyle w:val="604"/>
        <w:ind w:left="0"/>
        <w:rPr>
          <w:sz w:val="26"/>
        </w:rPr>
      </w:pPr>
      <w:r>
        <w:rPr>
          <w:sz w:val="26"/>
        </w:rPr>
      </w:r>
      <w:r/>
    </w:p>
    <w:p>
      <w:pPr>
        <w:pStyle w:val="604"/>
        <w:ind w:left="0"/>
        <w:spacing w:before="9"/>
        <w:rPr>
          <w:sz w:val="34"/>
        </w:rPr>
      </w:pPr>
      <w:r>
        <w:rPr>
          <w:sz w:val="34"/>
        </w:rPr>
      </w:r>
      <w:r/>
    </w:p>
    <w:p>
      <w:pPr>
        <w:pStyle w:val="604"/>
        <w:ind w:right="3849"/>
        <w:spacing w:line="276" w:lineRule="auto"/>
      </w:pPr>
      <w:r>
        <w:t xml:space="preserve">When opening the Web interface, a SSL error may appear. Just add an exception and continue accessing:</w:t>
      </w:r>
      <w:r/>
    </w:p>
    <w:p>
      <w:pPr>
        <w:pStyle w:val="604"/>
        <w:ind w:left="0"/>
        <w:spacing w:before="9"/>
        <w:rPr>
          <w:sz w:val="26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" behindDoc="0" locked="0" layoutInCell="1" allowOverlap="1">
                <wp:simplePos x="0" y="0"/>
                <wp:positionH relativeFrom="page">
                  <wp:posOffset>969515</wp:posOffset>
                </wp:positionH>
                <wp:positionV relativeFrom="paragraph">
                  <wp:posOffset>220657</wp:posOffset>
                </wp:positionV>
                <wp:extent cx="5857186" cy="2464593"/>
                <wp:effectExtent l="0" t="0" r="0" b="0"/>
                <wp:wrapTopAndBottom/>
                <wp:docPr id="10" name="image1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857186" cy="2464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7;o:allowoverlap:true;o:allowincell:true;mso-position-horizontal-relative:page;margin-left:76.3pt;mso-position-horizontal:absolute;mso-position-vertical-relative:text;margin-top:17.4pt;mso-position-vertical:absolute;width:461.2pt;height:194.1pt;mso-wrap-distance-left:0.0pt;mso-wrap-distance-top:0.0pt;mso-wrap-distance-right:0.0pt;mso-wrap-distance-bottom:0.0pt;" stroked="false">
                <v:path textboxrect="0,0,0,0"/>
                <w10:wrap type="topAndBottom"/>
                <v:imagedata r:id="rId20" o:title=""/>
              </v:shape>
            </w:pict>
          </mc:Fallback>
        </mc:AlternateContent>
      </w:r>
      <w:r/>
    </w:p>
    <w:p>
      <w:pPr>
        <w:spacing w:after="0"/>
        <w:rPr>
          <w:sz w:val="26"/>
        </w:rPr>
        <w:sectPr>
          <w:footnotePr/>
          <w:endnotePr/>
          <w:type w:val="nextPage"/>
          <w:pgSz w:w="12240" w:h="15840" w:orient="portrait"/>
          <w:pgMar w:top="1380" w:right="1300" w:bottom="280" w:left="1340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/>
    </w:p>
    <w:p>
      <w:pPr>
        <w:pStyle w:val="604"/>
        <w:spacing w:before="60"/>
      </w:pPr>
      <w:r>
        <w:t xml:space="preserve">Finally we’ll meet Nessus’ screen, login using “admin” both as user and password.</w:t>
      </w:r>
      <w:r/>
    </w:p>
    <w:p>
      <w:pPr>
        <w:pStyle w:val="604"/>
        <w:ind w:left="0"/>
        <w:spacing w:before="7"/>
        <w:rPr>
          <w:sz w:val="23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197741</wp:posOffset>
                </wp:positionV>
                <wp:extent cx="4210054" cy="3619500"/>
                <wp:effectExtent l="0" t="0" r="0" b="0"/>
                <wp:wrapTopAndBottom/>
                <wp:docPr id="11" name="image1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210054" cy="361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8;o:allowoverlap:true;o:allowincell:true;mso-position-horizontal-relative:page;margin-left:73.5pt;mso-position-horizontal:absolute;mso-position-vertical-relative:text;margin-top:15.6pt;mso-position-vertical:absolute;width:331.5pt;height:285.0pt;mso-wrap-distance-left:0.0pt;mso-wrap-distance-top:0.0pt;mso-wrap-distance-right:0.0pt;mso-wrap-distance-bottom:0.0pt;" stroked="false">
                <v:path textboxrect="0,0,0,0"/>
                <w10:wrap type="topAndBottom"/>
                <v:imagedata r:id="rId21" o:title=""/>
              </v:shape>
            </w:pict>
          </mc:Fallback>
        </mc:AlternateContent>
      </w:r>
      <w:r/>
    </w:p>
    <w:p>
      <w:pPr>
        <w:pStyle w:val="604"/>
        <w:ind w:left="0"/>
        <w:spacing w:before="2"/>
        <w:rPr>
          <w:sz w:val="38"/>
        </w:rPr>
      </w:pPr>
      <w:r>
        <w:rPr>
          <w:sz w:val="38"/>
        </w:rPr>
      </w:r>
      <w:r/>
    </w:p>
    <w:p>
      <w:pPr>
        <w:pStyle w:val="604"/>
      </w:pPr>
      <w:r>
        <w:t xml:space="preserve">In the next screen select the use you’ll give to Nessus and put the trial code you got by e-mail.</w:t>
      </w:r>
      <w:r/>
    </w:p>
    <w:p>
      <w:pPr>
        <w:pStyle w:val="604"/>
        <w:ind w:left="0"/>
        <w:rPr>
          <w:sz w:val="20"/>
        </w:rPr>
      </w:pPr>
      <w:r>
        <w:rPr>
          <w:sz w:val="20"/>
        </w:rPr>
      </w:r>
      <w:r/>
    </w:p>
    <w:p>
      <w:pPr>
        <w:pStyle w:val="604"/>
        <w:ind w:left="0"/>
        <w:spacing w:before="8"/>
        <w:rPr>
          <w:sz w:val="25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" behindDoc="0" locked="0" layoutInCell="1" allowOverlap="1">
                <wp:simplePos x="0" y="0"/>
                <wp:positionH relativeFrom="page">
                  <wp:posOffset>1905000</wp:posOffset>
                </wp:positionH>
                <wp:positionV relativeFrom="paragraph">
                  <wp:posOffset>212912</wp:posOffset>
                </wp:positionV>
                <wp:extent cx="2264123" cy="2724150"/>
                <wp:effectExtent l="0" t="0" r="0" b="0"/>
                <wp:wrapTopAndBottom/>
                <wp:docPr id="12" name="image1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264123" cy="272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z-index:9;o:allowoverlap:true;o:allowincell:true;mso-position-horizontal-relative:page;margin-left:150.0pt;mso-position-horizontal:absolute;mso-position-vertical-relative:text;margin-top:16.8pt;mso-position-vertical:absolute;width:178.3pt;height:214.5pt;mso-wrap-distance-left:0.0pt;mso-wrap-distance-top:0.0pt;mso-wrap-distance-right:0.0pt;mso-wrap-distance-bottom:0.0pt;" stroked="false">
                <v:path textboxrect="0,0,0,0"/>
                <w10:wrap type="topAndBottom"/>
                <v:imagedata r:id="rId22" o:title=""/>
              </v:shape>
            </w:pict>
          </mc:Fallback>
        </mc:AlternateContent>
      </w:r>
      <w:r/>
    </w:p>
    <w:p>
      <w:pPr>
        <w:pStyle w:val="604"/>
        <w:ind w:left="0"/>
        <w:spacing w:before="2"/>
        <w:rPr>
          <w:sz w:val="29"/>
        </w:rPr>
      </w:pPr>
      <w:r>
        <w:rPr>
          <w:sz w:val="29"/>
        </w:rPr>
      </w:r>
      <w:r/>
    </w:p>
    <w:p>
      <w:pPr>
        <w:pStyle w:val="604"/>
        <w:ind w:right="441"/>
        <w:spacing w:line="276" w:lineRule="auto"/>
      </w:pPr>
      <w:r>
        <w:t xml:space="preserve">After filling everything Nessus will start initializing as shown in the next image, this step may take about 20 or 30 minutes, after finishing the next screen will be:</w:t>
      </w:r>
      <w:r/>
    </w:p>
    <w:p>
      <w:pPr>
        <w:spacing w:after="0" w:line="276" w:lineRule="auto"/>
        <w:sectPr>
          <w:footnotePr/>
          <w:endnotePr/>
          <w:type w:val="nextPage"/>
          <w:pgSz w:w="12240" w:h="15840" w:orient="portrait"/>
          <w:pgMar w:top="1380" w:right="1300" w:bottom="280" w:left="13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4"/>
        <w:ind w:left="0"/>
        <w:spacing w:before="6"/>
        <w:rPr>
          <w:sz w:val="6"/>
        </w:rPr>
      </w:pPr>
      <w:r>
        <w:rPr>
          <w:sz w:val="6"/>
        </w:rPr>
      </w:r>
      <w:r/>
    </w:p>
    <w:p>
      <w:pPr>
        <w:pStyle w:val="604"/>
        <w:ind w:left="28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2743200"/>
                <wp:effectExtent l="0" t="0" r="0" b="0"/>
                <wp:docPr id="13" name="image1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3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50545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33.5pt;height:216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4"/>
        <w:spacing w:before="93"/>
      </w:pPr>
      <w:r>
        <w:t xml:space="preserve">Scanning using Nessus: To create a new scan, click New Scan icon.</w:t>
      </w:r>
      <w:r/>
    </w:p>
    <w:p>
      <w:pPr>
        <w:pStyle w:val="604"/>
        <w:ind w:left="0"/>
        <w:spacing w:before="11"/>
        <w:rPr>
          <w:sz w:val="11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0" locked="0" layoutInCell="1" allowOverlap="1">
                <wp:simplePos x="0" y="0"/>
                <wp:positionH relativeFrom="page">
                  <wp:posOffset>1000125</wp:posOffset>
                </wp:positionH>
                <wp:positionV relativeFrom="paragraph">
                  <wp:posOffset>112210</wp:posOffset>
                </wp:positionV>
                <wp:extent cx="4933950" cy="2124075"/>
                <wp:effectExtent l="0" t="0" r="0" b="0"/>
                <wp:wrapTopAndBottom/>
                <wp:docPr id="14" name="image1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4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933950" cy="2124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10;o:allowoverlap:true;o:allowincell:true;mso-position-horizontal-relative:page;margin-left:78.8pt;mso-position-horizontal:absolute;mso-position-vertical-relative:text;margin-top:8.8pt;mso-position-vertical:absolute;width:388.5pt;height:167.2pt;mso-wrap-distance-left:0.0pt;mso-wrap-distance-top:0.0pt;mso-wrap-distance-right:0.0pt;mso-wrap-distance-bottom:0.0pt;" stroked="false">
                <v:path textboxrect="0,0,0,0"/>
                <w10:wrap type="topAndBottom"/>
                <v:imagedata r:id="rId24" o:title=""/>
              </v:shape>
            </w:pict>
          </mc:Fallback>
        </mc:AlternateContent>
      </w:r>
      <w:r/>
    </w:p>
    <w:p>
      <w:pPr>
        <w:pStyle w:val="604"/>
        <w:spacing w:before="64" w:after="72"/>
      </w:pPr>
      <w:r>
        <w:t xml:space="preserve">Select the type of scan.</w:t>
      </w:r>
      <w:r/>
    </w:p>
    <w:p>
      <w:pPr>
        <w:pStyle w:val="604"/>
        <w:ind w:left="169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42887" cy="2247423"/>
                <wp:effectExtent l="0" t="0" r="0" b="0"/>
                <wp:docPr id="15" name="image1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15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842887" cy="2247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0.1pt;height:177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z w:val="20"/>
        </w:rPr>
      </w:r>
      <w:r/>
    </w:p>
    <w:p>
      <w:pPr>
        <w:spacing w:after="0"/>
        <w:rPr>
          <w:sz w:val="20"/>
        </w:rPr>
        <w:sectPr>
          <w:footnotePr/>
          <w:endnotePr/>
          <w:type w:val="nextPage"/>
          <w:pgSz w:w="12240" w:h="15840" w:orient="portrait"/>
          <w:pgMar w:top="1500" w:right="1300" w:bottom="280" w:left="1340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p>
      <w:pPr>
        <w:pStyle w:val="604"/>
        <w:spacing w:before="60"/>
      </w:pPr>
      <w:r>
        <w:t xml:space="preserve">Enter the details of the system where the scan is to be performed.</w:t>
      </w:r>
      <w:r/>
    </w:p>
    <w:p>
      <w:pPr>
        <w:pStyle w:val="604"/>
        <w:ind w:left="0"/>
        <w:spacing w:before="3"/>
        <w:rPr>
          <w:sz w:val="9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92966</wp:posOffset>
                </wp:positionV>
                <wp:extent cx="5343529" cy="4105275"/>
                <wp:effectExtent l="0" t="0" r="0" b="0"/>
                <wp:wrapTopAndBottom/>
                <wp:docPr id="16" name="image16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16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343529" cy="410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11;o:allowoverlap:true;o:allowincell:true;mso-position-horizontal-relative:page;margin-left:76.5pt;mso-position-horizontal:absolute;mso-position-vertical-relative:text;margin-top:7.3pt;mso-position-vertical:absolute;width:420.8pt;height:323.2pt;mso-wrap-distance-left:0.0pt;mso-wrap-distance-top:0.0pt;mso-wrap-distance-right:0.0pt;mso-wrap-distance-bottom:0.0pt;" stroked="false">
                <v:path textboxrect="0,0,0,0"/>
                <w10:wrap type="topAndBottom"/>
                <v:imagedata r:id="rId26" o:title=""/>
              </v:shape>
            </w:pict>
          </mc:Fallback>
        </mc:AlternateContent>
      </w:r>
      <w:r/>
    </w:p>
    <w:p>
      <w:pPr>
        <w:pStyle w:val="604"/>
        <w:ind w:left="0"/>
        <w:spacing w:before="2"/>
        <w:rPr>
          <w:sz w:val="33"/>
        </w:rPr>
      </w:pPr>
      <w:r>
        <w:rPr>
          <w:sz w:val="33"/>
        </w:rPr>
      </w:r>
      <w:r/>
    </w:p>
    <w:p>
      <w:pPr>
        <w:pStyle w:val="60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" behindDoc="0" locked="0" layoutInCell="1" allowOverlap="1">
                <wp:simplePos x="0" y="0"/>
                <wp:positionH relativeFrom="page">
                  <wp:posOffset>957513</wp:posOffset>
                </wp:positionH>
                <wp:positionV relativeFrom="paragraph">
                  <wp:posOffset>220573</wp:posOffset>
                </wp:positionV>
                <wp:extent cx="5934227" cy="1308163"/>
                <wp:effectExtent l="0" t="0" r="0" b="0"/>
                <wp:wrapTopAndBottom/>
                <wp:docPr id="17" name="image17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17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34227" cy="1308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z-index:12;o:allowoverlap:true;o:allowincell:true;mso-position-horizontal-relative:page;margin-left:75.4pt;mso-position-horizontal:absolute;mso-position-vertical-relative:text;margin-top:17.4pt;mso-position-vertical:absolute;width:467.3pt;height:103.0pt;mso-wrap-distance-left:0.0pt;mso-wrap-distance-top:0.0pt;mso-wrap-distance-right:0.0pt;mso-wrap-distance-bottom:0.0pt;" stroked="false">
                <v:path textboxrect="0,0,0,0"/>
                <w10:wrap type="topAndBottom"/>
                <v:imagedata r:id="rId27" o:title=""/>
              </v:shape>
            </w:pict>
          </mc:Fallback>
        </mc:AlternateContent>
      </w:r>
      <w:r>
        <w:t xml:space="preserve">Select the scan and click the drop-down more and then launch the scan.</w:t>
      </w:r>
      <w:r/>
    </w:p>
    <w:p>
      <w:pPr>
        <w:pStyle w:val="604"/>
        <w:spacing w:before="59"/>
      </w:pPr>
      <w:r>
        <w:t xml:space="preserve">Select the scan to see the vulnerabilities in the target system.</w:t>
      </w:r>
      <w:r/>
    </w:p>
    <w:p>
      <w:pPr>
        <w:spacing w:after="0"/>
        <w:sectPr>
          <w:footnotePr/>
          <w:endnotePr/>
          <w:type w:val="nextPage"/>
          <w:pgSz w:w="12240" w:h="15840" w:orient="portrait"/>
          <w:pgMar w:top="1380" w:right="1300" w:bottom="280" w:left="13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4"/>
        <w:ind w:left="0"/>
        <w:spacing w:before="11"/>
      </w:pPr>
      <w:r/>
      <w:r/>
    </w:p>
    <w:p>
      <w:pPr>
        <w:pStyle w:val="604"/>
        <w:ind w:left="13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08793" cy="2206561"/>
                <wp:effectExtent l="0" t="0" r="0" b="0"/>
                <wp:docPr id="18" name="image18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18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08793" cy="2206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5.3pt;height:173.7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4"/>
        <w:ind w:left="0"/>
        <w:spacing w:before="10"/>
        <w:rPr>
          <w:sz w:val="9"/>
        </w:rPr>
      </w:pPr>
      <w:r>
        <w:rPr>
          <w:sz w:val="9"/>
        </w:rPr>
      </w:r>
      <w:r/>
    </w:p>
    <w:p>
      <w:pPr>
        <w:pStyle w:val="604"/>
        <w:spacing w:before="90"/>
      </w:pPr>
      <w:r>
        <w:t xml:space="preserve">Click the vulnerability to see the description and solution for the vulnerabilities.</w:t>
      </w:r>
      <w:r/>
    </w:p>
    <w:p>
      <w:pPr>
        <w:pStyle w:val="604"/>
        <w:ind w:left="0"/>
        <w:spacing w:before="1"/>
        <w:rPr>
          <w:sz w:val="9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91699</wp:posOffset>
                </wp:positionV>
                <wp:extent cx="5883024" cy="2904934"/>
                <wp:effectExtent l="0" t="0" r="0" b="0"/>
                <wp:wrapTopAndBottom/>
                <wp:docPr id="19" name="image19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19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883024" cy="2904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position:absolute;z-index:13;o:allowoverlap:true;o:allowincell:true;mso-position-horizontal-relative:page;margin-left:73.5pt;mso-position-horizontal:absolute;mso-position-vertical-relative:text;margin-top:7.2pt;mso-position-vertical:absolute;width:463.2pt;height:228.7pt;mso-wrap-distance-left:0.0pt;mso-wrap-distance-top:0.0pt;mso-wrap-distance-right:0.0pt;mso-wrap-distance-bottom:0.0pt;" stroked="false">
                <v:path textboxrect="0,0,0,0"/>
                <w10:wrap type="topAndBottom"/>
                <v:imagedata r:id="rId29" o:title=""/>
              </v:shape>
            </w:pict>
          </mc:Fallback>
        </mc:AlternateContent>
      </w:r>
      <w:r/>
    </w:p>
    <w:sectPr>
      <w:footnotePr/>
      <w:endnotePr/>
      <w:type w:val="nextPage"/>
      <w:pgSz w:w="12240" w:h="15840" w:orient="portrait"/>
      <w:pgMar w:top="1500" w:right="1300" w:bottom="280" w:left="13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"/>
    </w:pPr>
    <w:r>
      <w:rPr>
        <w:rFonts w:ascii="Times New Roman" w:hAnsi="Times New Roman" w:cs="Times New Roman"/>
        <w:sz w:val="24"/>
        <w:szCs w:val="24"/>
      </w:rPr>
      <w:t xml:space="preserve">Name:Soham Desai                                                                                                  Roll No:14</w:t>
    </w:r>
    <w:r>
      <w:rPr>
        <w:rFonts w:ascii="Times New Roman" w:hAnsi="Times New Roman" w:cs="Times New Roman"/>
        <w:sz w:val="24"/>
        <w:szCs w:val="24"/>
      </w:rPr>
    </w:r>
    <w:r/>
  </w:p>
  <w:p>
    <w:pPr>
      <w:pStyle w:val="41"/>
    </w:pPr>
    <w:r>
      <w:rPr>
        <w:rFonts w:ascii="Times New Roman" w:hAnsi="Times New Roman" w:cs="Times New Roman"/>
        <w:sz w:val="24"/>
        <w:szCs w:val="24"/>
      </w:rPr>
      <w:t xml:space="preserve">Batch</w:t>
    </w:r>
    <w:r>
      <w:rPr>
        <w:rFonts w:ascii="Times New Roman" w:hAnsi="Times New Roman" w:cs="Times New Roman"/>
        <w:sz w:val="24"/>
        <w:szCs w:val="24"/>
      </w:rPr>
      <w:t xml:space="preserve"> : A</w:t>
      <w:tab/>
      <w:t xml:space="preserve">                                         Class:TE-IT                                                                                                                                    </w:t>
    </w:r>
    <w:r/>
    <w:r>
      <w:rPr>
        <w:rFonts w:ascii="Times New Roman" w:hAnsi="Times New Roman" w:cs="Times New Roman"/>
        <w:sz w:val="24"/>
        <w:szCs w:val="24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0" w:hanging="260"/>
        <w:jc w:val="left"/>
      </w:pPr>
      <w:rPr>
        <w:rFonts w:hint="default" w:ascii="Times New Roman" w:hAnsi="Times New Roman" w:eastAsia="Times New Roman" w:cs="Times New Roman"/>
        <w:b/>
        <w:bCs/>
        <w:spacing w:val="-28"/>
        <w:sz w:val="24"/>
        <w:szCs w:val="24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050" w:hanging="260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000" w:hanging="260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2950" w:hanging="260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900" w:hanging="260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850" w:hanging="260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800" w:hanging="260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750" w:hanging="260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700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00"/>
    <w:link w:val="605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3"/>
    <w:next w:val="603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3"/>
    <w:next w:val="603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3"/>
    <w:next w:val="603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3"/>
    <w:next w:val="603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3"/>
    <w:next w:val="603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3"/>
    <w:next w:val="60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3"/>
    <w:next w:val="60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3"/>
    <w:next w:val="60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0"/>
    <w:link w:val="28"/>
    <w:uiPriority w:val="9"/>
    <w:rPr>
      <w:rFonts w:ascii="Arial" w:hAnsi="Arial" w:eastAsia="Arial" w:cs="Arial"/>
      <w:i/>
      <w:iCs/>
      <w:sz w:val="21"/>
      <w:szCs w:val="21"/>
    </w:r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3"/>
    <w:next w:val="603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0"/>
    <w:link w:val="33"/>
    <w:uiPriority w:val="10"/>
    <w:rPr>
      <w:sz w:val="48"/>
      <w:szCs w:val="48"/>
    </w:rPr>
  </w:style>
  <w:style w:type="paragraph" w:styleId="35">
    <w:name w:val="Subtitle"/>
    <w:basedOn w:val="603"/>
    <w:next w:val="603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0"/>
    <w:link w:val="35"/>
    <w:uiPriority w:val="11"/>
    <w:rPr>
      <w:sz w:val="24"/>
      <w:szCs w:val="24"/>
    </w:rPr>
  </w:style>
  <w:style w:type="paragraph" w:styleId="37">
    <w:name w:val="Quote"/>
    <w:basedOn w:val="603"/>
    <w:next w:val="60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3"/>
    <w:next w:val="60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3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0"/>
    <w:link w:val="41"/>
    <w:uiPriority w:val="99"/>
  </w:style>
  <w:style w:type="paragraph" w:styleId="43">
    <w:name w:val="Footer"/>
    <w:basedOn w:val="603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0"/>
    <w:link w:val="43"/>
    <w:uiPriority w:val="99"/>
  </w:style>
  <w:style w:type="paragraph" w:styleId="45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0"/>
    <w:uiPriority w:val="99"/>
    <w:unhideWhenUsed/>
    <w:rPr>
      <w:vertAlign w:val="superscript"/>
    </w:rPr>
  </w:style>
  <w:style w:type="paragraph" w:styleId="177">
    <w:name w:val="endnote text"/>
    <w:basedOn w:val="60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0"/>
    <w:uiPriority w:val="99"/>
    <w:semiHidden/>
    <w:unhideWhenUsed/>
    <w:rPr>
      <w:vertAlign w:val="superscript"/>
    </w:rPr>
  </w:style>
  <w:style w:type="paragraph" w:styleId="180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3"/>
    <w:next w:val="603"/>
    <w:uiPriority w:val="99"/>
    <w:unhideWhenUsed/>
    <w:pPr>
      <w:spacing w:after="0" w:afterAutospacing="0"/>
    </w:p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 w:default="1">
    <w:name w:val="Normal"/>
    <w:uiPriority w:val="1"/>
    <w:qFormat/>
    <w:rPr>
      <w:rFonts w:ascii="Times New Roman" w:hAnsi="Times New Roman" w:eastAsia="Times New Roman" w:cs="Times New Roman"/>
      <w:lang w:val="en-US" w:eastAsia="en-US" w:bidi="ar-SA"/>
    </w:rPr>
  </w:style>
  <w:style w:type="paragraph" w:styleId="604">
    <w:name w:val="Body Text"/>
    <w:basedOn w:val="603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05">
    <w:name w:val="Heading 1"/>
    <w:basedOn w:val="603"/>
    <w:uiPriority w:val="1"/>
    <w:qFormat/>
    <w:pPr>
      <w:ind w:left="100" w:hanging="260"/>
      <w:spacing w:before="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606">
    <w:name w:val="List Paragraph"/>
    <w:basedOn w:val="603"/>
    <w:uiPriority w:val="1"/>
    <w:qFormat/>
    <w:pPr>
      <w:ind w:left="100" w:hanging="260"/>
      <w:spacing w:before="4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607">
    <w:name w:val="Table Paragraph"/>
    <w:basedOn w:val="603"/>
    <w:uiPriority w:val="1"/>
    <w:qFormat/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www.tenable.com/products/nessus/nessus-professional/evaluate" TargetMode="External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Relationship Id="rId18" Type="http://schemas.openxmlformats.org/officeDocument/2006/relationships/image" Target="media/image8.jpg"/><Relationship Id="rId19" Type="http://schemas.openxmlformats.org/officeDocument/2006/relationships/image" Target="media/image9.jpg"/><Relationship Id="rId20" Type="http://schemas.openxmlformats.org/officeDocument/2006/relationships/image" Target="media/image10.jpg"/><Relationship Id="rId21" Type="http://schemas.openxmlformats.org/officeDocument/2006/relationships/image" Target="media/image11.jpg"/><Relationship Id="rId22" Type="http://schemas.openxmlformats.org/officeDocument/2006/relationships/image" Target="media/image12.jpg"/><Relationship Id="rId23" Type="http://schemas.openxmlformats.org/officeDocument/2006/relationships/image" Target="media/image13.jpg"/><Relationship Id="rId24" Type="http://schemas.openxmlformats.org/officeDocument/2006/relationships/image" Target="media/image14.jpg"/><Relationship Id="rId25" Type="http://schemas.openxmlformats.org/officeDocument/2006/relationships/image" Target="media/image15.jpg"/><Relationship Id="rId26" Type="http://schemas.openxmlformats.org/officeDocument/2006/relationships/image" Target="media/image16.jpg"/><Relationship Id="rId27" Type="http://schemas.openxmlformats.org/officeDocument/2006/relationships/image" Target="media/image17.jpg"/><Relationship Id="rId28" Type="http://schemas.openxmlformats.org/officeDocument/2006/relationships/image" Target="media/image18.jpg"/><Relationship Id="rId29" Type="http://schemas.openxmlformats.org/officeDocument/2006/relationships/image" Target="media/image19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Trupti_SL_Exp 9</dc:title>
  <cp:revision>1</cp:revision>
  <dcterms:created xsi:type="dcterms:W3CDTF">2022-11-01T12:06:51Z</dcterms:created>
  <dcterms:modified xsi:type="dcterms:W3CDTF">2022-11-01T12:09:03Z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2022-11-01T00:00:00Z</vt:filetime>
  </property>
</Properties>
</file>