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6AA8" w14:textId="4A5087B9" w:rsidR="0069417C" w:rsidRPr="009C1A2B" w:rsidRDefault="009C1A2B" w:rsidP="009C1A2B">
      <w:pPr>
        <w:jc w:val="center"/>
        <w:rPr>
          <w:rFonts w:ascii="Times New Roman" w:hAnsi="Times New Roman" w:cs="Times New Roman"/>
          <w:b/>
          <w:bCs/>
          <w:sz w:val="44"/>
          <w:szCs w:val="48"/>
        </w:rPr>
      </w:pPr>
      <w:r w:rsidRPr="009C1A2B">
        <w:rPr>
          <w:rFonts w:ascii="Times New Roman" w:hAnsi="Times New Roman" w:cs="Times New Roman"/>
          <w:b/>
          <w:bCs/>
          <w:sz w:val="44"/>
          <w:szCs w:val="48"/>
        </w:rPr>
        <w:t>A Comprehensive Review of Machine Learning Techniques for Crop Recommendation Systems</w:t>
      </w:r>
    </w:p>
    <w:p w14:paraId="4A6C1D98" w14:textId="77777777" w:rsidR="009C1A2B" w:rsidRPr="009C1A2B" w:rsidRDefault="009C1A2B" w:rsidP="009C1A2B">
      <w:pPr>
        <w:jc w:val="center"/>
        <w:rPr>
          <w:rFonts w:ascii="Times New Roman" w:hAnsi="Times New Roman" w:cs="Times New Roman"/>
          <w:sz w:val="20"/>
          <w:szCs w:val="22"/>
        </w:rPr>
      </w:pPr>
      <w:r w:rsidRPr="009C1A2B">
        <w:rPr>
          <w:rFonts w:ascii="Times New Roman" w:hAnsi="Times New Roman" w:cs="Times New Roman"/>
          <w:sz w:val="20"/>
          <w:szCs w:val="22"/>
        </w:rPr>
        <w:t>Author 1, Author 2, Author 3, Author 4</w:t>
      </w:r>
    </w:p>
    <w:p w14:paraId="30B82D0E" w14:textId="77777777" w:rsidR="009C1A2B" w:rsidRPr="009C1A2B" w:rsidRDefault="009C1A2B" w:rsidP="009C1A2B">
      <w:pPr>
        <w:jc w:val="center"/>
        <w:rPr>
          <w:rFonts w:ascii="Times New Roman" w:hAnsi="Times New Roman" w:cs="Times New Roman"/>
          <w:sz w:val="20"/>
          <w:szCs w:val="22"/>
        </w:rPr>
      </w:pPr>
      <w:r w:rsidRPr="009C1A2B">
        <w:rPr>
          <w:rFonts w:ascii="Times New Roman" w:hAnsi="Times New Roman" w:cs="Times New Roman"/>
          <w:sz w:val="20"/>
          <w:szCs w:val="22"/>
        </w:rPr>
        <w:t>Department of Information Technology</w:t>
      </w:r>
    </w:p>
    <w:p w14:paraId="6CD66D1D" w14:textId="24A54DF3" w:rsidR="009C1A2B" w:rsidRDefault="009C1A2B" w:rsidP="009C1A2B">
      <w:pPr>
        <w:jc w:val="center"/>
        <w:rPr>
          <w:rFonts w:ascii="Times New Roman" w:hAnsi="Times New Roman" w:cs="Times New Roman"/>
          <w:sz w:val="20"/>
          <w:szCs w:val="22"/>
        </w:rPr>
      </w:pPr>
      <w:r w:rsidRPr="009C1A2B">
        <w:rPr>
          <w:rFonts w:ascii="Times New Roman" w:hAnsi="Times New Roman" w:cs="Times New Roman"/>
          <w:sz w:val="20"/>
          <w:szCs w:val="22"/>
        </w:rPr>
        <w:t xml:space="preserve">Shri Sant Gajanan Maharaj College of Engineering, </w:t>
      </w:r>
      <w:proofErr w:type="spellStart"/>
      <w:r w:rsidRPr="009C1A2B">
        <w:rPr>
          <w:rFonts w:ascii="Times New Roman" w:hAnsi="Times New Roman" w:cs="Times New Roman"/>
          <w:sz w:val="20"/>
          <w:szCs w:val="22"/>
        </w:rPr>
        <w:t>Shegaon</w:t>
      </w:r>
      <w:proofErr w:type="spellEnd"/>
    </w:p>
    <w:p w14:paraId="3D82D6CE" w14:textId="77777777" w:rsidR="009C1A2B" w:rsidRPr="00E218CF" w:rsidRDefault="009C1A2B" w:rsidP="009C1A2B">
      <w:pPr>
        <w:jc w:val="center"/>
        <w:rPr>
          <w:rFonts w:ascii="Times New Roman" w:hAnsi="Times New Roman" w:cs="Times New Roman"/>
          <w:sz w:val="20"/>
          <w:szCs w:val="22"/>
        </w:rPr>
      </w:pPr>
    </w:p>
    <w:p w14:paraId="43BA4918" w14:textId="77777777" w:rsidR="009C1A2B" w:rsidRPr="00E218CF" w:rsidRDefault="009C1A2B" w:rsidP="009C1A2B">
      <w:pPr>
        <w:rPr>
          <w:rFonts w:ascii="Times New Roman" w:hAnsi="Times New Roman" w:cs="Times New Roman"/>
          <w:szCs w:val="28"/>
        </w:rPr>
        <w:sectPr w:rsidR="009C1A2B" w:rsidRPr="00E218CF" w:rsidSect="009C1A2B">
          <w:pgSz w:w="11906" w:h="16838" w:code="9"/>
          <w:pgMar w:top="1440" w:right="1440" w:bottom="1440" w:left="1440" w:header="720" w:footer="720" w:gutter="0"/>
          <w:cols w:space="720"/>
          <w:docGrid w:linePitch="360"/>
        </w:sectPr>
      </w:pPr>
    </w:p>
    <w:p w14:paraId="322CAC3C" w14:textId="24261C62"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Abstract</w:t>
      </w:r>
      <w:r>
        <w:rPr>
          <w:rFonts w:ascii="Times New Roman" w:hAnsi="Times New Roman" w:cs="Times New Roman"/>
          <w:sz w:val="20"/>
          <w:szCs w:val="20"/>
        </w:rPr>
        <w:t xml:space="preserve"> </w:t>
      </w:r>
      <w:r w:rsidRPr="00E218CF">
        <w:rPr>
          <w:rFonts w:ascii="Times New Roman" w:hAnsi="Times New Roman" w:cs="Times New Roman"/>
          <w:sz w:val="20"/>
          <w:szCs w:val="20"/>
        </w:rPr>
        <w:t>-</w:t>
      </w:r>
      <w:r>
        <w:rPr>
          <w:rFonts w:ascii="Times New Roman" w:hAnsi="Times New Roman" w:cs="Times New Roman"/>
          <w:sz w:val="20"/>
          <w:szCs w:val="20"/>
        </w:rPr>
        <w:t xml:space="preserve"> </w:t>
      </w:r>
      <w:r w:rsidRPr="00E218CF">
        <w:rPr>
          <w:rFonts w:ascii="Times New Roman" w:hAnsi="Times New Roman" w:cs="Times New Roman"/>
          <w:sz w:val="20"/>
          <w:szCs w:val="20"/>
        </w:rPr>
        <w:t xml:space="preserve">Machine learning-based crop recommendation systems have received considerable attention in precision agriculture due to their ability to improve crop productivity, optimize resource utilization, and reduce financial risks for farmers. These systems use soil characteristics and climatic parameters to recommend suitable crops under specific environmental conditions. This paper presents a review of recent research studies focused on crop recommendation using machine learning techniques. Ten representative works are examined with respect to the learning models used, reported performance metrics, and data integration approaches. From the reviewed studies, it is observed that ensemble and boosting-based algorithms such as Random Forest, </w:t>
      </w:r>
      <w:proofErr w:type="spellStart"/>
      <w:r w:rsidRPr="00E218CF">
        <w:rPr>
          <w:rFonts w:ascii="Times New Roman" w:hAnsi="Times New Roman" w:cs="Times New Roman"/>
          <w:sz w:val="20"/>
          <w:szCs w:val="20"/>
        </w:rPr>
        <w:t>XGBoost</w:t>
      </w:r>
      <w:proofErr w:type="spellEnd"/>
      <w:r w:rsidRPr="00E218CF">
        <w:rPr>
          <w:rFonts w:ascii="Times New Roman" w:hAnsi="Times New Roman" w:cs="Times New Roman"/>
          <w:sz w:val="20"/>
          <w:szCs w:val="20"/>
        </w:rPr>
        <w:t xml:space="preserve">, and </w:t>
      </w:r>
      <w:proofErr w:type="spellStart"/>
      <w:r w:rsidRPr="00E218CF">
        <w:rPr>
          <w:rFonts w:ascii="Times New Roman" w:hAnsi="Times New Roman" w:cs="Times New Roman"/>
          <w:sz w:val="20"/>
          <w:szCs w:val="20"/>
        </w:rPr>
        <w:t>CatBoost</w:t>
      </w:r>
      <w:proofErr w:type="spellEnd"/>
      <w:r w:rsidRPr="00E218CF">
        <w:rPr>
          <w:rFonts w:ascii="Times New Roman" w:hAnsi="Times New Roman" w:cs="Times New Roman"/>
          <w:sz w:val="20"/>
          <w:szCs w:val="20"/>
        </w:rPr>
        <w:t xml:space="preserve"> consistently achieve higher predictive accuracy compared to conventional methods. At the same time, the review highlights a key limitation in many existing systems, namely the dependence on static or manually collected datasets, which restricts their real-world applicability. Based on these observations, the paper emphasizes the need for automated data acquisition and real-time environmental integration to bridge the gap between experimental results and practical deployment. Overall, this review aims to summarize current trends, identify limitations, and outline future research directions for developing scalable and reliable crop recommendation systems.</w:t>
      </w:r>
    </w:p>
    <w:p w14:paraId="0CEB4E02" w14:textId="76D84A57" w:rsidR="009C1A2B" w:rsidRPr="00E218CF" w:rsidRDefault="00E218CF" w:rsidP="00E218CF">
      <w:pPr>
        <w:jc w:val="both"/>
        <w:rPr>
          <w:rFonts w:ascii="Times New Roman" w:hAnsi="Times New Roman" w:cs="Times New Roman"/>
          <w:i/>
          <w:iCs/>
          <w:sz w:val="20"/>
          <w:szCs w:val="20"/>
        </w:rPr>
      </w:pPr>
      <w:r w:rsidRPr="00E218CF">
        <w:rPr>
          <w:rFonts w:ascii="Times New Roman" w:hAnsi="Times New Roman" w:cs="Times New Roman"/>
          <w:sz w:val="20"/>
          <w:szCs w:val="20"/>
        </w:rPr>
        <w:t>Index Terms- Crop recommendation, machine learning, precision agriculture, ensemble learning, data integration</w:t>
      </w:r>
    </w:p>
    <w:p w14:paraId="45FF2395" w14:textId="6D943385" w:rsidR="009C1A2B" w:rsidRDefault="009C1A2B" w:rsidP="00D33C99">
      <w:pPr>
        <w:jc w:val="both"/>
        <w:rPr>
          <w:rFonts w:ascii="Times New Roman" w:hAnsi="Times New Roman" w:cs="Times New Roman"/>
          <w:b/>
          <w:bCs/>
          <w:sz w:val="20"/>
          <w:szCs w:val="20"/>
        </w:rPr>
      </w:pPr>
      <w:r w:rsidRPr="009C1A2B">
        <w:rPr>
          <w:rFonts w:ascii="Times New Roman" w:hAnsi="Times New Roman" w:cs="Times New Roman"/>
          <w:b/>
          <w:bCs/>
          <w:sz w:val="20"/>
          <w:szCs w:val="20"/>
        </w:rPr>
        <w:t>I. INTRODUCTION</w:t>
      </w:r>
    </w:p>
    <w:p w14:paraId="37F26550"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Agriculture continues to play a crucial role in ensuring food security and supporting economic stability. However, in recent years, farmers have been facing increasing challenges due to factors such as climate variability, soil degradation, and </w:t>
      </w:r>
      <w:r w:rsidRPr="00E218CF">
        <w:rPr>
          <w:rFonts w:ascii="Times New Roman" w:hAnsi="Times New Roman" w:cs="Times New Roman"/>
          <w:sz w:val="20"/>
          <w:szCs w:val="20"/>
        </w:rPr>
        <w:t>ineffective crop selection practices. Traditional decision-making methods, which are largely based on experience or historical trends, often fail to address the complex and dynamic conditions present in modern agricultural environments. As a result, there has been a growing interest in data-driven approaches that can assist farmers in making more informed decisions.</w:t>
      </w:r>
    </w:p>
    <w:p w14:paraId="69258414"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Machine learning-based crop recommendation systems have emerged as promising tools in this context. These systems analyze key soil nutrients, including nitrogen, phosphorus, and potassium, along with environmental parameters such as temperature, humidity, rainfall, and soil pH, to recommend suitable crops for specific regions. The primary goal of such systems is to reduce the risk of crop failure, enhance productivity, and encourage sustainable use of agricultural resources. While many recent studies report high predictive accuracy, several challenges remain, particularly with respect to model robustness, dependence on static datasets, and limited real-world deployment.</w:t>
      </w:r>
    </w:p>
    <w:p w14:paraId="654660C5" w14:textId="77777777" w:rsid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In this review paper, we examine and compare recent research in the field of machine learning-based crop recommendation systems. The focus is placed on the learning techniques used, observed performance trends, and the key limitations reported in the literature, with the aim of identifying existing research gaps and outlining possible directions for future work.</w:t>
      </w:r>
    </w:p>
    <w:p w14:paraId="20A35450" w14:textId="09F3B3D3" w:rsidR="009C1A2B" w:rsidRDefault="009C1A2B" w:rsidP="00E218CF">
      <w:pPr>
        <w:jc w:val="both"/>
        <w:rPr>
          <w:rFonts w:ascii="Times New Roman" w:hAnsi="Times New Roman" w:cs="Times New Roman"/>
          <w:b/>
          <w:bCs/>
          <w:sz w:val="20"/>
          <w:szCs w:val="20"/>
        </w:rPr>
      </w:pPr>
      <w:r w:rsidRPr="009C1A2B">
        <w:rPr>
          <w:rFonts w:ascii="Times New Roman" w:hAnsi="Times New Roman" w:cs="Times New Roman"/>
          <w:b/>
          <w:bCs/>
          <w:sz w:val="20"/>
          <w:szCs w:val="20"/>
        </w:rPr>
        <w:t>II. L</w:t>
      </w:r>
      <w:r w:rsidR="00812A0F">
        <w:rPr>
          <w:rFonts w:ascii="Times New Roman" w:hAnsi="Times New Roman" w:cs="Times New Roman"/>
          <w:b/>
          <w:bCs/>
          <w:sz w:val="20"/>
          <w:szCs w:val="20"/>
        </w:rPr>
        <w:t>ITERATURE SURVEY</w:t>
      </w:r>
    </w:p>
    <w:p w14:paraId="7D2F8A59"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In recent years, a significant amount of research has focused on applying machine learning techniques to crop recommendation systems in order to support precision agriculture. While reviewing these studies, we observed that most of them utilize soil nutrient composition and climatic parameters to predict suitable crops and improve agricultural productivity. </w:t>
      </w:r>
      <w:r w:rsidRPr="00E218CF">
        <w:rPr>
          <w:rFonts w:ascii="Times New Roman" w:hAnsi="Times New Roman" w:cs="Times New Roman"/>
          <w:sz w:val="20"/>
          <w:szCs w:val="20"/>
        </w:rPr>
        <w:lastRenderedPageBreak/>
        <w:t>Although a wide range of supervised, ensemble, and hybrid models has been explored, the studies differ in terms of feature selection, dataset size, model complexity, and deployment strategies. This section reviews key contributions in the domain, focusing on their methodologies, reported performance, and limitations.</w:t>
      </w:r>
    </w:p>
    <w:p w14:paraId="23DB67FA"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Pathan et al. [1] proposed a machine learning-based crop recommendation system aimed at assisting Indian farmers in crop selection using soil and environmental parameters such as NPK, soil pH, temperature, humidity, and rainfall. The authors evaluated multiple supervised learning models, including Decision Tree, Support Vector Machine, Logistic Regression, and Gaussian Nave Bayes. Their experimental results showed high predictive accuracy, with Decision Tree and Gaussian Nave Bayes achieving the best performance (approximately 99.3%). While the study demonstrates the effectiveness of machine learning in improving agricultural decision-making, we observed that it relies on a relatively small static dataset and does not incorporate real-time environmental data or field-level validation.</w:t>
      </w:r>
    </w:p>
    <w:p w14:paraId="3330AE2C" w14:textId="77777777" w:rsidR="00E218CF" w:rsidRPr="00E218CF" w:rsidRDefault="00E218CF" w:rsidP="00E218CF">
      <w:pPr>
        <w:jc w:val="both"/>
        <w:rPr>
          <w:rFonts w:ascii="Times New Roman" w:hAnsi="Times New Roman" w:cs="Times New Roman"/>
          <w:sz w:val="20"/>
          <w:szCs w:val="20"/>
        </w:rPr>
      </w:pPr>
      <w:proofErr w:type="spellStart"/>
      <w:r w:rsidRPr="00E218CF">
        <w:rPr>
          <w:rFonts w:ascii="Times New Roman" w:hAnsi="Times New Roman" w:cs="Times New Roman"/>
          <w:sz w:val="20"/>
          <w:szCs w:val="20"/>
        </w:rPr>
        <w:t>Apat</w:t>
      </w:r>
      <w:proofErr w:type="spellEnd"/>
      <w:r w:rsidRPr="00E218CF">
        <w:rPr>
          <w:rFonts w:ascii="Times New Roman" w:hAnsi="Times New Roman" w:cs="Times New Roman"/>
          <w:sz w:val="20"/>
          <w:szCs w:val="20"/>
        </w:rPr>
        <w:t xml:space="preserve"> et al. [2] presented an AI-based crop recommendation framework that evaluated a wide range of machine learning and boosting algorithms using similar soil and climatic features. To enhance model robustness, the authors applied data balancing using SMOTE and feature selection techniques. Their results indicated that ensemble and boosting models outperform conventional classifiers, with </w:t>
      </w:r>
      <w:proofErr w:type="spellStart"/>
      <w:r w:rsidRPr="00E218CF">
        <w:rPr>
          <w:rFonts w:ascii="Times New Roman" w:hAnsi="Times New Roman" w:cs="Times New Roman"/>
          <w:sz w:val="20"/>
          <w:szCs w:val="20"/>
        </w:rPr>
        <w:t>CatBoost</w:t>
      </w:r>
      <w:proofErr w:type="spellEnd"/>
      <w:r w:rsidRPr="00E218CF">
        <w:rPr>
          <w:rFonts w:ascii="Times New Roman" w:hAnsi="Times New Roman" w:cs="Times New Roman"/>
          <w:sz w:val="20"/>
          <w:szCs w:val="20"/>
        </w:rPr>
        <w:t xml:space="preserve"> achieving the highest accuracy of around 99.5%. However, the study remains limited by its dependence on historical data, lack of real-time integration, and increased computational complexity associated with advanced boosting models.</w:t>
      </w:r>
    </w:p>
    <w:p w14:paraId="6D96AB58"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Kale and Mohapatra [3] developed a crop recommendation system using Random Forest, KNN, SVM, and Artificial Neural Networks. Based on their experiments, Random Forest achieved the highest accuracy (99.22%) with lower training time compared to other models. The authors also demonstrated a web-based implementation for user interaction. Despite these strengths, we noted that the study relies on historical datasets and does not evaluate region-specific performance or real-time environmental data.</w:t>
      </w:r>
    </w:p>
    <w:p w14:paraId="4838353F"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Afzal et al. [4] proposed a hybrid ensemble model that combines Random Forest and </w:t>
      </w:r>
      <w:proofErr w:type="spellStart"/>
      <w:r w:rsidRPr="00E218CF">
        <w:rPr>
          <w:rFonts w:ascii="Times New Roman" w:hAnsi="Times New Roman" w:cs="Times New Roman"/>
          <w:sz w:val="20"/>
          <w:szCs w:val="20"/>
        </w:rPr>
        <w:t>XGBoost</w:t>
      </w:r>
      <w:proofErr w:type="spellEnd"/>
      <w:r w:rsidRPr="00E218CF">
        <w:rPr>
          <w:rFonts w:ascii="Times New Roman" w:hAnsi="Times New Roman" w:cs="Times New Roman"/>
          <w:sz w:val="20"/>
          <w:szCs w:val="20"/>
        </w:rPr>
        <w:t xml:space="preserve"> to improve crop recommendation accuracy. Using a dataset of 2,200 instances, the proposed RFXG model achieved an accuracy of 98%, outperforming individual models. While this approach improves predictive performance, the authors acknowledged that the complex ensemble architecture increases computational cost and requires careful tuning, which may limit scalability.</w:t>
      </w:r>
    </w:p>
    <w:p w14:paraId="2F5F897B"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Gosai et al. [5] introduced an intelligent crop recommendation system that combines machine learning with plant disease detection. The study evaluated several classifiers, including Random Forest and </w:t>
      </w:r>
      <w:proofErr w:type="spellStart"/>
      <w:r w:rsidRPr="00E218CF">
        <w:rPr>
          <w:rFonts w:ascii="Times New Roman" w:hAnsi="Times New Roman" w:cs="Times New Roman"/>
          <w:sz w:val="20"/>
          <w:szCs w:val="20"/>
        </w:rPr>
        <w:t>XGBoost</w:t>
      </w:r>
      <w:proofErr w:type="spellEnd"/>
      <w:r w:rsidRPr="00E218CF">
        <w:rPr>
          <w:rFonts w:ascii="Times New Roman" w:hAnsi="Times New Roman" w:cs="Times New Roman"/>
          <w:sz w:val="20"/>
          <w:szCs w:val="20"/>
        </w:rPr>
        <w:t xml:space="preserve">, and reported that ensemble-based models achieved the best results, with </w:t>
      </w:r>
      <w:proofErr w:type="spellStart"/>
      <w:r w:rsidRPr="00E218CF">
        <w:rPr>
          <w:rFonts w:ascii="Times New Roman" w:hAnsi="Times New Roman" w:cs="Times New Roman"/>
          <w:sz w:val="20"/>
          <w:szCs w:val="20"/>
        </w:rPr>
        <w:t>XGBoost</w:t>
      </w:r>
      <w:proofErr w:type="spellEnd"/>
      <w:r w:rsidRPr="00E218CF">
        <w:rPr>
          <w:rFonts w:ascii="Times New Roman" w:hAnsi="Times New Roman" w:cs="Times New Roman"/>
          <w:sz w:val="20"/>
          <w:szCs w:val="20"/>
        </w:rPr>
        <w:t xml:space="preserve"> reaching an accuracy of 99.31%. The authors also highlighted the potential of integrating sensor-based data in future systems. However, the work lacks real-world field validation and does not sufficiently analyze model generalization across different regions and seasons.</w:t>
      </w:r>
    </w:p>
    <w:p w14:paraId="7F29F41E"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Gupta et al. [6] focused on integrating IoT technology with machine learning to enable real-time crop prediction. Their system utilized live temperature and humidity data collected through IoT sensors and evaluated multiple classifiers, with Decision Tree achieving the highest accuracy. While the inclusion of sensor data improves practical applicability, we observed that the system uses limited sensing infrastructure and still depends partly on historical data.</w:t>
      </w:r>
    </w:p>
    <w:p w14:paraId="07872B32"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Dey et al. [7] conducted a comparative study of multiple machine learning models for both agricultural and horticultural crops. A key contribution of this work is the use of separate models for different crop categories, which resulted in improved accuracy compared to a combined mixed-crop model. Although </w:t>
      </w:r>
      <w:proofErr w:type="spellStart"/>
      <w:r w:rsidRPr="00E218CF">
        <w:rPr>
          <w:rFonts w:ascii="Times New Roman" w:hAnsi="Times New Roman" w:cs="Times New Roman"/>
          <w:sz w:val="20"/>
          <w:szCs w:val="20"/>
        </w:rPr>
        <w:t>XGBoost</w:t>
      </w:r>
      <w:proofErr w:type="spellEnd"/>
      <w:r w:rsidRPr="00E218CF">
        <w:rPr>
          <w:rFonts w:ascii="Times New Roman" w:hAnsi="Times New Roman" w:cs="Times New Roman"/>
          <w:sz w:val="20"/>
          <w:szCs w:val="20"/>
        </w:rPr>
        <w:t xml:space="preserve"> achieved the highest performance, the authors noted that broader environmental data and improved deployment mechanisms are needed for real-world adoption.</w:t>
      </w:r>
    </w:p>
    <w:p w14:paraId="6790E039"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El Barrak et al. [8] evaluated seven supervised learning algorithms and reported that Random Forest, Nave Bayes, and </w:t>
      </w:r>
      <w:proofErr w:type="spellStart"/>
      <w:r w:rsidRPr="00E218CF">
        <w:rPr>
          <w:rFonts w:ascii="Times New Roman" w:hAnsi="Times New Roman" w:cs="Times New Roman"/>
          <w:sz w:val="20"/>
          <w:szCs w:val="20"/>
        </w:rPr>
        <w:t>LightGBM</w:t>
      </w:r>
      <w:proofErr w:type="spellEnd"/>
      <w:r w:rsidRPr="00E218CF">
        <w:rPr>
          <w:rFonts w:ascii="Times New Roman" w:hAnsi="Times New Roman" w:cs="Times New Roman"/>
          <w:sz w:val="20"/>
          <w:szCs w:val="20"/>
        </w:rPr>
        <w:t xml:space="preserve"> consistently outperformed other models. Interestingly, Support Vector Machine showed very poor performance, highlighting that not all standard machine learning algorithms are suitable for agricultural datasets without extensive tuning.</w:t>
      </w:r>
    </w:p>
    <w:p w14:paraId="3BF6DA5A"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lastRenderedPageBreak/>
        <w:t>Islam et al. [9] proposed a comprehensive IoT-based system that integrates real-time soil monitoring with machine learning for crop and fertilizer recommendation. Using sensor-based data and cloud communication, the system achieved high accuracy and introduced a mobile application for user interaction. Despite its novelty, the authors reported occasional misclassifications and suggested integrating satellite imagery and broader weather data in future work.</w:t>
      </w:r>
    </w:p>
    <w:p w14:paraId="08237AE7"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Finally, </w:t>
      </w:r>
      <w:proofErr w:type="spellStart"/>
      <w:r w:rsidRPr="00E218CF">
        <w:rPr>
          <w:rFonts w:ascii="Times New Roman" w:hAnsi="Times New Roman" w:cs="Times New Roman"/>
          <w:sz w:val="20"/>
          <w:szCs w:val="20"/>
        </w:rPr>
        <w:t>Elbasi</w:t>
      </w:r>
      <w:proofErr w:type="spellEnd"/>
      <w:r w:rsidRPr="00E218CF">
        <w:rPr>
          <w:rFonts w:ascii="Times New Roman" w:hAnsi="Times New Roman" w:cs="Times New Roman"/>
          <w:sz w:val="20"/>
          <w:szCs w:val="20"/>
        </w:rPr>
        <w:t xml:space="preserve"> et al. [10] presented a large-scale comparative analysis of 15 machine learning algorithms and demonstrated that Bayes Net and Nave Bayes achieved the highest accuracy. The study also showed that reduced feature sets could still produce competitive results, suggesting that expensive soil testing may not always be necessary. However, the authors highlighted challenges related to data quality, sensor cost, and large-scale deployment.</w:t>
      </w:r>
    </w:p>
    <w:p w14:paraId="7A5E041F" w14:textId="542E98FA" w:rsidR="00C30A90"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Overall, while reviewing these research papers, we observed that ensemble-based models consistently achieve high accuracy, and IoT-based data acquisition improves real-world relevance. At the same time, most studies rely on static datasets, lack long-term field validation, and face deployment-related challenges, indicating clear research gaps for future crop recommendation systems.</w:t>
      </w:r>
    </w:p>
    <w:p w14:paraId="5E33E95F" w14:textId="77777777" w:rsidR="00E218CF" w:rsidRPr="00C30A90" w:rsidRDefault="00E218CF" w:rsidP="00E218CF">
      <w:pPr>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526"/>
        <w:gridCol w:w="1067"/>
        <w:gridCol w:w="1093"/>
        <w:gridCol w:w="1457"/>
      </w:tblGrid>
      <w:tr w:rsidR="00D33C99" w:rsidRPr="00D33C99" w14:paraId="253FBED5" w14:textId="77777777" w:rsidTr="00C740DE">
        <w:tc>
          <w:tcPr>
            <w:tcW w:w="0" w:type="auto"/>
            <w:hideMark/>
          </w:tcPr>
          <w:p w14:paraId="46AA73ED" w14:textId="77777777" w:rsidR="00D33C99" w:rsidRPr="00D33C99" w:rsidRDefault="00D33C99" w:rsidP="00D33C99">
            <w:pPr>
              <w:spacing w:after="160" w:line="278" w:lineRule="auto"/>
              <w:jc w:val="both"/>
              <w:rPr>
                <w:rFonts w:ascii="Times New Roman" w:hAnsi="Times New Roman" w:cs="Times New Roman"/>
                <w:b/>
                <w:bCs/>
                <w:sz w:val="20"/>
                <w:szCs w:val="20"/>
              </w:rPr>
            </w:pPr>
            <w:r w:rsidRPr="00D33C99">
              <w:rPr>
                <w:rFonts w:ascii="Times New Roman" w:hAnsi="Times New Roman" w:cs="Times New Roman"/>
                <w:b/>
                <w:bCs/>
                <w:sz w:val="20"/>
                <w:szCs w:val="20"/>
              </w:rPr>
              <w:t>Ref.</w:t>
            </w:r>
          </w:p>
        </w:tc>
        <w:tc>
          <w:tcPr>
            <w:tcW w:w="1179" w:type="dxa"/>
            <w:hideMark/>
          </w:tcPr>
          <w:p w14:paraId="142E28D6" w14:textId="77777777" w:rsidR="00D33C99" w:rsidRPr="00D33C99" w:rsidRDefault="00D33C99" w:rsidP="00D33C99">
            <w:pPr>
              <w:spacing w:after="160" w:line="278" w:lineRule="auto"/>
              <w:jc w:val="both"/>
              <w:rPr>
                <w:rFonts w:ascii="Times New Roman" w:hAnsi="Times New Roman" w:cs="Times New Roman"/>
                <w:b/>
                <w:bCs/>
                <w:sz w:val="20"/>
                <w:szCs w:val="20"/>
              </w:rPr>
            </w:pPr>
            <w:r w:rsidRPr="00D33C99">
              <w:rPr>
                <w:rFonts w:ascii="Times New Roman" w:hAnsi="Times New Roman" w:cs="Times New Roman"/>
                <w:b/>
                <w:bCs/>
                <w:sz w:val="20"/>
                <w:szCs w:val="20"/>
              </w:rPr>
              <w:t>ML Techniques Used</w:t>
            </w:r>
          </w:p>
        </w:tc>
        <w:tc>
          <w:tcPr>
            <w:tcW w:w="981" w:type="dxa"/>
            <w:hideMark/>
          </w:tcPr>
          <w:p w14:paraId="49E15622" w14:textId="77777777" w:rsidR="00D33C99" w:rsidRPr="00D33C99" w:rsidRDefault="00D33C99" w:rsidP="00D33C99">
            <w:pPr>
              <w:spacing w:after="160" w:line="278" w:lineRule="auto"/>
              <w:jc w:val="both"/>
              <w:rPr>
                <w:rFonts w:ascii="Times New Roman" w:hAnsi="Times New Roman" w:cs="Times New Roman"/>
                <w:b/>
                <w:bCs/>
                <w:sz w:val="20"/>
                <w:szCs w:val="20"/>
              </w:rPr>
            </w:pPr>
            <w:r w:rsidRPr="00D33C99">
              <w:rPr>
                <w:rFonts w:ascii="Times New Roman" w:hAnsi="Times New Roman" w:cs="Times New Roman"/>
                <w:b/>
                <w:bCs/>
                <w:sz w:val="20"/>
                <w:szCs w:val="20"/>
              </w:rPr>
              <w:t>Best Performing Model / Accuracy</w:t>
            </w:r>
          </w:p>
        </w:tc>
        <w:tc>
          <w:tcPr>
            <w:tcW w:w="0" w:type="auto"/>
            <w:hideMark/>
          </w:tcPr>
          <w:p w14:paraId="64B23FA0" w14:textId="77777777" w:rsidR="00D33C99" w:rsidRPr="00D33C99" w:rsidRDefault="00D33C99" w:rsidP="00D33C99">
            <w:pPr>
              <w:spacing w:after="160" w:line="278" w:lineRule="auto"/>
              <w:jc w:val="both"/>
              <w:rPr>
                <w:rFonts w:ascii="Times New Roman" w:hAnsi="Times New Roman" w:cs="Times New Roman"/>
                <w:b/>
                <w:bCs/>
                <w:sz w:val="20"/>
                <w:szCs w:val="20"/>
              </w:rPr>
            </w:pPr>
            <w:r w:rsidRPr="00D33C99">
              <w:rPr>
                <w:rFonts w:ascii="Times New Roman" w:hAnsi="Times New Roman" w:cs="Times New Roman"/>
                <w:b/>
                <w:bCs/>
                <w:sz w:val="20"/>
                <w:szCs w:val="20"/>
              </w:rPr>
              <w:t>Key Findings &amp; Limitations</w:t>
            </w:r>
          </w:p>
        </w:tc>
      </w:tr>
      <w:tr w:rsidR="00D33C99" w:rsidRPr="00D33C99" w14:paraId="68892CD9" w14:textId="77777777" w:rsidTr="00C740DE">
        <w:tc>
          <w:tcPr>
            <w:tcW w:w="0" w:type="auto"/>
            <w:hideMark/>
          </w:tcPr>
          <w:p w14:paraId="1988C5D3"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[1]</w:t>
            </w:r>
          </w:p>
        </w:tc>
        <w:tc>
          <w:tcPr>
            <w:tcW w:w="1179" w:type="dxa"/>
            <w:hideMark/>
          </w:tcPr>
          <w:p w14:paraId="2F19FE54"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DT, SVM, LR, GNB</w:t>
            </w:r>
          </w:p>
        </w:tc>
        <w:tc>
          <w:tcPr>
            <w:tcW w:w="981" w:type="dxa"/>
            <w:hideMark/>
          </w:tcPr>
          <w:p w14:paraId="133EABB8"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DT / GNB – 99.3%</w:t>
            </w:r>
          </w:p>
        </w:tc>
        <w:tc>
          <w:tcPr>
            <w:tcW w:w="0" w:type="auto"/>
            <w:hideMark/>
          </w:tcPr>
          <w:p w14:paraId="664E6518"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Classical ML achieves high accuracy; static dataset, no real-time data or field validation.</w:t>
            </w:r>
          </w:p>
        </w:tc>
      </w:tr>
      <w:tr w:rsidR="00D33C99" w:rsidRPr="00D33C99" w14:paraId="546FB6AE" w14:textId="77777777" w:rsidTr="00C740DE">
        <w:tc>
          <w:tcPr>
            <w:tcW w:w="0" w:type="auto"/>
            <w:hideMark/>
          </w:tcPr>
          <w:p w14:paraId="718A6695"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[2]</w:t>
            </w:r>
          </w:p>
        </w:tc>
        <w:tc>
          <w:tcPr>
            <w:tcW w:w="1179" w:type="dxa"/>
            <w:hideMark/>
          </w:tcPr>
          <w:p w14:paraId="658E5597"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 xml:space="preserve">LR, DT, GNB, RF, </w:t>
            </w:r>
            <w:proofErr w:type="spellStart"/>
            <w:r w:rsidRPr="00D33C99">
              <w:rPr>
                <w:rFonts w:ascii="Times New Roman" w:hAnsi="Times New Roman" w:cs="Times New Roman"/>
                <w:sz w:val="20"/>
                <w:szCs w:val="20"/>
              </w:rPr>
              <w:t>CatBoost</w:t>
            </w:r>
            <w:proofErr w:type="spellEnd"/>
          </w:p>
        </w:tc>
        <w:tc>
          <w:tcPr>
            <w:tcW w:w="981" w:type="dxa"/>
            <w:hideMark/>
          </w:tcPr>
          <w:p w14:paraId="20767E9D" w14:textId="77777777" w:rsidR="00D33C99" w:rsidRPr="00D33C99" w:rsidRDefault="00D33C99" w:rsidP="00D33C99">
            <w:pPr>
              <w:spacing w:after="160" w:line="278" w:lineRule="auto"/>
              <w:jc w:val="both"/>
              <w:rPr>
                <w:rFonts w:ascii="Times New Roman" w:hAnsi="Times New Roman" w:cs="Times New Roman"/>
                <w:sz w:val="20"/>
                <w:szCs w:val="20"/>
              </w:rPr>
            </w:pPr>
            <w:proofErr w:type="spellStart"/>
            <w:r w:rsidRPr="00D33C99">
              <w:rPr>
                <w:rFonts w:ascii="Times New Roman" w:hAnsi="Times New Roman" w:cs="Times New Roman"/>
                <w:sz w:val="20"/>
                <w:szCs w:val="20"/>
              </w:rPr>
              <w:t>CatBoost</w:t>
            </w:r>
            <w:proofErr w:type="spellEnd"/>
            <w:r w:rsidRPr="00D33C99">
              <w:rPr>
                <w:rFonts w:ascii="Times New Roman" w:hAnsi="Times New Roman" w:cs="Times New Roman"/>
                <w:sz w:val="20"/>
                <w:szCs w:val="20"/>
              </w:rPr>
              <w:t xml:space="preserve"> – ~99.5%</w:t>
            </w:r>
          </w:p>
        </w:tc>
        <w:tc>
          <w:tcPr>
            <w:tcW w:w="0" w:type="auto"/>
            <w:hideMark/>
          </w:tcPr>
          <w:p w14:paraId="7CE41111"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 xml:space="preserve">Boosting models outperform others; high computation cost, no real-time or </w:t>
            </w:r>
            <w:r w:rsidRPr="00D33C99">
              <w:rPr>
                <w:rFonts w:ascii="Times New Roman" w:hAnsi="Times New Roman" w:cs="Times New Roman"/>
                <w:sz w:val="20"/>
                <w:szCs w:val="20"/>
              </w:rPr>
              <w:t>regional validation.</w:t>
            </w:r>
          </w:p>
        </w:tc>
      </w:tr>
      <w:tr w:rsidR="00D33C99" w:rsidRPr="00D33C99" w14:paraId="0E1B3E8C" w14:textId="77777777" w:rsidTr="00C740DE">
        <w:tc>
          <w:tcPr>
            <w:tcW w:w="0" w:type="auto"/>
            <w:hideMark/>
          </w:tcPr>
          <w:p w14:paraId="5CC014A4"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[3]</w:t>
            </w:r>
          </w:p>
        </w:tc>
        <w:tc>
          <w:tcPr>
            <w:tcW w:w="1179" w:type="dxa"/>
            <w:hideMark/>
          </w:tcPr>
          <w:p w14:paraId="4FE4B2D7"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RF, KNN, SVM, ANN</w:t>
            </w:r>
          </w:p>
        </w:tc>
        <w:tc>
          <w:tcPr>
            <w:tcW w:w="981" w:type="dxa"/>
            <w:hideMark/>
          </w:tcPr>
          <w:p w14:paraId="13ADC517"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RF – 99.22%</w:t>
            </w:r>
          </w:p>
        </w:tc>
        <w:tc>
          <w:tcPr>
            <w:tcW w:w="0" w:type="auto"/>
            <w:hideMark/>
          </w:tcPr>
          <w:p w14:paraId="0C6EB4D0"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RF offers high accuracy and low training time; lacks real-time data and advanced hybrid models.</w:t>
            </w:r>
          </w:p>
        </w:tc>
      </w:tr>
      <w:tr w:rsidR="00D33C99" w:rsidRPr="00D33C99" w14:paraId="14A8AEE1" w14:textId="77777777" w:rsidTr="00C740DE">
        <w:tc>
          <w:tcPr>
            <w:tcW w:w="0" w:type="auto"/>
            <w:hideMark/>
          </w:tcPr>
          <w:p w14:paraId="463B3010"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[4]</w:t>
            </w:r>
          </w:p>
        </w:tc>
        <w:tc>
          <w:tcPr>
            <w:tcW w:w="1179" w:type="dxa"/>
            <w:hideMark/>
          </w:tcPr>
          <w:p w14:paraId="67AFC049"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RF, XGB, LR, MLP, Extra Trees</w:t>
            </w:r>
          </w:p>
        </w:tc>
        <w:tc>
          <w:tcPr>
            <w:tcW w:w="981" w:type="dxa"/>
            <w:hideMark/>
          </w:tcPr>
          <w:p w14:paraId="5C708EA1"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RFXG – 98%</w:t>
            </w:r>
          </w:p>
        </w:tc>
        <w:tc>
          <w:tcPr>
            <w:tcW w:w="0" w:type="auto"/>
            <w:hideMark/>
          </w:tcPr>
          <w:p w14:paraId="651C95B8"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Hybrid ensemble improves performance; computationally expensive, limited dataset evaluation.</w:t>
            </w:r>
          </w:p>
        </w:tc>
      </w:tr>
      <w:tr w:rsidR="00D33C99" w:rsidRPr="00D33C99" w14:paraId="4A5E4B71" w14:textId="77777777" w:rsidTr="00C740DE">
        <w:tc>
          <w:tcPr>
            <w:tcW w:w="0" w:type="auto"/>
            <w:hideMark/>
          </w:tcPr>
          <w:p w14:paraId="2649AAF5"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[5]</w:t>
            </w:r>
          </w:p>
        </w:tc>
        <w:tc>
          <w:tcPr>
            <w:tcW w:w="1179" w:type="dxa"/>
            <w:hideMark/>
          </w:tcPr>
          <w:p w14:paraId="73303BD6"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DT, NB, SVM, LR, RF, XGB, CNN</w:t>
            </w:r>
          </w:p>
        </w:tc>
        <w:tc>
          <w:tcPr>
            <w:tcW w:w="981" w:type="dxa"/>
            <w:hideMark/>
          </w:tcPr>
          <w:p w14:paraId="1C7481D9" w14:textId="77777777" w:rsidR="00D33C99" w:rsidRPr="00D33C99" w:rsidRDefault="00D33C99" w:rsidP="00D33C99">
            <w:pPr>
              <w:spacing w:after="160" w:line="278" w:lineRule="auto"/>
              <w:jc w:val="both"/>
              <w:rPr>
                <w:rFonts w:ascii="Times New Roman" w:hAnsi="Times New Roman" w:cs="Times New Roman"/>
                <w:sz w:val="20"/>
                <w:szCs w:val="20"/>
              </w:rPr>
            </w:pPr>
            <w:proofErr w:type="spellStart"/>
            <w:r w:rsidRPr="00D33C99">
              <w:rPr>
                <w:rFonts w:ascii="Times New Roman" w:hAnsi="Times New Roman" w:cs="Times New Roman"/>
                <w:sz w:val="20"/>
                <w:szCs w:val="20"/>
              </w:rPr>
              <w:t>XGBoost</w:t>
            </w:r>
            <w:proofErr w:type="spellEnd"/>
            <w:r w:rsidRPr="00D33C99">
              <w:rPr>
                <w:rFonts w:ascii="Times New Roman" w:hAnsi="Times New Roman" w:cs="Times New Roman"/>
                <w:sz w:val="20"/>
                <w:szCs w:val="20"/>
              </w:rPr>
              <w:t xml:space="preserve"> – 99.31%</w:t>
            </w:r>
          </w:p>
        </w:tc>
        <w:tc>
          <w:tcPr>
            <w:tcW w:w="0" w:type="auto"/>
            <w:hideMark/>
          </w:tcPr>
          <w:p w14:paraId="3CA6141C"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Ensemble models effective and disease detection integrated; lacks field validation and economic factors.</w:t>
            </w:r>
          </w:p>
        </w:tc>
      </w:tr>
      <w:tr w:rsidR="00D33C99" w:rsidRPr="00D33C99" w14:paraId="5E1A4A7D" w14:textId="77777777" w:rsidTr="00C740DE">
        <w:tc>
          <w:tcPr>
            <w:tcW w:w="0" w:type="auto"/>
            <w:hideMark/>
          </w:tcPr>
          <w:p w14:paraId="1E80FCA7"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[6]</w:t>
            </w:r>
          </w:p>
        </w:tc>
        <w:tc>
          <w:tcPr>
            <w:tcW w:w="1179" w:type="dxa"/>
            <w:hideMark/>
          </w:tcPr>
          <w:p w14:paraId="55695AE6"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DT, KNN, SVM</w:t>
            </w:r>
          </w:p>
        </w:tc>
        <w:tc>
          <w:tcPr>
            <w:tcW w:w="981" w:type="dxa"/>
            <w:hideMark/>
          </w:tcPr>
          <w:p w14:paraId="45D1074A"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DT – Highest</w:t>
            </w:r>
          </w:p>
        </w:tc>
        <w:tc>
          <w:tcPr>
            <w:tcW w:w="0" w:type="auto"/>
            <w:hideMark/>
          </w:tcPr>
          <w:p w14:paraId="7F1184A3"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IoT-based real-time sensing improves reliability; limited sensors, no adaptive/deep learning.</w:t>
            </w:r>
          </w:p>
        </w:tc>
      </w:tr>
      <w:tr w:rsidR="00D33C99" w:rsidRPr="00D33C99" w14:paraId="39719710" w14:textId="77777777" w:rsidTr="00C740DE">
        <w:tc>
          <w:tcPr>
            <w:tcW w:w="0" w:type="auto"/>
            <w:hideMark/>
          </w:tcPr>
          <w:p w14:paraId="31A87F31"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[7]</w:t>
            </w:r>
          </w:p>
        </w:tc>
        <w:tc>
          <w:tcPr>
            <w:tcW w:w="1179" w:type="dxa"/>
            <w:hideMark/>
          </w:tcPr>
          <w:p w14:paraId="28245637"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DT, RF, KNN, SVM, XGB</w:t>
            </w:r>
          </w:p>
        </w:tc>
        <w:tc>
          <w:tcPr>
            <w:tcW w:w="981" w:type="dxa"/>
            <w:hideMark/>
          </w:tcPr>
          <w:p w14:paraId="150C4689" w14:textId="77777777" w:rsidR="00D33C99" w:rsidRPr="00D33C99" w:rsidRDefault="00D33C99" w:rsidP="00D33C99">
            <w:pPr>
              <w:spacing w:after="160" w:line="278" w:lineRule="auto"/>
              <w:jc w:val="both"/>
              <w:rPr>
                <w:rFonts w:ascii="Times New Roman" w:hAnsi="Times New Roman" w:cs="Times New Roman"/>
                <w:sz w:val="20"/>
                <w:szCs w:val="20"/>
              </w:rPr>
            </w:pPr>
            <w:proofErr w:type="spellStart"/>
            <w:r w:rsidRPr="00D33C99">
              <w:rPr>
                <w:rFonts w:ascii="Times New Roman" w:hAnsi="Times New Roman" w:cs="Times New Roman"/>
                <w:sz w:val="20"/>
                <w:szCs w:val="20"/>
              </w:rPr>
              <w:t>XGBoost</w:t>
            </w:r>
            <w:proofErr w:type="spellEnd"/>
            <w:r w:rsidRPr="00D33C99">
              <w:rPr>
                <w:rFonts w:ascii="Times New Roman" w:hAnsi="Times New Roman" w:cs="Times New Roman"/>
                <w:sz w:val="20"/>
                <w:szCs w:val="20"/>
              </w:rPr>
              <w:t xml:space="preserve"> – ≈99.3%</w:t>
            </w:r>
          </w:p>
        </w:tc>
        <w:tc>
          <w:tcPr>
            <w:tcW w:w="0" w:type="auto"/>
            <w:hideMark/>
          </w:tcPr>
          <w:p w14:paraId="12FAC559"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Separate crop-category models outperform mixed models; limited scalability and deployment.</w:t>
            </w:r>
          </w:p>
        </w:tc>
      </w:tr>
      <w:tr w:rsidR="00D33C99" w:rsidRPr="00D33C99" w14:paraId="1CF13952" w14:textId="77777777" w:rsidTr="00C740DE">
        <w:tc>
          <w:tcPr>
            <w:tcW w:w="0" w:type="auto"/>
            <w:hideMark/>
          </w:tcPr>
          <w:p w14:paraId="55BD0F56"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[8]</w:t>
            </w:r>
          </w:p>
        </w:tc>
        <w:tc>
          <w:tcPr>
            <w:tcW w:w="1179" w:type="dxa"/>
            <w:hideMark/>
          </w:tcPr>
          <w:p w14:paraId="51023DDE"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 xml:space="preserve">DT, RF, NB, KNN, LR, SVM, </w:t>
            </w:r>
            <w:proofErr w:type="spellStart"/>
            <w:r w:rsidRPr="00D33C99">
              <w:rPr>
                <w:rFonts w:ascii="Times New Roman" w:hAnsi="Times New Roman" w:cs="Times New Roman"/>
                <w:sz w:val="20"/>
                <w:szCs w:val="20"/>
              </w:rPr>
              <w:lastRenderedPageBreak/>
              <w:t>LightGBM</w:t>
            </w:r>
            <w:proofErr w:type="spellEnd"/>
          </w:p>
        </w:tc>
        <w:tc>
          <w:tcPr>
            <w:tcW w:w="981" w:type="dxa"/>
            <w:hideMark/>
          </w:tcPr>
          <w:p w14:paraId="5E0C4F81"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lastRenderedPageBreak/>
              <w:t xml:space="preserve">RF / NB / </w:t>
            </w:r>
            <w:proofErr w:type="spellStart"/>
            <w:r w:rsidRPr="00D33C99">
              <w:rPr>
                <w:rFonts w:ascii="Times New Roman" w:hAnsi="Times New Roman" w:cs="Times New Roman"/>
                <w:sz w:val="20"/>
                <w:szCs w:val="20"/>
              </w:rPr>
              <w:t>LightGBM</w:t>
            </w:r>
            <w:proofErr w:type="spellEnd"/>
            <w:r w:rsidRPr="00D33C99">
              <w:rPr>
                <w:rFonts w:ascii="Times New Roman" w:hAnsi="Times New Roman" w:cs="Times New Roman"/>
                <w:sz w:val="20"/>
                <w:szCs w:val="20"/>
              </w:rPr>
              <w:t xml:space="preserve"> – High</w:t>
            </w:r>
          </w:p>
        </w:tc>
        <w:tc>
          <w:tcPr>
            <w:tcW w:w="0" w:type="auto"/>
            <w:hideMark/>
          </w:tcPr>
          <w:p w14:paraId="1952EA3F"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 xml:space="preserve">Tree-based and Bayesian models effective; SVM performs </w:t>
            </w:r>
            <w:r w:rsidRPr="00D33C99">
              <w:rPr>
                <w:rFonts w:ascii="Times New Roman" w:hAnsi="Times New Roman" w:cs="Times New Roman"/>
                <w:sz w:val="20"/>
                <w:szCs w:val="20"/>
              </w:rPr>
              <w:lastRenderedPageBreak/>
              <w:t>poorly without tuning.</w:t>
            </w:r>
          </w:p>
        </w:tc>
      </w:tr>
      <w:tr w:rsidR="00D33C99" w:rsidRPr="00D33C99" w14:paraId="5A9BB836" w14:textId="77777777" w:rsidTr="00C740DE">
        <w:tc>
          <w:tcPr>
            <w:tcW w:w="0" w:type="auto"/>
            <w:hideMark/>
          </w:tcPr>
          <w:p w14:paraId="6D30CEBC"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lastRenderedPageBreak/>
              <w:t>[9]</w:t>
            </w:r>
          </w:p>
        </w:tc>
        <w:tc>
          <w:tcPr>
            <w:tcW w:w="1179" w:type="dxa"/>
            <w:hideMark/>
          </w:tcPr>
          <w:p w14:paraId="0477FB3C" w14:textId="77777777" w:rsidR="00D33C99" w:rsidRPr="00D33C99" w:rsidRDefault="00D33C99" w:rsidP="00D33C99">
            <w:pPr>
              <w:spacing w:after="160" w:line="278" w:lineRule="auto"/>
              <w:jc w:val="both"/>
              <w:rPr>
                <w:rFonts w:ascii="Times New Roman" w:hAnsi="Times New Roman" w:cs="Times New Roman"/>
                <w:sz w:val="20"/>
                <w:szCs w:val="20"/>
              </w:rPr>
            </w:pPr>
            <w:proofErr w:type="spellStart"/>
            <w:r w:rsidRPr="00D33C99">
              <w:rPr>
                <w:rFonts w:ascii="Times New Roman" w:hAnsi="Times New Roman" w:cs="Times New Roman"/>
                <w:sz w:val="20"/>
                <w:szCs w:val="20"/>
              </w:rPr>
              <w:t>CatBoost</w:t>
            </w:r>
            <w:proofErr w:type="spellEnd"/>
            <w:r w:rsidRPr="00D33C99">
              <w:rPr>
                <w:rFonts w:ascii="Times New Roman" w:hAnsi="Times New Roman" w:cs="Times New Roman"/>
                <w:sz w:val="20"/>
                <w:szCs w:val="20"/>
              </w:rPr>
              <w:t>, RF</w:t>
            </w:r>
          </w:p>
        </w:tc>
        <w:tc>
          <w:tcPr>
            <w:tcW w:w="981" w:type="dxa"/>
            <w:hideMark/>
          </w:tcPr>
          <w:p w14:paraId="09EDE6DF" w14:textId="77777777" w:rsidR="00D33C99" w:rsidRPr="00D33C99" w:rsidRDefault="00D33C99" w:rsidP="00D33C99">
            <w:pPr>
              <w:spacing w:after="160" w:line="278" w:lineRule="auto"/>
              <w:jc w:val="both"/>
              <w:rPr>
                <w:rFonts w:ascii="Times New Roman" w:hAnsi="Times New Roman" w:cs="Times New Roman"/>
                <w:sz w:val="20"/>
                <w:szCs w:val="20"/>
              </w:rPr>
            </w:pPr>
            <w:proofErr w:type="spellStart"/>
            <w:r w:rsidRPr="00D33C99">
              <w:rPr>
                <w:rFonts w:ascii="Times New Roman" w:hAnsi="Times New Roman" w:cs="Times New Roman"/>
                <w:sz w:val="20"/>
                <w:szCs w:val="20"/>
              </w:rPr>
              <w:t>CatBoost</w:t>
            </w:r>
            <w:proofErr w:type="spellEnd"/>
            <w:r w:rsidRPr="00D33C99">
              <w:rPr>
                <w:rFonts w:ascii="Times New Roman" w:hAnsi="Times New Roman" w:cs="Times New Roman"/>
                <w:sz w:val="20"/>
                <w:szCs w:val="20"/>
              </w:rPr>
              <w:t xml:space="preserve"> / RF – ≈99%</w:t>
            </w:r>
          </w:p>
        </w:tc>
        <w:tc>
          <w:tcPr>
            <w:tcW w:w="0" w:type="auto"/>
            <w:hideMark/>
          </w:tcPr>
          <w:p w14:paraId="06BEA3BA"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Real-time IoT-based crop and fertilizer recommendation; minor misclassification, limited weather data.</w:t>
            </w:r>
          </w:p>
        </w:tc>
      </w:tr>
      <w:tr w:rsidR="00D33C99" w:rsidRPr="00D33C99" w14:paraId="39125E20" w14:textId="77777777" w:rsidTr="00C740DE">
        <w:tc>
          <w:tcPr>
            <w:tcW w:w="0" w:type="auto"/>
            <w:hideMark/>
          </w:tcPr>
          <w:p w14:paraId="22F6DED0"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[10]</w:t>
            </w:r>
          </w:p>
        </w:tc>
        <w:tc>
          <w:tcPr>
            <w:tcW w:w="1179" w:type="dxa"/>
            <w:hideMark/>
          </w:tcPr>
          <w:p w14:paraId="73CE9A51"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 xml:space="preserve">NB, RF, MLP, </w:t>
            </w:r>
            <w:proofErr w:type="spellStart"/>
            <w:r w:rsidRPr="00D33C99">
              <w:rPr>
                <w:rFonts w:ascii="Times New Roman" w:hAnsi="Times New Roman" w:cs="Times New Roman"/>
                <w:sz w:val="20"/>
                <w:szCs w:val="20"/>
              </w:rPr>
              <w:t>Hoeffding</w:t>
            </w:r>
            <w:proofErr w:type="spellEnd"/>
            <w:r w:rsidRPr="00D33C99">
              <w:rPr>
                <w:rFonts w:ascii="Times New Roman" w:hAnsi="Times New Roman" w:cs="Times New Roman"/>
                <w:sz w:val="20"/>
                <w:szCs w:val="20"/>
              </w:rPr>
              <w:t xml:space="preserve"> Tree, Bayes Net</w:t>
            </w:r>
          </w:p>
        </w:tc>
        <w:tc>
          <w:tcPr>
            <w:tcW w:w="981" w:type="dxa"/>
            <w:hideMark/>
          </w:tcPr>
          <w:p w14:paraId="5802FD93"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Bayes Net – 99.59%</w:t>
            </w:r>
          </w:p>
        </w:tc>
        <w:tc>
          <w:tcPr>
            <w:tcW w:w="0" w:type="auto"/>
            <w:hideMark/>
          </w:tcPr>
          <w:p w14:paraId="05C6DCD4" w14:textId="77777777" w:rsidR="00D33C99" w:rsidRPr="00D33C99" w:rsidRDefault="00D33C99" w:rsidP="00D33C99">
            <w:pPr>
              <w:spacing w:after="160" w:line="278" w:lineRule="auto"/>
              <w:jc w:val="both"/>
              <w:rPr>
                <w:rFonts w:ascii="Times New Roman" w:hAnsi="Times New Roman" w:cs="Times New Roman"/>
                <w:sz w:val="20"/>
                <w:szCs w:val="20"/>
              </w:rPr>
            </w:pPr>
            <w:r w:rsidRPr="00D33C99">
              <w:rPr>
                <w:rFonts w:ascii="Times New Roman" w:hAnsi="Times New Roman" w:cs="Times New Roman"/>
                <w:sz w:val="20"/>
                <w:szCs w:val="20"/>
              </w:rPr>
              <w:t>Feature reduction retains high accuracy; relies on static data, limited real-world validation.</w:t>
            </w:r>
          </w:p>
        </w:tc>
      </w:tr>
    </w:tbl>
    <w:p w14:paraId="5F9019E8" w14:textId="77777777" w:rsidR="006B5FAE" w:rsidRDefault="006B5FAE" w:rsidP="00D33C99">
      <w:pPr>
        <w:jc w:val="both"/>
        <w:rPr>
          <w:rFonts w:ascii="Times New Roman" w:hAnsi="Times New Roman" w:cs="Times New Roman"/>
          <w:b/>
          <w:bCs/>
          <w:sz w:val="20"/>
          <w:szCs w:val="20"/>
        </w:rPr>
      </w:pPr>
    </w:p>
    <w:p w14:paraId="37F7B358" w14:textId="77777777" w:rsidR="006D5454" w:rsidRPr="006D5454" w:rsidRDefault="006D5454" w:rsidP="006D5454">
      <w:pPr>
        <w:jc w:val="both"/>
        <w:rPr>
          <w:rFonts w:ascii="Times New Roman" w:hAnsi="Times New Roman" w:cs="Times New Roman"/>
          <w:b/>
          <w:bCs/>
          <w:sz w:val="20"/>
          <w:szCs w:val="20"/>
        </w:rPr>
      </w:pPr>
      <w:r w:rsidRPr="006D5454">
        <w:rPr>
          <w:rFonts w:ascii="Times New Roman" w:hAnsi="Times New Roman" w:cs="Times New Roman"/>
          <w:b/>
          <w:bCs/>
          <w:sz w:val="20"/>
          <w:szCs w:val="20"/>
        </w:rPr>
        <w:t>III. COMPARATIVE STUDY AND ANALYSIS</w:t>
      </w:r>
    </w:p>
    <w:p w14:paraId="4458D3CD"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While reviewing the selected research papers on machine learning-based crop recommendation systems, we observed several common patterns related to model performance, data usage, and practical limitations. Instead of analyzing each work independently, this section compares key approaches and highlights how limitations identified in some studies are addressed by others.</w:t>
      </w:r>
    </w:p>
    <w:p w14:paraId="1EC22E26"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A. Comparison of Learning Models</w:t>
      </w:r>
    </w:p>
    <w:p w14:paraId="1A713702"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From the reviewed literature, traditional supervised learning models such as Decision Tree, Nave Bayes, Support Vector Machine, and Logistic Regression are commonly used as baseline approaches [1], [3], [5]. These models achieve good accuracy when trained on structured datasets containing soil and climatic parameters. In particular, Decision Tree-based models perform consistently due to their ability to model nonlinear relationships.</w:t>
      </w:r>
    </w:p>
    <w:p w14:paraId="0457FAFB"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However, while reviewing multiple studies, we observed that ensemble-based models generally outperform traditional classifiers. Random Forest is repeatedly reported as a strong and reliable model across several works [3], [4], [7], [8]. Its ability to reduce overfitting while maintaining relatively lower computational complexity makes it suitable for agricultural applications. Boosting algorithms such as </w:t>
      </w:r>
      <w:proofErr w:type="spellStart"/>
      <w:r w:rsidRPr="00E218CF">
        <w:rPr>
          <w:rFonts w:ascii="Times New Roman" w:hAnsi="Times New Roman" w:cs="Times New Roman"/>
          <w:sz w:val="20"/>
          <w:szCs w:val="20"/>
        </w:rPr>
        <w:t>XGBoost</w:t>
      </w:r>
      <w:proofErr w:type="spellEnd"/>
      <w:r w:rsidRPr="00E218CF">
        <w:rPr>
          <w:rFonts w:ascii="Times New Roman" w:hAnsi="Times New Roman" w:cs="Times New Roman"/>
          <w:sz w:val="20"/>
          <w:szCs w:val="20"/>
        </w:rPr>
        <w:t xml:space="preserve"> and </w:t>
      </w:r>
      <w:proofErr w:type="spellStart"/>
      <w:r w:rsidRPr="00E218CF">
        <w:rPr>
          <w:rFonts w:ascii="Times New Roman" w:hAnsi="Times New Roman" w:cs="Times New Roman"/>
          <w:sz w:val="20"/>
          <w:szCs w:val="20"/>
        </w:rPr>
        <w:t>CatBoost</w:t>
      </w:r>
      <w:proofErr w:type="spellEnd"/>
      <w:r w:rsidRPr="00E218CF">
        <w:rPr>
          <w:rFonts w:ascii="Times New Roman" w:hAnsi="Times New Roman" w:cs="Times New Roman"/>
          <w:sz w:val="20"/>
          <w:szCs w:val="20"/>
        </w:rPr>
        <w:t xml:space="preserve"> achieve slightly </w:t>
      </w:r>
      <w:r w:rsidRPr="00E218CF">
        <w:rPr>
          <w:rFonts w:ascii="Times New Roman" w:hAnsi="Times New Roman" w:cs="Times New Roman"/>
          <w:sz w:val="20"/>
          <w:szCs w:val="20"/>
        </w:rPr>
        <w:t>higher accuracy in some studies [2], [7], but they often require greater computational resources and tuning effort [4], [10].</w:t>
      </w:r>
    </w:p>
    <w:p w14:paraId="3E442BF3"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B. Data Characteristics and Acquisition</w:t>
      </w:r>
    </w:p>
    <w:p w14:paraId="5856EF07"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Another important observation from the literature is that most crop recommendation systems rely on static or historical datasets [1], [2], [3], [7], [10]. While these datasets enable controlled evaluation and high accuracy, they do not reflect real-time variations in soil and environmental conditions.</w:t>
      </w:r>
    </w:p>
    <w:p w14:paraId="1A1CD303"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This limitation is addressed in studies that integrate IoT-based sensor data for real-time monitoring [6], [9]. Such approaches reduce dependency on manual soil or weather testing and improve practical usability. However, they also introduce challenges related to sensor cost, infrastructure, and system maintenance, which must be carefully considered.</w:t>
      </w:r>
    </w:p>
    <w:p w14:paraId="5ED7CA0B" w14:textId="77777777" w:rsidR="00E218CF" w:rsidRPr="00E218CF" w:rsidRDefault="00E218CF" w:rsidP="00E218CF">
      <w:pPr>
        <w:jc w:val="both"/>
        <w:rPr>
          <w:rFonts w:ascii="Times New Roman" w:hAnsi="Times New Roman" w:cs="Times New Roman"/>
          <w:sz w:val="20"/>
          <w:szCs w:val="20"/>
        </w:rPr>
      </w:pPr>
    </w:p>
    <w:p w14:paraId="176EEB6E"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C. Model Generalization and Feature Dependency</w:t>
      </w:r>
    </w:p>
    <w:p w14:paraId="154A8FDD"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While reviewing these papers, we also observed that many systems use a single model trained on mixed crop datasets, which can lead to misclassification between crops with similar requirements [1], [5]. Some studies address this issue by using category-specific models, resulting in improved accuracy but increased system complexity [7]. Additionally, most systems depend heavily on NPK and climatic features, which improves prediction accuracy but increases reliance on soil testing facilities [1]-[5]. Reduced-feature approaches partially address this limitation but may be less effective under dynamic field conditions [10].</w:t>
      </w:r>
    </w:p>
    <w:p w14:paraId="687DCDE6"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D. Key Comparative Observations</w:t>
      </w:r>
    </w:p>
    <w:p w14:paraId="62D3EFF6" w14:textId="3D50EEBC" w:rsidR="009B2E67"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Overall, the comparative analysis suggests that ensemble-based models, particularly Random Forest, offer an effective balance between accuracy and computational efficiency, while IoT-based data acquisition addresses the limitations of static datasets. These observations indicate that future crop recommendation systems should focus on combining efficient learning models with automated and real-time data collection methods to improve practical applicability.</w:t>
      </w:r>
    </w:p>
    <w:p w14:paraId="07913E91" w14:textId="77777777" w:rsidR="00C30A90" w:rsidRDefault="00C30A90" w:rsidP="00D33C99">
      <w:pPr>
        <w:jc w:val="both"/>
        <w:rPr>
          <w:rFonts w:ascii="Times New Roman" w:hAnsi="Times New Roman" w:cs="Times New Roman"/>
          <w:sz w:val="20"/>
          <w:szCs w:val="20"/>
        </w:rPr>
      </w:pPr>
    </w:p>
    <w:p w14:paraId="028CD8C4" w14:textId="77777777" w:rsidR="00C30A90" w:rsidRPr="009B2E67" w:rsidRDefault="00C30A90" w:rsidP="00D33C99">
      <w:pPr>
        <w:jc w:val="both"/>
        <w:rPr>
          <w:rFonts w:ascii="Times New Roman" w:hAnsi="Times New Roman" w:cs="Times New Roman"/>
          <w:sz w:val="20"/>
          <w:szCs w:val="20"/>
        </w:rPr>
      </w:pPr>
    </w:p>
    <w:p w14:paraId="6FDB79E6" w14:textId="29898BB0" w:rsidR="00D33C99" w:rsidRDefault="00812A0F" w:rsidP="00D33C99">
      <w:pPr>
        <w:jc w:val="both"/>
        <w:rPr>
          <w:rFonts w:ascii="Times New Roman" w:hAnsi="Times New Roman" w:cs="Times New Roman"/>
          <w:b/>
          <w:bCs/>
          <w:sz w:val="20"/>
          <w:szCs w:val="20"/>
        </w:rPr>
      </w:pPr>
      <w:r w:rsidRPr="00812A0F">
        <w:rPr>
          <w:rFonts w:ascii="Times New Roman" w:hAnsi="Times New Roman" w:cs="Times New Roman"/>
          <w:b/>
          <w:bCs/>
          <w:sz w:val="20"/>
          <w:szCs w:val="20"/>
        </w:rPr>
        <w:lastRenderedPageBreak/>
        <w:t>I</w:t>
      </w:r>
      <w:r w:rsidR="00C30A90">
        <w:rPr>
          <w:rFonts w:ascii="Times New Roman" w:hAnsi="Times New Roman" w:cs="Times New Roman"/>
          <w:b/>
          <w:bCs/>
          <w:sz w:val="20"/>
          <w:szCs w:val="20"/>
        </w:rPr>
        <w:t>V</w:t>
      </w:r>
      <w:r w:rsidRPr="00812A0F">
        <w:rPr>
          <w:rFonts w:ascii="Times New Roman" w:hAnsi="Times New Roman" w:cs="Times New Roman"/>
          <w:b/>
          <w:bCs/>
          <w:sz w:val="20"/>
          <w:szCs w:val="20"/>
        </w:rPr>
        <w:t>. C</w:t>
      </w:r>
      <w:r>
        <w:rPr>
          <w:rFonts w:ascii="Times New Roman" w:hAnsi="Times New Roman" w:cs="Times New Roman"/>
          <w:b/>
          <w:bCs/>
          <w:sz w:val="20"/>
          <w:szCs w:val="20"/>
        </w:rPr>
        <w:t>ONCLUSION</w:t>
      </w:r>
    </w:p>
    <w:p w14:paraId="3635F6FB"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 xml:space="preserve">In this review, we analyzed ten recent research papers on machine learning-based crop recommendation systems to understand the models and data strategies currently used in this domain. From the reviewed studies, we observed that machine learning techniques are well suited for handling the complex and multi-variable nature of crop selection. In particular, ensemble and boosting-based algorithms such as Random Forest, </w:t>
      </w:r>
      <w:proofErr w:type="spellStart"/>
      <w:r w:rsidRPr="00E218CF">
        <w:rPr>
          <w:rFonts w:ascii="Times New Roman" w:hAnsi="Times New Roman" w:cs="Times New Roman"/>
          <w:sz w:val="20"/>
          <w:szCs w:val="20"/>
        </w:rPr>
        <w:t>XGBoost</w:t>
      </w:r>
      <w:proofErr w:type="spellEnd"/>
      <w:r w:rsidRPr="00E218CF">
        <w:rPr>
          <w:rFonts w:ascii="Times New Roman" w:hAnsi="Times New Roman" w:cs="Times New Roman"/>
          <w:sz w:val="20"/>
          <w:szCs w:val="20"/>
        </w:rPr>
        <w:t xml:space="preserve">, and </w:t>
      </w:r>
      <w:proofErr w:type="spellStart"/>
      <w:r w:rsidRPr="00E218CF">
        <w:rPr>
          <w:rFonts w:ascii="Times New Roman" w:hAnsi="Times New Roman" w:cs="Times New Roman"/>
          <w:sz w:val="20"/>
          <w:szCs w:val="20"/>
        </w:rPr>
        <w:t>CatBoost</w:t>
      </w:r>
      <w:proofErr w:type="spellEnd"/>
      <w:r w:rsidRPr="00E218CF">
        <w:rPr>
          <w:rFonts w:ascii="Times New Roman" w:hAnsi="Times New Roman" w:cs="Times New Roman"/>
          <w:sz w:val="20"/>
          <w:szCs w:val="20"/>
        </w:rPr>
        <w:t xml:space="preserve"> are consistently reported as high-performing models. Their strong predictive capability when working with key parameters such as soil nutrients (NPK), soil pH, temperature, and rainfall represents a significant improvement over traditional crop selection practices.</w:t>
      </w:r>
    </w:p>
    <w:p w14:paraId="4F50CA9B" w14:textId="77777777"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While reviewing the literature, we also identified a common limitation across most studies: the heavy reliance on static, historical, or manually collected datasets. Although this approach enables high accuracy under controlled experimental conditions, it does not adequately reflect the dynamic and variable nature of real agricultural environments. As a result, the practical applicability of many proposed systems remains limited.</w:t>
      </w:r>
    </w:p>
    <w:p w14:paraId="1A9C48C7" w14:textId="69798AD3" w:rsidR="00E218CF" w:rsidRPr="00E218CF" w:rsidRDefault="00E218CF" w:rsidP="00E218CF">
      <w:pPr>
        <w:jc w:val="both"/>
        <w:rPr>
          <w:rFonts w:ascii="Times New Roman" w:hAnsi="Times New Roman" w:cs="Times New Roman"/>
          <w:sz w:val="20"/>
          <w:szCs w:val="20"/>
        </w:rPr>
      </w:pPr>
      <w:r w:rsidRPr="00E218CF">
        <w:rPr>
          <w:rFonts w:ascii="Times New Roman" w:hAnsi="Times New Roman" w:cs="Times New Roman"/>
          <w:sz w:val="20"/>
          <w:szCs w:val="20"/>
        </w:rPr>
        <w:t>Overall, the findings of this review suggest that future research in crop recommendation systems should move beyond focusing solely on improving model accuracy. Greater emphasis is required on enhancing real-world applicability through reliable data acquisition and system deployment. Integrating machine learning models with IoT-based sensor systems for automated and real-time environmental data collection appears to be a promising direction to bridge the gap between experimental performance and scalable, farmer-friendly solutions.</w:t>
      </w:r>
    </w:p>
    <w:p w14:paraId="0186D867" w14:textId="49E2EA41" w:rsidR="00812A0F" w:rsidRPr="00E218CF" w:rsidRDefault="00812A0F" w:rsidP="00812A0F">
      <w:pPr>
        <w:jc w:val="center"/>
        <w:rPr>
          <w:rFonts w:ascii="Times New Roman" w:hAnsi="Times New Roman" w:cs="Times New Roman"/>
          <w:b/>
          <w:bCs/>
          <w:sz w:val="20"/>
          <w:szCs w:val="20"/>
        </w:rPr>
      </w:pPr>
      <w:r w:rsidRPr="00E218CF">
        <w:rPr>
          <w:rFonts w:ascii="Times New Roman" w:hAnsi="Times New Roman" w:cs="Times New Roman"/>
          <w:b/>
          <w:bCs/>
          <w:sz w:val="20"/>
          <w:szCs w:val="20"/>
        </w:rPr>
        <w:t>REFERENCES</w:t>
      </w:r>
    </w:p>
    <w:p w14:paraId="395B2796" w14:textId="156C2B6D" w:rsidR="00812A0F" w:rsidRPr="00812A0F" w:rsidRDefault="00812A0F" w:rsidP="00812A0F">
      <w:pPr>
        <w:rPr>
          <w:rFonts w:ascii="Times New Roman" w:hAnsi="Times New Roman" w:cs="Times New Roman"/>
          <w:sz w:val="20"/>
          <w:szCs w:val="20"/>
          <w:lang w:val="pl-PL"/>
        </w:rPr>
      </w:pPr>
      <w:r w:rsidRPr="00812A0F">
        <w:rPr>
          <w:rFonts w:ascii="Times New Roman" w:hAnsi="Times New Roman" w:cs="Times New Roman"/>
          <w:sz w:val="20"/>
          <w:szCs w:val="20"/>
        </w:rPr>
        <w:t xml:space="preserve">[1] Pathan, S., Pawar, A., </w:t>
      </w:r>
      <w:proofErr w:type="spellStart"/>
      <w:r w:rsidRPr="00812A0F">
        <w:rPr>
          <w:rFonts w:ascii="Times New Roman" w:hAnsi="Times New Roman" w:cs="Times New Roman"/>
          <w:sz w:val="20"/>
          <w:szCs w:val="20"/>
        </w:rPr>
        <w:t>Bandhane</w:t>
      </w:r>
      <w:proofErr w:type="spellEnd"/>
      <w:r w:rsidRPr="00812A0F">
        <w:rPr>
          <w:rFonts w:ascii="Times New Roman" w:hAnsi="Times New Roman" w:cs="Times New Roman"/>
          <w:sz w:val="20"/>
          <w:szCs w:val="20"/>
        </w:rPr>
        <w:t xml:space="preserve">, A., Pol, P., &amp; Rathod, M. (2025). Crop Recommendation System using Machine Learning. </w:t>
      </w:r>
      <w:r w:rsidRPr="00812A0F">
        <w:rPr>
          <w:rFonts w:ascii="Times New Roman" w:hAnsi="Times New Roman" w:cs="Times New Roman"/>
          <w:i/>
          <w:iCs/>
          <w:sz w:val="20"/>
          <w:szCs w:val="20"/>
        </w:rPr>
        <w:t>International Journal of Advanced Research in Science, Communication and Technology (IJARSCT)</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5</w:t>
      </w:r>
      <w:r w:rsidRPr="00812A0F">
        <w:rPr>
          <w:rFonts w:ascii="Times New Roman" w:hAnsi="Times New Roman" w:cs="Times New Roman"/>
          <w:sz w:val="20"/>
          <w:szCs w:val="20"/>
        </w:rPr>
        <w:t>(5), 1888–1892.</w:t>
      </w:r>
    </w:p>
    <w:p w14:paraId="790A7EE1" w14:textId="782851E7"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lang w:val="pl-PL"/>
        </w:rPr>
        <w:t xml:space="preserve">[2] Apat, S. K., Mishra, J., Raju, K. S., &amp; Padhy, N. (2023). </w:t>
      </w:r>
      <w:r w:rsidRPr="00812A0F">
        <w:rPr>
          <w:rFonts w:ascii="Times New Roman" w:hAnsi="Times New Roman" w:cs="Times New Roman"/>
          <w:sz w:val="20"/>
          <w:szCs w:val="20"/>
        </w:rPr>
        <w:t xml:space="preserve">An Artificial Intelligence-based Crop Recommendation System using Machine Learning. </w:t>
      </w:r>
      <w:r w:rsidRPr="00812A0F">
        <w:rPr>
          <w:rFonts w:ascii="Times New Roman" w:hAnsi="Times New Roman" w:cs="Times New Roman"/>
          <w:i/>
          <w:iCs/>
          <w:sz w:val="20"/>
          <w:szCs w:val="20"/>
        </w:rPr>
        <w:t>Journal of Scientific &amp; Industrial Research</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82</w:t>
      </w:r>
      <w:r w:rsidRPr="00812A0F">
        <w:rPr>
          <w:rFonts w:ascii="Times New Roman" w:hAnsi="Times New Roman" w:cs="Times New Roman"/>
          <w:sz w:val="20"/>
          <w:szCs w:val="20"/>
        </w:rPr>
        <w:t xml:space="preserve">(05), 558–567. </w:t>
      </w:r>
      <w:proofErr w:type="spellStart"/>
      <w:r w:rsidRPr="00812A0F">
        <w:rPr>
          <w:rFonts w:ascii="Times New Roman" w:hAnsi="Times New Roman" w:cs="Times New Roman"/>
          <w:sz w:val="20"/>
          <w:szCs w:val="20"/>
        </w:rPr>
        <w:t>doi</w:t>
      </w:r>
      <w:proofErr w:type="spellEnd"/>
      <w:r w:rsidRPr="00812A0F">
        <w:rPr>
          <w:rFonts w:ascii="Times New Roman" w:hAnsi="Times New Roman" w:cs="Times New Roman"/>
          <w:sz w:val="20"/>
          <w:szCs w:val="20"/>
        </w:rPr>
        <w:t>: 10.56042/jsir.v82i05.1092.</w:t>
      </w:r>
    </w:p>
    <w:p w14:paraId="22B28955" w14:textId="73D4184B" w:rsidR="00812A0F" w:rsidRPr="00812A0F" w:rsidRDefault="00812A0F" w:rsidP="00812A0F">
      <w:pPr>
        <w:rPr>
          <w:rFonts w:ascii="Times New Roman" w:hAnsi="Times New Roman" w:cs="Times New Roman"/>
          <w:sz w:val="20"/>
          <w:szCs w:val="20"/>
        </w:rPr>
      </w:pPr>
      <w:r w:rsidRPr="00483EFF">
        <w:rPr>
          <w:rFonts w:ascii="Times New Roman" w:hAnsi="Times New Roman" w:cs="Times New Roman"/>
          <w:sz w:val="20"/>
          <w:szCs w:val="20"/>
          <w:lang w:val="pl-PL"/>
        </w:rPr>
        <w:t xml:space="preserve">[3] Kale, V., &amp; Mohapatra, B. N. (2024). </w:t>
      </w:r>
      <w:r w:rsidRPr="00812A0F">
        <w:rPr>
          <w:rFonts w:ascii="Times New Roman" w:hAnsi="Times New Roman" w:cs="Times New Roman"/>
          <w:sz w:val="20"/>
          <w:szCs w:val="20"/>
        </w:rPr>
        <w:t xml:space="preserve">Crop Recommendation System Using Machine Learning. </w:t>
      </w:r>
      <w:r w:rsidRPr="00812A0F">
        <w:rPr>
          <w:rFonts w:ascii="Times New Roman" w:hAnsi="Times New Roman" w:cs="Times New Roman"/>
          <w:i/>
          <w:iCs/>
          <w:sz w:val="20"/>
          <w:szCs w:val="20"/>
        </w:rPr>
        <w:t>Journal of Engineering and Technology for Industrial Applications (ITEGAM-JETIA)</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10</w:t>
      </w:r>
      <w:r w:rsidRPr="00812A0F">
        <w:rPr>
          <w:rFonts w:ascii="Times New Roman" w:hAnsi="Times New Roman" w:cs="Times New Roman"/>
          <w:sz w:val="20"/>
          <w:szCs w:val="20"/>
        </w:rPr>
        <w:t xml:space="preserve">(48), 63–68. </w:t>
      </w:r>
      <w:proofErr w:type="spellStart"/>
      <w:r w:rsidRPr="00812A0F">
        <w:rPr>
          <w:rFonts w:ascii="Times New Roman" w:hAnsi="Times New Roman" w:cs="Times New Roman"/>
          <w:sz w:val="20"/>
          <w:szCs w:val="20"/>
        </w:rPr>
        <w:t>doi</w:t>
      </w:r>
      <w:proofErr w:type="spellEnd"/>
      <w:r w:rsidRPr="00812A0F">
        <w:rPr>
          <w:rFonts w:ascii="Times New Roman" w:hAnsi="Times New Roman" w:cs="Times New Roman"/>
          <w:sz w:val="20"/>
          <w:szCs w:val="20"/>
        </w:rPr>
        <w:t>: 10.5935/jetia.v10i48.1186.</w:t>
      </w:r>
    </w:p>
    <w:p w14:paraId="364B44A4" w14:textId="2165418C"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rPr>
        <w:t xml:space="preserve">[4] Afzal, H., Amjad, M., Raza, A., Munir, K., Villar, S. G., Lopez, L. A. D., &amp; Ashraf, I. (2025). Incorporating soil information with machine learning for crop recommendation to improve agricultural output. </w:t>
      </w:r>
      <w:r w:rsidRPr="00812A0F">
        <w:rPr>
          <w:rFonts w:ascii="Times New Roman" w:hAnsi="Times New Roman" w:cs="Times New Roman"/>
          <w:i/>
          <w:iCs/>
          <w:sz w:val="20"/>
          <w:szCs w:val="20"/>
        </w:rPr>
        <w:t>Scientific Reports</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15</w:t>
      </w:r>
      <w:r w:rsidRPr="00812A0F">
        <w:rPr>
          <w:rFonts w:ascii="Times New Roman" w:hAnsi="Times New Roman" w:cs="Times New Roman"/>
          <w:sz w:val="20"/>
          <w:szCs w:val="20"/>
        </w:rPr>
        <w:t xml:space="preserve">(1), 8560. </w:t>
      </w:r>
      <w:proofErr w:type="spellStart"/>
      <w:r w:rsidRPr="00812A0F">
        <w:rPr>
          <w:rFonts w:ascii="Times New Roman" w:hAnsi="Times New Roman" w:cs="Times New Roman"/>
          <w:sz w:val="20"/>
          <w:szCs w:val="20"/>
        </w:rPr>
        <w:t>doi</w:t>
      </w:r>
      <w:proofErr w:type="spellEnd"/>
      <w:r w:rsidRPr="00812A0F">
        <w:rPr>
          <w:rFonts w:ascii="Times New Roman" w:hAnsi="Times New Roman" w:cs="Times New Roman"/>
          <w:sz w:val="20"/>
          <w:szCs w:val="20"/>
        </w:rPr>
        <w:t>: 10.1038/s41598-025-88676-z.</w:t>
      </w:r>
    </w:p>
    <w:p w14:paraId="00951B5A" w14:textId="70B37C65"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rPr>
        <w:t xml:space="preserve">[5] Gosai, D., Raval, C., Nayak, R., Jayswal, H., &amp; Patel, A. (2021). Crop Recommendation System using Machine Learning. </w:t>
      </w:r>
      <w:r w:rsidRPr="00812A0F">
        <w:rPr>
          <w:rFonts w:ascii="Times New Roman" w:hAnsi="Times New Roman" w:cs="Times New Roman"/>
          <w:i/>
          <w:iCs/>
          <w:sz w:val="20"/>
          <w:szCs w:val="20"/>
        </w:rPr>
        <w:t>International Journal of Scientific Research in Computer Science, Engineering and Information Technology (IJSRCSEIT)</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7</w:t>
      </w:r>
      <w:r w:rsidRPr="00812A0F">
        <w:rPr>
          <w:rFonts w:ascii="Times New Roman" w:hAnsi="Times New Roman" w:cs="Times New Roman"/>
          <w:sz w:val="20"/>
          <w:szCs w:val="20"/>
        </w:rPr>
        <w:t xml:space="preserve">(3), 554–557. </w:t>
      </w:r>
      <w:proofErr w:type="spellStart"/>
      <w:r w:rsidRPr="00812A0F">
        <w:rPr>
          <w:rFonts w:ascii="Times New Roman" w:hAnsi="Times New Roman" w:cs="Times New Roman"/>
          <w:sz w:val="20"/>
          <w:szCs w:val="20"/>
        </w:rPr>
        <w:t>doi</w:t>
      </w:r>
      <w:proofErr w:type="spellEnd"/>
      <w:r w:rsidRPr="00812A0F">
        <w:rPr>
          <w:rFonts w:ascii="Times New Roman" w:hAnsi="Times New Roman" w:cs="Times New Roman"/>
          <w:sz w:val="20"/>
          <w:szCs w:val="20"/>
        </w:rPr>
        <w:t>: 10.32628/CSEIT2173129.</w:t>
      </w:r>
    </w:p>
    <w:p w14:paraId="73470204" w14:textId="0FF5E1E7"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rPr>
        <w:t xml:space="preserve">[6] Gupta, A., &amp; Nagda, D. (2021). Smart Crop Prediction using IoT and Machine Learning. </w:t>
      </w:r>
      <w:r w:rsidRPr="00812A0F">
        <w:rPr>
          <w:rFonts w:ascii="Times New Roman" w:hAnsi="Times New Roman" w:cs="Times New Roman"/>
          <w:i/>
          <w:iCs/>
          <w:sz w:val="20"/>
          <w:szCs w:val="20"/>
        </w:rPr>
        <w:t>International Journal of Engineering Research &amp; Technology (IJERT)</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9</w:t>
      </w:r>
      <w:r w:rsidRPr="00812A0F">
        <w:rPr>
          <w:rFonts w:ascii="Times New Roman" w:hAnsi="Times New Roman" w:cs="Times New Roman"/>
          <w:sz w:val="20"/>
          <w:szCs w:val="20"/>
        </w:rPr>
        <w:t>(13), 2021 Conference Proceedings.</w:t>
      </w:r>
    </w:p>
    <w:p w14:paraId="062547BF" w14:textId="0F050C4F"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rPr>
        <w:t xml:space="preserve">[7] Dey, B., Ferdous, J., &amp; Ahmed, R. (2024). Machine learning based recommendation of agricultural and horticultural crop farming in India under the regime of NPK, soil pH and three climatic variables. </w:t>
      </w:r>
      <w:proofErr w:type="spellStart"/>
      <w:r w:rsidRPr="00812A0F">
        <w:rPr>
          <w:rFonts w:ascii="Times New Roman" w:hAnsi="Times New Roman" w:cs="Times New Roman"/>
          <w:i/>
          <w:iCs/>
          <w:sz w:val="20"/>
          <w:szCs w:val="20"/>
        </w:rPr>
        <w:t>Heliyon</w:t>
      </w:r>
      <w:proofErr w:type="spellEnd"/>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10</w:t>
      </w:r>
      <w:r w:rsidRPr="00812A0F">
        <w:rPr>
          <w:rFonts w:ascii="Times New Roman" w:hAnsi="Times New Roman" w:cs="Times New Roman"/>
          <w:sz w:val="20"/>
          <w:szCs w:val="20"/>
        </w:rPr>
        <w:t>(6), e25112.</w:t>
      </w:r>
    </w:p>
    <w:p w14:paraId="5F3E25CE" w14:textId="192DB5BA"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rPr>
        <w:t xml:space="preserve">[8] EL BARRAK, K., &amp; LAKHAL, S. (2023). Crop Recommendation using Machine Learning Algorithms. </w:t>
      </w:r>
      <w:r w:rsidRPr="00812A0F">
        <w:rPr>
          <w:rFonts w:ascii="Times New Roman" w:hAnsi="Times New Roman" w:cs="Times New Roman"/>
          <w:i/>
          <w:iCs/>
          <w:sz w:val="20"/>
          <w:szCs w:val="20"/>
        </w:rPr>
        <w:t>Proceedings of the 2nd International Conference on Advanced Computing and Intelligent Technologies (ICACIT)</w:t>
      </w:r>
      <w:r w:rsidRPr="00812A0F">
        <w:rPr>
          <w:rFonts w:ascii="Times New Roman" w:hAnsi="Times New Roman" w:cs="Times New Roman"/>
          <w:sz w:val="20"/>
          <w:szCs w:val="20"/>
        </w:rPr>
        <w:t>.</w:t>
      </w:r>
    </w:p>
    <w:p w14:paraId="6E3D2B3F" w14:textId="2171D6C0"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rPr>
        <w:t xml:space="preserve">[9] Islam, M. R., </w:t>
      </w:r>
      <w:proofErr w:type="spellStart"/>
      <w:r w:rsidRPr="00812A0F">
        <w:rPr>
          <w:rFonts w:ascii="Times New Roman" w:hAnsi="Times New Roman" w:cs="Times New Roman"/>
          <w:sz w:val="20"/>
          <w:szCs w:val="20"/>
        </w:rPr>
        <w:t>Oliullah</w:t>
      </w:r>
      <w:proofErr w:type="spellEnd"/>
      <w:r w:rsidRPr="00812A0F">
        <w:rPr>
          <w:rFonts w:ascii="Times New Roman" w:hAnsi="Times New Roman" w:cs="Times New Roman"/>
          <w:sz w:val="20"/>
          <w:szCs w:val="20"/>
        </w:rPr>
        <w:t xml:space="preserve">, K., Kabir, M. M., Alom, M., &amp; </w:t>
      </w:r>
      <w:proofErr w:type="spellStart"/>
      <w:r w:rsidRPr="00812A0F">
        <w:rPr>
          <w:rFonts w:ascii="Times New Roman" w:hAnsi="Times New Roman" w:cs="Times New Roman"/>
          <w:sz w:val="20"/>
          <w:szCs w:val="20"/>
        </w:rPr>
        <w:t>Mridha</w:t>
      </w:r>
      <w:proofErr w:type="spellEnd"/>
      <w:r w:rsidRPr="00812A0F">
        <w:rPr>
          <w:rFonts w:ascii="Times New Roman" w:hAnsi="Times New Roman" w:cs="Times New Roman"/>
          <w:sz w:val="20"/>
          <w:szCs w:val="20"/>
        </w:rPr>
        <w:t xml:space="preserve">, M. F. (2023). Machine learning enabled IoT system for soil nutrients monitoring and crop recommendation. </w:t>
      </w:r>
      <w:r w:rsidRPr="00812A0F">
        <w:rPr>
          <w:rFonts w:ascii="Times New Roman" w:hAnsi="Times New Roman" w:cs="Times New Roman"/>
          <w:i/>
          <w:iCs/>
          <w:sz w:val="20"/>
          <w:szCs w:val="20"/>
        </w:rPr>
        <w:t>Journal of Agriculture and Food Research</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14</w:t>
      </w:r>
      <w:r w:rsidRPr="00812A0F">
        <w:rPr>
          <w:rFonts w:ascii="Times New Roman" w:hAnsi="Times New Roman" w:cs="Times New Roman"/>
          <w:sz w:val="20"/>
          <w:szCs w:val="20"/>
        </w:rPr>
        <w:t xml:space="preserve">, 100880. </w:t>
      </w:r>
      <w:proofErr w:type="spellStart"/>
      <w:r w:rsidRPr="00812A0F">
        <w:rPr>
          <w:rFonts w:ascii="Times New Roman" w:hAnsi="Times New Roman" w:cs="Times New Roman"/>
          <w:sz w:val="20"/>
          <w:szCs w:val="20"/>
        </w:rPr>
        <w:t>doi</w:t>
      </w:r>
      <w:proofErr w:type="spellEnd"/>
      <w:r w:rsidRPr="00812A0F">
        <w:rPr>
          <w:rFonts w:ascii="Times New Roman" w:hAnsi="Times New Roman" w:cs="Times New Roman"/>
          <w:sz w:val="20"/>
          <w:szCs w:val="20"/>
        </w:rPr>
        <w:t>: 10.1016/j.jafr.2023.100880.</w:t>
      </w:r>
    </w:p>
    <w:p w14:paraId="3BB100CE" w14:textId="437A67A0" w:rsidR="00812A0F" w:rsidRPr="00812A0F" w:rsidRDefault="00812A0F" w:rsidP="00812A0F">
      <w:pPr>
        <w:rPr>
          <w:rFonts w:ascii="Times New Roman" w:hAnsi="Times New Roman" w:cs="Times New Roman"/>
          <w:sz w:val="20"/>
          <w:szCs w:val="20"/>
        </w:rPr>
      </w:pPr>
      <w:r w:rsidRPr="00812A0F">
        <w:rPr>
          <w:rFonts w:ascii="Times New Roman" w:hAnsi="Times New Roman" w:cs="Times New Roman"/>
          <w:sz w:val="20"/>
          <w:szCs w:val="20"/>
        </w:rPr>
        <w:t xml:space="preserve">[10] </w:t>
      </w:r>
      <w:proofErr w:type="spellStart"/>
      <w:r w:rsidRPr="00812A0F">
        <w:rPr>
          <w:rFonts w:ascii="Times New Roman" w:hAnsi="Times New Roman" w:cs="Times New Roman"/>
          <w:sz w:val="20"/>
          <w:szCs w:val="20"/>
        </w:rPr>
        <w:t>Elbasi</w:t>
      </w:r>
      <w:proofErr w:type="spellEnd"/>
      <w:r w:rsidRPr="00812A0F">
        <w:rPr>
          <w:rFonts w:ascii="Times New Roman" w:hAnsi="Times New Roman" w:cs="Times New Roman"/>
          <w:sz w:val="20"/>
          <w:szCs w:val="20"/>
        </w:rPr>
        <w:t xml:space="preserve">, E., Zaki, C., </w:t>
      </w:r>
      <w:proofErr w:type="spellStart"/>
      <w:r w:rsidRPr="00812A0F">
        <w:rPr>
          <w:rFonts w:ascii="Times New Roman" w:hAnsi="Times New Roman" w:cs="Times New Roman"/>
          <w:sz w:val="20"/>
          <w:szCs w:val="20"/>
        </w:rPr>
        <w:t>Topcu</w:t>
      </w:r>
      <w:proofErr w:type="spellEnd"/>
      <w:r w:rsidRPr="00812A0F">
        <w:rPr>
          <w:rFonts w:ascii="Times New Roman" w:hAnsi="Times New Roman" w:cs="Times New Roman"/>
          <w:sz w:val="20"/>
          <w:szCs w:val="20"/>
        </w:rPr>
        <w:t xml:space="preserve">, A. E., Abdelbaki, W., </w:t>
      </w:r>
      <w:proofErr w:type="spellStart"/>
      <w:r w:rsidRPr="00812A0F">
        <w:rPr>
          <w:rFonts w:ascii="Times New Roman" w:hAnsi="Times New Roman" w:cs="Times New Roman"/>
          <w:sz w:val="20"/>
          <w:szCs w:val="20"/>
        </w:rPr>
        <w:t>Zreikat</w:t>
      </w:r>
      <w:proofErr w:type="spellEnd"/>
      <w:r w:rsidRPr="00812A0F">
        <w:rPr>
          <w:rFonts w:ascii="Times New Roman" w:hAnsi="Times New Roman" w:cs="Times New Roman"/>
          <w:sz w:val="20"/>
          <w:szCs w:val="20"/>
        </w:rPr>
        <w:t xml:space="preserve">, A. I., Cina, E., </w:t>
      </w:r>
      <w:proofErr w:type="spellStart"/>
      <w:r w:rsidRPr="00812A0F">
        <w:rPr>
          <w:rFonts w:ascii="Times New Roman" w:hAnsi="Times New Roman" w:cs="Times New Roman"/>
          <w:sz w:val="20"/>
          <w:szCs w:val="20"/>
        </w:rPr>
        <w:t>Shdefat</w:t>
      </w:r>
      <w:proofErr w:type="spellEnd"/>
      <w:r w:rsidRPr="00812A0F">
        <w:rPr>
          <w:rFonts w:ascii="Times New Roman" w:hAnsi="Times New Roman" w:cs="Times New Roman"/>
          <w:sz w:val="20"/>
          <w:szCs w:val="20"/>
        </w:rPr>
        <w:t xml:space="preserve">, A., &amp; Saker, L. (2023). Crop Prediction Model Using Machine Learning Algorithms. </w:t>
      </w:r>
      <w:r w:rsidRPr="00812A0F">
        <w:rPr>
          <w:rFonts w:ascii="Times New Roman" w:hAnsi="Times New Roman" w:cs="Times New Roman"/>
          <w:i/>
          <w:iCs/>
          <w:sz w:val="20"/>
          <w:szCs w:val="20"/>
        </w:rPr>
        <w:t>Applied Sciences (MDPI)</w:t>
      </w:r>
      <w:r w:rsidRPr="00812A0F">
        <w:rPr>
          <w:rFonts w:ascii="Times New Roman" w:hAnsi="Times New Roman" w:cs="Times New Roman"/>
          <w:sz w:val="20"/>
          <w:szCs w:val="20"/>
        </w:rPr>
        <w:t xml:space="preserve">, </w:t>
      </w:r>
      <w:r w:rsidRPr="00812A0F">
        <w:rPr>
          <w:rFonts w:ascii="Times New Roman" w:hAnsi="Times New Roman" w:cs="Times New Roman"/>
          <w:i/>
          <w:iCs/>
          <w:sz w:val="20"/>
          <w:szCs w:val="20"/>
        </w:rPr>
        <w:t>13</w:t>
      </w:r>
      <w:r w:rsidRPr="00812A0F">
        <w:rPr>
          <w:rFonts w:ascii="Times New Roman" w:hAnsi="Times New Roman" w:cs="Times New Roman"/>
          <w:sz w:val="20"/>
          <w:szCs w:val="20"/>
        </w:rPr>
        <w:t xml:space="preserve">(16), 9288. </w:t>
      </w:r>
      <w:proofErr w:type="spellStart"/>
      <w:r w:rsidRPr="00812A0F">
        <w:rPr>
          <w:rFonts w:ascii="Times New Roman" w:hAnsi="Times New Roman" w:cs="Times New Roman"/>
          <w:sz w:val="20"/>
          <w:szCs w:val="20"/>
        </w:rPr>
        <w:t>doi</w:t>
      </w:r>
      <w:proofErr w:type="spellEnd"/>
      <w:r w:rsidRPr="00812A0F">
        <w:rPr>
          <w:rFonts w:ascii="Times New Roman" w:hAnsi="Times New Roman" w:cs="Times New Roman"/>
          <w:sz w:val="20"/>
          <w:szCs w:val="20"/>
        </w:rPr>
        <w:t>: 10.3390/app13169288.</w:t>
      </w:r>
    </w:p>
    <w:p w14:paraId="62FADFAD" w14:textId="77777777" w:rsidR="00812A0F" w:rsidRPr="00D33C99" w:rsidRDefault="00812A0F" w:rsidP="00812A0F">
      <w:pPr>
        <w:rPr>
          <w:rFonts w:ascii="Times New Roman" w:hAnsi="Times New Roman" w:cs="Times New Roman"/>
          <w:sz w:val="20"/>
          <w:szCs w:val="20"/>
        </w:rPr>
      </w:pPr>
    </w:p>
    <w:sectPr w:rsidR="00812A0F" w:rsidRPr="00D33C99" w:rsidSect="009C1A2B">
      <w:type w:val="continuous"/>
      <w:pgSz w:w="11906" w:h="16838" w:code="9"/>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2B"/>
    <w:rsid w:val="001D75F5"/>
    <w:rsid w:val="00207530"/>
    <w:rsid w:val="0040126C"/>
    <w:rsid w:val="0048209A"/>
    <w:rsid w:val="00483EFF"/>
    <w:rsid w:val="005A5252"/>
    <w:rsid w:val="00620332"/>
    <w:rsid w:val="0069417C"/>
    <w:rsid w:val="0069559A"/>
    <w:rsid w:val="006B5FAE"/>
    <w:rsid w:val="006D5454"/>
    <w:rsid w:val="00812A0F"/>
    <w:rsid w:val="008137A9"/>
    <w:rsid w:val="009B2E67"/>
    <w:rsid w:val="009C1A2B"/>
    <w:rsid w:val="00AB01E2"/>
    <w:rsid w:val="00AF2E33"/>
    <w:rsid w:val="00B02283"/>
    <w:rsid w:val="00B915B9"/>
    <w:rsid w:val="00C30A90"/>
    <w:rsid w:val="00C740DE"/>
    <w:rsid w:val="00D32C6A"/>
    <w:rsid w:val="00D33C99"/>
    <w:rsid w:val="00E218CF"/>
    <w:rsid w:val="00E35AFF"/>
    <w:rsid w:val="00F67997"/>
    <w:rsid w:val="00FB20E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10613"/>
  <w15:chartTrackingRefBased/>
  <w15:docId w15:val="{D23B97F4-8682-417D-A27B-9FBA0F7E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A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C1A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C1A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C1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C1A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C1A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C1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A2B"/>
    <w:rPr>
      <w:rFonts w:eastAsiaTheme="majorEastAsia" w:cstheme="majorBidi"/>
      <w:color w:val="272727" w:themeColor="text1" w:themeTint="D8"/>
    </w:rPr>
  </w:style>
  <w:style w:type="paragraph" w:styleId="Title">
    <w:name w:val="Title"/>
    <w:basedOn w:val="Normal"/>
    <w:next w:val="Normal"/>
    <w:link w:val="TitleChar"/>
    <w:uiPriority w:val="10"/>
    <w:qFormat/>
    <w:rsid w:val="009C1A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C1A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C1A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C1A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C1A2B"/>
    <w:pPr>
      <w:spacing w:before="160"/>
      <w:jc w:val="center"/>
    </w:pPr>
    <w:rPr>
      <w:i/>
      <w:iCs/>
      <w:color w:val="404040" w:themeColor="text1" w:themeTint="BF"/>
    </w:rPr>
  </w:style>
  <w:style w:type="character" w:customStyle="1" w:styleId="QuoteChar">
    <w:name w:val="Quote Char"/>
    <w:basedOn w:val="DefaultParagraphFont"/>
    <w:link w:val="Quote"/>
    <w:uiPriority w:val="29"/>
    <w:rsid w:val="009C1A2B"/>
    <w:rPr>
      <w:i/>
      <w:iCs/>
      <w:color w:val="404040" w:themeColor="text1" w:themeTint="BF"/>
    </w:rPr>
  </w:style>
  <w:style w:type="paragraph" w:styleId="ListParagraph">
    <w:name w:val="List Paragraph"/>
    <w:basedOn w:val="Normal"/>
    <w:uiPriority w:val="34"/>
    <w:qFormat/>
    <w:rsid w:val="009C1A2B"/>
    <w:pPr>
      <w:ind w:left="720"/>
      <w:contextualSpacing/>
    </w:pPr>
  </w:style>
  <w:style w:type="character" w:styleId="IntenseEmphasis">
    <w:name w:val="Intense Emphasis"/>
    <w:basedOn w:val="DefaultParagraphFont"/>
    <w:uiPriority w:val="21"/>
    <w:qFormat/>
    <w:rsid w:val="009C1A2B"/>
    <w:rPr>
      <w:i/>
      <w:iCs/>
      <w:color w:val="2F5496" w:themeColor="accent1" w:themeShade="BF"/>
    </w:rPr>
  </w:style>
  <w:style w:type="paragraph" w:styleId="IntenseQuote">
    <w:name w:val="Intense Quote"/>
    <w:basedOn w:val="Normal"/>
    <w:next w:val="Normal"/>
    <w:link w:val="IntenseQuoteChar"/>
    <w:uiPriority w:val="30"/>
    <w:qFormat/>
    <w:rsid w:val="009C1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A2B"/>
    <w:rPr>
      <w:i/>
      <w:iCs/>
      <w:color w:val="2F5496" w:themeColor="accent1" w:themeShade="BF"/>
    </w:rPr>
  </w:style>
  <w:style w:type="character" w:styleId="IntenseReference">
    <w:name w:val="Intense Reference"/>
    <w:basedOn w:val="DefaultParagraphFont"/>
    <w:uiPriority w:val="32"/>
    <w:qFormat/>
    <w:rsid w:val="009C1A2B"/>
    <w:rPr>
      <w:b/>
      <w:bCs/>
      <w:smallCaps/>
      <w:color w:val="2F5496" w:themeColor="accent1" w:themeShade="BF"/>
      <w:spacing w:val="5"/>
    </w:rPr>
  </w:style>
  <w:style w:type="table" w:styleId="TableGrid">
    <w:name w:val="Table Grid"/>
    <w:basedOn w:val="TableNormal"/>
    <w:uiPriority w:val="39"/>
    <w:rsid w:val="00D33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18CF"/>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2772</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Joshi</dc:creator>
  <cp:keywords/>
  <dc:description/>
  <cp:lastModifiedBy>Soham Joshi</cp:lastModifiedBy>
  <cp:revision>3</cp:revision>
  <dcterms:created xsi:type="dcterms:W3CDTF">2025-12-24T18:02:00Z</dcterms:created>
  <dcterms:modified xsi:type="dcterms:W3CDTF">2025-12-24T18:18:00Z</dcterms:modified>
</cp:coreProperties>
</file>