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C75F6" w14:textId="3AA5A95A" w:rsidR="00F75EC4" w:rsidRPr="00BA0E26" w:rsidRDefault="008F35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A0E26">
        <w:rPr>
          <w:rFonts w:ascii="Times New Roman" w:hAnsi="Times New Roman" w:cs="Times New Roman"/>
          <w:b/>
          <w:bCs/>
          <w:sz w:val="28"/>
          <w:szCs w:val="28"/>
          <w:lang w:val="en-US"/>
        </w:rPr>
        <w:t>Abstract</w:t>
      </w:r>
    </w:p>
    <w:p w14:paraId="005EC01C" w14:textId="25387D34" w:rsidR="00F010E9" w:rsidRPr="00BA0E26" w:rsidRDefault="009634AE" w:rsidP="00BA0E26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A research paper </w:t>
      </w:r>
      <w:r w:rsidR="005108C8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in the </w:t>
      </w:r>
      <w:r w:rsidR="007D79A3" w:rsidRPr="00BA0E26">
        <w:rPr>
          <w:rFonts w:ascii="Times New Roman" w:hAnsi="Times New Roman" w:cs="Times New Roman"/>
          <w:sz w:val="28"/>
          <w:szCs w:val="28"/>
          <w:lang w:val="en-US"/>
        </w:rPr>
        <w:t>domain of face detection which has already been published</w:t>
      </w:r>
      <w:r w:rsidR="00F7406B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, is replicated and the results have been </w:t>
      </w:r>
      <w:r w:rsidR="00B857F8" w:rsidRPr="00BA0E26">
        <w:rPr>
          <w:rFonts w:ascii="Times New Roman" w:hAnsi="Times New Roman" w:cs="Times New Roman"/>
          <w:sz w:val="28"/>
          <w:szCs w:val="28"/>
          <w:lang w:val="en-US"/>
        </w:rPr>
        <w:t>reproduced</w:t>
      </w:r>
      <w:r w:rsidR="00DF333B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D2B08" w:rsidRPr="00BA0E26">
        <w:rPr>
          <w:rFonts w:ascii="Times New Roman" w:hAnsi="Times New Roman" w:cs="Times New Roman"/>
          <w:sz w:val="28"/>
          <w:szCs w:val="28"/>
          <w:lang w:val="en-US"/>
        </w:rPr>
        <w:t>which might prove the appropriateness of the original work</w:t>
      </w:r>
      <w:r w:rsidR="007118FC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by authors</w:t>
      </w:r>
      <w:r w:rsidR="00DF333B" w:rsidRPr="00BA0E26">
        <w:rPr>
          <w:rFonts w:ascii="Times New Roman" w:hAnsi="Times New Roman" w:cs="Times New Roman"/>
          <w:sz w:val="28"/>
          <w:szCs w:val="28"/>
          <w:lang w:val="en-US"/>
        </w:rPr>
        <w:t>, by</w:t>
      </w:r>
      <w:r w:rsidR="00E366C0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achieving similar results.</w:t>
      </w:r>
      <w:r w:rsidR="00AA3678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7E49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Multi-task </w:t>
      </w:r>
      <w:r w:rsidR="003D369C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and extra-supervised </w:t>
      </w:r>
      <w:r w:rsidR="00397E49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learning </w:t>
      </w:r>
      <w:r w:rsidR="005750ED" w:rsidRPr="00BA0E26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="00412405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utilized in p</w:t>
      </w:r>
      <w:r w:rsidR="001040A4" w:rsidRPr="00BA0E26">
        <w:rPr>
          <w:rFonts w:ascii="Times New Roman" w:hAnsi="Times New Roman" w:cs="Times New Roman"/>
          <w:sz w:val="28"/>
          <w:szCs w:val="28"/>
          <w:lang w:val="en-US"/>
        </w:rPr>
        <w:t>erforming</w:t>
      </w:r>
      <w:r w:rsidR="00412405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A86401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process of</w:t>
      </w:r>
      <w:r w:rsidR="00412405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face localization </w:t>
      </w:r>
      <w:r w:rsidR="00A86401" w:rsidRPr="00BA0E26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412405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respect to each pixel in the image.</w:t>
      </w:r>
      <w:r w:rsidR="00361350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673F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This process is a part of a powerful single stage face detector which is termed as </w:t>
      </w:r>
      <w:proofErr w:type="spellStart"/>
      <w:r w:rsidR="007D673F" w:rsidRPr="00BA0E2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B30FB" w:rsidRPr="00BA0E26">
        <w:rPr>
          <w:rFonts w:ascii="Times New Roman" w:hAnsi="Times New Roman" w:cs="Times New Roman"/>
          <w:sz w:val="28"/>
          <w:szCs w:val="28"/>
          <w:lang w:val="en-US"/>
        </w:rPr>
        <w:t>etina</w:t>
      </w:r>
      <w:r w:rsidR="0018151F" w:rsidRPr="00BA0E2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AB30FB" w:rsidRPr="00BA0E26">
        <w:rPr>
          <w:rFonts w:ascii="Times New Roman" w:hAnsi="Times New Roman" w:cs="Times New Roman"/>
          <w:sz w:val="28"/>
          <w:szCs w:val="28"/>
          <w:lang w:val="en-US"/>
        </w:rPr>
        <w:t>ace</w:t>
      </w:r>
      <w:proofErr w:type="spellEnd"/>
      <w:r w:rsidR="0018151F" w:rsidRPr="00BA0E2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E0B89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54B9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A92118" w:rsidRPr="00BA0E26">
        <w:rPr>
          <w:rFonts w:ascii="Times New Roman" w:hAnsi="Times New Roman" w:cs="Times New Roman"/>
          <w:sz w:val="28"/>
          <w:szCs w:val="28"/>
          <w:lang w:val="en-US"/>
        </w:rPr>
        <w:t>test dataset has been constructed</w:t>
      </w:r>
      <w:r w:rsidR="00402394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in which each image from the </w:t>
      </w:r>
      <w:r w:rsidR="006D74EA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Wider Face </w:t>
      </w:r>
      <w:r w:rsidR="00402394" w:rsidRPr="00BA0E26">
        <w:rPr>
          <w:rFonts w:ascii="Times New Roman" w:hAnsi="Times New Roman" w:cs="Times New Roman"/>
          <w:sz w:val="28"/>
          <w:szCs w:val="28"/>
          <w:lang w:val="en-US"/>
        </w:rPr>
        <w:t>dataset has been annotated</w:t>
      </w:r>
      <w:r w:rsidR="00F57AF6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manually</w:t>
      </w:r>
      <w:r w:rsidR="00402394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by </w:t>
      </w:r>
      <w:r w:rsidR="00F94E5C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recognizing </w:t>
      </w:r>
      <w:r w:rsidR="00F57AF6" w:rsidRPr="00BA0E26">
        <w:rPr>
          <w:rFonts w:ascii="Times New Roman" w:hAnsi="Times New Roman" w:cs="Times New Roman"/>
          <w:sz w:val="28"/>
          <w:szCs w:val="28"/>
          <w:lang w:val="en-US"/>
        </w:rPr>
        <w:t>the five facial positions.</w:t>
      </w:r>
      <w:r w:rsidR="001C0C6C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6722" w:rsidRPr="00BA0E2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27043" w:rsidRPr="00BA0E26">
        <w:rPr>
          <w:rFonts w:ascii="Times New Roman" w:hAnsi="Times New Roman" w:cs="Times New Roman"/>
          <w:sz w:val="28"/>
          <w:szCs w:val="28"/>
          <w:lang w:val="en-US"/>
        </w:rPr>
        <w:t>ixel-wise</w:t>
      </w:r>
      <w:r w:rsidR="008365F8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shape</w:t>
      </w:r>
      <w:r w:rsidR="00127043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prediction of these images in the dataset</w:t>
      </w:r>
      <w:r w:rsidR="003D2EAD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is done using a</w:t>
      </w:r>
      <w:r w:rsidR="008365F8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self-supervised </w:t>
      </w:r>
      <w:r w:rsidR="003D2EAD" w:rsidRPr="00BA0E26">
        <w:rPr>
          <w:rFonts w:ascii="Times New Roman" w:hAnsi="Times New Roman" w:cs="Times New Roman"/>
          <w:sz w:val="28"/>
          <w:szCs w:val="28"/>
          <w:lang w:val="en-US"/>
        </w:rPr>
        <w:t>algorithm/code</w:t>
      </w:r>
      <w:r w:rsidR="00785DB2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. Further, the difference between the shape of pixels that are manually annotated and the </w:t>
      </w:r>
      <w:r w:rsidR="008F4E6D" w:rsidRPr="00BA0E26">
        <w:rPr>
          <w:rFonts w:ascii="Times New Roman" w:hAnsi="Times New Roman" w:cs="Times New Roman"/>
          <w:sz w:val="28"/>
          <w:szCs w:val="28"/>
          <w:lang w:val="en-US"/>
        </w:rPr>
        <w:t>existing data of images</w:t>
      </w:r>
      <w:r w:rsidR="00800FC7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with actual pixel shape</w:t>
      </w:r>
      <w:r w:rsidR="008F4E6D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is observed.</w:t>
      </w:r>
    </w:p>
    <w:p w14:paraId="1B153A96" w14:textId="6000BD21" w:rsidR="008F35B3" w:rsidRPr="00BA0E26" w:rsidRDefault="008F35B3" w:rsidP="008F35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A0E26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Paper Description</w:t>
      </w:r>
    </w:p>
    <w:p w14:paraId="176478F3" w14:textId="22D6305D" w:rsidR="00A15187" w:rsidRPr="00BA0E26" w:rsidRDefault="00F63F1D" w:rsidP="00A151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The research paper that we are trying to replicate </w:t>
      </w:r>
      <w:r w:rsidR="00A538AC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is going to be simple and </w:t>
      </w:r>
      <w:r w:rsidR="00632E37" w:rsidRPr="00BA0E26">
        <w:rPr>
          <w:rFonts w:ascii="Times New Roman" w:hAnsi="Times New Roman" w:cs="Times New Roman"/>
          <w:sz w:val="28"/>
          <w:szCs w:val="28"/>
          <w:lang w:val="en-US"/>
        </w:rPr>
        <w:t>will involve the stepwise reproducibility.</w:t>
      </w:r>
      <w:r w:rsidR="00085EC6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The code</w:t>
      </w:r>
      <w:r w:rsidR="00C532B6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and</w:t>
      </w:r>
      <w:r w:rsidR="00085EC6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data of </w:t>
      </w:r>
      <w:r w:rsidR="00833296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this research paper is </w:t>
      </w:r>
      <w:r w:rsidR="003C4038" w:rsidRPr="00BA0E26">
        <w:rPr>
          <w:rFonts w:ascii="Times New Roman" w:hAnsi="Times New Roman" w:cs="Times New Roman"/>
          <w:sz w:val="28"/>
          <w:szCs w:val="28"/>
          <w:lang w:val="en-US"/>
        </w:rPr>
        <w:t>handled</w:t>
      </w:r>
      <w:r w:rsidR="00833296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in a manageable way which </w:t>
      </w:r>
      <w:r w:rsidR="00CA6D48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will include the </w:t>
      </w:r>
      <w:r w:rsidR="002751F2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management of data, explanation of implementation </w:t>
      </w:r>
      <w:r w:rsidR="00274BCE" w:rsidRPr="00BA0E26">
        <w:rPr>
          <w:rFonts w:ascii="Times New Roman" w:hAnsi="Times New Roman" w:cs="Times New Roman"/>
          <w:sz w:val="28"/>
          <w:szCs w:val="28"/>
          <w:lang w:val="en-US"/>
        </w:rPr>
        <w:t>in each step.</w:t>
      </w:r>
      <w:r w:rsidR="00DB62F6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All the resources </w:t>
      </w:r>
      <w:r w:rsidR="00436220" w:rsidRPr="00BA0E26">
        <w:rPr>
          <w:rFonts w:ascii="Times New Roman" w:hAnsi="Times New Roman" w:cs="Times New Roman"/>
          <w:sz w:val="28"/>
          <w:szCs w:val="28"/>
          <w:lang w:val="en-US"/>
        </w:rPr>
        <w:t>that</w:t>
      </w:r>
      <w:r w:rsidR="00AB729A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are required for replication and reproduction of results will be mentioned clearly.</w:t>
      </w:r>
    </w:p>
    <w:p w14:paraId="29DA16B0" w14:textId="14DFF924" w:rsidR="007275D7" w:rsidRPr="00BA0E26" w:rsidRDefault="00115ED4" w:rsidP="00A151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The research paper which is replicated is </w:t>
      </w:r>
      <w:r w:rsidR="00097279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a face </w:t>
      </w:r>
      <w:r w:rsidR="00104CFC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localization: </w:t>
      </w:r>
      <w:proofErr w:type="spellStart"/>
      <w:r w:rsidR="00104CFC" w:rsidRPr="00BA0E26">
        <w:rPr>
          <w:rFonts w:ascii="Times New Roman" w:hAnsi="Times New Roman" w:cs="Times New Roman"/>
          <w:sz w:val="28"/>
          <w:szCs w:val="28"/>
          <w:lang w:val="en-US"/>
        </w:rPr>
        <w:t>RetinaFace</w:t>
      </w:r>
      <w:proofErr w:type="spellEnd"/>
      <w:r w:rsidR="000608EC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7440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research </w:t>
      </w:r>
      <w:r w:rsidR="000608EC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which </w:t>
      </w:r>
      <w:r w:rsidR="00104CFC" w:rsidRPr="00BA0E26">
        <w:rPr>
          <w:rFonts w:ascii="Times New Roman" w:hAnsi="Times New Roman" w:cs="Times New Roman"/>
          <w:sz w:val="28"/>
          <w:szCs w:val="28"/>
          <w:lang w:val="en-US"/>
        </w:rPr>
        <w:t>deals with accurate face detection and efficient localization of a face in an image.</w:t>
      </w:r>
      <w:r w:rsidR="001A32A9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70BF" w:rsidRPr="00BA0E26">
        <w:rPr>
          <w:rFonts w:ascii="Times New Roman" w:hAnsi="Times New Roman" w:cs="Times New Roman"/>
          <w:sz w:val="28"/>
          <w:szCs w:val="28"/>
          <w:lang w:val="en-US"/>
        </w:rPr>
        <w:t>Usually</w:t>
      </w:r>
      <w:r w:rsidR="000024C9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0D6C" w:rsidRPr="00BA0E26">
        <w:rPr>
          <w:rFonts w:ascii="Times New Roman" w:hAnsi="Times New Roman" w:cs="Times New Roman"/>
          <w:sz w:val="28"/>
          <w:szCs w:val="28"/>
          <w:lang w:val="en-US"/>
        </w:rPr>
        <w:t>it has been seen that</w:t>
      </w:r>
      <w:r w:rsidR="00D356FB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a single model cannot accommodate the training of multiple datasets and multiple models are required, but in case of </w:t>
      </w:r>
      <w:proofErr w:type="spellStart"/>
      <w:r w:rsidR="00D356FB" w:rsidRPr="00BA0E26">
        <w:rPr>
          <w:rFonts w:ascii="Times New Roman" w:hAnsi="Times New Roman" w:cs="Times New Roman"/>
          <w:sz w:val="28"/>
          <w:szCs w:val="28"/>
          <w:lang w:val="en-US"/>
        </w:rPr>
        <w:t>RetinaFace</w:t>
      </w:r>
      <w:proofErr w:type="spellEnd"/>
      <w:r w:rsidR="004F1B69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56464" w:rsidRPr="00BA0E26">
        <w:rPr>
          <w:rFonts w:ascii="Times New Roman" w:hAnsi="Times New Roman" w:cs="Times New Roman"/>
          <w:sz w:val="28"/>
          <w:szCs w:val="28"/>
          <w:lang w:val="en-US"/>
        </w:rPr>
        <w:t>a single model can be used to train on different datasets containing images, which is an advantage</w:t>
      </w:r>
      <w:r w:rsidR="004B08C2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as it is time-saving</w:t>
      </w:r>
      <w:r w:rsidR="001D3D1D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and localization of facial </w:t>
      </w:r>
      <w:r w:rsidR="009132E3" w:rsidRPr="00BA0E26">
        <w:rPr>
          <w:rFonts w:ascii="Times New Roman" w:hAnsi="Times New Roman" w:cs="Times New Roman"/>
          <w:sz w:val="28"/>
          <w:szCs w:val="28"/>
          <w:lang w:val="en-US"/>
        </w:rPr>
        <w:t>landmarks can be done in a flexible and simple manner.</w:t>
      </w:r>
    </w:p>
    <w:p w14:paraId="4D9FD7C6" w14:textId="77777777" w:rsidR="007C6D44" w:rsidRPr="00BA0E26" w:rsidRDefault="007C6D44" w:rsidP="007C6D44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CE574F" w14:textId="29EC33EB" w:rsidR="008F35B3" w:rsidRPr="00BA0E26" w:rsidRDefault="008F35B3" w:rsidP="008F35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A0E26">
        <w:rPr>
          <w:rFonts w:ascii="Times New Roman" w:hAnsi="Times New Roman" w:cs="Times New Roman"/>
          <w:b/>
          <w:bCs/>
          <w:sz w:val="28"/>
          <w:szCs w:val="28"/>
          <w:lang w:val="en-US"/>
        </w:rPr>
        <w:t>Evaluation Framework</w:t>
      </w:r>
    </w:p>
    <w:p w14:paraId="659095F6" w14:textId="0D0BFA9C" w:rsidR="00816ADF" w:rsidRPr="00BA0E26" w:rsidRDefault="00831959" w:rsidP="00816A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In the original work, </w:t>
      </w:r>
      <w:r w:rsidR="00EE4335" w:rsidRPr="00BA0E26">
        <w:rPr>
          <w:rFonts w:ascii="Times New Roman" w:hAnsi="Times New Roman" w:cs="Times New Roman"/>
          <w:sz w:val="28"/>
          <w:szCs w:val="28"/>
          <w:lang w:val="en-US"/>
        </w:rPr>
        <w:t>the dataset contains</w:t>
      </w:r>
      <w:r w:rsidR="0000066C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32,203 images and 393,703 bounding boxes which are created by </w:t>
      </w:r>
      <w:r w:rsidR="00BD21AF" w:rsidRPr="00BA0E26">
        <w:rPr>
          <w:rFonts w:ascii="Times New Roman" w:hAnsi="Times New Roman" w:cs="Times New Roman"/>
          <w:sz w:val="28"/>
          <w:szCs w:val="28"/>
          <w:lang w:val="en-US"/>
        </w:rPr>
        <w:t>annotating the five</w:t>
      </w:r>
      <w:r w:rsidR="00F953C9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21AF" w:rsidRPr="00BA0E26">
        <w:rPr>
          <w:rFonts w:ascii="Times New Roman" w:hAnsi="Times New Roman" w:cs="Times New Roman"/>
          <w:sz w:val="28"/>
          <w:szCs w:val="28"/>
          <w:lang w:val="en-US"/>
        </w:rPr>
        <w:t>facial landmarks</w:t>
      </w:r>
      <w:r w:rsidR="005E1F39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21AF" w:rsidRPr="00BA0E2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93CF3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eyes </w:t>
      </w:r>
      <w:proofErr w:type="spellStart"/>
      <w:r w:rsidR="00D93CF3" w:rsidRPr="00BA0E26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="00D93CF3" w:rsidRPr="00BA0E2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F953C9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3CF3" w:rsidRPr="00BA0E26">
        <w:rPr>
          <w:rFonts w:ascii="Times New Roman" w:hAnsi="Times New Roman" w:cs="Times New Roman"/>
          <w:sz w:val="28"/>
          <w:szCs w:val="28"/>
          <w:lang w:val="en-US"/>
        </w:rPr>
        <w:t>nose tip and mouth corners).</w:t>
      </w:r>
      <w:r w:rsidR="0075251F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All these images are </w:t>
      </w:r>
      <w:r w:rsidR="005E1F39" w:rsidRPr="00BA0E26">
        <w:rPr>
          <w:rFonts w:ascii="Times New Roman" w:hAnsi="Times New Roman" w:cs="Times New Roman"/>
          <w:sz w:val="28"/>
          <w:szCs w:val="28"/>
          <w:lang w:val="en-US"/>
        </w:rPr>
        <w:t>quite different</w:t>
      </w:r>
      <w:r w:rsidR="0075251F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7506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from each other </w:t>
      </w:r>
      <w:r w:rsidR="0046773C" w:rsidRPr="00BA0E26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167506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scale, position</w:t>
      </w:r>
      <w:r w:rsidR="003A5FEA" w:rsidRPr="00BA0E2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37647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illumination</w:t>
      </w:r>
      <w:r w:rsidR="003A5FEA" w:rsidRPr="00BA0E2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37647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5FEA" w:rsidRPr="00BA0E26">
        <w:rPr>
          <w:rFonts w:ascii="Times New Roman" w:hAnsi="Times New Roman" w:cs="Times New Roman"/>
          <w:sz w:val="28"/>
          <w:szCs w:val="28"/>
          <w:lang w:val="en-US"/>
        </w:rPr>
        <w:t>etc.</w:t>
      </w:r>
      <w:r w:rsidR="00737647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The dataset is divided i</w:t>
      </w:r>
      <w:r w:rsidR="00AF0483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nto training, </w:t>
      </w:r>
      <w:r w:rsidR="005E1F39" w:rsidRPr="00BA0E26">
        <w:rPr>
          <w:rFonts w:ascii="Times New Roman" w:hAnsi="Times New Roman" w:cs="Times New Roman"/>
          <w:sz w:val="28"/>
          <w:szCs w:val="28"/>
          <w:lang w:val="en-US"/>
        </w:rPr>
        <w:t>validation,</w:t>
      </w:r>
      <w:r w:rsidR="00AF0483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and test subsets, (40%,10%,50%) </w:t>
      </w:r>
      <w:r w:rsidR="00A40518" w:rsidRPr="00BA0E26">
        <w:rPr>
          <w:rFonts w:ascii="Times New Roman" w:hAnsi="Times New Roman" w:cs="Times New Roman"/>
          <w:sz w:val="28"/>
          <w:szCs w:val="28"/>
          <w:lang w:val="en-US"/>
        </w:rPr>
        <w:t>respectively.</w:t>
      </w:r>
      <w:r w:rsidR="00330480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7A02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To get bigger sizes of training faces, the images are randomly cropped in a square shape and then </w:t>
      </w:r>
      <w:r w:rsidR="00CA7DEB" w:rsidRPr="00BA0E26">
        <w:rPr>
          <w:rFonts w:ascii="Times New Roman" w:hAnsi="Times New Roman" w:cs="Times New Roman"/>
          <w:sz w:val="28"/>
          <w:szCs w:val="28"/>
          <w:lang w:val="en-US"/>
        </w:rPr>
        <w:t>resized to 640x640</w:t>
      </w:r>
      <w:r w:rsidR="00545338" w:rsidRPr="00BA0E2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F3614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33C6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SGD optimizer was used to train the </w:t>
      </w:r>
      <w:proofErr w:type="spellStart"/>
      <w:r w:rsidR="006433C6" w:rsidRPr="00BA0E26">
        <w:rPr>
          <w:rFonts w:ascii="Times New Roman" w:hAnsi="Times New Roman" w:cs="Times New Roman"/>
          <w:sz w:val="28"/>
          <w:szCs w:val="28"/>
          <w:lang w:val="en-US"/>
        </w:rPr>
        <w:t>RetinaFace</w:t>
      </w:r>
      <w:proofErr w:type="spellEnd"/>
      <w:r w:rsidR="005B48B4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and four </w:t>
      </w:r>
      <w:r w:rsidR="005B48B4" w:rsidRPr="00BA0E26">
        <w:rPr>
          <w:rFonts w:ascii="Times New Roman" w:hAnsi="Times New Roman" w:cs="Times New Roman"/>
          <w:sz w:val="28"/>
          <w:szCs w:val="28"/>
          <w:lang w:val="en-US"/>
        </w:rPr>
        <w:lastRenderedPageBreak/>
        <w:t>GPUs</w:t>
      </w:r>
      <w:r w:rsidR="00B21160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48B4" w:rsidRPr="00BA0E26">
        <w:rPr>
          <w:rFonts w:ascii="Times New Roman" w:hAnsi="Times New Roman" w:cs="Times New Roman"/>
          <w:sz w:val="28"/>
          <w:szCs w:val="28"/>
          <w:lang w:val="en-US"/>
        </w:rPr>
        <w:t>were required.</w:t>
      </w:r>
      <w:r w:rsidR="00F527EA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Box voting</w:t>
      </w:r>
      <w:r w:rsidR="00476B69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which</w:t>
      </w:r>
      <w:r w:rsidR="00ED6317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5978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uses a certain </w:t>
      </w:r>
      <w:proofErr w:type="spellStart"/>
      <w:r w:rsidR="005F5978" w:rsidRPr="00BA0E26">
        <w:rPr>
          <w:rFonts w:ascii="Times New Roman" w:hAnsi="Times New Roman" w:cs="Times New Roman"/>
          <w:sz w:val="28"/>
          <w:szCs w:val="28"/>
          <w:lang w:val="en-US"/>
        </w:rPr>
        <w:t>IoU</w:t>
      </w:r>
      <w:proofErr w:type="spellEnd"/>
      <w:r w:rsidR="005F5978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3643" w:rsidRPr="00BA0E26">
        <w:rPr>
          <w:rFonts w:ascii="Times New Roman" w:hAnsi="Times New Roman" w:cs="Times New Roman"/>
          <w:sz w:val="28"/>
          <w:szCs w:val="28"/>
          <w:lang w:val="en-US"/>
        </w:rPr>
        <w:t>threshold</w:t>
      </w:r>
      <w:r w:rsidR="00F527EA" w:rsidRPr="00BA0E26">
        <w:rPr>
          <w:rFonts w:ascii="Times New Roman" w:hAnsi="Times New Roman" w:cs="Times New Roman"/>
          <w:sz w:val="28"/>
          <w:szCs w:val="28"/>
          <w:lang w:val="en-US"/>
        </w:rPr>
        <w:t>, flip, multi scale strategies were used to test the Wider</w:t>
      </w:r>
      <w:r w:rsidR="00023CE6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27EA" w:rsidRPr="00BA0E26">
        <w:rPr>
          <w:rFonts w:ascii="Times New Roman" w:hAnsi="Times New Roman" w:cs="Times New Roman"/>
          <w:sz w:val="28"/>
          <w:szCs w:val="28"/>
          <w:lang w:val="en-US"/>
        </w:rPr>
        <w:t>Face dataset</w:t>
      </w:r>
      <w:r w:rsidR="00D07751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and perform evaluation.</w:t>
      </w:r>
    </w:p>
    <w:p w14:paraId="4FB3B58C" w14:textId="7F56211B" w:rsidR="006E64B7" w:rsidRPr="00BA0E26" w:rsidRDefault="006E64B7" w:rsidP="00816A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The evaluation is done </w:t>
      </w:r>
      <w:r w:rsidR="00AF005D" w:rsidRPr="00BA0E26">
        <w:rPr>
          <w:rFonts w:ascii="Times New Roman" w:hAnsi="Times New Roman" w:cs="Times New Roman"/>
          <w:sz w:val="28"/>
          <w:szCs w:val="28"/>
          <w:lang w:val="en-US"/>
        </w:rPr>
        <w:t>using the metrics such as average precision</w:t>
      </w:r>
      <w:r w:rsidR="005E1F39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005D" w:rsidRPr="00BA0E26">
        <w:rPr>
          <w:rFonts w:ascii="Times New Roman" w:hAnsi="Times New Roman" w:cs="Times New Roman"/>
          <w:sz w:val="28"/>
          <w:szCs w:val="28"/>
          <w:lang w:val="en-US"/>
        </w:rPr>
        <w:t>(AP) and mean AP</w:t>
      </w:r>
      <w:r w:rsidR="00FC38D0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005D" w:rsidRPr="00BA0E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AF005D" w:rsidRPr="00BA0E26">
        <w:rPr>
          <w:rFonts w:ascii="Times New Roman" w:hAnsi="Times New Roman" w:cs="Times New Roman"/>
          <w:sz w:val="28"/>
          <w:szCs w:val="28"/>
          <w:lang w:val="en-US"/>
        </w:rPr>
        <w:t>mAP</w:t>
      </w:r>
      <w:proofErr w:type="spellEnd"/>
      <w:r w:rsidR="00AF005D" w:rsidRPr="00BA0E2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50392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with different value of </w:t>
      </w:r>
      <w:proofErr w:type="spellStart"/>
      <w:r w:rsidR="00D50392" w:rsidRPr="00BA0E26">
        <w:rPr>
          <w:rFonts w:ascii="Times New Roman" w:hAnsi="Times New Roman" w:cs="Times New Roman"/>
          <w:sz w:val="28"/>
          <w:szCs w:val="28"/>
          <w:lang w:val="en-US"/>
        </w:rPr>
        <w:t>IoU</w:t>
      </w:r>
      <w:proofErr w:type="spellEnd"/>
      <w:r w:rsidR="004A3E6F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to achieve accurate face detectors.</w:t>
      </w:r>
      <w:r w:rsidR="000E6A99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proofErr w:type="spellStart"/>
      <w:r w:rsidR="000E6A99" w:rsidRPr="00BA0E26">
        <w:rPr>
          <w:rFonts w:ascii="Times New Roman" w:hAnsi="Times New Roman" w:cs="Times New Roman"/>
          <w:sz w:val="28"/>
          <w:szCs w:val="28"/>
          <w:lang w:val="en-US"/>
        </w:rPr>
        <w:t>Reti</w:t>
      </w:r>
      <w:r w:rsidR="00697FEF" w:rsidRPr="00BA0E26">
        <w:rPr>
          <w:rFonts w:ascii="Times New Roman" w:hAnsi="Times New Roman" w:cs="Times New Roman"/>
          <w:sz w:val="28"/>
          <w:szCs w:val="28"/>
          <w:lang w:val="en-US"/>
        </w:rPr>
        <w:t>naFace</w:t>
      </w:r>
      <w:proofErr w:type="spellEnd"/>
      <w:r w:rsidR="00697FEF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was compared with different </w:t>
      </w:r>
      <w:r w:rsidR="007E7FDD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algorithms which are used in face detection such as, multi-stage cascade CNN, two-stage CNN, </w:t>
      </w:r>
      <w:r w:rsidR="00D96154" w:rsidRPr="00BA0E26">
        <w:rPr>
          <w:rFonts w:ascii="Times New Roman" w:hAnsi="Times New Roman" w:cs="Times New Roman"/>
          <w:sz w:val="28"/>
          <w:szCs w:val="28"/>
          <w:lang w:val="en-US"/>
        </w:rPr>
        <w:t>CMS-RCNN,</w:t>
      </w:r>
      <w:r w:rsidR="00477FDE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6154" w:rsidRPr="00BA0E26">
        <w:rPr>
          <w:rFonts w:ascii="Times New Roman" w:hAnsi="Times New Roman" w:cs="Times New Roman"/>
          <w:sz w:val="28"/>
          <w:szCs w:val="28"/>
          <w:lang w:val="en-US"/>
        </w:rPr>
        <w:t>HR,</w:t>
      </w:r>
      <w:r w:rsidR="00477FDE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6154" w:rsidRPr="00BA0E26">
        <w:rPr>
          <w:rFonts w:ascii="Times New Roman" w:hAnsi="Times New Roman" w:cs="Times New Roman"/>
          <w:sz w:val="28"/>
          <w:szCs w:val="28"/>
          <w:lang w:val="en-US"/>
        </w:rPr>
        <w:t>MSCNN, Pyramid Box, ISRN and many more.</w:t>
      </w:r>
      <w:r w:rsidR="00B64E27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058CE" w:rsidRPr="00BA0E26">
        <w:rPr>
          <w:rFonts w:ascii="Times New Roman" w:hAnsi="Times New Roman" w:cs="Times New Roman"/>
          <w:sz w:val="28"/>
          <w:szCs w:val="28"/>
          <w:lang w:val="en-US"/>
        </w:rPr>
        <w:t>RetinaFace</w:t>
      </w:r>
      <w:proofErr w:type="spellEnd"/>
      <w:r w:rsidR="000058CE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outperforms other </w:t>
      </w:r>
      <w:r w:rsidR="003E7DE0" w:rsidRPr="00BA0E26">
        <w:rPr>
          <w:rFonts w:ascii="Times New Roman" w:hAnsi="Times New Roman" w:cs="Times New Roman"/>
          <w:sz w:val="28"/>
          <w:szCs w:val="28"/>
          <w:lang w:val="en-US"/>
        </w:rPr>
        <w:t>algorithms in case of average precision</w:t>
      </w:r>
      <w:r w:rsidR="00ED6317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7DE0" w:rsidRPr="00BA0E26">
        <w:rPr>
          <w:rFonts w:ascii="Times New Roman" w:hAnsi="Times New Roman" w:cs="Times New Roman"/>
          <w:sz w:val="28"/>
          <w:szCs w:val="28"/>
          <w:lang w:val="en-US"/>
        </w:rPr>
        <w:t>(AP)</w:t>
      </w:r>
      <w:r w:rsidR="00ED6317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evaluation metric </w:t>
      </w:r>
      <w:r w:rsidR="003E7DE0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and gets </w:t>
      </w:r>
      <w:r w:rsidR="001A76FC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the applauding AP in </w:t>
      </w:r>
      <w:r w:rsidR="009D5797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every subset </w:t>
      </w:r>
      <w:r w:rsidR="006B0A21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 w:rsidR="009D5797" w:rsidRPr="00BA0E26">
        <w:rPr>
          <w:rFonts w:ascii="Times New Roman" w:hAnsi="Times New Roman" w:cs="Times New Roman"/>
          <w:sz w:val="28"/>
          <w:szCs w:val="28"/>
          <w:lang w:val="en-US"/>
        </w:rPr>
        <w:t>validation and</w:t>
      </w:r>
      <w:r w:rsidR="005F5DF4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test sets.</w:t>
      </w:r>
    </w:p>
    <w:p w14:paraId="26410770" w14:textId="30D9779B" w:rsidR="001A55B6" w:rsidRPr="00BA0E26" w:rsidRDefault="001A55B6" w:rsidP="00816A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Other evaluation metrics such </w:t>
      </w:r>
      <w:r w:rsidR="005B5519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r w:rsidR="00D21993" w:rsidRPr="00BA0E26">
        <w:rPr>
          <w:rFonts w:ascii="Times New Roman" w:hAnsi="Times New Roman" w:cs="Times New Roman"/>
          <w:sz w:val="28"/>
          <w:szCs w:val="28"/>
          <w:lang w:val="en-US"/>
        </w:rPr>
        <w:t>normalized</w:t>
      </w:r>
      <w:r w:rsidR="00D30A09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mean errors, cumulative error distribution</w:t>
      </w:r>
      <w:r w:rsidR="008100F3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can be used to evaluate the accuracy of five facial landmark.</w:t>
      </w:r>
      <w:r w:rsidR="00FE0C46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371C" w:rsidRPr="00BA0E26">
        <w:rPr>
          <w:rFonts w:ascii="Times New Roman" w:hAnsi="Times New Roman" w:cs="Times New Roman"/>
          <w:sz w:val="28"/>
          <w:szCs w:val="28"/>
          <w:lang w:val="en-US"/>
        </w:rPr>
        <w:t>ArcFace</w:t>
      </w:r>
      <w:proofErr w:type="spellEnd"/>
      <w:r w:rsidR="0004371C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verification accuracy </w:t>
      </w:r>
      <w:r w:rsidR="00D50539" w:rsidRPr="00BA0E26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04371C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used to evaluate face recognition accuracy.</w:t>
      </w:r>
      <w:r w:rsidR="006E2CB9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Precision recall curves</w:t>
      </w:r>
      <w:r w:rsidR="00160446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on the validation and test subsets of </w:t>
      </w:r>
      <w:proofErr w:type="spellStart"/>
      <w:r w:rsidR="00160446" w:rsidRPr="00BA0E26">
        <w:rPr>
          <w:rFonts w:ascii="Times New Roman" w:hAnsi="Times New Roman" w:cs="Times New Roman"/>
          <w:sz w:val="28"/>
          <w:szCs w:val="28"/>
          <w:lang w:val="en-US"/>
        </w:rPr>
        <w:t>WiderFace</w:t>
      </w:r>
      <w:proofErr w:type="spellEnd"/>
      <w:r w:rsidR="006E2CB9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are </w:t>
      </w:r>
      <w:r w:rsidR="00160446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generated to interpret and compare the </w:t>
      </w:r>
      <w:proofErr w:type="spellStart"/>
      <w:r w:rsidR="00160446" w:rsidRPr="00BA0E26">
        <w:rPr>
          <w:rFonts w:ascii="Times New Roman" w:hAnsi="Times New Roman" w:cs="Times New Roman"/>
          <w:sz w:val="28"/>
          <w:szCs w:val="28"/>
          <w:lang w:val="en-US"/>
        </w:rPr>
        <w:t>RetinaFace</w:t>
      </w:r>
      <w:proofErr w:type="spellEnd"/>
      <w:r w:rsidR="00861CBB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0446" w:rsidRPr="00BA0E26">
        <w:rPr>
          <w:rFonts w:ascii="Times New Roman" w:hAnsi="Times New Roman" w:cs="Times New Roman"/>
          <w:sz w:val="28"/>
          <w:szCs w:val="28"/>
          <w:lang w:val="en-US"/>
        </w:rPr>
        <w:t>with different</w:t>
      </w:r>
      <w:r w:rsidR="00861CBB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algorithms/models</w:t>
      </w:r>
      <w:r w:rsidR="001C1E80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in which </w:t>
      </w:r>
      <w:proofErr w:type="spellStart"/>
      <w:r w:rsidR="001C1E80" w:rsidRPr="00BA0E26">
        <w:rPr>
          <w:rFonts w:ascii="Times New Roman" w:hAnsi="Times New Roman" w:cs="Times New Roman"/>
          <w:sz w:val="28"/>
          <w:szCs w:val="28"/>
          <w:lang w:val="en-US"/>
        </w:rPr>
        <w:t>Retina</w:t>
      </w:r>
      <w:r w:rsidR="00F07D21" w:rsidRPr="00BA0E2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C1E80" w:rsidRPr="00BA0E26">
        <w:rPr>
          <w:rFonts w:ascii="Times New Roman" w:hAnsi="Times New Roman" w:cs="Times New Roman"/>
          <w:sz w:val="28"/>
          <w:szCs w:val="28"/>
          <w:lang w:val="en-US"/>
        </w:rPr>
        <w:t>ace</w:t>
      </w:r>
      <w:proofErr w:type="spellEnd"/>
      <w:r w:rsidR="001C1E80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outstands others.</w:t>
      </w:r>
    </w:p>
    <w:p w14:paraId="51DB2AC9" w14:textId="4F45514B" w:rsidR="00170EBF" w:rsidRPr="00BA0E26" w:rsidRDefault="003D0BA2" w:rsidP="00816AD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0E26">
        <w:rPr>
          <w:rFonts w:ascii="Times New Roman" w:hAnsi="Times New Roman" w:cs="Times New Roman"/>
          <w:sz w:val="28"/>
          <w:szCs w:val="28"/>
          <w:lang w:val="en-US"/>
        </w:rPr>
        <w:t>RetinaFace</w:t>
      </w:r>
      <w:proofErr w:type="spellEnd"/>
      <w:r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produces qualitative </w:t>
      </w:r>
      <w:r w:rsidR="005642A4" w:rsidRPr="00BA0E26">
        <w:rPr>
          <w:rFonts w:ascii="Times New Roman" w:hAnsi="Times New Roman" w:cs="Times New Roman"/>
          <w:sz w:val="28"/>
          <w:szCs w:val="28"/>
          <w:lang w:val="en-US"/>
        </w:rPr>
        <w:t>results and</w:t>
      </w:r>
      <w:r w:rsidR="007E6EB7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can detect numerous faces</w:t>
      </w:r>
      <w:r w:rsidR="00447C7B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6EB7" w:rsidRPr="00BA0E2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7E6EB7" w:rsidRPr="00BA0E26">
        <w:rPr>
          <w:rFonts w:ascii="Times New Roman" w:hAnsi="Times New Roman" w:cs="Times New Roman"/>
          <w:sz w:val="28"/>
          <w:szCs w:val="28"/>
          <w:lang w:val="en-US"/>
        </w:rPr>
        <w:t>upto</w:t>
      </w:r>
      <w:proofErr w:type="spellEnd"/>
      <w:r w:rsidR="007E6EB7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900 out of 1151) in a single image</w:t>
      </w:r>
      <w:r w:rsidR="00F721D3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with </w:t>
      </w:r>
      <w:r w:rsidR="00504187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accurate bounding boxes and efficient prediction </w:t>
      </w:r>
      <w:r w:rsidR="001031F0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of five facial landmarks in each face. The resolution, </w:t>
      </w:r>
      <w:r w:rsidR="00EE62E8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position, scale, illumination, pose of each face </w:t>
      </w:r>
      <w:r w:rsidR="00C247DF" w:rsidRPr="00BA0E26">
        <w:rPr>
          <w:rFonts w:ascii="Times New Roman" w:hAnsi="Times New Roman" w:cs="Times New Roman"/>
          <w:sz w:val="28"/>
          <w:szCs w:val="28"/>
          <w:lang w:val="en-US"/>
        </w:rPr>
        <w:t>can be detected precisely.</w:t>
      </w:r>
      <w:r w:rsidR="0019179C" w:rsidRPr="00BA0E26">
        <w:rPr>
          <w:rFonts w:ascii="Times New Roman" w:hAnsi="Times New Roman" w:cs="Times New Roman"/>
          <w:sz w:val="28"/>
          <w:szCs w:val="28"/>
          <w:lang w:val="en-US"/>
        </w:rPr>
        <w:t xml:space="preserve"> Techniques like dense regression can be used to overcome the failure in </w:t>
      </w:r>
      <w:r w:rsidR="00FD72EA" w:rsidRPr="00BA0E26">
        <w:rPr>
          <w:rFonts w:ascii="Times New Roman" w:hAnsi="Times New Roman" w:cs="Times New Roman"/>
          <w:sz w:val="28"/>
          <w:szCs w:val="28"/>
          <w:lang w:val="en-US"/>
        </w:rPr>
        <w:t>localization of dense face.</w:t>
      </w:r>
    </w:p>
    <w:p w14:paraId="6A2761A0" w14:textId="2F6C1282" w:rsidR="008F35B3" w:rsidRPr="00BA0E26" w:rsidRDefault="008F35B3" w:rsidP="008F35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A0E26">
        <w:rPr>
          <w:rFonts w:ascii="Times New Roman" w:hAnsi="Times New Roman" w:cs="Times New Roman"/>
          <w:b/>
          <w:bCs/>
          <w:sz w:val="28"/>
          <w:szCs w:val="28"/>
          <w:lang w:val="en-US"/>
        </w:rPr>
        <w:t>Justification</w:t>
      </w:r>
    </w:p>
    <w:p w14:paraId="600ED9F8" w14:textId="6EA1E9B1" w:rsidR="006070E4" w:rsidRPr="00CD75FB" w:rsidRDefault="001E05D3" w:rsidP="006070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5FB">
        <w:rPr>
          <w:rFonts w:ascii="Times New Roman" w:hAnsi="Times New Roman" w:cs="Times New Roman"/>
          <w:sz w:val="28"/>
          <w:szCs w:val="28"/>
          <w:lang w:val="en-US"/>
        </w:rPr>
        <w:t xml:space="preserve">The quality of the </w:t>
      </w:r>
      <w:r w:rsidR="00430ABA" w:rsidRPr="00CD75FB">
        <w:rPr>
          <w:rFonts w:ascii="Times New Roman" w:hAnsi="Times New Roman" w:cs="Times New Roman"/>
          <w:sz w:val="28"/>
          <w:szCs w:val="28"/>
          <w:lang w:val="en-US"/>
        </w:rPr>
        <w:t xml:space="preserve">research paper is </w:t>
      </w:r>
      <w:r w:rsidR="0098439A" w:rsidRPr="00CD75FB">
        <w:rPr>
          <w:rFonts w:ascii="Times New Roman" w:hAnsi="Times New Roman" w:cs="Times New Roman"/>
          <w:sz w:val="28"/>
          <w:szCs w:val="28"/>
          <w:lang w:val="en-US"/>
        </w:rPr>
        <w:t>justifie</w:t>
      </w:r>
      <w:r w:rsidR="004A3EF9" w:rsidRPr="00CD75F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30ABA" w:rsidRPr="00CD75FB">
        <w:rPr>
          <w:rFonts w:ascii="Times New Roman" w:hAnsi="Times New Roman" w:cs="Times New Roman"/>
          <w:sz w:val="28"/>
          <w:szCs w:val="28"/>
          <w:lang w:val="en-US"/>
        </w:rPr>
        <w:t xml:space="preserve"> by looking at the number of citations it has, the core rankings, google scholar discipl</w:t>
      </w:r>
      <w:r w:rsidR="00D97379" w:rsidRPr="00CD75FB">
        <w:rPr>
          <w:rFonts w:ascii="Times New Roman" w:hAnsi="Times New Roman" w:cs="Times New Roman"/>
          <w:sz w:val="28"/>
          <w:szCs w:val="28"/>
          <w:lang w:val="en-US"/>
        </w:rPr>
        <w:t>ine ranking.</w:t>
      </w:r>
      <w:r w:rsidR="00B9020D" w:rsidRPr="00CD7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2545" w:rsidRPr="00CD75FB">
        <w:rPr>
          <w:rFonts w:ascii="Times New Roman" w:hAnsi="Times New Roman" w:cs="Times New Roman"/>
          <w:sz w:val="28"/>
          <w:szCs w:val="28"/>
          <w:lang w:val="en-US"/>
        </w:rPr>
        <w:t xml:space="preserve">Our research paper, the </w:t>
      </w:r>
      <w:proofErr w:type="spellStart"/>
      <w:r w:rsidR="00572545" w:rsidRPr="00CD75FB">
        <w:rPr>
          <w:rFonts w:ascii="Times New Roman" w:hAnsi="Times New Roman" w:cs="Times New Roman"/>
          <w:sz w:val="28"/>
          <w:szCs w:val="28"/>
          <w:lang w:val="en-US"/>
        </w:rPr>
        <w:t>RetinaFace</w:t>
      </w:r>
      <w:proofErr w:type="spellEnd"/>
      <w:r w:rsidR="00572545" w:rsidRPr="00CD75FB">
        <w:rPr>
          <w:rFonts w:ascii="Times New Roman" w:hAnsi="Times New Roman" w:cs="Times New Roman"/>
          <w:sz w:val="28"/>
          <w:szCs w:val="28"/>
          <w:lang w:val="en-US"/>
        </w:rPr>
        <w:t xml:space="preserve"> was published in the IEEE </w:t>
      </w:r>
      <w:r w:rsidR="002F284E" w:rsidRPr="00CD75F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72545" w:rsidRPr="00CD75FB">
        <w:rPr>
          <w:rFonts w:ascii="Times New Roman" w:hAnsi="Times New Roman" w:cs="Times New Roman"/>
          <w:sz w:val="28"/>
          <w:szCs w:val="28"/>
          <w:lang w:val="en-US"/>
        </w:rPr>
        <w:t xml:space="preserve">onference </w:t>
      </w:r>
      <w:r w:rsidR="002F284E" w:rsidRPr="00CD75FB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572545" w:rsidRPr="00CD75FB">
        <w:rPr>
          <w:rFonts w:ascii="Times New Roman" w:hAnsi="Times New Roman" w:cs="Times New Roman"/>
          <w:sz w:val="28"/>
          <w:szCs w:val="28"/>
          <w:lang w:val="en-US"/>
        </w:rPr>
        <w:t xml:space="preserve"> Computer Vision and Pattern Recognition</w:t>
      </w:r>
      <w:r w:rsidR="008F65E3" w:rsidRPr="00CD7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2545" w:rsidRPr="00CD75FB">
        <w:rPr>
          <w:rFonts w:ascii="Times New Roman" w:hAnsi="Times New Roman" w:cs="Times New Roman"/>
          <w:sz w:val="28"/>
          <w:szCs w:val="28"/>
          <w:lang w:val="en-US"/>
        </w:rPr>
        <w:t>(May 2019) which has a</w:t>
      </w:r>
      <w:r w:rsidR="00D55908" w:rsidRPr="00CD75F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72545" w:rsidRPr="00CD75FB">
        <w:rPr>
          <w:rFonts w:ascii="Times New Roman" w:hAnsi="Times New Roman" w:cs="Times New Roman"/>
          <w:sz w:val="28"/>
          <w:szCs w:val="28"/>
          <w:lang w:val="en-US"/>
        </w:rPr>
        <w:t xml:space="preserve"> A1 rating</w:t>
      </w:r>
      <w:r w:rsidR="00B37D6F" w:rsidRPr="00CD7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B37D6F" w:rsidRPr="00CD75FB">
        <w:rPr>
          <w:rFonts w:ascii="Times New Roman" w:hAnsi="Times New Roman" w:cs="Times New Roman"/>
          <w:sz w:val="28"/>
          <w:szCs w:val="28"/>
          <w:lang w:val="en-US"/>
        </w:rPr>
        <w:t xml:space="preserve">given </w:t>
      </w:r>
      <w:r w:rsidR="005266CA" w:rsidRPr="00CD7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D3492" w:rsidRPr="00CD75FB">
        <w:rPr>
          <w:rFonts w:ascii="Times New Roman" w:hAnsi="Times New Roman" w:cs="Times New Roman"/>
          <w:sz w:val="28"/>
          <w:szCs w:val="28"/>
          <w:lang w:val="en-US"/>
        </w:rPr>
        <w:t>by</w:t>
      </w:r>
      <w:proofErr w:type="gramEnd"/>
      <w:r w:rsidR="005266CA" w:rsidRPr="00CD7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266CA" w:rsidRPr="00CD75FB">
        <w:rPr>
          <w:rFonts w:ascii="Times New Roman" w:hAnsi="Times New Roman" w:cs="Times New Roman"/>
          <w:sz w:val="28"/>
          <w:szCs w:val="28"/>
          <w:lang w:val="en-US"/>
        </w:rPr>
        <w:t>Qualis</w:t>
      </w:r>
      <w:proofErr w:type="spellEnd"/>
      <w:r w:rsidR="001E671F" w:rsidRPr="00CD7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671F" w:rsidRPr="00CD75FB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1E671F" w:rsidRPr="00CD75FB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E671F" w:rsidRPr="00CD75FB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="001E671F" w:rsidRPr="00CD75FB">
        <w:rPr>
          <w:rFonts w:ascii="Times New Roman" w:hAnsi="Times New Roman" w:cs="Times New Roman"/>
          <w:sz w:val="28"/>
          <w:szCs w:val="28"/>
        </w:rPr>
        <w:t xml:space="preserve"> </w:t>
      </w:r>
      <w:r w:rsidR="005266CA" w:rsidRPr="00CD75FB">
        <w:rPr>
          <w:rFonts w:ascii="Times New Roman" w:hAnsi="Times New Roman" w:cs="Times New Roman"/>
          <w:sz w:val="28"/>
          <w:szCs w:val="28"/>
          <w:lang w:val="en-US"/>
        </w:rPr>
        <w:t xml:space="preserve"> and CORE rating of </w:t>
      </w:r>
      <w:r w:rsidR="00773FC8" w:rsidRPr="00CD75FB">
        <w:rPr>
          <w:rFonts w:ascii="Times New Roman" w:hAnsi="Times New Roman" w:cs="Times New Roman"/>
          <w:sz w:val="28"/>
          <w:szCs w:val="28"/>
          <w:lang w:val="en-US"/>
        </w:rPr>
        <w:t>A*</w:t>
      </w:r>
      <w:r w:rsidR="001E671F" w:rsidRPr="00CD7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671F" w:rsidRPr="00CD75FB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1E671F" w:rsidRPr="00CD75F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E671F" w:rsidRPr="00CD75FB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="00572545" w:rsidRPr="00CD75F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4507D" w:rsidRPr="00CD7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73D8" w:rsidRPr="00CD75FB">
        <w:rPr>
          <w:rFonts w:ascii="Times New Roman" w:hAnsi="Times New Roman" w:cs="Times New Roman"/>
          <w:sz w:val="28"/>
          <w:szCs w:val="28"/>
          <w:lang w:val="en-US"/>
        </w:rPr>
        <w:t xml:space="preserve">According to Google Scholar, this research paper has 107 </w:t>
      </w:r>
      <w:r w:rsidR="00BB2006" w:rsidRPr="00CD75FB">
        <w:rPr>
          <w:rFonts w:ascii="Times New Roman" w:hAnsi="Times New Roman" w:cs="Times New Roman"/>
          <w:sz w:val="28"/>
          <w:szCs w:val="28"/>
          <w:lang w:val="en-US"/>
        </w:rPr>
        <w:t>citations</w:t>
      </w:r>
      <w:r w:rsidR="001E671F" w:rsidRPr="00CD7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05F3" w:rsidRPr="00CD75FB">
        <w:rPr>
          <w:rFonts w:ascii="Times New Roman" w:hAnsi="Times New Roman" w:cs="Times New Roman"/>
          <w:b/>
          <w:bCs/>
          <w:sz w:val="28"/>
          <w:szCs w:val="28"/>
        </w:rPr>
        <w:t>[3]</w:t>
      </w:r>
      <w:r w:rsidR="007673D8" w:rsidRPr="00CD75FB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991037" w:rsidRPr="00CD7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5908" w:rsidRPr="00CD75FB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proofErr w:type="spellStart"/>
      <w:r w:rsidR="00991037" w:rsidRPr="00CD75FB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991037" w:rsidRPr="00CD75FB">
        <w:rPr>
          <w:rFonts w:ascii="Times New Roman" w:hAnsi="Times New Roman" w:cs="Times New Roman"/>
          <w:sz w:val="28"/>
          <w:szCs w:val="28"/>
          <w:lang w:val="en-US"/>
        </w:rPr>
        <w:t xml:space="preserve"> repository which contains all the codes, datasets, </w:t>
      </w:r>
      <w:r w:rsidR="0077583F" w:rsidRPr="00CD75FB">
        <w:rPr>
          <w:rFonts w:ascii="Times New Roman" w:hAnsi="Times New Roman" w:cs="Times New Roman"/>
          <w:sz w:val="28"/>
          <w:szCs w:val="28"/>
          <w:lang w:val="en-US"/>
        </w:rPr>
        <w:t>and other resources which were used in building this research paper</w:t>
      </w:r>
      <w:r w:rsidR="00275C1C" w:rsidRPr="00CD75FB">
        <w:rPr>
          <w:rFonts w:ascii="Times New Roman" w:hAnsi="Times New Roman" w:cs="Times New Roman"/>
          <w:sz w:val="28"/>
          <w:szCs w:val="28"/>
          <w:lang w:val="en-US"/>
        </w:rPr>
        <w:t xml:space="preserve"> is available</w:t>
      </w:r>
      <w:r w:rsidR="00E23F36" w:rsidRPr="00CD7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3F36" w:rsidRPr="00CD75FB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4B05F3" w:rsidRPr="00CD75FB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E23F36" w:rsidRPr="00CD75FB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="00E23F36" w:rsidRPr="00CD75FB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5D1CDB84" w14:textId="58E36B38" w:rsidR="00E23F36" w:rsidRPr="00CD75FB" w:rsidRDefault="00E23F36" w:rsidP="006070E4">
      <w:pPr>
        <w:rPr>
          <w:rFonts w:ascii="Times New Roman" w:hAnsi="Times New Roman" w:cs="Times New Roman"/>
          <w:sz w:val="28"/>
          <w:szCs w:val="28"/>
        </w:rPr>
      </w:pPr>
      <w:r w:rsidRPr="00CD75FB">
        <w:rPr>
          <w:rFonts w:ascii="Times New Roman" w:hAnsi="Times New Roman" w:cs="Times New Roman"/>
          <w:sz w:val="28"/>
          <w:szCs w:val="28"/>
        </w:rPr>
        <w:t>[</w:t>
      </w:r>
      <w:r w:rsidRPr="00CD75FB">
        <w:rPr>
          <w:rFonts w:ascii="Times New Roman" w:hAnsi="Times New Roman" w:cs="Times New Roman"/>
          <w:sz w:val="28"/>
          <w:szCs w:val="28"/>
        </w:rPr>
        <w:t>1</w:t>
      </w:r>
      <w:r w:rsidRPr="00CD75FB">
        <w:rPr>
          <w:rFonts w:ascii="Times New Roman" w:hAnsi="Times New Roman" w:cs="Times New Roman"/>
          <w:sz w:val="28"/>
          <w:szCs w:val="28"/>
        </w:rPr>
        <w:t>]</w:t>
      </w:r>
      <w:r w:rsidR="00DA2A6A" w:rsidRPr="00CD75FB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anchor="data" w:history="1">
        <w:r w:rsidR="00DA2A6A" w:rsidRPr="00CD75FB">
          <w:rPr>
            <w:rStyle w:val="Hyperlink"/>
            <w:rFonts w:ascii="Times New Roman" w:hAnsi="Times New Roman" w:cs="Times New Roman"/>
            <w:sz w:val="28"/>
            <w:szCs w:val="28"/>
          </w:rPr>
          <w:t>http://www.conferenceranks.com/#data</w:t>
        </w:r>
      </w:hyperlink>
    </w:p>
    <w:p w14:paraId="1F0CE03F" w14:textId="174C126D" w:rsidR="00E23F36" w:rsidRPr="00CD75FB" w:rsidRDefault="00E23F36" w:rsidP="006070E4">
      <w:pPr>
        <w:rPr>
          <w:rFonts w:ascii="Times New Roman" w:hAnsi="Times New Roman" w:cs="Times New Roman"/>
          <w:sz w:val="28"/>
          <w:szCs w:val="28"/>
        </w:rPr>
      </w:pPr>
      <w:r w:rsidRPr="00CD75FB">
        <w:rPr>
          <w:rFonts w:ascii="Times New Roman" w:hAnsi="Times New Roman" w:cs="Times New Roman"/>
          <w:sz w:val="28"/>
          <w:szCs w:val="28"/>
        </w:rPr>
        <w:t>[</w:t>
      </w:r>
      <w:r w:rsidRPr="00CD75FB">
        <w:rPr>
          <w:rFonts w:ascii="Times New Roman" w:hAnsi="Times New Roman" w:cs="Times New Roman"/>
          <w:sz w:val="28"/>
          <w:szCs w:val="28"/>
        </w:rPr>
        <w:t>2</w:t>
      </w:r>
      <w:r w:rsidRPr="00CD75FB">
        <w:rPr>
          <w:rFonts w:ascii="Times New Roman" w:hAnsi="Times New Roman" w:cs="Times New Roman"/>
          <w:sz w:val="28"/>
          <w:szCs w:val="28"/>
        </w:rPr>
        <w:t>]</w:t>
      </w:r>
      <w:r w:rsidR="00327FDF" w:rsidRPr="00CD75FB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BA1E4B" w:rsidRPr="00CD75FB">
          <w:rPr>
            <w:rStyle w:val="Hyperlink"/>
            <w:rFonts w:ascii="Times New Roman" w:hAnsi="Times New Roman" w:cs="Times New Roman"/>
            <w:sz w:val="28"/>
            <w:szCs w:val="28"/>
          </w:rPr>
          <w:t>http://portal.core.edu.au/conf-ranks/604/</w:t>
        </w:r>
      </w:hyperlink>
    </w:p>
    <w:p w14:paraId="10BCB231" w14:textId="1C8A211E" w:rsidR="004B05F3" w:rsidRPr="00CD75FB" w:rsidRDefault="004B05F3" w:rsidP="006070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5FB">
        <w:rPr>
          <w:rFonts w:ascii="Times New Roman" w:hAnsi="Times New Roman" w:cs="Times New Roman"/>
          <w:sz w:val="28"/>
          <w:szCs w:val="28"/>
        </w:rPr>
        <w:t>[3]</w:t>
      </w:r>
      <w:r w:rsidR="00B5329C" w:rsidRPr="00CD75FB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8655AF" w:rsidRPr="00CD75FB">
          <w:rPr>
            <w:rStyle w:val="Hyperlink"/>
            <w:rFonts w:ascii="Times New Roman" w:hAnsi="Times New Roman" w:cs="Times New Roman"/>
            <w:sz w:val="28"/>
            <w:szCs w:val="28"/>
          </w:rPr>
          <w:t>https://scholar.google.com/scholar?hl=en&amp;as_sdt=0%2C5&amp;q=RetinaFace%3A+Single-stage+Dense+Face+Localisation+in+the+Wild+citations&amp;btnG=</w:t>
        </w:r>
      </w:hyperlink>
    </w:p>
    <w:p w14:paraId="0184414C" w14:textId="13CCA24E" w:rsidR="00446867" w:rsidRPr="00CD75FB" w:rsidRDefault="00B62075" w:rsidP="006070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5FB">
        <w:rPr>
          <w:rFonts w:ascii="Times New Roman" w:hAnsi="Times New Roman" w:cs="Times New Roman"/>
          <w:sz w:val="28"/>
          <w:szCs w:val="28"/>
        </w:rPr>
        <w:t>[</w:t>
      </w:r>
      <w:r w:rsidR="004B05F3" w:rsidRPr="00CD75FB">
        <w:rPr>
          <w:rFonts w:ascii="Times New Roman" w:hAnsi="Times New Roman" w:cs="Times New Roman"/>
          <w:sz w:val="28"/>
          <w:szCs w:val="28"/>
        </w:rPr>
        <w:t>4</w:t>
      </w:r>
      <w:r w:rsidRPr="00CD75FB">
        <w:rPr>
          <w:rFonts w:ascii="Times New Roman" w:hAnsi="Times New Roman" w:cs="Times New Roman"/>
          <w:sz w:val="28"/>
          <w:szCs w:val="28"/>
        </w:rPr>
        <w:t xml:space="preserve">] </w:t>
      </w:r>
      <w:hyperlink r:id="rId8" w:history="1">
        <w:r w:rsidRPr="00CD75F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https://github.com/deepinsight/insightface/tree/master/RetinaFace</w:t>
        </w:r>
      </w:hyperlink>
    </w:p>
    <w:p w14:paraId="6550E7DA" w14:textId="223BB30D" w:rsidR="005D31B2" w:rsidRPr="00CD75FB" w:rsidRDefault="005D31B2" w:rsidP="006070E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D31B2" w:rsidRPr="00CD75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26402"/>
    <w:multiLevelType w:val="multilevel"/>
    <w:tmpl w:val="764C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B3"/>
    <w:rsid w:val="0000066C"/>
    <w:rsid w:val="000024C9"/>
    <w:rsid w:val="000058CE"/>
    <w:rsid w:val="00023CE6"/>
    <w:rsid w:val="0004371C"/>
    <w:rsid w:val="000438DC"/>
    <w:rsid w:val="000470BF"/>
    <w:rsid w:val="00056464"/>
    <w:rsid w:val="000608EC"/>
    <w:rsid w:val="00085EC6"/>
    <w:rsid w:val="00097279"/>
    <w:rsid w:val="000E6A99"/>
    <w:rsid w:val="001031F0"/>
    <w:rsid w:val="001040A4"/>
    <w:rsid w:val="00104CFC"/>
    <w:rsid w:val="00115ED4"/>
    <w:rsid w:val="00127043"/>
    <w:rsid w:val="00160446"/>
    <w:rsid w:val="00160A76"/>
    <w:rsid w:val="00167506"/>
    <w:rsid w:val="00170EBF"/>
    <w:rsid w:val="0018151F"/>
    <w:rsid w:val="0019179C"/>
    <w:rsid w:val="00191A4A"/>
    <w:rsid w:val="001A32A9"/>
    <w:rsid w:val="001A55B6"/>
    <w:rsid w:val="001A76FC"/>
    <w:rsid w:val="001C0C6C"/>
    <w:rsid w:val="001C1E80"/>
    <w:rsid w:val="001C6810"/>
    <w:rsid w:val="001D3D1D"/>
    <w:rsid w:val="001E05D3"/>
    <w:rsid w:val="001E671F"/>
    <w:rsid w:val="001F3614"/>
    <w:rsid w:val="00274BCE"/>
    <w:rsid w:val="002751F2"/>
    <w:rsid w:val="00275C1C"/>
    <w:rsid w:val="002D3492"/>
    <w:rsid w:val="002D6D32"/>
    <w:rsid w:val="002E04A2"/>
    <w:rsid w:val="002F284E"/>
    <w:rsid w:val="00327FDF"/>
    <w:rsid w:val="00330480"/>
    <w:rsid w:val="00361350"/>
    <w:rsid w:val="00367A02"/>
    <w:rsid w:val="00397E49"/>
    <w:rsid w:val="003A5FEA"/>
    <w:rsid w:val="003C4038"/>
    <w:rsid w:val="003D0BA2"/>
    <w:rsid w:val="003D2EAD"/>
    <w:rsid w:val="003D369C"/>
    <w:rsid w:val="003E7DE0"/>
    <w:rsid w:val="00402394"/>
    <w:rsid w:val="00412405"/>
    <w:rsid w:val="00430ABA"/>
    <w:rsid w:val="00436220"/>
    <w:rsid w:val="00446867"/>
    <w:rsid w:val="00447C7B"/>
    <w:rsid w:val="00457DC5"/>
    <w:rsid w:val="0046773C"/>
    <w:rsid w:val="004708AB"/>
    <w:rsid w:val="00476B69"/>
    <w:rsid w:val="00477FDE"/>
    <w:rsid w:val="004A3E6F"/>
    <w:rsid w:val="004A3EF9"/>
    <w:rsid w:val="004B05F3"/>
    <w:rsid w:val="004B08C2"/>
    <w:rsid w:val="004D04A2"/>
    <w:rsid w:val="004D2CE4"/>
    <w:rsid w:val="004F1B69"/>
    <w:rsid w:val="004F59E3"/>
    <w:rsid w:val="004F7A35"/>
    <w:rsid w:val="00504187"/>
    <w:rsid w:val="005108C8"/>
    <w:rsid w:val="005266CA"/>
    <w:rsid w:val="00545338"/>
    <w:rsid w:val="005642A4"/>
    <w:rsid w:val="005654B9"/>
    <w:rsid w:val="00572545"/>
    <w:rsid w:val="005750ED"/>
    <w:rsid w:val="00581061"/>
    <w:rsid w:val="005B48B4"/>
    <w:rsid w:val="005B5519"/>
    <w:rsid w:val="005C3C8A"/>
    <w:rsid w:val="005D31B2"/>
    <w:rsid w:val="005E1F39"/>
    <w:rsid w:val="005F5978"/>
    <w:rsid w:val="005F5DF4"/>
    <w:rsid w:val="005F5EF9"/>
    <w:rsid w:val="005F63B0"/>
    <w:rsid w:val="006070E4"/>
    <w:rsid w:val="00632E37"/>
    <w:rsid w:val="006433C6"/>
    <w:rsid w:val="00697FEF"/>
    <w:rsid w:val="006B0A21"/>
    <w:rsid w:val="006D74EA"/>
    <w:rsid w:val="006E2CB9"/>
    <w:rsid w:val="006E64B7"/>
    <w:rsid w:val="007118FC"/>
    <w:rsid w:val="007275D7"/>
    <w:rsid w:val="00737647"/>
    <w:rsid w:val="0075251F"/>
    <w:rsid w:val="007673D8"/>
    <w:rsid w:val="00773FC8"/>
    <w:rsid w:val="0077583F"/>
    <w:rsid w:val="00785DB2"/>
    <w:rsid w:val="00796722"/>
    <w:rsid w:val="007C6D44"/>
    <w:rsid w:val="007D673F"/>
    <w:rsid w:val="007D7440"/>
    <w:rsid w:val="007D79A3"/>
    <w:rsid w:val="007E6EB7"/>
    <w:rsid w:val="007E7FDD"/>
    <w:rsid w:val="00800D6C"/>
    <w:rsid w:val="00800FC7"/>
    <w:rsid w:val="008100F3"/>
    <w:rsid w:val="00816ADF"/>
    <w:rsid w:val="00831959"/>
    <w:rsid w:val="00833296"/>
    <w:rsid w:val="008365F8"/>
    <w:rsid w:val="00852407"/>
    <w:rsid w:val="00861CBB"/>
    <w:rsid w:val="008655AF"/>
    <w:rsid w:val="00876F1A"/>
    <w:rsid w:val="008F35B3"/>
    <w:rsid w:val="008F4E6D"/>
    <w:rsid w:val="008F65E3"/>
    <w:rsid w:val="009132E3"/>
    <w:rsid w:val="009634AE"/>
    <w:rsid w:val="0098439A"/>
    <w:rsid w:val="00991037"/>
    <w:rsid w:val="009D5797"/>
    <w:rsid w:val="00A05737"/>
    <w:rsid w:val="00A15187"/>
    <w:rsid w:val="00A40518"/>
    <w:rsid w:val="00A42252"/>
    <w:rsid w:val="00A538AC"/>
    <w:rsid w:val="00A86401"/>
    <w:rsid w:val="00A92118"/>
    <w:rsid w:val="00A953DF"/>
    <w:rsid w:val="00AA3678"/>
    <w:rsid w:val="00AA4119"/>
    <w:rsid w:val="00AB30FB"/>
    <w:rsid w:val="00AB729A"/>
    <w:rsid w:val="00AC1C3D"/>
    <w:rsid w:val="00AC3643"/>
    <w:rsid w:val="00AE0B89"/>
    <w:rsid w:val="00AF005D"/>
    <w:rsid w:val="00AF0483"/>
    <w:rsid w:val="00B11273"/>
    <w:rsid w:val="00B21160"/>
    <w:rsid w:val="00B37D6F"/>
    <w:rsid w:val="00B5329C"/>
    <w:rsid w:val="00B62075"/>
    <w:rsid w:val="00B64E27"/>
    <w:rsid w:val="00B857F8"/>
    <w:rsid w:val="00B9020D"/>
    <w:rsid w:val="00BA0E26"/>
    <w:rsid w:val="00BA1E4B"/>
    <w:rsid w:val="00BB2006"/>
    <w:rsid w:val="00BB2777"/>
    <w:rsid w:val="00BD21AF"/>
    <w:rsid w:val="00BD2B08"/>
    <w:rsid w:val="00BE1A13"/>
    <w:rsid w:val="00BF334B"/>
    <w:rsid w:val="00C247DF"/>
    <w:rsid w:val="00C50534"/>
    <w:rsid w:val="00C519A7"/>
    <w:rsid w:val="00C532B6"/>
    <w:rsid w:val="00CA6D48"/>
    <w:rsid w:val="00CA7DEB"/>
    <w:rsid w:val="00CD75FB"/>
    <w:rsid w:val="00D07751"/>
    <w:rsid w:val="00D11D27"/>
    <w:rsid w:val="00D21993"/>
    <w:rsid w:val="00D30A09"/>
    <w:rsid w:val="00D356FB"/>
    <w:rsid w:val="00D50392"/>
    <w:rsid w:val="00D50539"/>
    <w:rsid w:val="00D55908"/>
    <w:rsid w:val="00D743DE"/>
    <w:rsid w:val="00D93CF3"/>
    <w:rsid w:val="00D96154"/>
    <w:rsid w:val="00D97379"/>
    <w:rsid w:val="00DA2A6A"/>
    <w:rsid w:val="00DB62F6"/>
    <w:rsid w:val="00DF333B"/>
    <w:rsid w:val="00E21CE0"/>
    <w:rsid w:val="00E23F36"/>
    <w:rsid w:val="00E366C0"/>
    <w:rsid w:val="00E4507D"/>
    <w:rsid w:val="00ED6317"/>
    <w:rsid w:val="00EE4335"/>
    <w:rsid w:val="00EE62E8"/>
    <w:rsid w:val="00F010E9"/>
    <w:rsid w:val="00F03836"/>
    <w:rsid w:val="00F07D21"/>
    <w:rsid w:val="00F140D9"/>
    <w:rsid w:val="00F379EC"/>
    <w:rsid w:val="00F527EA"/>
    <w:rsid w:val="00F57AF6"/>
    <w:rsid w:val="00F63F1D"/>
    <w:rsid w:val="00F721D3"/>
    <w:rsid w:val="00F7406B"/>
    <w:rsid w:val="00F94E5C"/>
    <w:rsid w:val="00F953C9"/>
    <w:rsid w:val="00FC38D0"/>
    <w:rsid w:val="00FD72EA"/>
    <w:rsid w:val="00FE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09E7E"/>
  <w15:chartTrackingRefBased/>
  <w15:docId w15:val="{EE9C30B6-7642-48DA-83CB-07D13633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5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68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8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5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epinsight/insightface/tree/master/RetinaFa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holar.google.com/scholar?hl=en&amp;as_sdt=0%2C5&amp;q=RetinaFace%3A+Single-stage+Dense+Face+Localisation+in+the+Wild+citations&amp;btnG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rtal.core.edu.au/conf-ranks/604/" TargetMode="External"/><Relationship Id="rId5" Type="http://schemas.openxmlformats.org/officeDocument/2006/relationships/hyperlink" Target="http://www.conferencerank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3</Pages>
  <Words>764</Words>
  <Characters>4357</Characters>
  <Application>Microsoft Office Word</Application>
  <DocSecurity>0</DocSecurity>
  <Lines>36</Lines>
  <Paragraphs>10</Paragraphs>
  <ScaleCrop>false</ScaleCrop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sukhmani arora</dc:creator>
  <cp:keywords/>
  <dc:description/>
  <cp:lastModifiedBy>sukhmani arora</cp:lastModifiedBy>
  <cp:revision>214</cp:revision>
  <dcterms:created xsi:type="dcterms:W3CDTF">2020-10-31T13:16:00Z</dcterms:created>
  <dcterms:modified xsi:type="dcterms:W3CDTF">2020-11-01T10:10:00Z</dcterms:modified>
</cp:coreProperties>
</file>