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Aptos Display" w:hAnsi="Aptos Display"/>
          <w:b/>
          <w:color w:val="1F4E79"/>
          <w:sz w:val="48"/>
        </w:rPr>
        <w:t>Python + Playwright Automation</w:t>
      </w:r>
    </w:p>
    <w:p>
      <w:pPr>
        <w:jc w:val="center"/>
      </w:pPr>
      <w:r>
        <w:rPr>
          <w:color w:val="5A697D"/>
          <w:sz w:val="28"/>
        </w:rPr>
        <w:t>Personal 60-Day Learning Plan</w:t>
      </w:r>
    </w:p>
    <w:p>
      <w:pPr>
        <w:jc w:val="center"/>
      </w:pPr>
      <w:r>
        <w:rPr>
          <w:i/>
          <w:sz w:val="18"/>
        </w:rPr>
        <w:t>Start date: 26 October 2026  |  Study time: 3–4 hours daily</w:t>
      </w:r>
    </w:p>
    <w:p>
      <w:pPr>
        <w:pStyle w:val="Heading1"/>
      </w:pPr>
      <w:r>
        <w:t>1. Goal</w:t>
      </w:r>
    </w:p>
    <w:p>
      <w:r>
        <w:t>Build the ability to write, understand, debug, and maintain automation scripts independently using Python, Playwright, and Pytest. By the end of 60 days, complete a practical UI automation framework with reusable page objects, test data, reporting, and a basic CI workflow.</w:t>
      </w:r>
    </w:p>
    <w:p>
      <w:r>
        <w:t>Important rule: use Cursor/AI as a tutor and reviewer—not as a replacement for learning. First attempt each exercise yourself, then ask for a hint or explanation. Re-type and explain any suggested code in your own words.</w:t>
      </w:r>
    </w:p>
    <w:p>
      <w:pPr>
        <w:pStyle w:val="Heading1"/>
      </w:pPr>
      <w:r>
        <w:t>2. Daily Study Routine (3–4 hours)</w:t>
      </w:r>
    </w:p>
    <w:p>
      <w:pPr>
        <w:pStyle w:val="ListBullet"/>
      </w:pPr>
      <w:r>
        <w:t>30–45 minutes: learn one concept from the official documentation or selected video.</w:t>
      </w:r>
    </w:p>
    <w:p>
      <w:pPr>
        <w:pStyle w:val="ListBullet"/>
      </w:pPr>
      <w:r>
        <w:t>90–120 minutes: write code and complete the day's practical exercise yourself.</w:t>
      </w:r>
    </w:p>
    <w:p>
      <w:pPr>
        <w:pStyle w:val="ListBullet"/>
      </w:pPr>
      <w:r>
        <w:t>30–45 minutes: debug, re-run, and explain the code line by line.</w:t>
      </w:r>
    </w:p>
    <w:p>
      <w:pPr>
        <w:pStyle w:val="ListBullet"/>
      </w:pPr>
      <w:r>
        <w:t>15–30 minutes: write notes, record mistakes, and revise yesterday's topic.</w:t>
      </w:r>
    </w:p>
    <w:p>
      <w:pPr>
        <w:pStyle w:val="Heading1"/>
      </w:pPr>
      <w:r>
        <w:t>3. Learning Resources</w:t>
      </w:r>
    </w:p>
    <w:p>
      <w:pPr>
        <w:pStyle w:val="ListBullet"/>
      </w:pPr>
      <w:r>
        <w:rPr>
          <w:b/>
        </w:rPr>
        <w:t xml:space="preserve">Python official tutorial — </w:t>
      </w:r>
      <w:r>
        <w:t xml:space="preserve">Main written reference for Python fundamentals. </w:t>
      </w:r>
      <w:r>
        <w:t>https://docs.python.org/3/tutorial/</w:t>
      </w:r>
    </w:p>
    <w:p>
      <w:pPr>
        <w:pStyle w:val="ListBullet"/>
      </w:pPr>
      <w:r>
        <w:rPr>
          <w:b/>
        </w:rPr>
        <w:t xml:space="preserve">Python full course — Programming with Mosh — </w:t>
      </w:r>
      <w:r>
        <w:t xml:space="preserve">Beginner-friendly video covering setup, variables, conditions, loops, and functions. </w:t>
      </w:r>
      <w:r>
        <w:t>https://www.youtube.com/watch?v=K5KVEU3aaeQ</w:t>
      </w:r>
    </w:p>
    <w:p>
      <w:pPr>
        <w:pStyle w:val="ListBullet"/>
      </w:pPr>
      <w:r>
        <w:rPr>
          <w:b/>
        </w:rPr>
        <w:t xml:space="preserve">Corey Schafer Python tutorial playlist — </w:t>
      </w:r>
      <w:r>
        <w:t xml:space="preserve">Use selectively for functions, collections, OOP, exceptions, and other topics. </w:t>
      </w:r>
      <w:r>
        <w:t>https://www.youtube.com/playlist?list=PL-osiE80TeTt2d9bfVyTiXJA-UTHn6WwU</w:t>
      </w:r>
    </w:p>
    <w:p>
      <w:pPr>
        <w:pStyle w:val="ListBullet"/>
      </w:pPr>
      <w:r>
        <w:rPr>
          <w:b/>
        </w:rPr>
        <w:t xml:space="preserve">Playwright Python official guide — </w:t>
      </w:r>
      <w:r>
        <w:t xml:space="preserve">Main guide for installation and writing browser tests with Pytest. </w:t>
      </w:r>
      <w:r>
        <w:t>https://playwright.dev/python/docs/intro</w:t>
      </w:r>
    </w:p>
    <w:p>
      <w:pPr>
        <w:pStyle w:val="ListBullet"/>
      </w:pPr>
      <w:r>
        <w:rPr>
          <w:b/>
        </w:rPr>
        <w:t xml:space="preserve">Playwright Python full course — Testing Funda — </w:t>
      </w:r>
      <w:r>
        <w:t xml:space="preserve">Long practical tutorial covering locators, assertions, debugging, API basics, fixtures, reports, and POM. </w:t>
      </w:r>
      <w:r>
        <w:t>https://www.youtube.com/watch?v=wf_KWyDXCuw</w:t>
      </w:r>
    </w:p>
    <w:p>
      <w:pPr>
        <w:pStyle w:val="ListBullet"/>
      </w:pPr>
      <w:r>
        <w:rPr>
          <w:b/>
        </w:rPr>
        <w:t xml:space="preserve">Playwright official learn videos — </w:t>
      </w:r>
      <w:r>
        <w:t xml:space="preserve">Short official videos for getting started, locators, debugging, and test reliability. </w:t>
      </w:r>
      <w:r>
        <w:t>https://playwright.dev/python/community/learn-videos</w:t>
      </w:r>
    </w:p>
    <w:p>
      <w:pPr>
        <w:pStyle w:val="ListBullet"/>
      </w:pPr>
      <w:r>
        <w:rPr>
          <w:b/>
        </w:rPr>
        <w:t xml:space="preserve">Pytest official documentation — </w:t>
      </w:r>
      <w:r>
        <w:t xml:space="preserve">Reference for fixtures, parametrization, markers, and test execution. </w:t>
      </w:r>
      <w:r>
        <w:t>https://docs.pytest.org/en/stable/</w:t>
      </w:r>
    </w:p>
    <w:p>
      <w:pPr>
        <w:pStyle w:val="ListBullet"/>
      </w:pPr>
      <w:r>
        <w:rPr>
          <w:b/>
        </w:rPr>
        <w:t xml:space="preserve">Playwright running and debugging tests — </w:t>
      </w:r>
      <w:r>
        <w:t xml:space="preserve">Command-line options and debugging guidance. </w:t>
      </w:r>
      <w:r>
        <w:t>https://playwright.dev/python/docs/running-tests</w:t>
      </w:r>
    </w:p>
    <w:p>
      <w:pPr>
        <w:pStyle w:val="ListBullet"/>
      </w:pPr>
      <w:r>
        <w:rPr>
          <w:b/>
        </w:rPr>
        <w:t xml:space="preserve">Playwright CI guide — </w:t>
      </w:r>
      <w:r>
        <w:t xml:space="preserve">Introduction to running tests in a CI pipeline. </w:t>
      </w:r>
      <w:r>
        <w:t>https://playwright.dev/python/docs/ci-intro</w:t>
      </w:r>
    </w:p>
    <w:p>
      <w:r>
        <w:t>Video guidance: do not try to finish every video from beginning to end before coding. Watch only the sections that match the current day's topic, then practise. The official documentation is the source of truth when video examples differ from the installed version.</w:t>
      </w:r>
    </w:p>
    <w:p>
      <w:pPr>
        <w:pStyle w:val="Heading1"/>
      </w:pPr>
      <w:r>
        <w:t>4. Day-by-Day Study Plan</w:t>
      </w:r>
    </w:p>
    <w:p>
      <w:r>
        <w:t>Each day includes one practical deliverable. If a topic is difficult, use the next day's review time to strengthen it rather than rushing forward. The day numbers are a guide; the schedule can shift based on progress.</w:t>
      </w:r>
    </w:p>
    <w:p>
      <w:pPr>
        <w:spacing w:before="80" w:after="20"/>
      </w:pPr>
      <w:r>
        <w:rPr>
          <w:b/>
          <w:color w:val="1F4E79"/>
        </w:rPr>
        <w:t>Day 01 — Setup and first Python program</w:t>
      </w:r>
    </w:p>
    <w:p>
      <w:pPr>
        <w:spacing w:after="20"/>
        <w:ind w:left="259"/>
      </w:pPr>
      <w:r>
        <w:rPr>
          <w:b/>
        </w:rPr>
        <w:t xml:space="preserve">Practice: </w:t>
      </w:r>
      <w:r>
        <w:t>Install/check Python and VS Code; create a project folder and run a script that prints your name, role, and learning goal.</w:t>
      </w:r>
    </w:p>
    <w:p>
      <w:pPr>
        <w:spacing w:after="60"/>
        <w:ind w:left="259"/>
      </w:pPr>
      <w:r>
        <w:rPr>
          <w:b/>
        </w:rPr>
        <w:t xml:space="preserve">Resource: </w:t>
      </w:r>
      <w:r>
        <w:t>Python tutorial: introduction; write and run a .py file.</w:t>
      </w:r>
    </w:p>
    <w:p>
      <w:pPr>
        <w:spacing w:before="80" w:after="20"/>
      </w:pPr>
      <w:r>
        <w:rPr>
          <w:b/>
          <w:color w:val="1F4E79"/>
        </w:rPr>
        <w:t>Day 02 — Variables and data types</w:t>
      </w:r>
    </w:p>
    <w:p>
      <w:pPr>
        <w:spacing w:after="20"/>
        <w:ind w:left="259"/>
      </w:pPr>
      <w:r>
        <w:rPr>
          <w:b/>
        </w:rPr>
        <w:t xml:space="preserve">Practice: </w:t>
      </w:r>
      <w:r>
        <w:t>Practise strings, integers, floats, booleans, type conversion, and f-strings. Create a simple test-case summary printer.</w:t>
      </w:r>
    </w:p>
    <w:p>
      <w:pPr>
        <w:spacing w:after="60"/>
        <w:ind w:left="259"/>
      </w:pPr>
      <w:r>
        <w:rPr>
          <w:b/>
        </w:rPr>
        <w:t xml:space="preserve">Resource: </w:t>
      </w:r>
      <w:r>
        <w:t>Mosh Python course: variables, strings, numbers.</w:t>
      </w:r>
    </w:p>
    <w:p>
      <w:pPr>
        <w:spacing w:before="80" w:after="20"/>
      </w:pPr>
      <w:r>
        <w:rPr>
          <w:b/>
          <w:color w:val="1F4E79"/>
        </w:rPr>
        <w:t>Day 03 — Operators and comparisons</w:t>
      </w:r>
    </w:p>
    <w:p>
      <w:pPr>
        <w:spacing w:after="20"/>
        <w:ind w:left="259"/>
      </w:pPr>
      <w:r>
        <w:rPr>
          <w:b/>
        </w:rPr>
        <w:t xml:space="preserve">Practice: </w:t>
      </w:r>
      <w:r>
        <w:t>Write programs using arithmetic, comparison, and logical operators. Decide whether sample test results pass or fail.</w:t>
      </w:r>
    </w:p>
    <w:p>
      <w:pPr>
        <w:spacing w:after="60"/>
        <w:ind w:left="259"/>
      </w:pPr>
      <w:r>
        <w:rPr>
          <w:b/>
        </w:rPr>
        <w:t xml:space="preserve">Resource: </w:t>
      </w:r>
      <w:r>
        <w:t>Mosh course: operators and comparisons.</w:t>
      </w:r>
    </w:p>
    <w:p>
      <w:pPr>
        <w:spacing w:before="80" w:after="20"/>
      </w:pPr>
      <w:r>
        <w:rPr>
          <w:b/>
          <w:color w:val="1F4E79"/>
        </w:rPr>
        <w:t>Day 04 — Conditions</w:t>
      </w:r>
    </w:p>
    <w:p>
      <w:pPr>
        <w:spacing w:after="20"/>
        <w:ind w:left="259"/>
      </w:pPr>
      <w:r>
        <w:rPr>
          <w:b/>
        </w:rPr>
        <w:t xml:space="preserve">Practice: </w:t>
      </w:r>
      <w:r>
        <w:t>Write if/elif/else programs for valid login, invalid login, and password validation scenarios.</w:t>
      </w:r>
    </w:p>
    <w:p>
      <w:pPr>
        <w:spacing w:after="60"/>
        <w:ind w:left="259"/>
      </w:pPr>
      <w:r>
        <w:rPr>
          <w:b/>
        </w:rPr>
        <w:t xml:space="preserve">Resource: </w:t>
      </w:r>
      <w:r>
        <w:t>Mosh course: conditional statements.</w:t>
      </w:r>
    </w:p>
    <w:p>
      <w:pPr>
        <w:spacing w:before="80" w:after="20"/>
      </w:pPr>
      <w:r>
        <w:rPr>
          <w:b/>
          <w:color w:val="1F4E79"/>
        </w:rPr>
        <w:t>Day 05 — Loops</w:t>
      </w:r>
    </w:p>
    <w:p>
      <w:pPr>
        <w:spacing w:after="20"/>
        <w:ind w:left="259"/>
      </w:pPr>
      <w:r>
        <w:rPr>
          <w:b/>
        </w:rPr>
        <w:t xml:space="preserve">Practice: </w:t>
      </w:r>
      <w:r>
        <w:t>Use for and while loops to process a list of test cases and print pass/fail status.</w:t>
      </w:r>
    </w:p>
    <w:p>
      <w:pPr>
        <w:spacing w:after="60"/>
        <w:ind w:left="259"/>
      </w:pPr>
      <w:r>
        <w:rPr>
          <w:b/>
        </w:rPr>
        <w:t xml:space="preserve">Resource: </w:t>
      </w:r>
      <w:r>
        <w:t>Mosh course: for and while loops.</w:t>
      </w:r>
    </w:p>
    <w:p>
      <w:pPr>
        <w:spacing w:before="80" w:after="20"/>
      </w:pPr>
      <w:r>
        <w:rPr>
          <w:b/>
          <w:color w:val="1F4E79"/>
        </w:rPr>
        <w:t>Day 06 — Lists and tuples</w:t>
      </w:r>
    </w:p>
    <w:p>
      <w:pPr>
        <w:spacing w:after="20"/>
        <w:ind w:left="259"/>
      </w:pPr>
      <w:r>
        <w:rPr>
          <w:b/>
        </w:rPr>
        <w:t xml:space="preserve">Practice: </w:t>
      </w:r>
      <w:r>
        <w:t>Store test data in lists and tuples; add, remove, search, slice, and iterate through values.</w:t>
      </w:r>
    </w:p>
    <w:p>
      <w:pPr>
        <w:spacing w:after="60"/>
        <w:ind w:left="259"/>
      </w:pPr>
      <w:r>
        <w:rPr>
          <w:b/>
        </w:rPr>
        <w:t xml:space="preserve">Resource: </w:t>
      </w:r>
      <w:r>
        <w:t>Python tutorial: data structures.</w:t>
      </w:r>
    </w:p>
    <w:p>
      <w:pPr>
        <w:spacing w:before="80" w:after="20"/>
      </w:pPr>
      <w:r>
        <w:rPr>
          <w:b/>
          <w:color w:val="1F4E79"/>
        </w:rPr>
        <w:t>Day 07 — Dictionaries and sets</w:t>
      </w:r>
    </w:p>
    <w:p>
      <w:pPr>
        <w:spacing w:after="20"/>
        <w:ind w:left="259"/>
      </w:pPr>
      <w:r>
        <w:rPr>
          <w:b/>
        </w:rPr>
        <w:t xml:space="preserve">Practice: </w:t>
      </w:r>
      <w:r>
        <w:t>Represent user details and test data with dictionaries; remove duplicates from a list of usernames.</w:t>
      </w:r>
    </w:p>
    <w:p>
      <w:pPr>
        <w:spacing w:after="60"/>
        <w:ind w:left="259"/>
      </w:pPr>
      <w:r>
        <w:rPr>
          <w:b/>
        </w:rPr>
        <w:t xml:space="preserve">Resource: </w:t>
      </w:r>
      <w:r>
        <w:t>Corey Schafer playlist: dictionaries/collections as needed.</w:t>
      </w:r>
    </w:p>
    <w:p>
      <w:pPr>
        <w:spacing w:before="80" w:after="20"/>
      </w:pPr>
      <w:r>
        <w:rPr>
          <w:b/>
          <w:color w:val="1F4E79"/>
        </w:rPr>
        <w:t>Day 08 — Functions</w:t>
      </w:r>
    </w:p>
    <w:p>
      <w:pPr>
        <w:spacing w:after="20"/>
        <w:ind w:left="259"/>
      </w:pPr>
      <w:r>
        <w:rPr>
          <w:b/>
        </w:rPr>
        <w:t xml:space="preserve">Practice: </w:t>
      </w:r>
      <w:r>
        <w:t>Create reusable functions for login-data validation, string checks, and test-result formatting.</w:t>
      </w:r>
    </w:p>
    <w:p>
      <w:pPr>
        <w:spacing w:after="60"/>
        <w:ind w:left="259"/>
      </w:pPr>
      <w:r>
        <w:rPr>
          <w:b/>
        </w:rPr>
        <w:t xml:space="preserve">Resource: </w:t>
      </w:r>
      <w:r>
        <w:t>Mosh course: functions and arguments.</w:t>
      </w:r>
    </w:p>
    <w:p>
      <w:pPr>
        <w:spacing w:before="80" w:after="20"/>
      </w:pPr>
      <w:r>
        <w:rPr>
          <w:b/>
          <w:color w:val="1F4E79"/>
        </w:rPr>
        <w:t>Day 09 — Exceptions and files</w:t>
      </w:r>
    </w:p>
    <w:p>
      <w:pPr>
        <w:spacing w:after="20"/>
        <w:ind w:left="259"/>
      </w:pPr>
      <w:r>
        <w:rPr>
          <w:b/>
        </w:rPr>
        <w:t xml:space="preserve">Practice: </w:t>
      </w:r>
      <w:r>
        <w:t>Use try/except; read test data from a text or JSON file and handle missing/invalid files.</w:t>
      </w:r>
    </w:p>
    <w:p>
      <w:pPr>
        <w:spacing w:after="60"/>
        <w:ind w:left="259"/>
      </w:pPr>
      <w:r>
        <w:rPr>
          <w:b/>
        </w:rPr>
        <w:t xml:space="preserve">Resource: </w:t>
      </w:r>
      <w:r>
        <w:t>Python tutorial: errors and exceptions; input/output.</w:t>
      </w:r>
    </w:p>
    <w:p>
      <w:pPr>
        <w:spacing w:before="80" w:after="20"/>
      </w:pPr>
      <w:r>
        <w:rPr>
          <w:b/>
          <w:color w:val="1F4E79"/>
        </w:rPr>
        <w:t>Day 10 — Revision checkpoint 1</w:t>
      </w:r>
    </w:p>
    <w:p>
      <w:pPr>
        <w:spacing w:after="20"/>
        <w:ind w:left="259"/>
      </w:pPr>
      <w:r>
        <w:rPr>
          <w:b/>
        </w:rPr>
        <w:t xml:space="preserve">Practice: </w:t>
      </w:r>
      <w:r>
        <w:t>Build a small command-line test-data utility without copying a full solution. Explain variables, conditions, loops, functions, and exceptions.</w:t>
      </w:r>
    </w:p>
    <w:p>
      <w:pPr>
        <w:spacing w:after="60"/>
        <w:ind w:left="259"/>
      </w:pPr>
      <w:r>
        <w:rPr>
          <w:b/>
        </w:rPr>
        <w:t xml:space="preserve">Resource: </w:t>
      </w:r>
      <w:r>
        <w:t>Review Days 1–9; write down weak topics.</w:t>
      </w:r>
    </w:p>
    <w:p>
      <w:pPr>
        <w:spacing w:before="80" w:after="20"/>
      </w:pPr>
      <w:r>
        <w:rPr>
          <w:b/>
          <w:color w:val="1F4E79"/>
        </w:rPr>
        <w:t>Day 11 — Modules, packages, and pip</w:t>
      </w:r>
    </w:p>
    <w:p>
      <w:pPr>
        <w:spacing w:after="20"/>
        <w:ind w:left="259"/>
      </w:pPr>
      <w:r>
        <w:rPr>
          <w:b/>
        </w:rPr>
        <w:t xml:space="preserve">Practice: </w:t>
      </w:r>
      <w:r>
        <w:t>Create separate modules for data and helper functions; practise imports and installing a package in a virtual environment.</w:t>
      </w:r>
    </w:p>
    <w:p>
      <w:pPr>
        <w:spacing w:after="60"/>
        <w:ind w:left="259"/>
      </w:pPr>
      <w:r>
        <w:rPr>
          <w:b/>
        </w:rPr>
        <w:t xml:space="preserve">Resource: </w:t>
      </w:r>
      <w:r>
        <w:t>Python tutorial: modules; official Python packaging guidance if needed.</w:t>
      </w:r>
    </w:p>
    <w:p>
      <w:pPr>
        <w:spacing w:before="80" w:after="20"/>
      </w:pPr>
      <w:r>
        <w:rPr>
          <w:b/>
          <w:color w:val="1F4E79"/>
        </w:rPr>
        <w:t>Day 12 — Object-oriented programming basics</w:t>
      </w:r>
    </w:p>
    <w:p>
      <w:pPr>
        <w:spacing w:after="20"/>
        <w:ind w:left="259"/>
      </w:pPr>
      <w:r>
        <w:rPr>
          <w:b/>
        </w:rPr>
        <w:t xml:space="preserve">Practice: </w:t>
      </w:r>
      <w:r>
        <w:t>Create a User class with attributes and methods; instantiate multiple users and explain each part.</w:t>
      </w:r>
    </w:p>
    <w:p>
      <w:pPr>
        <w:spacing w:after="60"/>
        <w:ind w:left="259"/>
      </w:pPr>
      <w:r>
        <w:rPr>
          <w:b/>
        </w:rPr>
        <w:t xml:space="preserve">Resource: </w:t>
      </w:r>
      <w:r>
        <w:t>Corey Schafer Python playlist: OOP videos.</w:t>
      </w:r>
    </w:p>
    <w:p>
      <w:pPr>
        <w:spacing w:before="80" w:after="20"/>
      </w:pPr>
      <w:r>
        <w:rPr>
          <w:b/>
          <w:color w:val="1F4E79"/>
        </w:rPr>
        <w:t>Day 13 — Classes, methods, and constructors</w:t>
      </w:r>
    </w:p>
    <w:p>
      <w:pPr>
        <w:spacing w:after="20"/>
        <w:ind w:left="259"/>
      </w:pPr>
      <w:r>
        <w:rPr>
          <w:b/>
        </w:rPr>
        <w:t xml:space="preserve">Practice: </w:t>
      </w:r>
      <w:r>
        <w:t>Create a simple LoginData or TestCase class; practise __init__, instance attributes, and methods.</w:t>
      </w:r>
    </w:p>
    <w:p>
      <w:pPr>
        <w:spacing w:after="60"/>
        <w:ind w:left="259"/>
      </w:pPr>
      <w:r>
        <w:rPr>
          <w:b/>
        </w:rPr>
        <w:t xml:space="preserve">Resource: </w:t>
      </w:r>
      <w:r>
        <w:t>Corey Schafer playlist: classes and instances.</w:t>
      </w:r>
    </w:p>
    <w:p>
      <w:pPr>
        <w:spacing w:before="80" w:after="20"/>
      </w:pPr>
      <w:r>
        <w:rPr>
          <w:b/>
          <w:color w:val="1F4E79"/>
        </w:rPr>
        <w:t>Day 14 — JSON and test data</w:t>
      </w:r>
    </w:p>
    <w:p>
      <w:pPr>
        <w:spacing w:after="20"/>
        <w:ind w:left="259"/>
      </w:pPr>
      <w:r>
        <w:rPr>
          <w:b/>
        </w:rPr>
        <w:t xml:space="preserve">Practice: </w:t>
      </w:r>
      <w:r>
        <w:t>Load a JSON file containing valid and invalid login data and iterate through the records.</w:t>
      </w:r>
    </w:p>
    <w:p>
      <w:pPr>
        <w:spacing w:after="60"/>
        <w:ind w:left="259"/>
      </w:pPr>
      <w:r>
        <w:rPr>
          <w:b/>
        </w:rPr>
        <w:t xml:space="preserve">Resource: </w:t>
      </w:r>
      <w:r>
        <w:t>Python tutorial: JSON; practise in your editor.</w:t>
      </w:r>
    </w:p>
    <w:p>
      <w:pPr>
        <w:spacing w:before="80" w:after="20"/>
      </w:pPr>
      <w:r>
        <w:rPr>
          <w:b/>
          <w:color w:val="1F4E79"/>
        </w:rPr>
        <w:t>Day 15 — Python mini-project</w:t>
      </w:r>
    </w:p>
    <w:p>
      <w:pPr>
        <w:spacing w:after="20"/>
        <w:ind w:left="259"/>
      </w:pPr>
      <w:r>
        <w:rPr>
          <w:b/>
        </w:rPr>
        <w:t xml:space="preserve">Practice: </w:t>
      </w:r>
      <w:r>
        <w:t>Build a small test-data validator with functions, modules, JSON input, exception handling, and clear output.</w:t>
      </w:r>
    </w:p>
    <w:p>
      <w:pPr>
        <w:spacing w:after="60"/>
        <w:ind w:left="259"/>
      </w:pPr>
      <w:r>
        <w:rPr>
          <w:b/>
        </w:rPr>
        <w:t xml:space="preserve">Resource: </w:t>
      </w:r>
      <w:r>
        <w:t>Revise Python resources; no full AI-generated solution.</w:t>
      </w:r>
    </w:p>
    <w:p>
      <w:pPr>
        <w:spacing w:before="80" w:after="20"/>
      </w:pPr>
      <w:r>
        <w:rPr>
          <w:b/>
          <w:color w:val="1F4E79"/>
        </w:rPr>
        <w:t>Day 16 — Install Playwright and Pytest</w:t>
      </w:r>
    </w:p>
    <w:p>
      <w:pPr>
        <w:spacing w:after="20"/>
        <w:ind w:left="259"/>
      </w:pPr>
      <w:r>
        <w:rPr>
          <w:b/>
        </w:rPr>
        <w:t xml:space="preserve">Practice: </w:t>
      </w:r>
      <w:r>
        <w:t>Create a virtual environment, install pytest-playwright, install browsers, and run a first test.</w:t>
      </w:r>
    </w:p>
    <w:p>
      <w:pPr>
        <w:spacing w:after="60"/>
        <w:ind w:left="259"/>
      </w:pPr>
      <w:r>
        <w:rPr>
          <w:b/>
        </w:rPr>
        <w:t xml:space="preserve">Resource: </w:t>
      </w:r>
      <w:r>
        <w:t>Playwright official intro; Testing Funda course setup section.</w:t>
      </w:r>
    </w:p>
    <w:p>
      <w:pPr>
        <w:spacing w:before="80" w:after="20"/>
      </w:pPr>
      <w:r>
        <w:rPr>
          <w:b/>
          <w:color w:val="1F4E79"/>
        </w:rPr>
        <w:t>Day 17 — First browser test</w:t>
      </w:r>
    </w:p>
    <w:p>
      <w:pPr>
        <w:spacing w:after="20"/>
        <w:ind w:left="259"/>
      </w:pPr>
      <w:r>
        <w:rPr>
          <w:b/>
        </w:rPr>
        <w:t xml:space="preserve">Practice: </w:t>
      </w:r>
      <w:r>
        <w:t>Open a public demo site, verify page title and heading, run the test with pytest.</w:t>
      </w:r>
    </w:p>
    <w:p>
      <w:pPr>
        <w:spacing w:after="60"/>
        <w:ind w:left="259"/>
      </w:pPr>
      <w:r>
        <w:rPr>
          <w:b/>
        </w:rPr>
        <w:t xml:space="preserve">Resource: </w:t>
      </w:r>
      <w:r>
        <w:t>Testing Funda course: first test and ways to run tests.</w:t>
      </w:r>
    </w:p>
    <w:p>
      <w:pPr>
        <w:spacing w:before="80" w:after="20"/>
      </w:pPr>
      <w:r>
        <w:rPr>
          <w:b/>
          <w:color w:val="1F4E79"/>
        </w:rPr>
        <w:t>Day 18 — Locators</w:t>
      </w:r>
    </w:p>
    <w:p>
      <w:pPr>
        <w:spacing w:after="20"/>
        <w:ind w:left="259"/>
      </w:pPr>
      <w:r>
        <w:rPr>
          <w:b/>
        </w:rPr>
        <w:t xml:space="preserve">Practice: </w:t>
      </w:r>
      <w:r>
        <w:t>Practise get_by_role, get_by_label, get_by_text, get_by_placeholder, and locator selectors.</w:t>
      </w:r>
    </w:p>
    <w:p>
      <w:pPr>
        <w:spacing w:after="60"/>
        <w:ind w:left="259"/>
      </w:pPr>
      <w:r>
        <w:rPr>
          <w:b/>
        </w:rPr>
        <w:t xml:space="preserve">Resource: </w:t>
      </w:r>
      <w:r>
        <w:t>Playwright docs: locators; Testing Funda locators sections.</w:t>
      </w:r>
    </w:p>
    <w:p>
      <w:pPr>
        <w:spacing w:before="80" w:after="20"/>
      </w:pPr>
      <w:r>
        <w:rPr>
          <w:b/>
          <w:color w:val="1F4E79"/>
        </w:rPr>
        <w:t>Day 19 — Actions and assertions</w:t>
      </w:r>
    </w:p>
    <w:p>
      <w:pPr>
        <w:spacing w:after="20"/>
        <w:ind w:left="259"/>
      </w:pPr>
      <w:r>
        <w:rPr>
          <w:b/>
        </w:rPr>
        <w:t xml:space="preserve">Practice: </w:t>
      </w:r>
      <w:r>
        <w:t>Automate text input, click, checkbox/radio selection, dropdown selection, and visibility/text assertions.</w:t>
      </w:r>
    </w:p>
    <w:p>
      <w:pPr>
        <w:spacing w:after="60"/>
        <w:ind w:left="259"/>
      </w:pPr>
      <w:r>
        <w:rPr>
          <w:b/>
        </w:rPr>
        <w:t xml:space="preserve">Resource: </w:t>
      </w:r>
      <w:r>
        <w:t>Playwright docs: writing tests and assertions.</w:t>
      </w:r>
    </w:p>
    <w:p>
      <w:pPr>
        <w:spacing w:before="80" w:after="20"/>
      </w:pPr>
      <w:r>
        <w:rPr>
          <w:b/>
          <w:color w:val="1F4E79"/>
        </w:rPr>
        <w:t>Day 20 — Navigation and browser state</w:t>
      </w:r>
    </w:p>
    <w:p>
      <w:pPr>
        <w:spacing w:after="20"/>
        <w:ind w:left="259"/>
      </w:pPr>
      <w:r>
        <w:rPr>
          <w:b/>
        </w:rPr>
        <w:t xml:space="preserve">Practice: </w:t>
      </w:r>
      <w:r>
        <w:t>Test navigation, URL changes, page title, refresh, back/forward, and element visibility.</w:t>
      </w:r>
    </w:p>
    <w:p>
      <w:pPr>
        <w:spacing w:after="60"/>
        <w:ind w:left="259"/>
      </w:pPr>
      <w:r>
        <w:rPr>
          <w:b/>
        </w:rPr>
        <w:t xml:space="preserve">Resource: </w:t>
      </w:r>
      <w:r>
        <w:t>Playwright docs: pages and assertions.</w:t>
      </w:r>
    </w:p>
    <w:p>
      <w:pPr>
        <w:spacing w:before="80" w:after="20"/>
      </w:pPr>
      <w:r>
        <w:rPr>
          <w:b/>
          <w:color w:val="1F4E79"/>
        </w:rPr>
        <w:t>Day 21 — Waits and reliability</w:t>
      </w:r>
    </w:p>
    <w:p>
      <w:pPr>
        <w:spacing w:after="20"/>
        <w:ind w:left="259"/>
      </w:pPr>
      <w:r>
        <w:rPr>
          <w:b/>
        </w:rPr>
        <w:t xml:space="preserve">Practice: </w:t>
      </w:r>
      <w:r>
        <w:t>Remove unnecessary fixed sleeps; use Playwright auto-waiting and web-first assertions. Diagnose a flaky test.</w:t>
      </w:r>
    </w:p>
    <w:p>
      <w:pPr>
        <w:spacing w:after="60"/>
        <w:ind w:left="259"/>
      </w:pPr>
      <w:r>
        <w:rPr>
          <w:b/>
        </w:rPr>
        <w:t xml:space="preserve">Resource: </w:t>
      </w:r>
      <w:r>
        <w:t>Official writing tests and debugging documentation.</w:t>
      </w:r>
    </w:p>
    <w:p>
      <w:pPr>
        <w:spacing w:before="80" w:after="20"/>
      </w:pPr>
      <w:r>
        <w:rPr>
          <w:b/>
          <w:color w:val="1F4E79"/>
        </w:rPr>
        <w:t>Day 22 — Forms and validation</w:t>
      </w:r>
    </w:p>
    <w:p>
      <w:pPr>
        <w:spacing w:after="20"/>
        <w:ind w:left="259"/>
      </w:pPr>
      <w:r>
        <w:rPr>
          <w:b/>
        </w:rPr>
        <w:t xml:space="preserve">Practice: </w:t>
      </w:r>
      <w:r>
        <w:t>Automate a demo form with required fields, invalid data, and success/error messages.</w:t>
      </w:r>
    </w:p>
    <w:p>
      <w:pPr>
        <w:spacing w:after="60"/>
        <w:ind w:left="259"/>
      </w:pPr>
      <w:r>
        <w:rPr>
          <w:b/>
        </w:rPr>
        <w:t xml:space="preserve">Resource: </w:t>
      </w:r>
      <w:r>
        <w:t>Testing Funda course: form controls and assertions.</w:t>
      </w:r>
    </w:p>
    <w:p>
      <w:pPr>
        <w:spacing w:before="80" w:after="20"/>
      </w:pPr>
      <w:r>
        <w:rPr>
          <w:b/>
          <w:color w:val="1F4E79"/>
        </w:rPr>
        <w:t>Day 23 — Dialogs and alerts</w:t>
      </w:r>
    </w:p>
    <w:p>
      <w:pPr>
        <w:spacing w:after="20"/>
        <w:ind w:left="259"/>
      </w:pPr>
      <w:r>
        <w:rPr>
          <w:b/>
        </w:rPr>
        <w:t xml:space="preserve">Practice: </w:t>
      </w:r>
      <w:r>
        <w:t>Handle alert, confirm, and prompt dialogs on a suitable demo page.</w:t>
      </w:r>
    </w:p>
    <w:p>
      <w:pPr>
        <w:spacing w:after="60"/>
        <w:ind w:left="259"/>
      </w:pPr>
      <w:r>
        <w:rPr>
          <w:b/>
        </w:rPr>
        <w:t xml:space="preserve">Resource: </w:t>
      </w:r>
      <w:r>
        <w:t>Testing Funda course: alert handling section.</w:t>
      </w:r>
    </w:p>
    <w:p>
      <w:pPr>
        <w:spacing w:before="80" w:after="20"/>
      </w:pPr>
      <w:r>
        <w:rPr>
          <w:b/>
          <w:color w:val="1F4E79"/>
        </w:rPr>
        <w:t>Day 24 — Dropdowns, tables, and filters</w:t>
      </w:r>
    </w:p>
    <w:p>
      <w:pPr>
        <w:spacing w:after="20"/>
        <w:ind w:left="259"/>
      </w:pPr>
      <w:r>
        <w:rPr>
          <w:b/>
        </w:rPr>
        <w:t xml:space="preserve">Practice: </w:t>
      </w:r>
      <w:r>
        <w:t>Validate a dropdown's options and locate a specific row/cell in a web table.</w:t>
      </w:r>
    </w:p>
    <w:p>
      <w:pPr>
        <w:spacing w:after="60"/>
        <w:ind w:left="259"/>
      </w:pPr>
      <w:r>
        <w:rPr>
          <w:b/>
        </w:rPr>
        <w:t xml:space="preserve">Resource: </w:t>
      </w:r>
      <w:r>
        <w:t>Testing Funda course: dropdown and web table sections.</w:t>
      </w:r>
    </w:p>
    <w:p>
      <w:pPr>
        <w:spacing w:before="80" w:after="20"/>
      </w:pPr>
      <w:r>
        <w:rPr>
          <w:b/>
          <w:color w:val="1F4E79"/>
        </w:rPr>
        <w:t>Day 25 — Tabs, windows, and frames</w:t>
      </w:r>
    </w:p>
    <w:p>
      <w:pPr>
        <w:spacing w:after="20"/>
        <w:ind w:left="259"/>
      </w:pPr>
      <w:r>
        <w:rPr>
          <w:b/>
        </w:rPr>
        <w:t xml:space="preserve">Practice: </w:t>
      </w:r>
      <w:r>
        <w:t>Handle a new tab/window and interact with a frame on a demo site.</w:t>
      </w:r>
    </w:p>
    <w:p>
      <w:pPr>
        <w:spacing w:after="60"/>
        <w:ind w:left="259"/>
      </w:pPr>
      <w:r>
        <w:rPr>
          <w:b/>
        </w:rPr>
        <w:t xml:space="preserve">Resource: </w:t>
      </w:r>
      <w:r>
        <w:t>Testing Funda course: tabs and iframe sections.</w:t>
      </w:r>
    </w:p>
    <w:p>
      <w:pPr>
        <w:spacing w:before="80" w:after="20"/>
      </w:pPr>
      <w:r>
        <w:rPr>
          <w:b/>
          <w:color w:val="1F4E79"/>
        </w:rPr>
        <w:t>Day 26 — Screenshots, traces, and debugging</w:t>
      </w:r>
    </w:p>
    <w:p>
      <w:pPr>
        <w:spacing w:after="20"/>
        <w:ind w:left="259"/>
      </w:pPr>
      <w:r>
        <w:rPr>
          <w:b/>
        </w:rPr>
        <w:t xml:space="preserve">Practice: </w:t>
      </w:r>
      <w:r>
        <w:t>Capture a screenshot on failure; open a trace or use Playwright Inspector to investigate a failed test.</w:t>
      </w:r>
    </w:p>
    <w:p>
      <w:pPr>
        <w:spacing w:after="60"/>
        <w:ind w:left="259"/>
      </w:pPr>
      <w:r>
        <w:rPr>
          <w:b/>
        </w:rPr>
        <w:t xml:space="preserve">Resource: </w:t>
      </w:r>
      <w:r>
        <w:t>Official running/debugging guide; course Trace Viewer section.</w:t>
      </w:r>
    </w:p>
    <w:p>
      <w:pPr>
        <w:spacing w:before="80" w:after="20"/>
      </w:pPr>
      <w:r>
        <w:rPr>
          <w:b/>
          <w:color w:val="1F4E79"/>
        </w:rPr>
        <w:t>Day 27 — Uploads, downloads, and files</w:t>
      </w:r>
    </w:p>
    <w:p>
      <w:pPr>
        <w:spacing w:after="20"/>
        <w:ind w:left="259"/>
      </w:pPr>
      <w:r>
        <w:rPr>
          <w:b/>
        </w:rPr>
        <w:t xml:space="preserve">Practice: </w:t>
      </w:r>
      <w:r>
        <w:t>Automate a sample file upload/download and validate the downloaded file exists.</w:t>
      </w:r>
    </w:p>
    <w:p>
      <w:pPr>
        <w:spacing w:after="60"/>
        <w:ind w:left="259"/>
      </w:pPr>
      <w:r>
        <w:rPr>
          <w:b/>
        </w:rPr>
        <w:t xml:space="preserve">Resource: </w:t>
      </w:r>
      <w:r>
        <w:t>Testing Funda course: download section.</w:t>
      </w:r>
    </w:p>
    <w:p>
      <w:pPr>
        <w:spacing w:before="80" w:after="20"/>
      </w:pPr>
      <w:r>
        <w:rPr>
          <w:b/>
          <w:color w:val="1F4E79"/>
        </w:rPr>
        <w:t>Day 28 — Cross-browser execution</w:t>
      </w:r>
    </w:p>
    <w:p>
      <w:pPr>
        <w:spacing w:after="20"/>
        <w:ind w:left="259"/>
      </w:pPr>
      <w:r>
        <w:rPr>
          <w:b/>
        </w:rPr>
        <w:t xml:space="preserve">Practice: </w:t>
      </w:r>
      <w:r>
        <w:t>Run a small test suite in Chromium, Firefox, and WebKit where available; compare results.</w:t>
      </w:r>
    </w:p>
    <w:p>
      <w:pPr>
        <w:spacing w:after="60"/>
        <w:ind w:left="259"/>
      </w:pPr>
      <w:r>
        <w:rPr>
          <w:b/>
        </w:rPr>
        <w:t xml:space="preserve">Resource: </w:t>
      </w:r>
      <w:r>
        <w:t>Playwright official running tests guide.</w:t>
      </w:r>
    </w:p>
    <w:p>
      <w:pPr>
        <w:spacing w:before="80" w:after="20"/>
      </w:pPr>
      <w:r>
        <w:rPr>
          <w:b/>
          <w:color w:val="1F4E79"/>
        </w:rPr>
        <w:t>Day 29 — Test organization and naming</w:t>
      </w:r>
    </w:p>
    <w:p>
      <w:pPr>
        <w:spacing w:after="20"/>
        <w:ind w:left="259"/>
      </w:pPr>
      <w:r>
        <w:rPr>
          <w:b/>
        </w:rPr>
        <w:t xml:space="preserve">Practice: </w:t>
      </w:r>
      <w:r>
        <w:t>Split tests into sensible files; use clear names and reusable helper functions.</w:t>
      </w:r>
    </w:p>
    <w:p>
      <w:pPr>
        <w:spacing w:after="60"/>
        <w:ind w:left="259"/>
      </w:pPr>
      <w:r>
        <w:rPr>
          <w:b/>
        </w:rPr>
        <w:t xml:space="preserve">Resource: </w:t>
      </w:r>
      <w:r>
        <w:t>Pytest documentation: getting started.</w:t>
      </w:r>
    </w:p>
    <w:p>
      <w:pPr>
        <w:spacing w:before="80" w:after="20"/>
      </w:pPr>
      <w:r>
        <w:rPr>
          <w:b/>
          <w:color w:val="1F4E79"/>
        </w:rPr>
        <w:t>Day 30 — Revision checkpoint 2</w:t>
      </w:r>
    </w:p>
    <w:p>
      <w:pPr>
        <w:spacing w:after="20"/>
        <w:ind w:left="259"/>
      </w:pPr>
      <w:r>
        <w:rPr>
          <w:b/>
        </w:rPr>
        <w:t xml:space="preserve">Practice: </w:t>
      </w:r>
      <w:r>
        <w:t>Create a mini suite with at least 8 tests for a demo app. Run it from the command line and explain each locator and assertion.</w:t>
      </w:r>
    </w:p>
    <w:p>
      <w:pPr>
        <w:spacing w:after="60"/>
        <w:ind w:left="259"/>
      </w:pPr>
      <w:r>
        <w:rPr>
          <w:b/>
        </w:rPr>
        <w:t xml:space="preserve">Resource: </w:t>
      </w:r>
      <w:r>
        <w:t>Review Days 16–29; fix all unexplained failures.</w:t>
      </w:r>
    </w:p>
    <w:p>
      <w:pPr>
        <w:spacing w:before="80" w:after="20"/>
      </w:pPr>
      <w:r>
        <w:rPr>
          <w:b/>
          <w:color w:val="1F4E79"/>
        </w:rPr>
        <w:t>Day 31 — Pytest fundamentals</w:t>
      </w:r>
    </w:p>
    <w:p>
      <w:pPr>
        <w:spacing w:after="20"/>
        <w:ind w:left="259"/>
      </w:pPr>
      <w:r>
        <w:rPr>
          <w:b/>
        </w:rPr>
        <w:t xml:space="preserve">Practice: </w:t>
      </w:r>
      <w:r>
        <w:t>Learn test discovery, assertions, setup/teardown concepts, and running one file or one test by name.</w:t>
      </w:r>
    </w:p>
    <w:p>
      <w:pPr>
        <w:spacing w:after="60"/>
        <w:ind w:left="259"/>
      </w:pPr>
      <w:r>
        <w:rPr>
          <w:b/>
        </w:rPr>
        <w:t xml:space="preserve">Resource: </w:t>
      </w:r>
      <w:r>
        <w:t>Pytest official documentation.</w:t>
      </w:r>
    </w:p>
    <w:p>
      <w:pPr>
        <w:spacing w:before="80" w:after="20"/>
      </w:pPr>
      <w:r>
        <w:rPr>
          <w:b/>
          <w:color w:val="1F4E79"/>
        </w:rPr>
        <w:t>Day 32 — Fixtures</w:t>
      </w:r>
    </w:p>
    <w:p>
      <w:pPr>
        <w:spacing w:after="20"/>
        <w:ind w:left="259"/>
      </w:pPr>
      <w:r>
        <w:rPr>
          <w:b/>
        </w:rPr>
        <w:t xml:space="preserve">Practice: </w:t>
      </w:r>
      <w:r>
        <w:t>Use Playwright's page fixture and create a simple custom fixture for reusable setup.</w:t>
      </w:r>
    </w:p>
    <w:p>
      <w:pPr>
        <w:spacing w:after="60"/>
        <w:ind w:left="259"/>
      </w:pPr>
      <w:r>
        <w:rPr>
          <w:b/>
        </w:rPr>
        <w:t xml:space="preserve">Resource: </w:t>
      </w:r>
      <w:r>
        <w:t>Playwright Python docs: Pytest plugin and fixtures.</w:t>
      </w:r>
    </w:p>
    <w:p>
      <w:pPr>
        <w:spacing w:before="80" w:after="20"/>
      </w:pPr>
      <w:r>
        <w:rPr>
          <w:b/>
          <w:color w:val="1F4E79"/>
        </w:rPr>
        <w:t>Day 33 — Fixture scope and teardown</w:t>
      </w:r>
    </w:p>
    <w:p>
      <w:pPr>
        <w:spacing w:after="20"/>
        <w:ind w:left="259"/>
      </w:pPr>
      <w:r>
        <w:rPr>
          <w:b/>
        </w:rPr>
        <w:t xml:space="preserve">Practice: </w:t>
      </w:r>
      <w:r>
        <w:t>Understand function/module/session scope; use yield for cleanup in a small example.</w:t>
      </w:r>
    </w:p>
    <w:p>
      <w:pPr>
        <w:spacing w:after="60"/>
        <w:ind w:left="259"/>
      </w:pPr>
      <w:r>
        <w:rPr>
          <w:b/>
        </w:rPr>
        <w:t xml:space="preserve">Resource: </w:t>
      </w:r>
      <w:r>
        <w:t>Pytest docs: fixtures.</w:t>
      </w:r>
    </w:p>
    <w:p>
      <w:pPr>
        <w:spacing w:before="80" w:after="20"/>
      </w:pPr>
      <w:r>
        <w:rPr>
          <w:b/>
          <w:color w:val="1F4E79"/>
        </w:rPr>
        <w:t>Day 34 — Parametrization</w:t>
      </w:r>
    </w:p>
    <w:p>
      <w:pPr>
        <w:spacing w:after="20"/>
        <w:ind w:left="259"/>
      </w:pPr>
      <w:r>
        <w:rPr>
          <w:b/>
        </w:rPr>
        <w:t xml:space="preserve">Practice: </w:t>
      </w:r>
      <w:r>
        <w:t>Run one login test with multiple valid/invalid data sets using pytest.mark.parametrize.</w:t>
      </w:r>
    </w:p>
    <w:p>
      <w:pPr>
        <w:spacing w:after="60"/>
        <w:ind w:left="259"/>
      </w:pPr>
      <w:r>
        <w:rPr>
          <w:b/>
        </w:rPr>
        <w:t xml:space="preserve">Resource: </w:t>
      </w:r>
      <w:r>
        <w:t>Pytest docs: parametrization.</w:t>
      </w:r>
    </w:p>
    <w:p>
      <w:pPr>
        <w:spacing w:before="80" w:after="20"/>
      </w:pPr>
      <w:r>
        <w:rPr>
          <w:b/>
          <w:color w:val="1F4E79"/>
        </w:rPr>
        <w:t>Day 35 — Markers and selective runs</w:t>
      </w:r>
    </w:p>
    <w:p>
      <w:pPr>
        <w:spacing w:after="20"/>
        <w:ind w:left="259"/>
      </w:pPr>
      <w:r>
        <w:rPr>
          <w:b/>
        </w:rPr>
        <w:t xml:space="preserve">Practice: </w:t>
      </w:r>
      <w:r>
        <w:t>Create smoke and regression markers; run only selected tests and exclude marked tests.</w:t>
      </w:r>
    </w:p>
    <w:p>
      <w:pPr>
        <w:spacing w:after="60"/>
        <w:ind w:left="259"/>
      </w:pPr>
      <w:r>
        <w:rPr>
          <w:b/>
        </w:rPr>
        <w:t xml:space="preserve">Resource: </w:t>
      </w:r>
      <w:r>
        <w:t>Pytest docs: markers; Playwright running tests.</w:t>
      </w:r>
    </w:p>
    <w:p>
      <w:pPr>
        <w:spacing w:before="80" w:after="20"/>
      </w:pPr>
      <w:r>
        <w:rPr>
          <w:b/>
          <w:color w:val="1F4E79"/>
        </w:rPr>
        <w:t>Day 36 — Configuration</w:t>
      </w:r>
    </w:p>
    <w:p>
      <w:pPr>
        <w:spacing w:after="20"/>
        <w:ind w:left="259"/>
      </w:pPr>
      <w:r>
        <w:rPr>
          <w:b/>
        </w:rPr>
        <w:t xml:space="preserve">Practice: </w:t>
      </w:r>
      <w:r>
        <w:t>Add pytest.ini or pyproject configuration for test paths, markers, and default options.</w:t>
      </w:r>
    </w:p>
    <w:p>
      <w:pPr>
        <w:spacing w:after="60"/>
        <w:ind w:left="259"/>
      </w:pPr>
      <w:r>
        <w:rPr>
          <w:b/>
        </w:rPr>
        <w:t xml:space="preserve">Resource: </w:t>
      </w:r>
      <w:r>
        <w:t>Pytest docs: configuration.</w:t>
      </w:r>
    </w:p>
    <w:p>
      <w:pPr>
        <w:spacing w:before="80" w:after="20"/>
      </w:pPr>
      <w:r>
        <w:rPr>
          <w:b/>
          <w:color w:val="1F4E79"/>
        </w:rPr>
        <w:t>Day 37 — Environment variables and secrets</w:t>
      </w:r>
    </w:p>
    <w:p>
      <w:pPr>
        <w:spacing w:after="20"/>
        <w:ind w:left="259"/>
      </w:pPr>
      <w:r>
        <w:rPr>
          <w:b/>
        </w:rPr>
        <w:t xml:space="preserve">Practice: </w:t>
      </w:r>
      <w:r>
        <w:t>Move base URL and test credentials into environment variables; do not hard-code real credentials.</w:t>
      </w:r>
    </w:p>
    <w:p>
      <w:pPr>
        <w:spacing w:after="60"/>
        <w:ind w:left="259"/>
      </w:pPr>
      <w:r>
        <w:rPr>
          <w:b/>
        </w:rPr>
        <w:t xml:space="preserve">Resource: </w:t>
      </w:r>
      <w:r>
        <w:t>Python os module docs; practise with dummy credentials.</w:t>
      </w:r>
    </w:p>
    <w:p>
      <w:pPr>
        <w:spacing w:before="80" w:after="20"/>
      </w:pPr>
      <w:r>
        <w:rPr>
          <w:b/>
          <w:color w:val="1F4E79"/>
        </w:rPr>
        <w:t>Day 38 — Test data management</w:t>
      </w:r>
    </w:p>
    <w:p>
      <w:pPr>
        <w:spacing w:after="20"/>
        <w:ind w:left="259"/>
      </w:pPr>
      <w:r>
        <w:rPr>
          <w:b/>
        </w:rPr>
        <w:t xml:space="preserve">Practice: </w:t>
      </w:r>
      <w:r>
        <w:t>Separate test data from test logic; load data from JSON and make tests easy to maintain.</w:t>
      </w:r>
    </w:p>
    <w:p>
      <w:pPr>
        <w:spacing w:after="60"/>
        <w:ind w:left="259"/>
      </w:pPr>
      <w:r>
        <w:rPr>
          <w:b/>
        </w:rPr>
        <w:t xml:space="preserve">Resource: </w:t>
      </w:r>
      <w:r>
        <w:t>Review Python JSON and Pytest parametrization.</w:t>
      </w:r>
    </w:p>
    <w:p>
      <w:pPr>
        <w:spacing w:before="80" w:after="20"/>
      </w:pPr>
      <w:r>
        <w:rPr>
          <w:b/>
          <w:color w:val="1F4E79"/>
        </w:rPr>
        <w:t>Day 39 — Reporting</w:t>
      </w:r>
    </w:p>
    <w:p>
      <w:pPr>
        <w:spacing w:after="20"/>
        <w:ind w:left="259"/>
      </w:pPr>
      <w:r>
        <w:rPr>
          <w:b/>
        </w:rPr>
        <w:t xml:space="preserve">Practice: </w:t>
      </w:r>
      <w:r>
        <w:t>Generate an HTML report with a compatible Pytest reporting plugin and attach screenshots on failure.</w:t>
      </w:r>
    </w:p>
    <w:p>
      <w:pPr>
        <w:spacing w:after="60"/>
        <w:ind w:left="259"/>
      </w:pPr>
      <w:r>
        <w:rPr>
          <w:b/>
        </w:rPr>
        <w:t xml:space="preserve">Resource: </w:t>
      </w:r>
      <w:r>
        <w:t>Testing Funda course: Pytest HTML reports.</w:t>
      </w:r>
    </w:p>
    <w:p>
      <w:pPr>
        <w:spacing w:before="80" w:after="20"/>
      </w:pPr>
      <w:r>
        <w:rPr>
          <w:b/>
          <w:color w:val="1F4E79"/>
        </w:rPr>
        <w:t>Day 40 — Checkpoint 3: stable suite</w:t>
      </w:r>
    </w:p>
    <w:p>
      <w:pPr>
        <w:spacing w:after="20"/>
        <w:ind w:left="259"/>
      </w:pPr>
      <w:r>
        <w:rPr>
          <w:b/>
        </w:rPr>
        <w:t xml:space="preserve">Practice: </w:t>
      </w:r>
      <w:r>
        <w:t>Run the suite repeatedly, investigate flaky tests, verify report output, and document known limitations.</w:t>
      </w:r>
    </w:p>
    <w:p>
      <w:pPr>
        <w:spacing w:after="60"/>
        <w:ind w:left="259"/>
      </w:pPr>
      <w:r>
        <w:rPr>
          <w:b/>
        </w:rPr>
        <w:t xml:space="preserve">Resource: </w:t>
      </w:r>
      <w:r>
        <w:t>Review Pytest fixtures, markers, reporting, and debugging.</w:t>
      </w:r>
    </w:p>
    <w:p>
      <w:pPr>
        <w:spacing w:before="80" w:after="20"/>
      </w:pPr>
      <w:r>
        <w:rPr>
          <w:b/>
          <w:color w:val="1F4E79"/>
        </w:rPr>
        <w:t>Day 41 — Page Object Model (POM)</w:t>
      </w:r>
    </w:p>
    <w:p>
      <w:pPr>
        <w:spacing w:after="20"/>
        <w:ind w:left="259"/>
      </w:pPr>
      <w:r>
        <w:rPr>
          <w:b/>
        </w:rPr>
        <w:t xml:space="preserve">Practice: </w:t>
      </w:r>
      <w:r>
        <w:t>Create a page class with locators and methods for a login page; keep assertions/test intent in test files where appropriate.</w:t>
      </w:r>
    </w:p>
    <w:p>
      <w:pPr>
        <w:spacing w:after="60"/>
        <w:ind w:left="259"/>
      </w:pPr>
      <w:r>
        <w:rPr>
          <w:b/>
        </w:rPr>
        <w:t xml:space="preserve">Resource: </w:t>
      </w:r>
      <w:r>
        <w:t>Testing Funda course: POM section; official Playwright examples.</w:t>
      </w:r>
    </w:p>
    <w:p>
      <w:pPr>
        <w:spacing w:before="80" w:after="20"/>
      </w:pPr>
      <w:r>
        <w:rPr>
          <w:b/>
          <w:color w:val="1F4E79"/>
        </w:rPr>
        <w:t>Day 42 — POM for multiple pages</w:t>
      </w:r>
    </w:p>
    <w:p>
      <w:pPr>
        <w:spacing w:after="20"/>
        <w:ind w:left="259"/>
      </w:pPr>
      <w:r>
        <w:rPr>
          <w:b/>
        </w:rPr>
        <w:t xml:space="preserve">Practice: </w:t>
      </w:r>
      <w:r>
        <w:t>Add a second page object and reusable navigation methods; avoid duplicated locator code.</w:t>
      </w:r>
    </w:p>
    <w:p>
      <w:pPr>
        <w:spacing w:after="60"/>
        <w:ind w:left="259"/>
      </w:pPr>
      <w:r>
        <w:rPr>
          <w:b/>
        </w:rPr>
        <w:t xml:space="preserve">Resource: </w:t>
      </w:r>
      <w:r>
        <w:t>Practise with a demo app.</w:t>
      </w:r>
    </w:p>
    <w:p>
      <w:pPr>
        <w:spacing w:before="80" w:after="20"/>
      </w:pPr>
      <w:r>
        <w:rPr>
          <w:b/>
          <w:color w:val="1F4E79"/>
        </w:rPr>
        <w:t>Day 43 — Base page and reusable helpers</w:t>
      </w:r>
    </w:p>
    <w:p>
      <w:pPr>
        <w:spacing w:after="20"/>
        <w:ind w:left="259"/>
      </w:pPr>
      <w:r>
        <w:rPr>
          <w:b/>
        </w:rPr>
        <w:t xml:space="preserve">Practice: </w:t>
      </w:r>
      <w:r>
        <w:t>Create only a few justified helpers for common actions; avoid building unnecessary abstraction.</w:t>
      </w:r>
    </w:p>
    <w:p>
      <w:pPr>
        <w:spacing w:after="60"/>
        <w:ind w:left="259"/>
      </w:pPr>
      <w:r>
        <w:rPr>
          <w:b/>
        </w:rPr>
        <w:t xml:space="preserve">Resource: </w:t>
      </w:r>
      <w:r>
        <w:t>Review your own code and refactor duplicates.</w:t>
      </w:r>
    </w:p>
    <w:p>
      <w:pPr>
        <w:spacing w:before="80" w:after="20"/>
      </w:pPr>
      <w:r>
        <w:rPr>
          <w:b/>
          <w:color w:val="1F4E79"/>
        </w:rPr>
        <w:t>Day 44 — Project configuration</w:t>
      </w:r>
    </w:p>
    <w:p>
      <w:pPr>
        <w:spacing w:after="20"/>
        <w:ind w:left="259"/>
      </w:pPr>
      <w:r>
        <w:rPr>
          <w:b/>
        </w:rPr>
        <w:t xml:space="preserve">Practice: </w:t>
      </w:r>
      <w:r>
        <w:t>Centralize base URL, browser options, and environment selection; document setup instructions.</w:t>
      </w:r>
    </w:p>
    <w:p>
      <w:pPr>
        <w:spacing w:after="60"/>
        <w:ind w:left="259"/>
      </w:pPr>
      <w:r>
        <w:rPr>
          <w:b/>
        </w:rPr>
        <w:t xml:space="preserve">Resource: </w:t>
      </w:r>
      <w:r>
        <w:t>Playwright and Pytest configuration docs.</w:t>
      </w:r>
    </w:p>
    <w:p>
      <w:pPr>
        <w:spacing w:before="80" w:after="20"/>
      </w:pPr>
      <w:r>
        <w:rPr>
          <w:b/>
          <w:color w:val="1F4E79"/>
        </w:rPr>
        <w:t>Day 45 — Logging and failure evidence</w:t>
      </w:r>
    </w:p>
    <w:p>
      <w:pPr>
        <w:spacing w:after="20"/>
        <w:ind w:left="259"/>
      </w:pPr>
      <w:r>
        <w:rPr>
          <w:b/>
        </w:rPr>
        <w:t xml:space="preserve">Practice: </w:t>
      </w:r>
      <w:r>
        <w:t>Add useful logs and screenshot/trace capture for failed tests; ensure output helps diagnosis.</w:t>
      </w:r>
    </w:p>
    <w:p>
      <w:pPr>
        <w:spacing w:after="60"/>
        <w:ind w:left="259"/>
      </w:pPr>
      <w:r>
        <w:rPr>
          <w:b/>
        </w:rPr>
        <w:t xml:space="preserve">Resource: </w:t>
      </w:r>
      <w:r>
        <w:t>Playwright debugging and trace docs.</w:t>
      </w:r>
    </w:p>
    <w:p>
      <w:pPr>
        <w:spacing w:before="80" w:after="20"/>
      </w:pPr>
      <w:r>
        <w:rPr>
          <w:b/>
          <w:color w:val="1F4E79"/>
        </w:rPr>
        <w:t>Day 46 — API testing basics</w:t>
      </w:r>
    </w:p>
    <w:p>
      <w:pPr>
        <w:spacing w:after="20"/>
        <w:ind w:left="259"/>
      </w:pPr>
      <w:r>
        <w:rPr>
          <w:b/>
        </w:rPr>
        <w:t xml:space="preserve">Practice: </w:t>
      </w:r>
      <w:r>
        <w:t>Use Python requests or Playwright APIRequestContext to send a GET request and validate status and response data.</w:t>
      </w:r>
    </w:p>
    <w:p>
      <w:pPr>
        <w:spacing w:after="60"/>
        <w:ind w:left="259"/>
      </w:pPr>
      <w:r>
        <w:rPr>
          <w:b/>
        </w:rPr>
        <w:t xml:space="preserve">Resource: </w:t>
      </w:r>
      <w:r>
        <w:t>Testing Funda course: API GET section; official Playwright API docs.</w:t>
      </w:r>
    </w:p>
    <w:p>
      <w:pPr>
        <w:spacing w:before="80" w:after="20"/>
      </w:pPr>
      <w:r>
        <w:rPr>
          <w:b/>
          <w:color w:val="1F4E79"/>
        </w:rPr>
        <w:t>Day 47 — API POST and test data</w:t>
      </w:r>
    </w:p>
    <w:p>
      <w:pPr>
        <w:spacing w:after="20"/>
        <w:ind w:left="259"/>
      </w:pPr>
      <w:r>
        <w:rPr>
          <w:b/>
        </w:rPr>
        <w:t xml:space="preserve">Practice: </w:t>
      </w:r>
      <w:r>
        <w:t>Send a POST request to a safe public/demo API, validate response fields, and explain status codes.</w:t>
      </w:r>
    </w:p>
    <w:p>
      <w:pPr>
        <w:spacing w:after="60"/>
        <w:ind w:left="259"/>
      </w:pPr>
      <w:r>
        <w:rPr>
          <w:b/>
        </w:rPr>
        <w:t xml:space="preserve">Resource: </w:t>
      </w:r>
      <w:r>
        <w:t>Testing Funda course: POST/API chaining sections.</w:t>
      </w:r>
    </w:p>
    <w:p>
      <w:pPr>
        <w:spacing w:before="80" w:after="20"/>
      </w:pPr>
      <w:r>
        <w:rPr>
          <w:b/>
          <w:color w:val="1F4E79"/>
        </w:rPr>
        <w:t>Day 48 — UI and API together</w:t>
      </w:r>
    </w:p>
    <w:p>
      <w:pPr>
        <w:spacing w:after="20"/>
        <w:ind w:left="259"/>
      </w:pPr>
      <w:r>
        <w:rPr>
          <w:b/>
        </w:rPr>
        <w:t xml:space="preserve">Practice: </w:t>
      </w:r>
      <w:r>
        <w:t>Use API setup or cleanup where suitable and verify the created data through the UI on a demo environment.</w:t>
      </w:r>
    </w:p>
    <w:p>
      <w:pPr>
        <w:spacing w:after="60"/>
        <w:ind w:left="259"/>
      </w:pPr>
      <w:r>
        <w:rPr>
          <w:b/>
        </w:rPr>
        <w:t xml:space="preserve">Resource: </w:t>
      </w:r>
      <w:r>
        <w:t>Playwright API docs; practise only on a safe test app.</w:t>
      </w:r>
    </w:p>
    <w:p>
      <w:pPr>
        <w:spacing w:before="80" w:after="20"/>
      </w:pPr>
      <w:r>
        <w:rPr>
          <w:b/>
          <w:color w:val="1F4E79"/>
        </w:rPr>
        <w:t>Day 49 — Git basics</w:t>
      </w:r>
    </w:p>
    <w:p>
      <w:pPr>
        <w:spacing w:after="20"/>
        <w:ind w:left="259"/>
      </w:pPr>
      <w:r>
        <w:rPr>
          <w:b/>
        </w:rPr>
        <w:t xml:space="preserve">Practice: </w:t>
      </w:r>
      <w:r>
        <w:t>Initialize or clone a practice repository; commit a working framework; practise status, diff, branch, and pull.</w:t>
      </w:r>
    </w:p>
    <w:p>
      <w:pPr>
        <w:spacing w:after="60"/>
        <w:ind w:left="259"/>
      </w:pPr>
      <w:r>
        <w:rPr>
          <w:b/>
        </w:rPr>
        <w:t xml:space="preserve">Resource: </w:t>
      </w:r>
      <w:r>
        <w:t>Git official book: https://git-scm.com/book/en/v2</w:t>
      </w:r>
    </w:p>
    <w:p>
      <w:pPr>
        <w:spacing w:before="80" w:after="20"/>
      </w:pPr>
      <w:r>
        <w:rPr>
          <w:b/>
          <w:color w:val="1F4E79"/>
        </w:rPr>
        <w:t>Day 50 — Checkpoint 4: framework review</w:t>
      </w:r>
    </w:p>
    <w:p>
      <w:pPr>
        <w:spacing w:after="20"/>
        <w:ind w:left="259"/>
      </w:pPr>
      <w:r>
        <w:rPr>
          <w:b/>
        </w:rPr>
        <w:t xml:space="preserve">Practice: </w:t>
      </w:r>
      <w:r>
        <w:t>Review project structure, POM, fixtures, test data, configuration, reporting, and README. Fix confusing code.</w:t>
      </w:r>
    </w:p>
    <w:p>
      <w:pPr>
        <w:spacing w:after="60"/>
        <w:ind w:left="259"/>
      </w:pPr>
      <w:r>
        <w:rPr>
          <w:b/>
        </w:rPr>
        <w:t xml:space="preserve">Resource: </w:t>
      </w:r>
      <w:r>
        <w:t>Compare with the checklist in this plan.</w:t>
      </w:r>
    </w:p>
    <w:p>
      <w:pPr>
        <w:spacing w:before="80" w:after="20"/>
      </w:pPr>
      <w:r>
        <w:rPr>
          <w:b/>
          <w:color w:val="1F4E79"/>
        </w:rPr>
        <w:t>Day 51 — Project planning</w:t>
      </w:r>
    </w:p>
    <w:p>
      <w:pPr>
        <w:spacing w:after="20"/>
        <w:ind w:left="259"/>
      </w:pPr>
      <w:r>
        <w:rPr>
          <w:b/>
        </w:rPr>
        <w:t xml:space="preserve">Practice: </w:t>
      </w:r>
      <w:r>
        <w:t>Choose a demo application and write 10–15 scenarios covering login, navigation, forms, and negative cases.</w:t>
      </w:r>
    </w:p>
    <w:p>
      <w:pPr>
        <w:spacing w:after="60"/>
        <w:ind w:left="259"/>
      </w:pPr>
      <w:r>
        <w:rPr>
          <w:b/>
        </w:rPr>
        <w:t xml:space="preserve">Resource: </w:t>
      </w:r>
      <w:r>
        <w:t>Use your manual QA test-design skills.</w:t>
      </w:r>
    </w:p>
    <w:p>
      <w:pPr>
        <w:spacing w:before="80" w:after="20"/>
      </w:pPr>
      <w:r>
        <w:rPr>
          <w:b/>
          <w:color w:val="1F4E79"/>
        </w:rPr>
        <w:t>Day 52 — Implement core project tests</w:t>
      </w:r>
    </w:p>
    <w:p>
      <w:pPr>
        <w:spacing w:after="20"/>
        <w:ind w:left="259"/>
      </w:pPr>
      <w:r>
        <w:rPr>
          <w:b/>
        </w:rPr>
        <w:t xml:space="preserve">Practice: </w:t>
      </w:r>
      <w:r>
        <w:t>Create page objects and automate the highest-priority happy-path and negative-path scenarios.</w:t>
      </w:r>
    </w:p>
    <w:p>
      <w:pPr>
        <w:spacing w:after="60"/>
        <w:ind w:left="259"/>
      </w:pPr>
      <w:r>
        <w:rPr>
          <w:b/>
        </w:rPr>
        <w:t xml:space="preserve">Resource: </w:t>
      </w:r>
      <w:r>
        <w:t>Use official docs and course only for the topic needed.</w:t>
      </w:r>
    </w:p>
    <w:p>
      <w:pPr>
        <w:spacing w:before="80" w:after="20"/>
      </w:pPr>
      <w:r>
        <w:rPr>
          <w:b/>
          <w:color w:val="1F4E79"/>
        </w:rPr>
        <w:t>Day 53 — Expand coverage</w:t>
      </w:r>
    </w:p>
    <w:p>
      <w:pPr>
        <w:spacing w:after="20"/>
        <w:ind w:left="259"/>
      </w:pPr>
      <w:r>
        <w:rPr>
          <w:b/>
        </w:rPr>
        <w:t xml:space="preserve">Practice: </w:t>
      </w:r>
      <w:r>
        <w:t>Add parametrized tests, edge cases, and clear assertions; remove duplicate test steps.</w:t>
      </w:r>
    </w:p>
    <w:p>
      <w:pPr>
        <w:spacing w:after="60"/>
        <w:ind w:left="259"/>
      </w:pPr>
      <w:r>
        <w:rPr>
          <w:b/>
        </w:rPr>
        <w:t xml:space="preserve">Resource: </w:t>
      </w:r>
      <w:r>
        <w:t>Review Pytest and locator documentation.</w:t>
      </w:r>
    </w:p>
    <w:p>
      <w:pPr>
        <w:spacing w:before="80" w:after="20"/>
      </w:pPr>
      <w:r>
        <w:rPr>
          <w:b/>
          <w:color w:val="1F4E79"/>
        </w:rPr>
        <w:t>Day 54 — Reliability and debugging</w:t>
      </w:r>
    </w:p>
    <w:p>
      <w:pPr>
        <w:spacing w:after="20"/>
        <w:ind w:left="259"/>
      </w:pPr>
      <w:r>
        <w:rPr>
          <w:b/>
        </w:rPr>
        <w:t xml:space="preserve">Practice: </w:t>
      </w:r>
      <w:r>
        <w:t>Run the suite several times; fix timing, locator, data, and cleanup issues instead of hiding failures with sleeps.</w:t>
      </w:r>
    </w:p>
    <w:p>
      <w:pPr>
        <w:spacing w:after="60"/>
        <w:ind w:left="259"/>
      </w:pPr>
      <w:r>
        <w:rPr>
          <w:b/>
        </w:rPr>
        <w:t xml:space="preserve">Resource: </w:t>
      </w:r>
      <w:r>
        <w:t>Playwright running/debugging guide.</w:t>
      </w:r>
    </w:p>
    <w:p>
      <w:pPr>
        <w:spacing w:before="80" w:after="20"/>
      </w:pPr>
      <w:r>
        <w:rPr>
          <w:b/>
          <w:color w:val="1F4E79"/>
        </w:rPr>
        <w:t>Day 55 — Cross-browser and configuration</w:t>
      </w:r>
    </w:p>
    <w:p>
      <w:pPr>
        <w:spacing w:after="20"/>
        <w:ind w:left="259"/>
      </w:pPr>
      <w:r>
        <w:rPr>
          <w:b/>
        </w:rPr>
        <w:t xml:space="preserve">Practice: </w:t>
      </w:r>
      <w:r>
        <w:t>Run selected tests in more than one browser; support a configurable base URL and headed/headless execution.</w:t>
      </w:r>
    </w:p>
    <w:p>
      <w:pPr>
        <w:spacing w:after="60"/>
        <w:ind w:left="259"/>
      </w:pPr>
      <w:r>
        <w:rPr>
          <w:b/>
        </w:rPr>
        <w:t xml:space="preserve">Resource: </w:t>
      </w:r>
      <w:r>
        <w:t>Playwright running tests documentation.</w:t>
      </w:r>
    </w:p>
    <w:p>
      <w:pPr>
        <w:spacing w:before="80" w:after="20"/>
      </w:pPr>
      <w:r>
        <w:rPr>
          <w:b/>
          <w:color w:val="1F4E79"/>
        </w:rPr>
        <w:t>Day 56 — Reports and documentation</w:t>
      </w:r>
    </w:p>
    <w:p>
      <w:pPr>
        <w:spacing w:after="20"/>
        <w:ind w:left="259"/>
      </w:pPr>
      <w:r>
        <w:rPr>
          <w:b/>
        </w:rPr>
        <w:t xml:space="preserve">Practice: </w:t>
      </w:r>
      <w:r>
        <w:t>Generate a report, preserve failure evidence, and write a README with install/run instructions.</w:t>
      </w:r>
    </w:p>
    <w:p>
      <w:pPr>
        <w:spacing w:after="60"/>
        <w:ind w:left="259"/>
      </w:pPr>
      <w:r>
        <w:rPr>
          <w:b/>
        </w:rPr>
        <w:t xml:space="preserve">Resource: </w:t>
      </w:r>
      <w:r>
        <w:t>Reporting resource and official CI docs.</w:t>
      </w:r>
    </w:p>
    <w:p>
      <w:pPr>
        <w:spacing w:before="80" w:after="20"/>
      </w:pPr>
      <w:r>
        <w:rPr>
          <w:b/>
          <w:color w:val="1F4E79"/>
        </w:rPr>
        <w:t>Day 57 — CI/CD introduction</w:t>
      </w:r>
    </w:p>
    <w:p>
      <w:pPr>
        <w:spacing w:after="20"/>
        <w:ind w:left="259"/>
      </w:pPr>
      <w:r>
        <w:rPr>
          <w:b/>
        </w:rPr>
        <w:t xml:space="preserve">Practice: </w:t>
      </w:r>
      <w:r>
        <w:t>Create a basic GitHub Actions workflow or document the steps to install dependencies and run pytest in CI.</w:t>
      </w:r>
    </w:p>
    <w:p>
      <w:pPr>
        <w:spacing w:after="60"/>
        <w:ind w:left="259"/>
      </w:pPr>
      <w:r>
        <w:rPr>
          <w:b/>
        </w:rPr>
        <w:t xml:space="preserve">Resource: </w:t>
      </w:r>
      <w:r>
        <w:t>Playwright CI guide.</w:t>
      </w:r>
    </w:p>
    <w:p>
      <w:pPr>
        <w:spacing w:before="80" w:after="20"/>
      </w:pPr>
      <w:r>
        <w:rPr>
          <w:b/>
          <w:color w:val="1F4E79"/>
        </w:rPr>
        <w:t>Day 58 — Independent coding challenge</w:t>
      </w:r>
    </w:p>
    <w:p>
      <w:pPr>
        <w:spacing w:after="20"/>
        <w:ind w:left="259"/>
      </w:pPr>
      <w:r>
        <w:rPr>
          <w:b/>
        </w:rPr>
        <w:t xml:space="preserve">Practice: </w:t>
      </w:r>
      <w:r>
        <w:t>Without asking AI to write the solution, automate a new flow with locators, assertions, reusable methods, and meaningful failure handling.</w:t>
      </w:r>
    </w:p>
    <w:p>
      <w:pPr>
        <w:spacing w:after="60"/>
        <w:ind w:left="259"/>
      </w:pPr>
      <w:r>
        <w:rPr>
          <w:b/>
        </w:rPr>
        <w:t xml:space="preserve">Resource: </w:t>
      </w:r>
      <w:r>
        <w:t>Use docs only as reference; ask AI for review afterward.</w:t>
      </w:r>
    </w:p>
    <w:p>
      <w:pPr>
        <w:spacing w:before="80" w:after="20"/>
      </w:pPr>
      <w:r>
        <w:rPr>
          <w:b/>
          <w:color w:val="1F4E79"/>
        </w:rPr>
        <w:t>Day 59 — Mock interview and explanation</w:t>
      </w:r>
    </w:p>
    <w:p>
      <w:pPr>
        <w:spacing w:after="20"/>
        <w:ind w:left="259"/>
      </w:pPr>
      <w:r>
        <w:rPr>
          <w:b/>
        </w:rPr>
        <w:t xml:space="preserve">Practice: </w:t>
      </w:r>
      <w:r>
        <w:t>Explain Python fundamentals, locators, fixtures, POM, parametrization, debugging, and framework structure aloud; fix gaps.</w:t>
      </w:r>
    </w:p>
    <w:p>
      <w:pPr>
        <w:spacing w:after="60"/>
        <w:ind w:left="259"/>
      </w:pPr>
      <w:r>
        <w:rPr>
          <w:b/>
        </w:rPr>
        <w:t xml:space="preserve">Resource: </w:t>
      </w:r>
      <w:r>
        <w:t>Prepare examples from your own project.</w:t>
      </w:r>
    </w:p>
    <w:p>
      <w:pPr>
        <w:spacing w:before="80" w:after="20"/>
      </w:pPr>
      <w:r>
        <w:rPr>
          <w:b/>
          <w:color w:val="1F4E79"/>
        </w:rPr>
        <w:t>Day 60 — Final review and demonstration</w:t>
      </w:r>
    </w:p>
    <w:p>
      <w:pPr>
        <w:spacing w:after="20"/>
        <w:ind w:left="259"/>
      </w:pPr>
      <w:r>
        <w:rPr>
          <w:b/>
        </w:rPr>
        <w:t xml:space="preserve">Practice: </w:t>
      </w:r>
      <w:r>
        <w:t>Run the full suite, present the project structure and report, explain key design choices, and list next learning goals.</w:t>
      </w:r>
    </w:p>
    <w:p>
      <w:pPr>
        <w:spacing w:after="60"/>
        <w:ind w:left="259"/>
      </w:pPr>
      <w:r>
        <w:rPr>
          <w:b/>
        </w:rPr>
        <w:t xml:space="preserve">Resource: </w:t>
      </w:r>
      <w:r>
        <w:t>Create a short demo and a self-assessment.</w:t>
      </w:r>
    </w:p>
    <w:p>
      <w:pPr>
        <w:pStyle w:val="Heading1"/>
      </w:pPr>
      <w:r>
        <w:t>5. Weekly Review Checklist</w:t>
      </w:r>
    </w:p>
    <w:p>
      <w:pPr>
        <w:pStyle w:val="ListBullet"/>
      </w:pPr>
      <w:r>
        <w:t>Can I explain the concept without reading notes?</w:t>
      </w:r>
    </w:p>
    <w:p>
      <w:pPr>
        <w:pStyle w:val="ListBullet"/>
      </w:pPr>
      <w:r>
        <w:t>Can I write a small example without copying a complete solution?</w:t>
      </w:r>
    </w:p>
    <w:p>
      <w:pPr>
        <w:pStyle w:val="ListBullet"/>
      </w:pPr>
      <w:r>
        <w:t>Can I debug a simple failure and explain its cause?</w:t>
      </w:r>
    </w:p>
    <w:p>
      <w:pPr>
        <w:pStyle w:val="ListBullet"/>
      </w:pPr>
      <w:r>
        <w:t>Did I commit or save my working code and record unresolved questions?</w:t>
      </w:r>
    </w:p>
    <w:p>
      <w:pPr>
        <w:pStyle w:val="ListBullet"/>
      </w:pPr>
      <w:r>
        <w:t>Did I use Cursor to understand/review code rather than blindly accept generated code?</w:t>
      </w:r>
    </w:p>
    <w:p>
      <w:pPr>
        <w:pStyle w:val="Heading1"/>
      </w:pPr>
      <w:r>
        <w:t>6. What Success Looks Like After 60 Days</w:t>
      </w:r>
    </w:p>
    <w:p>
      <w:pPr>
        <w:pStyle w:val="ListBullet"/>
      </w:pPr>
      <w:r>
        <w:t>Write basic-to-intermediate Python code independently and understand classes, functions, collections, and exceptions.</w:t>
      </w:r>
    </w:p>
    <w:p>
      <w:pPr>
        <w:pStyle w:val="ListBullet"/>
      </w:pPr>
      <w:r>
        <w:t>Create reliable UI tests with Playwright and Pytest using role-based locators and assertions.</w:t>
      </w:r>
    </w:p>
    <w:p>
      <w:pPr>
        <w:pStyle w:val="ListBullet"/>
      </w:pPr>
      <w:r>
        <w:t>Use fixtures, parametrization, configuration, test data, and Page Object Model in a small framework.</w:t>
      </w:r>
    </w:p>
    <w:p>
      <w:pPr>
        <w:pStyle w:val="ListBullet"/>
      </w:pPr>
      <w:r>
        <w:t>Debug failures using logs, screenshots, traces, and browser inspection.</w:t>
      </w:r>
    </w:p>
    <w:p>
      <w:pPr>
        <w:pStyle w:val="ListBullet"/>
      </w:pPr>
      <w:r>
        <w:t>Generate reports, use Git, and understand the basics of running tests in CI.</w:t>
      </w:r>
    </w:p>
    <w:p>
      <w:pPr>
        <w:pStyle w:val="ListBullet"/>
      </w:pPr>
      <w:r>
        <w:t>Demonstrate a small end-to-end automation project and explain the code in your own words.</w:t>
      </w:r>
    </w:p>
    <w:p>
      <w:pPr>
        <w:pStyle w:val="Heading1"/>
      </w:pPr>
      <w:r>
        <w:t>7. Important Notes</w:t>
      </w:r>
    </w:p>
    <w:p>
      <w:r>
        <w:t>A 60-day plan is a structured foundation, not a guarantee of mastery or a job outcome. Focus on understanding and consistent practice. Do not learn Python and TypeScript in parallel during this plan. If a future project requires TypeScript, transfer your automation concepts and learn the language-specific differences then.</w:t>
      </w:r>
    </w:p>
    <w:p>
      <w:r>
        <w:t>Use only demo applications or environments where you are authorized to test. Never commit real passwords, tokens, customer data, or confidential company information to a practice repository or AI tool.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60-Day Practical Plan | Target: 3–4 hours per day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5"/>
      </w:rPr>
      <w:t>PERSONAL LEARNING ROADMAP | PYTHON + PLAYWRIGHT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D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