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CASE STUDY ID:21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6"/>
          <w:shd w:fill="auto" w:val="clear"/>
        </w:rPr>
        <w:t xml:space="preserve">. </w:t>
      </w:r>
      <w:r>
        <w:rPr>
          <w:rFonts w:ascii="Calibri" w:hAnsi="Calibri" w:cs="Calibri" w:eastAsia="Calibri"/>
          <w:b/>
          <w:color w:val="auto"/>
          <w:spacing w:val="0"/>
          <w:position w:val="0"/>
          <w:sz w:val="26"/>
          <w:shd w:fill="auto" w:val="clear"/>
        </w:rPr>
        <w:t xml:space="preserve">Title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Enhancing Network Performance with Advanced Monitoring and Management Tools</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6"/>
          <w:shd w:fill="auto" w:val="clear"/>
        </w:rPr>
        <w:t xml:space="preserve">2. </w:t>
      </w:r>
      <w:r>
        <w:rPr>
          <w:rFonts w:ascii="Calibri" w:hAnsi="Calibri" w:cs="Calibri" w:eastAsia="Calibri"/>
          <w:b/>
          <w:color w:val="auto"/>
          <w:spacing w:val="0"/>
          <w:position w:val="0"/>
          <w:sz w:val="26"/>
          <w:shd w:fill="auto" w:val="clear"/>
        </w:rPr>
        <w:t xml:space="preserve">Introduction</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Overview:</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 global e-commerce company faced performance degradation and operational inefficiencies due to the complexity of its network infrastructure. With operations spanning across multiple regions, the company required an advanced solution to monitor and manage its growing network.</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Objective: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 primary objective was to implement a centralized network monitoring and management system that could scale with the company, provide real-time visibility, and reduce network downtime.</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3. </w:t>
      </w:r>
      <w:r>
        <w:rPr>
          <w:rFonts w:ascii="Calibri" w:hAnsi="Calibri" w:cs="Calibri" w:eastAsia="Calibri"/>
          <w:b/>
          <w:color w:val="auto"/>
          <w:spacing w:val="0"/>
          <w:position w:val="0"/>
          <w:sz w:val="26"/>
          <w:shd w:fill="auto" w:val="clear"/>
        </w:rPr>
        <w:t xml:space="preserve">BackgroundOrganization/System Description</w:t>
      </w:r>
      <w:r>
        <w:rPr>
          <w:rFonts w:ascii="Calibri" w:hAnsi="Calibri" w:cs="Calibri" w:eastAsia="Calibri"/>
          <w:color w:val="auto"/>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 organization operates over 100 data centers worldwide, connecting thousands of employees and millions of customers. Critical business operations, including e-commerce platforms and ERP systems, depend heavily on the smooth functioning of the network.</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Current Network Setup:</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 company's network infrastructure was complex, with multiple devices like routers, switches, and firewalls spread across various geographical locations. The existing network monitoring approach relied on manual tools, which lacked integration and real-time insights.</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6"/>
          <w:shd w:fill="auto" w:val="clear"/>
        </w:rPr>
        <w:t xml:space="preserve">4. </w:t>
      </w:r>
      <w:r>
        <w:rPr>
          <w:rFonts w:ascii="Calibri" w:hAnsi="Calibri" w:cs="Calibri" w:eastAsia="Calibri"/>
          <w:b/>
          <w:color w:val="auto"/>
          <w:spacing w:val="0"/>
          <w:position w:val="0"/>
          <w:sz w:val="26"/>
          <w:shd w:fill="auto" w:val="clear"/>
        </w:rPr>
        <w:t xml:space="preserve">Problem StatementChallenges Faced:</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Network scalability issues led to inefficient management.</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Lack of end-to-end network visibility hindered troubleshooting efforts.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High latency and downtime affected business-critical applications.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 IT team struggled with managing false alerts, leading to delayed responses.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 cost of network operations was rising due to the need for manual intervention.</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5. </w:t>
      </w:r>
      <w:r>
        <w:rPr>
          <w:rFonts w:ascii="Calibri" w:hAnsi="Calibri" w:cs="Calibri" w:eastAsia="Calibri"/>
          <w:b/>
          <w:color w:val="auto"/>
          <w:spacing w:val="0"/>
          <w:position w:val="0"/>
          <w:sz w:val="26"/>
          <w:shd w:fill="auto" w:val="clear"/>
        </w:rPr>
        <w:t xml:space="preserve">Proposed Solutions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Approach:Implement a suite of network monitoring and management tools integrated into a single platform to provide comprehensive, real-time visibility of the entire network and automate issue resolution.</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Technologies/Protocols Used:</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Network Performance Monitoring (NPM)</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Application Performance Monitoring (APM)</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Network Configuration Management (NCM)</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Security Information and Event Management (SIEM)</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Cloud Monitoring Tools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AI-Driven Analytics for Predictive Maintenance</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6"/>
          <w:shd w:fill="auto" w:val="clear"/>
        </w:rPr>
        <w:t xml:space="preserve">6. </w:t>
      </w:r>
      <w:r>
        <w:rPr>
          <w:rFonts w:ascii="Calibri" w:hAnsi="Calibri" w:cs="Calibri" w:eastAsia="Calibri"/>
          <w:b/>
          <w:color w:val="auto"/>
          <w:spacing w:val="0"/>
          <w:position w:val="0"/>
          <w:sz w:val="26"/>
          <w:shd w:fill="auto" w:val="clear"/>
        </w:rPr>
        <w:t xml:space="preserve">Implementation</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Process</w:t>
      </w:r>
      <w:r>
        <w:rPr>
          <w:rFonts w:ascii="Calibri" w:hAnsi="Calibri" w:cs="Calibri" w:eastAsia="Calibri"/>
          <w:color w:val="auto"/>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Assessment of existing network infrastructure and pain points.Selection of appropriate monitoring tools.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Pilot testing in key data centers.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Full deployment across all global locations.</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w:t>
      </w:r>
      <w:r>
        <w:rPr>
          <w:rFonts w:ascii="Calibri" w:hAnsi="Calibri" w:cs="Calibri" w:eastAsia="Calibri"/>
          <w:b/>
          <w:color w:val="auto"/>
          <w:spacing w:val="0"/>
          <w:position w:val="0"/>
          <w:sz w:val="26"/>
          <w:shd w:fill="auto" w:val="clear"/>
        </w:rPr>
        <w:t xml:space="preserve">mplementatio</w:t>
      </w:r>
      <w:r>
        <w:rPr>
          <w:rFonts w:ascii="Calibri" w:hAnsi="Calibri" w:cs="Calibri" w:eastAsia="Calibri"/>
          <w:color w:val="auto"/>
          <w:spacing w:val="0"/>
          <w:position w:val="0"/>
          <w:sz w:val="26"/>
          <w:shd w:fill="auto" w:val="clear"/>
        </w:rPr>
        <w:t xml:space="preserve">n:The tools were integrated into a centralized platform, providing real-time network insights, application performance metrics, automated configuration backups, and AI-driven alerts.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Timeline</w:t>
      </w:r>
      <w:r>
        <w:rPr>
          <w:rFonts w:ascii="Calibri" w:hAnsi="Calibri" w:cs="Calibri" w:eastAsia="Calibri"/>
          <w:color w:val="auto"/>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 entire implementation process, from pilot testing to full deployment, took approximately 9 months, with continuous optimization and staff training.</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6"/>
          <w:shd w:fill="auto" w:val="clear"/>
        </w:rPr>
        <w:t xml:space="preserve">7</w:t>
      </w:r>
      <w:r>
        <w:rPr>
          <w:rFonts w:ascii="Calibri" w:hAnsi="Calibri" w:cs="Calibri" w:eastAsia="Calibri"/>
          <w:b/>
          <w:color w:val="auto"/>
          <w:spacing w:val="0"/>
          <w:position w:val="0"/>
          <w:sz w:val="26"/>
          <w:shd w:fill="auto" w:val="clear"/>
        </w:rPr>
        <w:t xml:space="preserve">. Results and AnalysisOutcomes: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Reduced network downtime by 70%.</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Enhanced visibility across all devices and network traffic.</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Improved application performance and reduced latency.</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Reduced false alerts by 85%, leading to faster incident response times.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Lowered operational costs by 30% due to automation and efficient resource allocation.</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Analysis</w:t>
      </w:r>
      <w:r>
        <w:rPr>
          <w:rFonts w:ascii="Calibri" w:hAnsi="Calibri" w:cs="Calibri" w:eastAsia="Calibri"/>
          <w:color w:val="auto"/>
          <w:spacing w:val="0"/>
          <w:position w:val="0"/>
          <w:sz w:val="26"/>
          <w:shd w:fill="auto" w:val="clear"/>
        </w:rPr>
        <w:t xml:space="preserve">:The integrated system improved the company’s network management capabilities, providing faster resolution of network issues and increasing overall productivity.</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8</w:t>
      </w:r>
      <w:r>
        <w:rPr>
          <w:rFonts w:ascii="Calibri" w:hAnsi="Calibri" w:cs="Calibri" w:eastAsia="Calibri"/>
          <w:b/>
          <w:color w:val="auto"/>
          <w:spacing w:val="0"/>
          <w:position w:val="0"/>
          <w:sz w:val="26"/>
          <w:shd w:fill="auto" w:val="clear"/>
        </w:rPr>
        <w:t xml:space="preserve">. Security IntegrationSecurity Measures</w:t>
      </w:r>
      <w:r>
        <w:rPr>
          <w:rFonts w:ascii="Calibri" w:hAnsi="Calibri" w:cs="Calibri" w:eastAsia="Calibri"/>
          <w:color w:val="auto"/>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The implementation of SIEM tools enabled real-time monitoring of security events. Automated alerting for suspicious activity and compliance management was introduced through the NCM system. MPLS Layer 3 VPNs were also utilized to ensure secure communication across the WAN.</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color w:val="auto"/>
          <w:spacing w:val="0"/>
          <w:position w:val="0"/>
          <w:sz w:val="26"/>
          <w:shd w:fill="auto" w:val="clear"/>
        </w:rPr>
        <w:t xml:space="preserve">9. </w:t>
      </w:r>
      <w:r>
        <w:rPr>
          <w:rFonts w:ascii="Calibri" w:hAnsi="Calibri" w:cs="Calibri" w:eastAsia="Calibri"/>
          <w:b/>
          <w:color w:val="auto"/>
          <w:spacing w:val="0"/>
          <w:position w:val="0"/>
          <w:sz w:val="26"/>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Summary:</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By implementing a centralized network monitoring and management platform, the company significantly improved its network performance, reduced operational costs, and enhanced security measures across its global operations.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Recommendations: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Continue optimizing monitoring tools with emerging technologies such as AI-driven diagnostics.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Regularly update security protocols to counter evolving threats.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Implement continuous staff training on network management tools.</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10. </w:t>
      </w:r>
      <w:r>
        <w:rPr>
          <w:rFonts w:ascii="Calibri" w:hAnsi="Calibri" w:cs="Calibri" w:eastAsia="Calibri"/>
          <w:b/>
          <w:color w:val="auto"/>
          <w:spacing w:val="0"/>
          <w:position w:val="0"/>
          <w:sz w:val="26"/>
          <w:shd w:fill="auto" w:val="clear"/>
        </w:rPr>
        <w:t xml:space="preserve">References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Include research papers and references related to:Network Performance Monitoring Best</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Practices</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Application of AI in Network Management</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Network Security Measures and SIEM Effectiveness</w:t>
      </w:r>
    </w:p>
    <w:p>
      <w:pPr>
        <w:spacing w:before="0" w:after="160" w:line="259"/>
        <w:ind w:right="0" w:left="0" w:firstLine="0"/>
        <w:jc w:val="left"/>
        <w:rPr>
          <w:rFonts w:ascii="Calibri" w:hAnsi="Calibri" w:cs="Calibri" w:eastAsia="Calibri"/>
          <w:color w:val="auto"/>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NAME:M.Sohan Reddy</w:t>
      </w:r>
    </w:p>
    <w:p>
      <w:pPr>
        <w:spacing w:before="0" w:after="160" w:line="259"/>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ID-NUMBER:2320030270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SECTION-NO:1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