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5" w:type="dxa"/>
        <w:tblLayout w:type="fixed"/>
        <w:tblLook w:val="04A0" w:firstRow="1" w:lastRow="0" w:firstColumn="1" w:lastColumn="0" w:noHBand="0" w:noVBand="1"/>
      </w:tblPr>
      <w:tblGrid>
        <w:gridCol w:w="895"/>
        <w:gridCol w:w="18"/>
        <w:gridCol w:w="2232"/>
        <w:gridCol w:w="3510"/>
        <w:gridCol w:w="720"/>
        <w:gridCol w:w="471"/>
        <w:gridCol w:w="1509"/>
      </w:tblGrid>
      <w:tr w:rsidR="000C4F6A" w:rsidRPr="00FE7F50" w14:paraId="2242A66A" w14:textId="77777777" w:rsidTr="00CF16F8">
        <w:trPr>
          <w:trHeight w:val="620"/>
        </w:trPr>
        <w:tc>
          <w:tcPr>
            <w:tcW w:w="913" w:type="dxa"/>
            <w:gridSpan w:val="2"/>
          </w:tcPr>
          <w:p w14:paraId="7B291A7B" w14:textId="77777777" w:rsidR="00C574EE" w:rsidRPr="00FE7F50" w:rsidRDefault="00C574EE" w:rsidP="00FB05CD">
            <w:pPr>
              <w:jc w:val="center"/>
              <w:rPr>
                <w:rFonts w:ascii="Arial Black" w:hAnsi="Arial Black"/>
              </w:rPr>
            </w:pPr>
            <w:r w:rsidRPr="00FE7F50">
              <w:rPr>
                <w:rFonts w:ascii="Arial Black" w:hAnsi="Arial Black"/>
              </w:rPr>
              <w:t>Serial No.</w:t>
            </w:r>
          </w:p>
        </w:tc>
        <w:tc>
          <w:tcPr>
            <w:tcW w:w="2232" w:type="dxa"/>
          </w:tcPr>
          <w:p w14:paraId="72E9C8AE" w14:textId="77777777" w:rsidR="00C574EE" w:rsidRPr="00FE7F50" w:rsidRDefault="00C574EE" w:rsidP="00FB05CD">
            <w:pPr>
              <w:jc w:val="center"/>
              <w:rPr>
                <w:rFonts w:ascii="Arial Black" w:hAnsi="Arial Black"/>
              </w:rPr>
            </w:pPr>
            <w:r w:rsidRPr="00FE7F50">
              <w:rPr>
                <w:rFonts w:ascii="Arial Black" w:hAnsi="Arial Black"/>
              </w:rPr>
              <w:t>Plant name</w:t>
            </w:r>
          </w:p>
        </w:tc>
        <w:tc>
          <w:tcPr>
            <w:tcW w:w="4701" w:type="dxa"/>
            <w:gridSpan w:val="3"/>
          </w:tcPr>
          <w:p w14:paraId="0DC4BFEA" w14:textId="77777777" w:rsidR="00C574EE" w:rsidRPr="00FE7F50" w:rsidRDefault="00C574EE" w:rsidP="00FB05CD">
            <w:pPr>
              <w:jc w:val="center"/>
              <w:rPr>
                <w:rFonts w:ascii="Arial Black" w:hAnsi="Arial Black"/>
              </w:rPr>
            </w:pPr>
            <w:r w:rsidRPr="00FE7F50">
              <w:rPr>
                <w:rFonts w:ascii="Arial Black" w:hAnsi="Arial Black"/>
              </w:rPr>
              <w:t>Chemical name</w:t>
            </w:r>
          </w:p>
        </w:tc>
        <w:tc>
          <w:tcPr>
            <w:tcW w:w="1509" w:type="dxa"/>
          </w:tcPr>
          <w:p w14:paraId="50031B7F" w14:textId="77777777" w:rsidR="00C574EE" w:rsidRPr="00FE7F50" w:rsidRDefault="00C574EE" w:rsidP="00FB05CD">
            <w:pPr>
              <w:jc w:val="center"/>
              <w:rPr>
                <w:rFonts w:ascii="Arial Black" w:hAnsi="Arial Black"/>
              </w:rPr>
            </w:pPr>
            <w:r w:rsidRPr="00FE7F50">
              <w:rPr>
                <w:rFonts w:ascii="Arial Black" w:hAnsi="Arial Black"/>
              </w:rPr>
              <w:t>Pubchem CID</w:t>
            </w:r>
          </w:p>
        </w:tc>
      </w:tr>
      <w:tr w:rsidR="000C4F6A" w:rsidRPr="00FE7F50" w14:paraId="17F3423B" w14:textId="77777777" w:rsidTr="00CF16F8">
        <w:trPr>
          <w:trHeight w:val="489"/>
        </w:trPr>
        <w:tc>
          <w:tcPr>
            <w:tcW w:w="913" w:type="dxa"/>
            <w:gridSpan w:val="2"/>
            <w:vMerge w:val="restart"/>
          </w:tcPr>
          <w:p w14:paraId="71F6EAB9" w14:textId="77777777" w:rsidR="00C574EE" w:rsidRDefault="00C574EE" w:rsidP="00FB05CD">
            <w:pPr>
              <w:jc w:val="center"/>
            </w:pPr>
          </w:p>
          <w:p w14:paraId="2897C095" w14:textId="77777777" w:rsidR="00C574EE" w:rsidRDefault="00C574EE" w:rsidP="00FB05CD">
            <w:pPr>
              <w:jc w:val="center"/>
            </w:pPr>
          </w:p>
          <w:p w14:paraId="60C3D3E4" w14:textId="77777777" w:rsidR="00C574EE" w:rsidRDefault="00C574EE" w:rsidP="00FB05CD">
            <w:pPr>
              <w:jc w:val="center"/>
            </w:pPr>
          </w:p>
          <w:p w14:paraId="53A4C1C5" w14:textId="77777777" w:rsidR="00C574EE" w:rsidRDefault="00C574EE" w:rsidP="00FB05CD">
            <w:pPr>
              <w:jc w:val="center"/>
            </w:pPr>
          </w:p>
          <w:p w14:paraId="72AA8AA4" w14:textId="77777777" w:rsidR="00C574EE" w:rsidRDefault="00C574EE" w:rsidP="00FB05CD">
            <w:pPr>
              <w:jc w:val="center"/>
            </w:pPr>
          </w:p>
          <w:p w14:paraId="13959AE2" w14:textId="77777777" w:rsidR="00C574EE" w:rsidRDefault="00C574EE" w:rsidP="00FB05CD">
            <w:pPr>
              <w:jc w:val="center"/>
            </w:pPr>
          </w:p>
          <w:p w14:paraId="6D6399C1" w14:textId="77777777" w:rsidR="00C574EE" w:rsidRDefault="00C574EE" w:rsidP="00FB05CD">
            <w:pPr>
              <w:jc w:val="center"/>
            </w:pPr>
          </w:p>
          <w:p w14:paraId="210E7029" w14:textId="77777777" w:rsidR="00C574EE" w:rsidRDefault="00C574EE" w:rsidP="00FB05CD">
            <w:pPr>
              <w:jc w:val="center"/>
            </w:pPr>
          </w:p>
          <w:p w14:paraId="41F18FDD" w14:textId="77777777" w:rsidR="00C574EE" w:rsidRDefault="00C574EE" w:rsidP="00FB05CD">
            <w:pPr>
              <w:jc w:val="center"/>
            </w:pPr>
            <w:r>
              <w:t>01</w:t>
            </w:r>
          </w:p>
        </w:tc>
        <w:tc>
          <w:tcPr>
            <w:tcW w:w="2232" w:type="dxa"/>
            <w:vMerge w:val="restart"/>
          </w:tcPr>
          <w:p w14:paraId="6B28E940" w14:textId="77777777" w:rsidR="00C574EE" w:rsidRDefault="00C574EE" w:rsidP="00FB05CD">
            <w:pPr>
              <w:jc w:val="center"/>
              <w:rPr>
                <w:i/>
                <w:iCs/>
              </w:rPr>
            </w:pPr>
          </w:p>
          <w:p w14:paraId="1B891F88" w14:textId="77777777" w:rsidR="00C574EE" w:rsidRDefault="00C574EE" w:rsidP="00FB05CD">
            <w:pPr>
              <w:jc w:val="center"/>
              <w:rPr>
                <w:i/>
                <w:iCs/>
              </w:rPr>
            </w:pPr>
          </w:p>
          <w:p w14:paraId="768B71CE" w14:textId="77777777" w:rsidR="00C574EE" w:rsidRDefault="00C574EE" w:rsidP="00FB05CD">
            <w:pPr>
              <w:jc w:val="center"/>
              <w:rPr>
                <w:i/>
                <w:iCs/>
              </w:rPr>
            </w:pPr>
          </w:p>
          <w:p w14:paraId="5E99DE06" w14:textId="77777777" w:rsidR="00C574EE" w:rsidRDefault="00C574EE" w:rsidP="00FB05CD">
            <w:pPr>
              <w:jc w:val="center"/>
              <w:rPr>
                <w:i/>
                <w:iCs/>
              </w:rPr>
            </w:pPr>
          </w:p>
          <w:p w14:paraId="4FE7857D" w14:textId="77777777" w:rsidR="00C574EE" w:rsidRDefault="00C574EE" w:rsidP="00FB05CD">
            <w:pPr>
              <w:jc w:val="center"/>
              <w:rPr>
                <w:i/>
                <w:iCs/>
              </w:rPr>
            </w:pPr>
          </w:p>
          <w:p w14:paraId="7FF8E92B" w14:textId="77777777" w:rsidR="00C574EE" w:rsidRDefault="00C574EE" w:rsidP="00FB05CD">
            <w:pPr>
              <w:jc w:val="center"/>
              <w:rPr>
                <w:i/>
                <w:iCs/>
              </w:rPr>
            </w:pPr>
          </w:p>
          <w:p w14:paraId="0B1611E2" w14:textId="77777777" w:rsidR="00C574EE" w:rsidRDefault="00C574EE" w:rsidP="00FB05CD">
            <w:pPr>
              <w:jc w:val="center"/>
            </w:pPr>
            <w:r w:rsidRPr="00D63C41">
              <w:rPr>
                <w:i/>
                <w:iCs/>
              </w:rPr>
              <w:t>Abelmoschus manihot</w:t>
            </w:r>
            <w:r>
              <w:t xml:space="preserve"> var. </w:t>
            </w:r>
            <w:r w:rsidRPr="00D63C41">
              <w:rPr>
                <w:i/>
                <w:iCs/>
              </w:rPr>
              <w:t>pungens</w:t>
            </w:r>
            <w:r>
              <w:t xml:space="preserve"> (Roxb.) Hochr</w:t>
            </w:r>
          </w:p>
        </w:tc>
        <w:tc>
          <w:tcPr>
            <w:tcW w:w="4701" w:type="dxa"/>
            <w:gridSpan w:val="3"/>
          </w:tcPr>
          <w:p w14:paraId="68B8B6EF" w14:textId="3AEED963" w:rsidR="00C574EE" w:rsidRDefault="00C574EE" w:rsidP="00FB05CD">
            <w:pPr>
              <w:jc w:val="center"/>
            </w:pPr>
            <w:r>
              <w:t>Quercetin-3-O-Robinobioside</w:t>
            </w:r>
            <w:r w:rsidR="00BC40F2">
              <w:fldChar w:fldCharType="begin" w:fldLock="1"/>
            </w:r>
            <w:r w:rsidR="00BC40F2">
              <w:instrText>ADDIN CSL_CITATION {"citationItems":[{"id":"ITEM-1","itemData":{"DOI":"10.1093/chromsci/47.3.206","ISSN":"00219665","PMID":"19298707","abstract":"A high-performance liquid chromatography method is developed for the simultaneous quantification of seven flavonols, namely quercetin-3-O- robinobioside, hyperin, isoquercetin, hibifolin, myricetin, quercetin-3'-O- glucoside, and quercetin, in the flower of Abelmoschus manihot. These seven flavonols are selected as chemical markers because they are the major pharmacologically active constituents in the flower. The method involves the use of a Thermo ODS-2HYEPRSIL reversed-phase colμmn (5 μm, 250 x 4.6 mm) at 25°C with a mixture of acetonitrile and aqueous H3PO4 as the mobile phase and detection at 370 nm. The recovery of the method is 94.31-107.08% with an RSD ≤ 3.14% and the linearity (r2 &gt; 0.9996) is obtained for all the flavonoids. The current assay method can be readily utilized for the determination of the flavonols present in the flower and is considered to be suitable for the quality control of A. manihot samples. The comparison of flowers collected from nine locations shows that flavonoid glucoside is more stable than aglycon in the flower. This is the first study that analyzes the stability of flavonoids in the flower of A. manihot. This research also provides important evidence that the flower is a potentially abundant resource for obtaining hibifolin.","author":[{"dropping-particle":"","family":"Lai","given":"Xianyin","non-dropping-particle":"","parse-names":false,"suffix":""},{"dropping-particle":"","family":"Liang","given":"Hong","non-dropping-particle":"","parse-names":false,"suffix":""},{"dropping-particle":"","family":"Zhao","given":"Yuying","non-dropping-particle":"","parse-names":false,"suffix":""},{"dropping-particle":"","family":"Wang","given":"Bin","non-dropping-particle":"","parse-names":false,"suffix":""}],"container-title":"Journal of Chromatographic Science","id":"ITEM-1","issue":"3","issued":{"date-parts":[["2009"]]},"page":"206-210","title":"Simultaneous determination of seven active flavonols in the flowers of Abelmoschus manihot by HPLC","type":"article-journal","volume":"47"},"uris":["http://www.mendeley.com/documents/?uuid=8e098126-998d-4a77-bd2e-d6ffef9dbf5f"]}],"mendeley":{"formattedCitation":"&lt;sup&gt;1&lt;/sup&gt;","plainTextFormattedCitation":"1","previouslyFormattedCitation":"&lt;sup&gt;1&lt;/sup&gt;"},"properties":{"noteIndex":0},"schema":"https://github.com/citation-style-language/schema/raw/master/csl-citation.json"}</w:instrText>
            </w:r>
            <w:r w:rsidR="00BC40F2">
              <w:fldChar w:fldCharType="separate"/>
            </w:r>
            <w:r w:rsidR="00BC40F2" w:rsidRPr="00BC40F2">
              <w:rPr>
                <w:noProof/>
                <w:vertAlign w:val="superscript"/>
              </w:rPr>
              <w:t>1</w:t>
            </w:r>
            <w:r w:rsidR="00BC40F2">
              <w:fldChar w:fldCharType="end"/>
            </w:r>
          </w:p>
        </w:tc>
        <w:tc>
          <w:tcPr>
            <w:tcW w:w="1509" w:type="dxa"/>
          </w:tcPr>
          <w:p w14:paraId="114ED2A2" w14:textId="77777777" w:rsidR="00C574EE" w:rsidRPr="00FE7F50" w:rsidRDefault="00C574EE" w:rsidP="00FB05CD">
            <w:pPr>
              <w:jc w:val="center"/>
              <w:rPr>
                <w:rFonts w:cstheme="minorHAnsi"/>
              </w:rPr>
            </w:pPr>
            <w:r w:rsidRPr="00FE7F50">
              <w:rPr>
                <w:rFonts w:cstheme="minorHAnsi"/>
                <w:color w:val="212121"/>
                <w:shd w:val="clear" w:color="auto" w:fill="FFFFFF"/>
              </w:rPr>
              <w:t>10371536</w:t>
            </w:r>
          </w:p>
        </w:tc>
      </w:tr>
      <w:tr w:rsidR="000C4F6A" w:rsidRPr="00FE7F50" w14:paraId="2377F020" w14:textId="77777777" w:rsidTr="00CF16F8">
        <w:trPr>
          <w:trHeight w:val="463"/>
        </w:trPr>
        <w:tc>
          <w:tcPr>
            <w:tcW w:w="913" w:type="dxa"/>
            <w:gridSpan w:val="2"/>
            <w:vMerge/>
          </w:tcPr>
          <w:p w14:paraId="6A409FCE" w14:textId="77777777" w:rsidR="00C574EE" w:rsidRDefault="00C574EE" w:rsidP="00FB05CD"/>
        </w:tc>
        <w:tc>
          <w:tcPr>
            <w:tcW w:w="2232" w:type="dxa"/>
            <w:vMerge/>
          </w:tcPr>
          <w:p w14:paraId="4C3FA1E3" w14:textId="77777777" w:rsidR="00C574EE" w:rsidRPr="00D63C41" w:rsidRDefault="00C574EE" w:rsidP="00FB05CD">
            <w:pPr>
              <w:jc w:val="center"/>
              <w:rPr>
                <w:i/>
                <w:iCs/>
              </w:rPr>
            </w:pPr>
          </w:p>
        </w:tc>
        <w:tc>
          <w:tcPr>
            <w:tcW w:w="4701" w:type="dxa"/>
            <w:gridSpan w:val="3"/>
          </w:tcPr>
          <w:p w14:paraId="40326B90" w14:textId="7A5C7D46" w:rsidR="00C574EE" w:rsidRDefault="00C574EE" w:rsidP="00FB05CD">
            <w:pPr>
              <w:jc w:val="center"/>
            </w:pPr>
            <w:r>
              <w:t>Hyperin</w:t>
            </w:r>
            <w:r w:rsidR="00BC40F2">
              <w:fldChar w:fldCharType="begin" w:fldLock="1"/>
            </w:r>
            <w:r w:rsidR="00BC40F2">
              <w:instrText>ADDIN CSL_CITATION {"citationItems":[{"id":"ITEM-1","itemData":{"DOI":"10.1093/chromsci/47.3.206","ISSN":"00219665","PMID":"19298707","abstract":"A high-performance liquid chromatography method is developed for the simultaneous quantification of seven flavonols, namely quercetin-3-O- robinobioside, hyperin, isoquercetin, hibifolin, myricetin, quercetin-3'-O- glucoside, and quercetin, in the flower of Abelmoschus manihot. These seven flavonols are selected as chemical markers because they are the major pharmacologically active constituents in the flower. The method involves the use of a Thermo ODS-2HYEPRSIL reversed-phase colμmn (5 μm, 250 x 4.6 mm) at 25°C with a mixture of acetonitrile and aqueous H3PO4 as the mobile phase and detection at 370 nm. The recovery of the method is 94.31-107.08% with an RSD ≤ 3.14% and the linearity (r2 &gt; 0.9996) is obtained for all the flavonoids. The current assay method can be readily utilized for the determination of the flavonols present in the flower and is considered to be suitable for the quality control of A. manihot samples. The comparison of flowers collected from nine locations shows that flavonoid glucoside is more stable than aglycon in the flower. This is the first study that analyzes the stability of flavonoids in the flower of A. manihot. This research also provides important evidence that the flower is a potentially abundant resource for obtaining hibifolin.","author":[{"dropping-particle":"","family":"Lai","given":"Xianyin","non-dropping-particle":"","parse-names":false,"suffix":""},{"dropping-particle":"","family":"Liang","given":"Hong","non-dropping-particle":"","parse-names":false,"suffix":""},{"dropping-particle":"","family":"Zhao","given":"Yuying","non-dropping-particle":"","parse-names":false,"suffix":""},{"dropping-particle":"","family":"Wang","given":"Bin","non-dropping-particle":"","parse-names":false,"suffix":""}],"container-title":"Journal of Chromatographic Science","id":"ITEM-1","issue":"3","issued":{"date-parts":[["2009"]]},"page":"206-210","title":"Simultaneous determination of seven active flavonols in the flowers of Abelmoschus manihot by HPLC","type":"article-journal","volume":"47"},"uris":["http://www.mendeley.com/documents/?uuid=8e098126-998d-4a77-bd2e-d6ffef9dbf5f"]}],"mendeley":{"formattedCitation":"&lt;sup&gt;1&lt;/sup&gt;","plainTextFormattedCitation":"1","previouslyFormattedCitation":"&lt;sup&gt;1&lt;/sup&gt;"},"properties":{"noteIndex":0},"schema":"https://github.com/citation-style-language/schema/raw/master/csl-citation.json"}</w:instrText>
            </w:r>
            <w:r w:rsidR="00BC40F2">
              <w:fldChar w:fldCharType="separate"/>
            </w:r>
            <w:r w:rsidR="00BC40F2" w:rsidRPr="00BC40F2">
              <w:rPr>
                <w:noProof/>
                <w:vertAlign w:val="superscript"/>
              </w:rPr>
              <w:t>1</w:t>
            </w:r>
            <w:r w:rsidR="00BC40F2">
              <w:fldChar w:fldCharType="end"/>
            </w:r>
          </w:p>
        </w:tc>
        <w:tc>
          <w:tcPr>
            <w:tcW w:w="1509" w:type="dxa"/>
          </w:tcPr>
          <w:p w14:paraId="695554F1" w14:textId="77777777" w:rsidR="00C574EE" w:rsidRPr="00FE7F50" w:rsidRDefault="00C574EE" w:rsidP="00FB05CD">
            <w:pPr>
              <w:jc w:val="center"/>
              <w:rPr>
                <w:rFonts w:cstheme="minorHAnsi"/>
                <w:color w:val="212121"/>
              </w:rPr>
            </w:pPr>
            <w:r w:rsidRPr="00FE7F50">
              <w:rPr>
                <w:rFonts w:cstheme="minorHAnsi"/>
                <w:color w:val="212121"/>
              </w:rPr>
              <w:t>5281643</w:t>
            </w:r>
          </w:p>
          <w:p w14:paraId="09A89565" w14:textId="77777777" w:rsidR="00C574EE" w:rsidRPr="00FE7F50" w:rsidRDefault="00C574EE" w:rsidP="00FB05CD">
            <w:pPr>
              <w:jc w:val="center"/>
              <w:rPr>
                <w:rFonts w:cstheme="minorHAnsi"/>
              </w:rPr>
            </w:pPr>
          </w:p>
        </w:tc>
      </w:tr>
      <w:tr w:rsidR="000C4F6A" w:rsidRPr="00FE7F50" w14:paraId="219CE19D" w14:textId="77777777" w:rsidTr="00CF16F8">
        <w:trPr>
          <w:trHeight w:val="425"/>
        </w:trPr>
        <w:tc>
          <w:tcPr>
            <w:tcW w:w="913" w:type="dxa"/>
            <w:gridSpan w:val="2"/>
            <w:vMerge/>
          </w:tcPr>
          <w:p w14:paraId="4B43CA73" w14:textId="77777777" w:rsidR="00C574EE" w:rsidRDefault="00C574EE" w:rsidP="00FB05CD"/>
        </w:tc>
        <w:tc>
          <w:tcPr>
            <w:tcW w:w="2232" w:type="dxa"/>
            <w:vMerge/>
          </w:tcPr>
          <w:p w14:paraId="02BA7AEB" w14:textId="77777777" w:rsidR="00C574EE" w:rsidRPr="00D63C41" w:rsidRDefault="00C574EE" w:rsidP="00FB05CD">
            <w:pPr>
              <w:jc w:val="center"/>
              <w:rPr>
                <w:i/>
                <w:iCs/>
              </w:rPr>
            </w:pPr>
          </w:p>
        </w:tc>
        <w:tc>
          <w:tcPr>
            <w:tcW w:w="4701" w:type="dxa"/>
            <w:gridSpan w:val="3"/>
          </w:tcPr>
          <w:p w14:paraId="470A3461" w14:textId="037940CF" w:rsidR="00C574EE" w:rsidRDefault="00C574EE" w:rsidP="00FB05CD">
            <w:pPr>
              <w:jc w:val="center"/>
            </w:pPr>
            <w:r>
              <w:t>Hibifolin</w:t>
            </w:r>
            <w:r w:rsidR="00BC40F2">
              <w:fldChar w:fldCharType="begin" w:fldLock="1"/>
            </w:r>
            <w:r w:rsidR="00BC40F2">
              <w:instrText>ADDIN CSL_CITATION {"citationItems":[{"id":"ITEM-1","itemData":{"DOI":"10.1093/chromsci/47.3.206","ISSN":"00219665","PMID":"19298707","abstract":"A high-performance liquid chromatography method is developed for the simultaneous quantification of seven flavonols, namely quercetin-3-O- robinobioside, hyperin, isoquercetin, hibifolin, myricetin, quercetin-3'-O- glucoside, and quercetin, in the flower of Abelmoschus manihot. These seven flavonols are selected as chemical markers because they are the major pharmacologically active constituents in the flower. The method involves the use of a Thermo ODS-2HYEPRSIL reversed-phase colμmn (5 μm, 250 x 4.6 mm) at 25°C with a mixture of acetonitrile and aqueous H3PO4 as the mobile phase and detection at 370 nm. The recovery of the method is 94.31-107.08% with an RSD ≤ 3.14% and the linearity (r2 &gt; 0.9996) is obtained for all the flavonoids. The current assay method can be readily utilized for the determination of the flavonols present in the flower and is considered to be suitable for the quality control of A. manihot samples. The comparison of flowers collected from nine locations shows that flavonoid glucoside is more stable than aglycon in the flower. This is the first study that analyzes the stability of flavonoids in the flower of A. manihot. This research also provides important evidence that the flower is a potentially abundant resource for obtaining hibifolin.","author":[{"dropping-particle":"","family":"Lai","given":"Xianyin","non-dropping-particle":"","parse-names":false,"suffix":""},{"dropping-particle":"","family":"Liang","given":"Hong","non-dropping-particle":"","parse-names":false,"suffix":""},{"dropping-particle":"","family":"Zhao","given":"Yuying","non-dropping-particle":"","parse-names":false,"suffix":""},{"dropping-particle":"","family":"Wang","given":"Bin","non-dropping-particle":"","parse-names":false,"suffix":""}],"container-title":"Journal of Chromatographic Science","id":"ITEM-1","issue":"3","issued":{"date-parts":[["2009"]]},"page":"206-210","title":"Simultaneous determination of seven active flavonols in the flowers of Abelmoschus manihot by HPLC","type":"article-journal","volume":"47"},"uris":["http://www.mendeley.com/documents/?uuid=8e098126-998d-4a77-bd2e-d6ffef9dbf5f"]}],"mendeley":{"formattedCitation":"&lt;sup&gt;1&lt;/sup&gt;","plainTextFormattedCitation":"1","previouslyFormattedCitation":"&lt;sup&gt;1&lt;/sup&gt;"},"properties":{"noteIndex":0},"schema":"https://github.com/citation-style-language/schema/raw/master/csl-citation.json"}</w:instrText>
            </w:r>
            <w:r w:rsidR="00BC40F2">
              <w:fldChar w:fldCharType="separate"/>
            </w:r>
            <w:r w:rsidR="00BC40F2" w:rsidRPr="00BC40F2">
              <w:rPr>
                <w:noProof/>
                <w:vertAlign w:val="superscript"/>
              </w:rPr>
              <w:t>1</w:t>
            </w:r>
            <w:r w:rsidR="00BC40F2">
              <w:fldChar w:fldCharType="end"/>
            </w:r>
          </w:p>
        </w:tc>
        <w:tc>
          <w:tcPr>
            <w:tcW w:w="1509" w:type="dxa"/>
          </w:tcPr>
          <w:p w14:paraId="6D88511E" w14:textId="77777777" w:rsidR="00C574EE" w:rsidRPr="00FE7F50" w:rsidRDefault="00C574EE" w:rsidP="00FB05CD">
            <w:pPr>
              <w:jc w:val="center"/>
              <w:rPr>
                <w:rFonts w:cstheme="minorHAnsi"/>
              </w:rPr>
            </w:pPr>
            <w:r w:rsidRPr="00FE7F50">
              <w:rPr>
                <w:rFonts w:cstheme="minorHAnsi"/>
                <w:color w:val="212121"/>
                <w:shd w:val="clear" w:color="auto" w:fill="FFFFFF"/>
              </w:rPr>
              <w:t>5490334</w:t>
            </w:r>
          </w:p>
        </w:tc>
      </w:tr>
      <w:tr w:rsidR="000C4F6A" w:rsidRPr="00FE7F50" w14:paraId="3B68C16A" w14:textId="77777777" w:rsidTr="00CF16F8">
        <w:trPr>
          <w:trHeight w:val="475"/>
        </w:trPr>
        <w:tc>
          <w:tcPr>
            <w:tcW w:w="913" w:type="dxa"/>
            <w:gridSpan w:val="2"/>
            <w:vMerge/>
          </w:tcPr>
          <w:p w14:paraId="1A88054D" w14:textId="77777777" w:rsidR="00C574EE" w:rsidRDefault="00C574EE" w:rsidP="00FB05CD"/>
        </w:tc>
        <w:tc>
          <w:tcPr>
            <w:tcW w:w="2232" w:type="dxa"/>
            <w:vMerge/>
          </w:tcPr>
          <w:p w14:paraId="6F401677" w14:textId="77777777" w:rsidR="00C574EE" w:rsidRPr="00D63C41" w:rsidRDefault="00C574EE" w:rsidP="00FB05CD">
            <w:pPr>
              <w:jc w:val="center"/>
              <w:rPr>
                <w:i/>
                <w:iCs/>
              </w:rPr>
            </w:pPr>
          </w:p>
        </w:tc>
        <w:tc>
          <w:tcPr>
            <w:tcW w:w="4701" w:type="dxa"/>
            <w:gridSpan w:val="3"/>
          </w:tcPr>
          <w:p w14:paraId="08AAB59D" w14:textId="314E093D" w:rsidR="00C574EE" w:rsidRDefault="00C574EE" w:rsidP="00FB05CD">
            <w:pPr>
              <w:jc w:val="center"/>
            </w:pPr>
            <w:r>
              <w:t>Quercetin-3'-O- Glucoside</w:t>
            </w:r>
            <w:r w:rsidR="00BC40F2">
              <w:fldChar w:fldCharType="begin" w:fldLock="1"/>
            </w:r>
            <w:r w:rsidR="00BC40F2">
              <w:instrText>ADDIN CSL_CITATION {"citationItems":[{"id":"ITEM-1","itemData":{"DOI":"10.1093/chromsci/47.3.206","ISSN":"00219665","PMID":"19298707","abstract":"A high-performance liquid chromatography method is developed for the simultaneous quantification of seven flavonols, namely quercetin-3-O- robinobioside, hyperin, isoquercetin, hibifolin, myricetin, quercetin-3'-O- glucoside, and quercetin, in the flower of Abelmoschus manihot. These seven flavonols are selected as chemical markers because they are the major pharmacologically active constituents in the flower. The method involves the use of a Thermo ODS-2HYEPRSIL reversed-phase colμmn (5 μm, 250 x 4.6 mm) at 25°C with a mixture of acetonitrile and aqueous H3PO4 as the mobile phase and detection at 370 nm. The recovery of the method is 94.31-107.08% with an RSD ≤ 3.14% and the linearity (r2 &gt; 0.9996) is obtained for all the flavonoids. The current assay method can be readily utilized for the determination of the flavonols present in the flower and is considered to be suitable for the quality control of A. manihot samples. The comparison of flowers collected from nine locations shows that flavonoid glucoside is more stable than aglycon in the flower. This is the first study that analyzes the stability of flavonoids in the flower of A. manihot. This research also provides important evidence that the flower is a potentially abundant resource for obtaining hibifolin.","author":[{"dropping-particle":"","family":"Lai","given":"Xianyin","non-dropping-particle":"","parse-names":false,"suffix":""},{"dropping-particle":"","family":"Liang","given":"Hong","non-dropping-particle":"","parse-names":false,"suffix":""},{"dropping-particle":"","family":"Zhao","given":"Yuying","non-dropping-particle":"","parse-names":false,"suffix":""},{"dropping-particle":"","family":"Wang","given":"Bin","non-dropping-particle":"","parse-names":false,"suffix":""}],"container-title":"Journal of Chromatographic Science","id":"ITEM-1","issue":"3","issued":{"date-parts":[["2009"]]},"page":"206-210","title":"Simultaneous determination of seven active flavonols in the flowers of Abelmoschus manihot by HPLC","type":"article-journal","volume":"47"},"uris":["http://www.mendeley.com/documents/?uuid=8e098126-998d-4a77-bd2e-d6ffef9dbf5f"]}],"mendeley":{"formattedCitation":"&lt;sup&gt;1&lt;/sup&gt;","plainTextFormattedCitation":"1","previouslyFormattedCitation":"&lt;sup&gt;1&lt;/sup&gt;"},"properties":{"noteIndex":0},"schema":"https://github.com/citation-style-language/schema/raw/master/csl-citation.json"}</w:instrText>
            </w:r>
            <w:r w:rsidR="00BC40F2">
              <w:fldChar w:fldCharType="separate"/>
            </w:r>
            <w:r w:rsidR="00BC40F2" w:rsidRPr="00BC40F2">
              <w:rPr>
                <w:noProof/>
                <w:vertAlign w:val="superscript"/>
              </w:rPr>
              <w:t>1</w:t>
            </w:r>
            <w:r w:rsidR="00BC40F2">
              <w:fldChar w:fldCharType="end"/>
            </w:r>
          </w:p>
        </w:tc>
        <w:tc>
          <w:tcPr>
            <w:tcW w:w="1509" w:type="dxa"/>
          </w:tcPr>
          <w:p w14:paraId="18060E8C" w14:textId="77777777" w:rsidR="00C574EE" w:rsidRPr="00FE7F50" w:rsidRDefault="00C574EE" w:rsidP="00FB05CD">
            <w:pPr>
              <w:jc w:val="center"/>
              <w:rPr>
                <w:rFonts w:cstheme="minorHAnsi"/>
              </w:rPr>
            </w:pPr>
            <w:r w:rsidRPr="00BD286D">
              <w:rPr>
                <w:rFonts w:cstheme="minorHAnsi"/>
                <w:color w:val="212121"/>
                <w:shd w:val="clear" w:color="auto" w:fill="FFFFFF"/>
              </w:rPr>
              <w:t>10006384</w:t>
            </w:r>
          </w:p>
        </w:tc>
      </w:tr>
      <w:tr w:rsidR="000C4F6A" w:rsidRPr="00FE7F50" w14:paraId="0E68AF46" w14:textId="77777777" w:rsidTr="00CF16F8">
        <w:trPr>
          <w:trHeight w:val="440"/>
        </w:trPr>
        <w:tc>
          <w:tcPr>
            <w:tcW w:w="913" w:type="dxa"/>
            <w:gridSpan w:val="2"/>
            <w:vMerge/>
          </w:tcPr>
          <w:p w14:paraId="3CD0CDF5" w14:textId="77777777" w:rsidR="00C574EE" w:rsidRDefault="00C574EE" w:rsidP="00FB05CD"/>
        </w:tc>
        <w:tc>
          <w:tcPr>
            <w:tcW w:w="2232" w:type="dxa"/>
            <w:vMerge/>
          </w:tcPr>
          <w:p w14:paraId="317A10AA" w14:textId="77777777" w:rsidR="00C574EE" w:rsidRPr="00D63C41" w:rsidRDefault="00C574EE" w:rsidP="00FB05CD">
            <w:pPr>
              <w:jc w:val="center"/>
              <w:rPr>
                <w:i/>
                <w:iCs/>
              </w:rPr>
            </w:pPr>
          </w:p>
        </w:tc>
        <w:tc>
          <w:tcPr>
            <w:tcW w:w="4701" w:type="dxa"/>
            <w:gridSpan w:val="3"/>
          </w:tcPr>
          <w:p w14:paraId="32DE0960" w14:textId="20B75491" w:rsidR="00C574EE" w:rsidRDefault="00C574EE" w:rsidP="00FB05CD">
            <w:pPr>
              <w:jc w:val="center"/>
            </w:pPr>
            <w:r>
              <w:t>Quercetin</w:t>
            </w:r>
            <w:r w:rsidR="00BC40F2">
              <w:fldChar w:fldCharType="begin" w:fldLock="1"/>
            </w:r>
            <w:r w:rsidR="00BC40F2">
              <w:instrText>ADDIN CSL_CITATION {"citationItems":[{"id":"ITEM-1","itemData":{"DOI":"10.1093/chromsci/47.3.206","ISSN":"00219665","PMID":"19298707","abstract":"A high-performance liquid chromatography method is developed for the simultaneous quantification of seven flavonols, namely quercetin-3-O- robinobioside, hyperin, isoquercetin, hibifolin, myricetin, quercetin-3'-O- glucoside, and quercetin, in the flower of Abelmoschus manihot. These seven flavonols are selected as chemical markers because they are the major pharmacologically active constituents in the flower. The method involves the use of a Thermo ODS-2HYEPRSIL reversed-phase colμmn (5 μm, 250 x 4.6 mm) at 25°C with a mixture of acetonitrile and aqueous H3PO4 as the mobile phase and detection at 370 nm. The recovery of the method is 94.31-107.08% with an RSD ≤ 3.14% and the linearity (r2 &gt; 0.9996) is obtained for all the flavonoids. The current assay method can be readily utilized for the determination of the flavonols present in the flower and is considered to be suitable for the quality control of A. manihot samples. The comparison of flowers collected from nine locations shows that flavonoid glucoside is more stable than aglycon in the flower. This is the first study that analyzes the stability of flavonoids in the flower of A. manihot. This research also provides important evidence that the flower is a potentially abundant resource for obtaining hibifolin.","author":[{"dropping-particle":"","family":"Lai","given":"Xianyin","non-dropping-particle":"","parse-names":false,"suffix":""},{"dropping-particle":"","family":"Liang","given":"Hong","non-dropping-particle":"","parse-names":false,"suffix":""},{"dropping-particle":"","family":"Zhao","given":"Yuying","non-dropping-particle":"","parse-names":false,"suffix":""},{"dropping-particle":"","family":"Wang","given":"Bin","non-dropping-particle":"","parse-names":false,"suffix":""}],"container-title":"Journal of Chromatographic Science","id":"ITEM-1","issue":"3","issued":{"date-parts":[["2009"]]},"page":"206-210","title":"Simultaneous determination of seven active flavonols in the flowers of Abelmoschus manihot by HPLC","type":"article-journal","volume":"47"},"uris":["http://www.mendeley.com/documents/?uuid=8e098126-998d-4a77-bd2e-d6ffef9dbf5f"]}],"mendeley":{"formattedCitation":"&lt;sup&gt;1&lt;/sup&gt;","plainTextFormattedCitation":"1","previouslyFormattedCitation":"&lt;sup&gt;1&lt;/sup&gt;"},"properties":{"noteIndex":0},"schema":"https://github.com/citation-style-language/schema/raw/master/csl-citation.json"}</w:instrText>
            </w:r>
            <w:r w:rsidR="00BC40F2">
              <w:fldChar w:fldCharType="separate"/>
            </w:r>
            <w:r w:rsidR="00BC40F2" w:rsidRPr="00BC40F2">
              <w:rPr>
                <w:noProof/>
                <w:vertAlign w:val="superscript"/>
              </w:rPr>
              <w:t>1</w:t>
            </w:r>
            <w:r w:rsidR="00BC40F2">
              <w:fldChar w:fldCharType="end"/>
            </w:r>
          </w:p>
        </w:tc>
        <w:tc>
          <w:tcPr>
            <w:tcW w:w="1509" w:type="dxa"/>
          </w:tcPr>
          <w:p w14:paraId="0B1A6385" w14:textId="77777777" w:rsidR="00C574EE" w:rsidRPr="00FE7F50" w:rsidRDefault="00C574EE" w:rsidP="00FB05CD">
            <w:pPr>
              <w:jc w:val="center"/>
              <w:rPr>
                <w:rFonts w:cstheme="minorHAnsi"/>
              </w:rPr>
            </w:pPr>
            <w:r w:rsidRPr="00FE7F50">
              <w:rPr>
                <w:rFonts w:cstheme="minorHAnsi"/>
                <w:color w:val="212121"/>
                <w:shd w:val="clear" w:color="auto" w:fill="FFFFFF"/>
              </w:rPr>
              <w:t>5280343</w:t>
            </w:r>
          </w:p>
        </w:tc>
      </w:tr>
      <w:tr w:rsidR="000C4F6A" w:rsidRPr="00FE7F50" w14:paraId="4136E4DF" w14:textId="77777777" w:rsidTr="00CF16F8">
        <w:trPr>
          <w:trHeight w:val="425"/>
        </w:trPr>
        <w:tc>
          <w:tcPr>
            <w:tcW w:w="913" w:type="dxa"/>
            <w:gridSpan w:val="2"/>
            <w:vMerge/>
          </w:tcPr>
          <w:p w14:paraId="6118CE9E" w14:textId="77777777" w:rsidR="00C574EE" w:rsidRDefault="00C574EE" w:rsidP="00FB05CD"/>
        </w:tc>
        <w:tc>
          <w:tcPr>
            <w:tcW w:w="2232" w:type="dxa"/>
            <w:vMerge/>
          </w:tcPr>
          <w:p w14:paraId="0FBB7A76" w14:textId="77777777" w:rsidR="00C574EE" w:rsidRPr="00D63C41" w:rsidRDefault="00C574EE" w:rsidP="00FB05CD">
            <w:pPr>
              <w:jc w:val="center"/>
              <w:rPr>
                <w:i/>
                <w:iCs/>
              </w:rPr>
            </w:pPr>
          </w:p>
        </w:tc>
        <w:tc>
          <w:tcPr>
            <w:tcW w:w="4701" w:type="dxa"/>
            <w:gridSpan w:val="3"/>
          </w:tcPr>
          <w:p w14:paraId="2655CC66" w14:textId="1BC707DA" w:rsidR="00C574EE" w:rsidRDefault="00C574EE" w:rsidP="00FB05CD">
            <w:pPr>
              <w:jc w:val="center"/>
            </w:pPr>
            <w:r>
              <w:t>Isoquercetin</w:t>
            </w:r>
            <w:r w:rsidR="00BC40F2">
              <w:fldChar w:fldCharType="begin" w:fldLock="1"/>
            </w:r>
            <w:r w:rsidR="00BC40F2">
              <w:instrText>ADDIN CSL_CITATION {"citationItems":[{"id":"ITEM-1","itemData":{"DOI":"10.1093/chromsci/47.3.206","ISSN":"00219665","PMID":"19298707","abstract":"A high-performance liquid chromatography method is developed for the simultaneous quantification of seven flavonols, namely quercetin-3-O- robinobioside, hyperin, isoquercetin, hibifolin, myricetin, quercetin-3'-O- glucoside, and quercetin, in the flower of Abelmoschus manihot. These seven flavonols are selected as chemical markers because they are the major pharmacologically active constituents in the flower. The method involves the use of a Thermo ODS-2HYEPRSIL reversed-phase colμmn (5 μm, 250 x 4.6 mm) at 25°C with a mixture of acetonitrile and aqueous H3PO4 as the mobile phase and detection at 370 nm. The recovery of the method is 94.31-107.08% with an RSD ≤ 3.14% and the linearity (r2 &gt; 0.9996) is obtained for all the flavonoids. The current assay method can be readily utilized for the determination of the flavonols present in the flower and is considered to be suitable for the quality control of A. manihot samples. The comparison of flowers collected from nine locations shows that flavonoid glucoside is more stable than aglycon in the flower. This is the first study that analyzes the stability of flavonoids in the flower of A. manihot. This research also provides important evidence that the flower is a potentially abundant resource for obtaining hibifolin.","author":[{"dropping-particle":"","family":"Lai","given":"Xianyin","non-dropping-particle":"","parse-names":false,"suffix":""},{"dropping-particle":"","family":"Liang","given":"Hong","non-dropping-particle":"","parse-names":false,"suffix":""},{"dropping-particle":"","family":"Zhao","given":"Yuying","non-dropping-particle":"","parse-names":false,"suffix":""},{"dropping-particle":"","family":"Wang","given":"Bin","non-dropping-particle":"","parse-names":false,"suffix":""}],"container-title":"Journal of Chromatographic Science","id":"ITEM-1","issue":"3","issued":{"date-parts":[["2009"]]},"page":"206-210","title":"Simultaneous determination of seven active flavonols in the flowers of Abelmoschus manihot by HPLC","type":"article-journal","volume":"47"},"uris":["http://www.mendeley.com/documents/?uuid=8e098126-998d-4a77-bd2e-d6ffef9dbf5f"]}],"mendeley":{"formattedCitation":"&lt;sup&gt;1&lt;/sup&gt;","plainTextFormattedCitation":"1","previouslyFormattedCitation":"&lt;sup&gt;1&lt;/sup&gt;"},"properties":{"noteIndex":0},"schema":"https://github.com/citation-style-language/schema/raw/master/csl-citation.json"}</w:instrText>
            </w:r>
            <w:r w:rsidR="00BC40F2">
              <w:fldChar w:fldCharType="separate"/>
            </w:r>
            <w:r w:rsidR="00BC40F2" w:rsidRPr="00BC40F2">
              <w:rPr>
                <w:noProof/>
                <w:vertAlign w:val="superscript"/>
              </w:rPr>
              <w:t>1</w:t>
            </w:r>
            <w:r w:rsidR="00BC40F2">
              <w:fldChar w:fldCharType="end"/>
            </w:r>
          </w:p>
        </w:tc>
        <w:tc>
          <w:tcPr>
            <w:tcW w:w="1509" w:type="dxa"/>
          </w:tcPr>
          <w:p w14:paraId="448F1C21" w14:textId="77777777" w:rsidR="00C574EE" w:rsidRPr="00FE7F50" w:rsidRDefault="00C574EE" w:rsidP="00FB05CD">
            <w:pPr>
              <w:jc w:val="center"/>
              <w:rPr>
                <w:rFonts w:cstheme="minorHAnsi"/>
              </w:rPr>
            </w:pPr>
            <w:r w:rsidRPr="00FE7F50">
              <w:rPr>
                <w:rFonts w:cstheme="minorHAnsi"/>
                <w:color w:val="212121"/>
                <w:shd w:val="clear" w:color="auto" w:fill="FFFFFF"/>
              </w:rPr>
              <w:t>5280804</w:t>
            </w:r>
          </w:p>
        </w:tc>
      </w:tr>
      <w:tr w:rsidR="000C4F6A" w:rsidRPr="00FE7F50" w14:paraId="5446F517" w14:textId="77777777" w:rsidTr="00CF16F8">
        <w:trPr>
          <w:trHeight w:val="458"/>
        </w:trPr>
        <w:tc>
          <w:tcPr>
            <w:tcW w:w="913" w:type="dxa"/>
            <w:gridSpan w:val="2"/>
            <w:vMerge/>
          </w:tcPr>
          <w:p w14:paraId="71F71267" w14:textId="77777777" w:rsidR="00C574EE" w:rsidRDefault="00C574EE" w:rsidP="00FB05CD"/>
        </w:tc>
        <w:tc>
          <w:tcPr>
            <w:tcW w:w="2232" w:type="dxa"/>
            <w:vMerge/>
          </w:tcPr>
          <w:p w14:paraId="2E89FFFE" w14:textId="77777777" w:rsidR="00C574EE" w:rsidRPr="00D63C41" w:rsidRDefault="00C574EE" w:rsidP="00FB05CD">
            <w:pPr>
              <w:jc w:val="center"/>
              <w:rPr>
                <w:i/>
                <w:iCs/>
              </w:rPr>
            </w:pPr>
          </w:p>
        </w:tc>
        <w:tc>
          <w:tcPr>
            <w:tcW w:w="4701" w:type="dxa"/>
            <w:gridSpan w:val="3"/>
          </w:tcPr>
          <w:p w14:paraId="7F2E6F70" w14:textId="3D734E9D" w:rsidR="00C574EE" w:rsidRDefault="00C574EE" w:rsidP="00FB05CD">
            <w:pPr>
              <w:jc w:val="center"/>
            </w:pPr>
            <w:r>
              <w:t>Myricetin</w:t>
            </w:r>
            <w:r w:rsidR="00BC40F2">
              <w:fldChar w:fldCharType="begin" w:fldLock="1"/>
            </w:r>
            <w:r w:rsidR="00BC40F2">
              <w:instrText>ADDIN CSL_CITATION {"citationItems":[{"id":"ITEM-1","itemData":{"DOI":"10.1093/chromsci/47.3.206","ISSN":"00219665","PMID":"19298707","abstract":"A high-performance liquid chromatography method is developed for the simultaneous quantification of seven flavonols, namely quercetin-3-O- robinobioside, hyperin, isoquercetin, hibifolin, myricetin, quercetin-3'-O- glucoside, and quercetin, in the flower of Abelmoschus manihot. These seven flavonols are selected as chemical markers because they are the major pharmacologically active constituents in the flower. The method involves the use of a Thermo ODS-2HYEPRSIL reversed-phase colμmn (5 μm, 250 x 4.6 mm) at 25°C with a mixture of acetonitrile and aqueous H3PO4 as the mobile phase and detection at 370 nm. The recovery of the method is 94.31-107.08% with an RSD ≤ 3.14% and the linearity (r2 &gt; 0.9996) is obtained for all the flavonoids. The current assay method can be readily utilized for the determination of the flavonols present in the flower and is considered to be suitable for the quality control of A. manihot samples. The comparison of flowers collected from nine locations shows that flavonoid glucoside is more stable than aglycon in the flower. This is the first study that analyzes the stability of flavonoids in the flower of A. manihot. This research also provides important evidence that the flower is a potentially abundant resource for obtaining hibifolin.","author":[{"dropping-particle":"","family":"Lai","given":"Xianyin","non-dropping-particle":"","parse-names":false,"suffix":""},{"dropping-particle":"","family":"Liang","given":"Hong","non-dropping-particle":"","parse-names":false,"suffix":""},{"dropping-particle":"","family":"Zhao","given":"Yuying","non-dropping-particle":"","parse-names":false,"suffix":""},{"dropping-particle":"","family":"Wang","given":"Bin","non-dropping-particle":"","parse-names":false,"suffix":""}],"container-title":"Journal of Chromatographic Science","id":"ITEM-1","issue":"3","issued":{"date-parts":[["2009"]]},"page":"206-210","title":"Simultaneous determination of seven active flavonols in the flowers of Abelmoschus manihot by HPLC","type":"article-journal","volume":"47"},"uris":["http://www.mendeley.com/documents/?uuid=8e098126-998d-4a77-bd2e-d6ffef9dbf5f"]}],"mendeley":{"formattedCitation":"&lt;sup&gt;1&lt;/sup&gt;","plainTextFormattedCitation":"1","previouslyFormattedCitation":"&lt;sup&gt;1&lt;/sup&gt;"},"properties":{"noteIndex":0},"schema":"https://github.com/citation-style-language/schema/raw/master/csl-citation.json"}</w:instrText>
            </w:r>
            <w:r w:rsidR="00BC40F2">
              <w:fldChar w:fldCharType="separate"/>
            </w:r>
            <w:r w:rsidR="00BC40F2" w:rsidRPr="00BC40F2">
              <w:rPr>
                <w:noProof/>
                <w:vertAlign w:val="superscript"/>
              </w:rPr>
              <w:t>1</w:t>
            </w:r>
            <w:r w:rsidR="00BC40F2">
              <w:fldChar w:fldCharType="end"/>
            </w:r>
          </w:p>
        </w:tc>
        <w:tc>
          <w:tcPr>
            <w:tcW w:w="1509" w:type="dxa"/>
          </w:tcPr>
          <w:p w14:paraId="3376166C" w14:textId="77777777" w:rsidR="00C574EE" w:rsidRPr="00FE7F50" w:rsidRDefault="00C574EE" w:rsidP="00FB05CD">
            <w:pPr>
              <w:jc w:val="center"/>
              <w:rPr>
                <w:rFonts w:cstheme="minorHAnsi"/>
              </w:rPr>
            </w:pPr>
            <w:r w:rsidRPr="00FE7F50">
              <w:rPr>
                <w:rFonts w:cstheme="minorHAnsi"/>
                <w:color w:val="212121"/>
                <w:shd w:val="clear" w:color="auto" w:fill="FFFFFF"/>
              </w:rPr>
              <w:t>5281672</w:t>
            </w:r>
          </w:p>
        </w:tc>
      </w:tr>
      <w:tr w:rsidR="000C4F6A" w:rsidRPr="00FE7F50" w14:paraId="4E5ABC0C" w14:textId="77777777" w:rsidTr="00CF16F8">
        <w:trPr>
          <w:trHeight w:val="449"/>
        </w:trPr>
        <w:tc>
          <w:tcPr>
            <w:tcW w:w="913" w:type="dxa"/>
            <w:gridSpan w:val="2"/>
            <w:vMerge/>
          </w:tcPr>
          <w:p w14:paraId="4135549D" w14:textId="77777777" w:rsidR="00C574EE" w:rsidRDefault="00C574EE" w:rsidP="00FB05CD"/>
        </w:tc>
        <w:tc>
          <w:tcPr>
            <w:tcW w:w="2232" w:type="dxa"/>
            <w:vMerge/>
          </w:tcPr>
          <w:p w14:paraId="35FBDC09" w14:textId="77777777" w:rsidR="00C574EE" w:rsidRPr="00D63C41" w:rsidRDefault="00C574EE" w:rsidP="00FB05CD">
            <w:pPr>
              <w:jc w:val="center"/>
              <w:rPr>
                <w:i/>
                <w:iCs/>
              </w:rPr>
            </w:pPr>
          </w:p>
        </w:tc>
        <w:tc>
          <w:tcPr>
            <w:tcW w:w="4701" w:type="dxa"/>
            <w:gridSpan w:val="3"/>
          </w:tcPr>
          <w:p w14:paraId="1A35064F" w14:textId="3D9C881A" w:rsidR="00C574EE" w:rsidRDefault="00C574EE" w:rsidP="00FB05CD">
            <w:pPr>
              <w:jc w:val="center"/>
            </w:pPr>
            <w:r>
              <w:t>Adenosine</w:t>
            </w:r>
            <w:r w:rsidR="00BC40F2">
              <w:fldChar w:fldCharType="begin" w:fldLock="1"/>
            </w:r>
            <w:r w:rsidR="00BC40F2">
              <w:instrText>ADDIN CSL_CITATION {"citationItems":[{"id":"ITEM-1","itemData":{"DOI":"10.5772/intechopen.93019","author":[{"dropping-particle":"","family":"Venkatrao Mohite","given":"Ashwini","non-dropping-particle":"","parse-names":false,"suffix":""},{"dropping-particle":"","family":"Vithoba Gurav","given":"Rajaram","non-dropping-particle":"","parse-names":false,"suffix":""}],"container-title":"Bioactive Compounds [Working Title]","id":"ITEM-1","issued":{"date-parts":[["2020"]]},"page":"1-13","title":" Phytochemical and Nutritional Studies in the Genus Abelmoschus Medik ","type":"article-journal"},"uris":["http://www.mendeley.com/documents/?uuid=bbe562a3-f5a6-48e9-92f7-c4d9f87ddf4a"]}],"mendeley":{"formattedCitation":"&lt;sup&gt;2&lt;/sup&gt;","plainTextFormattedCitation":"2","previouslyFormattedCitation":"&lt;sup&gt;2&lt;/sup&gt;"},"properties":{"noteIndex":0},"schema":"https://github.com/citation-style-language/schema/raw/master/csl-citation.json"}</w:instrText>
            </w:r>
            <w:r w:rsidR="00BC40F2">
              <w:fldChar w:fldCharType="separate"/>
            </w:r>
            <w:r w:rsidR="00BC40F2" w:rsidRPr="00BC40F2">
              <w:rPr>
                <w:noProof/>
                <w:vertAlign w:val="superscript"/>
              </w:rPr>
              <w:t>2</w:t>
            </w:r>
            <w:r w:rsidR="00BC40F2">
              <w:fldChar w:fldCharType="end"/>
            </w:r>
          </w:p>
        </w:tc>
        <w:tc>
          <w:tcPr>
            <w:tcW w:w="1509" w:type="dxa"/>
          </w:tcPr>
          <w:p w14:paraId="7F3FD1A6" w14:textId="77777777" w:rsidR="00C574EE" w:rsidRPr="00FE7F50" w:rsidRDefault="00C574EE" w:rsidP="00FB05CD">
            <w:pPr>
              <w:jc w:val="center"/>
              <w:rPr>
                <w:rFonts w:cstheme="minorHAnsi"/>
              </w:rPr>
            </w:pPr>
            <w:r w:rsidRPr="00FE7F50">
              <w:rPr>
                <w:rFonts w:cstheme="minorHAnsi"/>
                <w:color w:val="212121"/>
                <w:shd w:val="clear" w:color="auto" w:fill="FFFFFF"/>
              </w:rPr>
              <w:t>60961</w:t>
            </w:r>
          </w:p>
        </w:tc>
      </w:tr>
      <w:tr w:rsidR="000C4F6A" w:rsidRPr="00FE7F50" w14:paraId="011E5BC5" w14:textId="77777777" w:rsidTr="00CF16F8">
        <w:trPr>
          <w:trHeight w:val="422"/>
        </w:trPr>
        <w:tc>
          <w:tcPr>
            <w:tcW w:w="913" w:type="dxa"/>
            <w:gridSpan w:val="2"/>
            <w:vMerge/>
          </w:tcPr>
          <w:p w14:paraId="09ED042F" w14:textId="77777777" w:rsidR="00C574EE" w:rsidRDefault="00C574EE" w:rsidP="00FB05CD"/>
        </w:tc>
        <w:tc>
          <w:tcPr>
            <w:tcW w:w="2232" w:type="dxa"/>
            <w:vMerge/>
          </w:tcPr>
          <w:p w14:paraId="64C64129" w14:textId="77777777" w:rsidR="00C574EE" w:rsidRPr="00D63C41" w:rsidRDefault="00C574EE" w:rsidP="00FB05CD">
            <w:pPr>
              <w:jc w:val="center"/>
              <w:rPr>
                <w:i/>
                <w:iCs/>
              </w:rPr>
            </w:pPr>
          </w:p>
        </w:tc>
        <w:tc>
          <w:tcPr>
            <w:tcW w:w="4701" w:type="dxa"/>
            <w:gridSpan w:val="3"/>
          </w:tcPr>
          <w:p w14:paraId="24BEA3AE" w14:textId="2BB74482" w:rsidR="00C574EE" w:rsidRDefault="00C574EE" w:rsidP="00FB05CD">
            <w:pPr>
              <w:jc w:val="center"/>
            </w:pPr>
            <w:r>
              <w:t>Stigmasterol</w:t>
            </w:r>
            <w:r w:rsidR="00BC40F2">
              <w:fldChar w:fldCharType="begin" w:fldLock="1"/>
            </w:r>
            <w:r w:rsidR="00BC40F2">
              <w:instrText>ADDIN CSL_CITATION {"citationItems":[{"id":"ITEM-1","itemData":{"DOI":"10.5772/intechopen.93019","author":[{"dropping-particle":"","family":"Venkatrao Mohite","given":"Ashwini","non-dropping-particle":"","parse-names":false,"suffix":""},{"dropping-particle":"","family":"Vithoba Gurav","given":"Rajaram","non-dropping-particle":"","parse-names":false,"suffix":""}],"container-title":"Bioactive Compounds [Working Title]","id":"ITEM-1","issued":{"date-parts":[["2020"]]},"page":"1-13","title":" Phytochemical and Nutritional Studies in the Genus Abelmoschus Medik ","type":"article-journal"},"uris":["http://www.mendeley.com/documents/?uuid=bbe562a3-f5a6-48e9-92f7-c4d9f87ddf4a"]}],"mendeley":{"formattedCitation":"&lt;sup&gt;2&lt;/sup&gt;","plainTextFormattedCitation":"2","previouslyFormattedCitation":"&lt;sup&gt;2&lt;/sup&gt;"},"properties":{"noteIndex":0},"schema":"https://github.com/citation-style-language/schema/raw/master/csl-citation.json"}</w:instrText>
            </w:r>
            <w:r w:rsidR="00BC40F2">
              <w:fldChar w:fldCharType="separate"/>
            </w:r>
            <w:r w:rsidR="00BC40F2" w:rsidRPr="00BC40F2">
              <w:rPr>
                <w:noProof/>
                <w:vertAlign w:val="superscript"/>
              </w:rPr>
              <w:t>2</w:t>
            </w:r>
            <w:r w:rsidR="00BC40F2">
              <w:fldChar w:fldCharType="end"/>
            </w:r>
          </w:p>
        </w:tc>
        <w:tc>
          <w:tcPr>
            <w:tcW w:w="1509" w:type="dxa"/>
          </w:tcPr>
          <w:p w14:paraId="4099FF43" w14:textId="77777777" w:rsidR="00C574EE" w:rsidRPr="00FE7F50" w:rsidRDefault="00C574EE" w:rsidP="00FB05CD">
            <w:pPr>
              <w:jc w:val="center"/>
              <w:rPr>
                <w:rFonts w:cstheme="minorHAnsi"/>
                <w:color w:val="212121"/>
              </w:rPr>
            </w:pPr>
            <w:r w:rsidRPr="00FE7F50">
              <w:rPr>
                <w:rFonts w:cstheme="minorHAnsi"/>
                <w:color w:val="212121"/>
              </w:rPr>
              <w:t>5280794</w:t>
            </w:r>
          </w:p>
          <w:p w14:paraId="6EE277E4" w14:textId="77777777" w:rsidR="00C574EE" w:rsidRPr="00FE7F50" w:rsidRDefault="00C574EE" w:rsidP="00FB05CD">
            <w:pPr>
              <w:jc w:val="center"/>
              <w:rPr>
                <w:rFonts w:cstheme="minorHAnsi"/>
              </w:rPr>
            </w:pPr>
          </w:p>
        </w:tc>
      </w:tr>
      <w:tr w:rsidR="000C4F6A" w:rsidRPr="00FE7F50" w14:paraId="01BE0866" w14:textId="77777777" w:rsidTr="00CF16F8">
        <w:trPr>
          <w:trHeight w:val="413"/>
        </w:trPr>
        <w:tc>
          <w:tcPr>
            <w:tcW w:w="913" w:type="dxa"/>
            <w:gridSpan w:val="2"/>
            <w:vMerge/>
          </w:tcPr>
          <w:p w14:paraId="04B34473" w14:textId="77777777" w:rsidR="00C574EE" w:rsidRDefault="00C574EE" w:rsidP="00FB05CD"/>
        </w:tc>
        <w:tc>
          <w:tcPr>
            <w:tcW w:w="2232" w:type="dxa"/>
            <w:vMerge/>
          </w:tcPr>
          <w:p w14:paraId="6C55A5E0" w14:textId="77777777" w:rsidR="00C574EE" w:rsidRPr="00D63C41" w:rsidRDefault="00C574EE" w:rsidP="00FB05CD">
            <w:pPr>
              <w:jc w:val="center"/>
              <w:rPr>
                <w:i/>
                <w:iCs/>
              </w:rPr>
            </w:pPr>
          </w:p>
        </w:tc>
        <w:tc>
          <w:tcPr>
            <w:tcW w:w="4701" w:type="dxa"/>
            <w:gridSpan w:val="3"/>
          </w:tcPr>
          <w:p w14:paraId="2CC96D42" w14:textId="33C08AA6" w:rsidR="00C574EE" w:rsidRDefault="00C574EE" w:rsidP="00FB05CD">
            <w:pPr>
              <w:jc w:val="center"/>
            </w:pPr>
            <w:r>
              <w:t>DPPH</w:t>
            </w:r>
            <w:r w:rsidR="00BC40F2">
              <w:fldChar w:fldCharType="begin" w:fldLock="1"/>
            </w:r>
            <w:r w:rsidR="00F839E6">
              <w:instrText>ADDIN CSL_CITATION {"citationItems":[{"id":"ITEM-1","itemData":{"DOI":"10.5772/intechopen.93019","author":[{"dropping-particle":"","family":"Venkatrao Mohite","given":"Ashwini","non-dropping-particle":"","parse-names":false,"suffix":""},{"dropping-particle":"","family":"Vithoba Gurav","given":"Rajaram","non-dropping-particle":"","parse-names":false,"suffix":""}],"container-title":"Bioactive Compounds [Working Title]","id":"ITEM-1","issued":{"date-parts":[["2020"]]},"page":"1-13","title":" Phytochemical and Nutritional Studies in the Genus Abelmoschus Medik ","type":"article-journal"},"uris":["http://www.mendeley.com/documents/?uuid=bbe562a3-f5a6-48e9-92f7-c4d9f87ddf4a"]}],"mendeley":{"formattedCitation":"&lt;sup&gt;2&lt;/sup&gt;","plainTextFormattedCitation":"2","previouslyFormattedCitation":"&lt;sup&gt;2&lt;/sup&gt;"},"properties":{"noteIndex":0},"schema":"https://github.com/citation-style-language/schema/raw/master/csl-citation.json"}</w:instrText>
            </w:r>
            <w:r w:rsidR="00BC40F2">
              <w:fldChar w:fldCharType="separate"/>
            </w:r>
            <w:r w:rsidR="00BC40F2" w:rsidRPr="00BC40F2">
              <w:rPr>
                <w:noProof/>
                <w:vertAlign w:val="superscript"/>
              </w:rPr>
              <w:t>2</w:t>
            </w:r>
            <w:r w:rsidR="00BC40F2">
              <w:fldChar w:fldCharType="end"/>
            </w:r>
          </w:p>
        </w:tc>
        <w:tc>
          <w:tcPr>
            <w:tcW w:w="1509" w:type="dxa"/>
          </w:tcPr>
          <w:p w14:paraId="46714056" w14:textId="77777777" w:rsidR="00C574EE" w:rsidRPr="00FE7F50" w:rsidRDefault="00C574EE" w:rsidP="00FB05CD">
            <w:pPr>
              <w:jc w:val="center"/>
              <w:rPr>
                <w:rFonts w:cstheme="minorHAnsi"/>
              </w:rPr>
            </w:pPr>
            <w:r w:rsidRPr="00FE7F50">
              <w:rPr>
                <w:rFonts w:cstheme="minorHAnsi"/>
                <w:color w:val="212121"/>
                <w:shd w:val="clear" w:color="auto" w:fill="FFFFFF"/>
              </w:rPr>
              <w:t>74358</w:t>
            </w:r>
          </w:p>
        </w:tc>
      </w:tr>
      <w:tr w:rsidR="000C4F6A" w:rsidRPr="006C4505" w14:paraId="18554ED8" w14:textId="77777777" w:rsidTr="00CF16F8">
        <w:trPr>
          <w:trHeight w:val="449"/>
        </w:trPr>
        <w:tc>
          <w:tcPr>
            <w:tcW w:w="913" w:type="dxa"/>
            <w:gridSpan w:val="2"/>
            <w:vMerge w:val="restart"/>
          </w:tcPr>
          <w:p w14:paraId="7254ECC5" w14:textId="77777777" w:rsidR="00C574EE" w:rsidRDefault="00C574EE" w:rsidP="00FB05CD">
            <w:pPr>
              <w:jc w:val="center"/>
            </w:pPr>
          </w:p>
          <w:p w14:paraId="3F0C38DB" w14:textId="77777777" w:rsidR="00C574EE" w:rsidRDefault="00C574EE" w:rsidP="00FB05CD">
            <w:pPr>
              <w:jc w:val="center"/>
            </w:pPr>
          </w:p>
          <w:p w14:paraId="52EDFAB5" w14:textId="77777777" w:rsidR="00C574EE" w:rsidRDefault="00C574EE" w:rsidP="00FB05CD">
            <w:pPr>
              <w:jc w:val="center"/>
            </w:pPr>
          </w:p>
          <w:p w14:paraId="0EB7C0BB" w14:textId="77777777" w:rsidR="00C574EE" w:rsidRDefault="00C574EE" w:rsidP="00FB05CD">
            <w:pPr>
              <w:jc w:val="center"/>
            </w:pPr>
          </w:p>
          <w:p w14:paraId="3A698AA5" w14:textId="77777777" w:rsidR="00C574EE" w:rsidRDefault="00C574EE" w:rsidP="00FB05CD">
            <w:pPr>
              <w:jc w:val="center"/>
            </w:pPr>
          </w:p>
          <w:p w14:paraId="7DF8A511" w14:textId="77777777" w:rsidR="00C574EE" w:rsidRDefault="00C574EE" w:rsidP="00FB05CD">
            <w:pPr>
              <w:jc w:val="center"/>
            </w:pPr>
          </w:p>
          <w:p w14:paraId="46E1882B" w14:textId="77777777" w:rsidR="00C574EE" w:rsidRDefault="00C574EE" w:rsidP="00FB05CD">
            <w:pPr>
              <w:jc w:val="center"/>
            </w:pPr>
          </w:p>
          <w:p w14:paraId="5531B15C" w14:textId="77777777" w:rsidR="00C574EE" w:rsidRDefault="00C574EE" w:rsidP="00FB05CD">
            <w:pPr>
              <w:jc w:val="center"/>
            </w:pPr>
          </w:p>
          <w:p w14:paraId="6E6E0B28" w14:textId="77777777" w:rsidR="00C574EE" w:rsidRDefault="00C574EE" w:rsidP="00FB05CD">
            <w:pPr>
              <w:jc w:val="center"/>
            </w:pPr>
          </w:p>
          <w:p w14:paraId="0EAEFD96" w14:textId="77777777" w:rsidR="00C574EE" w:rsidRDefault="00C574EE" w:rsidP="00FB05CD">
            <w:pPr>
              <w:jc w:val="center"/>
            </w:pPr>
          </w:p>
          <w:p w14:paraId="6A43274D" w14:textId="77777777" w:rsidR="00C574EE" w:rsidRDefault="00C574EE" w:rsidP="00FB05CD">
            <w:pPr>
              <w:jc w:val="center"/>
            </w:pPr>
          </w:p>
          <w:p w14:paraId="2D479D93" w14:textId="77777777" w:rsidR="00C574EE" w:rsidRDefault="00C574EE" w:rsidP="00FB05CD">
            <w:pPr>
              <w:jc w:val="center"/>
            </w:pPr>
          </w:p>
          <w:p w14:paraId="2F74D9C2" w14:textId="77777777" w:rsidR="00C574EE" w:rsidRDefault="00C574EE" w:rsidP="00FB05CD">
            <w:pPr>
              <w:jc w:val="center"/>
            </w:pPr>
            <w:r>
              <w:t>02</w:t>
            </w:r>
          </w:p>
        </w:tc>
        <w:tc>
          <w:tcPr>
            <w:tcW w:w="2232" w:type="dxa"/>
            <w:vMerge w:val="restart"/>
          </w:tcPr>
          <w:p w14:paraId="30D2BAA6" w14:textId="77777777" w:rsidR="00C574EE" w:rsidRDefault="00C574EE" w:rsidP="00FB05CD">
            <w:pPr>
              <w:jc w:val="center"/>
              <w:rPr>
                <w:i/>
                <w:iCs/>
              </w:rPr>
            </w:pPr>
          </w:p>
          <w:p w14:paraId="1F4F3D9C" w14:textId="77777777" w:rsidR="00C574EE" w:rsidRDefault="00C574EE" w:rsidP="00FB05CD">
            <w:pPr>
              <w:jc w:val="center"/>
              <w:rPr>
                <w:i/>
                <w:iCs/>
              </w:rPr>
            </w:pPr>
          </w:p>
          <w:p w14:paraId="3DFB5234" w14:textId="77777777" w:rsidR="00C574EE" w:rsidRDefault="00C574EE" w:rsidP="00FB05CD">
            <w:pPr>
              <w:jc w:val="center"/>
              <w:rPr>
                <w:i/>
                <w:iCs/>
              </w:rPr>
            </w:pPr>
          </w:p>
          <w:p w14:paraId="6D8D6822" w14:textId="77777777" w:rsidR="00C574EE" w:rsidRDefault="00C574EE" w:rsidP="00FB05CD">
            <w:pPr>
              <w:jc w:val="center"/>
              <w:rPr>
                <w:i/>
                <w:iCs/>
              </w:rPr>
            </w:pPr>
          </w:p>
          <w:p w14:paraId="64E0D8FC" w14:textId="77777777" w:rsidR="00C574EE" w:rsidRDefault="00C574EE" w:rsidP="00FB05CD">
            <w:pPr>
              <w:jc w:val="center"/>
              <w:rPr>
                <w:i/>
                <w:iCs/>
              </w:rPr>
            </w:pPr>
          </w:p>
          <w:p w14:paraId="20F12679" w14:textId="77777777" w:rsidR="00C574EE" w:rsidRDefault="00C574EE" w:rsidP="00FB05CD">
            <w:pPr>
              <w:jc w:val="center"/>
              <w:rPr>
                <w:i/>
                <w:iCs/>
              </w:rPr>
            </w:pPr>
          </w:p>
          <w:p w14:paraId="5E5DAB26" w14:textId="77777777" w:rsidR="00C574EE" w:rsidRDefault="00C574EE" w:rsidP="00FB05CD">
            <w:pPr>
              <w:jc w:val="center"/>
              <w:rPr>
                <w:i/>
                <w:iCs/>
              </w:rPr>
            </w:pPr>
          </w:p>
          <w:p w14:paraId="4A7BBDAD" w14:textId="77777777" w:rsidR="00C574EE" w:rsidRDefault="00C574EE" w:rsidP="00FB05CD">
            <w:pPr>
              <w:jc w:val="center"/>
              <w:rPr>
                <w:i/>
                <w:iCs/>
              </w:rPr>
            </w:pPr>
          </w:p>
          <w:p w14:paraId="08286CC5" w14:textId="77777777" w:rsidR="00C574EE" w:rsidRDefault="00C574EE" w:rsidP="00FB05CD">
            <w:pPr>
              <w:jc w:val="center"/>
              <w:rPr>
                <w:i/>
                <w:iCs/>
              </w:rPr>
            </w:pPr>
          </w:p>
          <w:p w14:paraId="11E169A8" w14:textId="77777777" w:rsidR="00C574EE" w:rsidRDefault="00C574EE" w:rsidP="00FB05CD">
            <w:pPr>
              <w:jc w:val="center"/>
              <w:rPr>
                <w:i/>
                <w:iCs/>
              </w:rPr>
            </w:pPr>
          </w:p>
          <w:p w14:paraId="0F9F0C54" w14:textId="77777777" w:rsidR="00C574EE" w:rsidRDefault="00C574EE" w:rsidP="00FB05CD">
            <w:pPr>
              <w:jc w:val="center"/>
              <w:rPr>
                <w:i/>
                <w:iCs/>
              </w:rPr>
            </w:pPr>
          </w:p>
          <w:p w14:paraId="63A8B221" w14:textId="77777777" w:rsidR="00C574EE" w:rsidRDefault="00C574EE" w:rsidP="00FB05CD">
            <w:pPr>
              <w:jc w:val="center"/>
            </w:pPr>
            <w:r w:rsidRPr="006D4115">
              <w:rPr>
                <w:i/>
                <w:iCs/>
              </w:rPr>
              <w:t>Achillea millefolium</w:t>
            </w:r>
            <w:r>
              <w:t xml:space="preserve"> Linn.</w:t>
            </w:r>
          </w:p>
        </w:tc>
        <w:tc>
          <w:tcPr>
            <w:tcW w:w="4701" w:type="dxa"/>
            <w:gridSpan w:val="3"/>
          </w:tcPr>
          <w:p w14:paraId="59C67DFE" w14:textId="55A14750" w:rsidR="00C574EE" w:rsidRDefault="00C574EE" w:rsidP="00FB05CD">
            <w:pPr>
              <w:jc w:val="center"/>
            </w:pPr>
            <w:r>
              <w:t>Cynaroside</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2EDC6998" w14:textId="77777777" w:rsidR="00C574EE" w:rsidRDefault="00C574EE" w:rsidP="00FB05CD">
            <w:pPr>
              <w:jc w:val="center"/>
            </w:pPr>
          </w:p>
        </w:tc>
        <w:tc>
          <w:tcPr>
            <w:tcW w:w="1509" w:type="dxa"/>
          </w:tcPr>
          <w:p w14:paraId="58CBAA68" w14:textId="77777777" w:rsidR="00C574EE" w:rsidRPr="00765439" w:rsidRDefault="00C574EE" w:rsidP="00FB05CD">
            <w:pPr>
              <w:jc w:val="center"/>
              <w:rPr>
                <w:rFonts w:cstheme="minorHAnsi"/>
              </w:rPr>
            </w:pPr>
            <w:r w:rsidRPr="00765439">
              <w:rPr>
                <w:rFonts w:cstheme="minorHAnsi"/>
                <w:shd w:val="clear" w:color="auto" w:fill="FFFFFF"/>
              </w:rPr>
              <w:t>5280637</w:t>
            </w:r>
          </w:p>
        </w:tc>
      </w:tr>
      <w:tr w:rsidR="000C4F6A" w:rsidRPr="006C4505" w14:paraId="598D5675" w14:textId="77777777" w:rsidTr="00CF16F8">
        <w:trPr>
          <w:trHeight w:val="431"/>
        </w:trPr>
        <w:tc>
          <w:tcPr>
            <w:tcW w:w="913" w:type="dxa"/>
            <w:gridSpan w:val="2"/>
            <w:vMerge/>
          </w:tcPr>
          <w:p w14:paraId="1BBE8000" w14:textId="77777777" w:rsidR="00C574EE" w:rsidRDefault="00C574EE" w:rsidP="00FB05CD"/>
        </w:tc>
        <w:tc>
          <w:tcPr>
            <w:tcW w:w="2232" w:type="dxa"/>
            <w:vMerge/>
          </w:tcPr>
          <w:p w14:paraId="76413712" w14:textId="77777777" w:rsidR="00C574EE" w:rsidRPr="006D4115" w:rsidRDefault="00C574EE" w:rsidP="00FB05CD">
            <w:pPr>
              <w:rPr>
                <w:i/>
                <w:iCs/>
              </w:rPr>
            </w:pPr>
          </w:p>
        </w:tc>
        <w:tc>
          <w:tcPr>
            <w:tcW w:w="4701" w:type="dxa"/>
            <w:gridSpan w:val="3"/>
          </w:tcPr>
          <w:p w14:paraId="3EEA9AC9" w14:textId="388C3C3F" w:rsidR="00C574EE" w:rsidRDefault="00C574EE" w:rsidP="00FB05CD">
            <w:pPr>
              <w:jc w:val="center"/>
            </w:pPr>
            <w:r>
              <w:t>Centaureidin</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tc>
        <w:tc>
          <w:tcPr>
            <w:tcW w:w="1509" w:type="dxa"/>
          </w:tcPr>
          <w:p w14:paraId="4940E490"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5315773</w:t>
            </w:r>
          </w:p>
        </w:tc>
      </w:tr>
      <w:tr w:rsidR="000C4F6A" w:rsidRPr="006C4505" w14:paraId="6D9897E9" w14:textId="77777777" w:rsidTr="00CF16F8">
        <w:trPr>
          <w:trHeight w:val="449"/>
        </w:trPr>
        <w:tc>
          <w:tcPr>
            <w:tcW w:w="913" w:type="dxa"/>
            <w:gridSpan w:val="2"/>
            <w:vMerge/>
          </w:tcPr>
          <w:p w14:paraId="1E3AA0CB" w14:textId="77777777" w:rsidR="00C574EE" w:rsidRDefault="00C574EE" w:rsidP="00FB05CD"/>
        </w:tc>
        <w:tc>
          <w:tcPr>
            <w:tcW w:w="2232" w:type="dxa"/>
            <w:vMerge/>
          </w:tcPr>
          <w:p w14:paraId="4A3760DD" w14:textId="77777777" w:rsidR="00C574EE" w:rsidRPr="006D4115" w:rsidRDefault="00C574EE" w:rsidP="00FB05CD">
            <w:pPr>
              <w:rPr>
                <w:i/>
                <w:iCs/>
              </w:rPr>
            </w:pPr>
          </w:p>
        </w:tc>
        <w:tc>
          <w:tcPr>
            <w:tcW w:w="4701" w:type="dxa"/>
            <w:gridSpan w:val="3"/>
          </w:tcPr>
          <w:p w14:paraId="498BE550" w14:textId="006E046B" w:rsidR="00C574EE" w:rsidRDefault="00C574EE" w:rsidP="00FB05CD">
            <w:pPr>
              <w:jc w:val="center"/>
            </w:pPr>
            <w:r>
              <w:t>Apigenin</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16E8FE8A" w14:textId="77777777" w:rsidR="00C574EE" w:rsidRDefault="00C574EE" w:rsidP="00FB05CD">
            <w:pPr>
              <w:jc w:val="center"/>
            </w:pPr>
          </w:p>
        </w:tc>
        <w:tc>
          <w:tcPr>
            <w:tcW w:w="1509" w:type="dxa"/>
          </w:tcPr>
          <w:p w14:paraId="0379AAC2"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5280443</w:t>
            </w:r>
          </w:p>
        </w:tc>
      </w:tr>
      <w:tr w:rsidR="000C4F6A" w:rsidRPr="006C4505" w14:paraId="2B641B20" w14:textId="77777777" w:rsidTr="00CF16F8">
        <w:trPr>
          <w:trHeight w:val="341"/>
        </w:trPr>
        <w:tc>
          <w:tcPr>
            <w:tcW w:w="913" w:type="dxa"/>
            <w:gridSpan w:val="2"/>
            <w:vMerge/>
          </w:tcPr>
          <w:p w14:paraId="1208B1C5" w14:textId="77777777" w:rsidR="00C574EE" w:rsidRDefault="00C574EE" w:rsidP="00FB05CD"/>
        </w:tc>
        <w:tc>
          <w:tcPr>
            <w:tcW w:w="2232" w:type="dxa"/>
            <w:vMerge/>
          </w:tcPr>
          <w:p w14:paraId="72988A3C" w14:textId="77777777" w:rsidR="00C574EE" w:rsidRPr="006D4115" w:rsidRDefault="00C574EE" w:rsidP="00FB05CD">
            <w:pPr>
              <w:rPr>
                <w:i/>
                <w:iCs/>
              </w:rPr>
            </w:pPr>
          </w:p>
        </w:tc>
        <w:tc>
          <w:tcPr>
            <w:tcW w:w="4701" w:type="dxa"/>
            <w:gridSpan w:val="3"/>
          </w:tcPr>
          <w:p w14:paraId="60FC1E6D" w14:textId="620BD7C4" w:rsidR="00C574EE" w:rsidRDefault="00C574EE" w:rsidP="00FB05CD">
            <w:pPr>
              <w:jc w:val="center"/>
            </w:pPr>
            <w:r>
              <w:t>Artemetin</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4328148A" w14:textId="77777777" w:rsidR="00C574EE" w:rsidRDefault="00C574EE" w:rsidP="00FB05CD">
            <w:pPr>
              <w:jc w:val="center"/>
            </w:pPr>
          </w:p>
        </w:tc>
        <w:tc>
          <w:tcPr>
            <w:tcW w:w="1509" w:type="dxa"/>
          </w:tcPr>
          <w:p w14:paraId="73A8BCE9"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5320351</w:t>
            </w:r>
          </w:p>
        </w:tc>
      </w:tr>
      <w:tr w:rsidR="000C4F6A" w:rsidRPr="006C4505" w14:paraId="24523D45" w14:textId="77777777" w:rsidTr="00CF16F8">
        <w:trPr>
          <w:trHeight w:val="422"/>
        </w:trPr>
        <w:tc>
          <w:tcPr>
            <w:tcW w:w="913" w:type="dxa"/>
            <w:gridSpan w:val="2"/>
            <w:vMerge/>
          </w:tcPr>
          <w:p w14:paraId="3A71646E" w14:textId="77777777" w:rsidR="00C574EE" w:rsidRDefault="00C574EE" w:rsidP="00FB05CD"/>
        </w:tc>
        <w:tc>
          <w:tcPr>
            <w:tcW w:w="2232" w:type="dxa"/>
            <w:vMerge/>
          </w:tcPr>
          <w:p w14:paraId="2B26A694" w14:textId="77777777" w:rsidR="00C574EE" w:rsidRPr="006D4115" w:rsidRDefault="00C574EE" w:rsidP="00FB05CD">
            <w:pPr>
              <w:rPr>
                <w:i/>
                <w:iCs/>
              </w:rPr>
            </w:pPr>
          </w:p>
        </w:tc>
        <w:tc>
          <w:tcPr>
            <w:tcW w:w="4701" w:type="dxa"/>
            <w:gridSpan w:val="3"/>
          </w:tcPr>
          <w:p w14:paraId="04D154B6" w14:textId="1C6EF5F7" w:rsidR="00C574EE" w:rsidRDefault="00C574EE" w:rsidP="00FB05CD">
            <w:pPr>
              <w:jc w:val="center"/>
            </w:pPr>
            <w:r>
              <w:t>Carvacrol</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tc>
        <w:tc>
          <w:tcPr>
            <w:tcW w:w="1509" w:type="dxa"/>
          </w:tcPr>
          <w:p w14:paraId="6DAB6E88" w14:textId="77777777" w:rsidR="00C574EE" w:rsidRPr="00765439" w:rsidRDefault="00C574EE" w:rsidP="00FB05CD">
            <w:pPr>
              <w:jc w:val="center"/>
              <w:rPr>
                <w:rFonts w:cstheme="minorHAnsi"/>
              </w:rPr>
            </w:pPr>
            <w:r w:rsidRPr="00765439">
              <w:rPr>
                <w:rFonts w:cstheme="minorHAnsi"/>
              </w:rPr>
              <w:t>10364</w:t>
            </w:r>
          </w:p>
          <w:p w14:paraId="64BC3BE2" w14:textId="77777777" w:rsidR="00C574EE" w:rsidRPr="00765439" w:rsidRDefault="00C574EE" w:rsidP="00FB05CD">
            <w:pPr>
              <w:jc w:val="center"/>
              <w:rPr>
                <w:rFonts w:cstheme="minorHAnsi"/>
                <w:shd w:val="clear" w:color="auto" w:fill="FFFFFF"/>
              </w:rPr>
            </w:pPr>
          </w:p>
        </w:tc>
      </w:tr>
      <w:tr w:rsidR="000C4F6A" w:rsidRPr="006C4505" w14:paraId="454D5889" w14:textId="77777777" w:rsidTr="00CF16F8">
        <w:trPr>
          <w:trHeight w:val="440"/>
        </w:trPr>
        <w:tc>
          <w:tcPr>
            <w:tcW w:w="913" w:type="dxa"/>
            <w:gridSpan w:val="2"/>
            <w:vMerge/>
          </w:tcPr>
          <w:p w14:paraId="020556B0" w14:textId="77777777" w:rsidR="00C574EE" w:rsidRDefault="00C574EE" w:rsidP="00FB05CD"/>
        </w:tc>
        <w:tc>
          <w:tcPr>
            <w:tcW w:w="2232" w:type="dxa"/>
            <w:vMerge/>
          </w:tcPr>
          <w:p w14:paraId="21DB5084" w14:textId="77777777" w:rsidR="00C574EE" w:rsidRPr="006D4115" w:rsidRDefault="00C574EE" w:rsidP="00FB05CD">
            <w:pPr>
              <w:rPr>
                <w:i/>
                <w:iCs/>
              </w:rPr>
            </w:pPr>
          </w:p>
        </w:tc>
        <w:tc>
          <w:tcPr>
            <w:tcW w:w="4701" w:type="dxa"/>
            <w:gridSpan w:val="3"/>
          </w:tcPr>
          <w:p w14:paraId="75ACA2BB" w14:textId="2533C77B" w:rsidR="00C574EE" w:rsidRDefault="00C574EE" w:rsidP="00FB05CD">
            <w:pPr>
              <w:jc w:val="center"/>
            </w:pPr>
            <w:r>
              <w:t>Cosmosiin</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tc>
        <w:tc>
          <w:tcPr>
            <w:tcW w:w="1509" w:type="dxa"/>
          </w:tcPr>
          <w:p w14:paraId="7AEBDB6A"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5280704</w:t>
            </w:r>
          </w:p>
        </w:tc>
      </w:tr>
      <w:tr w:rsidR="000C4F6A" w:rsidRPr="006C4505" w14:paraId="357F1207" w14:textId="77777777" w:rsidTr="00CF16F8">
        <w:trPr>
          <w:trHeight w:val="422"/>
        </w:trPr>
        <w:tc>
          <w:tcPr>
            <w:tcW w:w="913" w:type="dxa"/>
            <w:gridSpan w:val="2"/>
            <w:vMerge/>
          </w:tcPr>
          <w:p w14:paraId="434A5051" w14:textId="77777777" w:rsidR="00C574EE" w:rsidRDefault="00C574EE" w:rsidP="00FB05CD"/>
        </w:tc>
        <w:tc>
          <w:tcPr>
            <w:tcW w:w="2232" w:type="dxa"/>
            <w:vMerge/>
          </w:tcPr>
          <w:p w14:paraId="14F81762" w14:textId="77777777" w:rsidR="00C574EE" w:rsidRPr="006D4115" w:rsidRDefault="00C574EE" w:rsidP="00FB05CD">
            <w:pPr>
              <w:rPr>
                <w:i/>
                <w:iCs/>
              </w:rPr>
            </w:pPr>
          </w:p>
        </w:tc>
        <w:tc>
          <w:tcPr>
            <w:tcW w:w="4701" w:type="dxa"/>
            <w:gridSpan w:val="3"/>
          </w:tcPr>
          <w:p w14:paraId="0CA5C9EB" w14:textId="4B472B8A" w:rsidR="00C574EE" w:rsidRDefault="00C574EE" w:rsidP="00FB05CD">
            <w:pPr>
              <w:jc w:val="center"/>
            </w:pPr>
            <w:r>
              <w:t>Casticin</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4F400281" w14:textId="77777777" w:rsidR="00C574EE" w:rsidRDefault="00C574EE" w:rsidP="00FB05CD">
            <w:pPr>
              <w:jc w:val="center"/>
            </w:pPr>
          </w:p>
        </w:tc>
        <w:tc>
          <w:tcPr>
            <w:tcW w:w="1509" w:type="dxa"/>
          </w:tcPr>
          <w:p w14:paraId="65ACE94D"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5315263</w:t>
            </w:r>
          </w:p>
        </w:tc>
      </w:tr>
      <w:tr w:rsidR="000C4F6A" w:rsidRPr="006C4505" w14:paraId="44F2030F" w14:textId="77777777" w:rsidTr="00CF16F8">
        <w:trPr>
          <w:trHeight w:val="530"/>
        </w:trPr>
        <w:tc>
          <w:tcPr>
            <w:tcW w:w="913" w:type="dxa"/>
            <w:gridSpan w:val="2"/>
            <w:vMerge/>
          </w:tcPr>
          <w:p w14:paraId="66E37553" w14:textId="77777777" w:rsidR="00C574EE" w:rsidRDefault="00C574EE" w:rsidP="00FB05CD"/>
        </w:tc>
        <w:tc>
          <w:tcPr>
            <w:tcW w:w="2232" w:type="dxa"/>
            <w:vMerge/>
          </w:tcPr>
          <w:p w14:paraId="3F18E8BD" w14:textId="77777777" w:rsidR="00C574EE" w:rsidRPr="006D4115" w:rsidRDefault="00C574EE" w:rsidP="00FB05CD">
            <w:pPr>
              <w:rPr>
                <w:i/>
                <w:iCs/>
              </w:rPr>
            </w:pPr>
          </w:p>
        </w:tc>
        <w:tc>
          <w:tcPr>
            <w:tcW w:w="4701" w:type="dxa"/>
            <w:gridSpan w:val="3"/>
          </w:tcPr>
          <w:p w14:paraId="39A5709B" w14:textId="0E1FF0BC" w:rsidR="00C574EE" w:rsidRDefault="00C574EE" w:rsidP="00FB05CD">
            <w:pPr>
              <w:jc w:val="center"/>
            </w:pPr>
            <w:r>
              <w:t>Luteolin</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tc>
        <w:tc>
          <w:tcPr>
            <w:tcW w:w="1509" w:type="dxa"/>
          </w:tcPr>
          <w:p w14:paraId="1ADDAAE6"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5280445</w:t>
            </w:r>
          </w:p>
        </w:tc>
      </w:tr>
      <w:tr w:rsidR="000C4F6A" w:rsidRPr="006C4505" w14:paraId="24471BE8" w14:textId="77777777" w:rsidTr="00CF16F8">
        <w:trPr>
          <w:trHeight w:val="440"/>
        </w:trPr>
        <w:tc>
          <w:tcPr>
            <w:tcW w:w="913" w:type="dxa"/>
            <w:gridSpan w:val="2"/>
            <w:vMerge/>
          </w:tcPr>
          <w:p w14:paraId="136C378F" w14:textId="77777777" w:rsidR="00C574EE" w:rsidRDefault="00C574EE" w:rsidP="00FB05CD"/>
        </w:tc>
        <w:tc>
          <w:tcPr>
            <w:tcW w:w="2232" w:type="dxa"/>
            <w:vMerge/>
          </w:tcPr>
          <w:p w14:paraId="399C2C03" w14:textId="77777777" w:rsidR="00C574EE" w:rsidRPr="006D4115" w:rsidRDefault="00C574EE" w:rsidP="00FB05CD">
            <w:pPr>
              <w:rPr>
                <w:i/>
                <w:iCs/>
              </w:rPr>
            </w:pPr>
          </w:p>
        </w:tc>
        <w:tc>
          <w:tcPr>
            <w:tcW w:w="4701" w:type="dxa"/>
            <w:gridSpan w:val="3"/>
          </w:tcPr>
          <w:p w14:paraId="3751385F" w14:textId="5F42134A" w:rsidR="00C574EE" w:rsidRDefault="00C574EE" w:rsidP="00FB05CD">
            <w:pPr>
              <w:jc w:val="center"/>
            </w:pPr>
            <w:r>
              <w:t>Thymol</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tc>
        <w:tc>
          <w:tcPr>
            <w:tcW w:w="1509" w:type="dxa"/>
          </w:tcPr>
          <w:p w14:paraId="41EC60B7"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6989</w:t>
            </w:r>
          </w:p>
        </w:tc>
      </w:tr>
      <w:tr w:rsidR="000C4F6A" w:rsidRPr="006C4505" w14:paraId="723E10C8" w14:textId="77777777" w:rsidTr="00CF16F8">
        <w:trPr>
          <w:trHeight w:val="395"/>
        </w:trPr>
        <w:tc>
          <w:tcPr>
            <w:tcW w:w="913" w:type="dxa"/>
            <w:gridSpan w:val="2"/>
            <w:vMerge/>
          </w:tcPr>
          <w:p w14:paraId="57065B70" w14:textId="77777777" w:rsidR="00C574EE" w:rsidRDefault="00C574EE" w:rsidP="00FB05CD"/>
        </w:tc>
        <w:tc>
          <w:tcPr>
            <w:tcW w:w="2232" w:type="dxa"/>
            <w:vMerge/>
          </w:tcPr>
          <w:p w14:paraId="29EEAE75" w14:textId="77777777" w:rsidR="00C574EE" w:rsidRPr="006D4115" w:rsidRDefault="00C574EE" w:rsidP="00FB05CD">
            <w:pPr>
              <w:rPr>
                <w:i/>
                <w:iCs/>
              </w:rPr>
            </w:pPr>
          </w:p>
        </w:tc>
        <w:tc>
          <w:tcPr>
            <w:tcW w:w="4701" w:type="dxa"/>
            <w:gridSpan w:val="3"/>
          </w:tcPr>
          <w:p w14:paraId="44A77F04" w14:textId="10C2D691" w:rsidR="00C574EE" w:rsidRDefault="00C574EE" w:rsidP="00FB05CD">
            <w:pPr>
              <w:jc w:val="center"/>
            </w:pPr>
            <w:r>
              <w:t>Limonene</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68C0A55A" w14:textId="77777777" w:rsidR="00C574EE" w:rsidRDefault="00C574EE" w:rsidP="00FB05CD">
            <w:pPr>
              <w:jc w:val="center"/>
            </w:pPr>
          </w:p>
        </w:tc>
        <w:tc>
          <w:tcPr>
            <w:tcW w:w="1509" w:type="dxa"/>
          </w:tcPr>
          <w:p w14:paraId="419452EC"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440917</w:t>
            </w:r>
          </w:p>
        </w:tc>
      </w:tr>
      <w:tr w:rsidR="000C4F6A" w:rsidRPr="006C4505" w14:paraId="4A9CD653" w14:textId="77777777" w:rsidTr="00CF16F8">
        <w:trPr>
          <w:trHeight w:val="215"/>
        </w:trPr>
        <w:tc>
          <w:tcPr>
            <w:tcW w:w="913" w:type="dxa"/>
            <w:gridSpan w:val="2"/>
            <w:vMerge/>
          </w:tcPr>
          <w:p w14:paraId="5216BBD2" w14:textId="77777777" w:rsidR="00C574EE" w:rsidRDefault="00C574EE" w:rsidP="00FB05CD"/>
        </w:tc>
        <w:tc>
          <w:tcPr>
            <w:tcW w:w="2232" w:type="dxa"/>
            <w:vMerge/>
          </w:tcPr>
          <w:p w14:paraId="4D30482C" w14:textId="77777777" w:rsidR="00C574EE" w:rsidRPr="006D4115" w:rsidRDefault="00C574EE" w:rsidP="00FB05CD">
            <w:pPr>
              <w:rPr>
                <w:i/>
                <w:iCs/>
              </w:rPr>
            </w:pPr>
          </w:p>
        </w:tc>
        <w:tc>
          <w:tcPr>
            <w:tcW w:w="4701" w:type="dxa"/>
            <w:gridSpan w:val="3"/>
          </w:tcPr>
          <w:p w14:paraId="504D9481" w14:textId="71B437E4" w:rsidR="00C574EE" w:rsidRDefault="00C574EE" w:rsidP="00FB05CD">
            <w:pPr>
              <w:jc w:val="center"/>
            </w:pPr>
            <w:r>
              <w:t>Camphene</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4B46EE82" w14:textId="77777777" w:rsidR="00C574EE" w:rsidRDefault="00C574EE" w:rsidP="00FB05CD">
            <w:pPr>
              <w:jc w:val="center"/>
            </w:pPr>
          </w:p>
        </w:tc>
        <w:tc>
          <w:tcPr>
            <w:tcW w:w="1509" w:type="dxa"/>
          </w:tcPr>
          <w:p w14:paraId="7B38BC4D"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6616</w:t>
            </w:r>
          </w:p>
        </w:tc>
      </w:tr>
      <w:tr w:rsidR="000C4F6A" w:rsidRPr="006C4505" w14:paraId="431945DB" w14:textId="77777777" w:rsidTr="00CF16F8">
        <w:trPr>
          <w:trHeight w:val="473"/>
        </w:trPr>
        <w:tc>
          <w:tcPr>
            <w:tcW w:w="913" w:type="dxa"/>
            <w:gridSpan w:val="2"/>
            <w:vMerge/>
          </w:tcPr>
          <w:p w14:paraId="7DD70DD5" w14:textId="77777777" w:rsidR="00C574EE" w:rsidRDefault="00C574EE" w:rsidP="00FB05CD"/>
        </w:tc>
        <w:tc>
          <w:tcPr>
            <w:tcW w:w="2232" w:type="dxa"/>
            <w:vMerge/>
          </w:tcPr>
          <w:p w14:paraId="3E3AA2DC" w14:textId="77777777" w:rsidR="00C574EE" w:rsidRPr="006D4115" w:rsidRDefault="00C574EE" w:rsidP="00FB05CD">
            <w:pPr>
              <w:rPr>
                <w:i/>
                <w:iCs/>
              </w:rPr>
            </w:pPr>
          </w:p>
        </w:tc>
        <w:tc>
          <w:tcPr>
            <w:tcW w:w="4701" w:type="dxa"/>
            <w:gridSpan w:val="3"/>
          </w:tcPr>
          <w:p w14:paraId="6A869CC6" w14:textId="464E0E7B" w:rsidR="00C574EE" w:rsidRDefault="00C574EE" w:rsidP="00FB05CD">
            <w:pPr>
              <w:jc w:val="center"/>
            </w:pPr>
            <w:r>
              <w:t>Caffeic acid</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49394360" w14:textId="77777777" w:rsidR="00C574EE" w:rsidRDefault="00C574EE" w:rsidP="00FB05CD">
            <w:pPr>
              <w:jc w:val="center"/>
            </w:pPr>
          </w:p>
        </w:tc>
        <w:tc>
          <w:tcPr>
            <w:tcW w:w="1509" w:type="dxa"/>
          </w:tcPr>
          <w:p w14:paraId="34DAA5D9"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689043</w:t>
            </w:r>
          </w:p>
        </w:tc>
      </w:tr>
      <w:tr w:rsidR="000C4F6A" w:rsidRPr="006C4505" w14:paraId="42C53BCF" w14:textId="77777777" w:rsidTr="00CF16F8">
        <w:trPr>
          <w:trHeight w:val="526"/>
        </w:trPr>
        <w:tc>
          <w:tcPr>
            <w:tcW w:w="913" w:type="dxa"/>
            <w:gridSpan w:val="2"/>
            <w:vMerge/>
          </w:tcPr>
          <w:p w14:paraId="3B99BC19" w14:textId="77777777" w:rsidR="00C574EE" w:rsidRDefault="00C574EE" w:rsidP="00FB05CD"/>
        </w:tc>
        <w:tc>
          <w:tcPr>
            <w:tcW w:w="2232" w:type="dxa"/>
            <w:vMerge/>
          </w:tcPr>
          <w:p w14:paraId="13D1E73F" w14:textId="77777777" w:rsidR="00C574EE" w:rsidRPr="006D4115" w:rsidRDefault="00C574EE" w:rsidP="00FB05CD">
            <w:pPr>
              <w:rPr>
                <w:i/>
                <w:iCs/>
              </w:rPr>
            </w:pPr>
          </w:p>
        </w:tc>
        <w:tc>
          <w:tcPr>
            <w:tcW w:w="4701" w:type="dxa"/>
            <w:gridSpan w:val="3"/>
          </w:tcPr>
          <w:p w14:paraId="76A11F65" w14:textId="6F93AD1A" w:rsidR="00C574EE" w:rsidRDefault="00C574EE" w:rsidP="00FB05CD">
            <w:pPr>
              <w:jc w:val="center"/>
            </w:pPr>
            <w:r>
              <w:t>Achillinin A</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1E3E58C9" w14:textId="77777777" w:rsidR="00C574EE" w:rsidRDefault="00C574EE" w:rsidP="00FB05CD">
            <w:pPr>
              <w:jc w:val="center"/>
            </w:pPr>
          </w:p>
        </w:tc>
        <w:tc>
          <w:tcPr>
            <w:tcW w:w="1509" w:type="dxa"/>
          </w:tcPr>
          <w:p w14:paraId="58E0CA7E"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101805792</w:t>
            </w:r>
          </w:p>
        </w:tc>
      </w:tr>
      <w:tr w:rsidR="000C4F6A" w:rsidRPr="006C4505" w14:paraId="195DFAD4" w14:textId="77777777" w:rsidTr="00CF16F8">
        <w:trPr>
          <w:trHeight w:val="408"/>
        </w:trPr>
        <w:tc>
          <w:tcPr>
            <w:tcW w:w="913" w:type="dxa"/>
            <w:gridSpan w:val="2"/>
            <w:vMerge/>
          </w:tcPr>
          <w:p w14:paraId="23944D97" w14:textId="77777777" w:rsidR="00C574EE" w:rsidRDefault="00C574EE" w:rsidP="00FB05CD"/>
        </w:tc>
        <w:tc>
          <w:tcPr>
            <w:tcW w:w="2232" w:type="dxa"/>
            <w:vMerge/>
          </w:tcPr>
          <w:p w14:paraId="0B716816" w14:textId="77777777" w:rsidR="00C574EE" w:rsidRPr="006D4115" w:rsidRDefault="00C574EE" w:rsidP="00FB05CD">
            <w:pPr>
              <w:rPr>
                <w:i/>
                <w:iCs/>
              </w:rPr>
            </w:pPr>
          </w:p>
        </w:tc>
        <w:tc>
          <w:tcPr>
            <w:tcW w:w="4701" w:type="dxa"/>
            <w:gridSpan w:val="3"/>
          </w:tcPr>
          <w:p w14:paraId="18B2B962" w14:textId="488F62E4" w:rsidR="00C574EE" w:rsidRDefault="00C574EE" w:rsidP="00FB05CD">
            <w:pPr>
              <w:jc w:val="center"/>
            </w:pPr>
            <w:r>
              <w:t>Rutin</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1B7EB095" w14:textId="77777777" w:rsidR="00C574EE" w:rsidRDefault="00C574EE" w:rsidP="00FB05CD">
            <w:pPr>
              <w:jc w:val="center"/>
            </w:pPr>
          </w:p>
        </w:tc>
        <w:tc>
          <w:tcPr>
            <w:tcW w:w="1509" w:type="dxa"/>
          </w:tcPr>
          <w:p w14:paraId="6648FEA5"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5280805</w:t>
            </w:r>
          </w:p>
        </w:tc>
      </w:tr>
      <w:tr w:rsidR="000C4F6A" w:rsidRPr="006C4505" w14:paraId="7296D0E4" w14:textId="77777777" w:rsidTr="00CF16F8">
        <w:trPr>
          <w:trHeight w:val="408"/>
        </w:trPr>
        <w:tc>
          <w:tcPr>
            <w:tcW w:w="913" w:type="dxa"/>
            <w:gridSpan w:val="2"/>
            <w:vMerge/>
          </w:tcPr>
          <w:p w14:paraId="456C464C" w14:textId="77777777" w:rsidR="00C574EE" w:rsidRDefault="00C574EE" w:rsidP="00FB05CD"/>
        </w:tc>
        <w:tc>
          <w:tcPr>
            <w:tcW w:w="2232" w:type="dxa"/>
            <w:vMerge/>
          </w:tcPr>
          <w:p w14:paraId="65D19CAF" w14:textId="77777777" w:rsidR="00C574EE" w:rsidRPr="006D4115" w:rsidRDefault="00C574EE" w:rsidP="00FB05CD">
            <w:pPr>
              <w:rPr>
                <w:i/>
                <w:iCs/>
              </w:rPr>
            </w:pPr>
          </w:p>
        </w:tc>
        <w:tc>
          <w:tcPr>
            <w:tcW w:w="4701" w:type="dxa"/>
            <w:gridSpan w:val="3"/>
          </w:tcPr>
          <w:p w14:paraId="3574E5ED" w14:textId="7BD4A809" w:rsidR="00C574EE" w:rsidRDefault="00C574EE" w:rsidP="00FB05CD">
            <w:pPr>
              <w:jc w:val="center"/>
            </w:pPr>
            <w:r>
              <w:t>1,8-cineole</w:t>
            </w:r>
            <w:r w:rsidR="00F839E6">
              <w:fldChar w:fldCharType="begin" w:fldLock="1"/>
            </w:r>
            <w:r w:rsidR="00F839E6">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60A594B4" w14:textId="77777777" w:rsidR="00C574EE" w:rsidRDefault="00C574EE" w:rsidP="00FB05CD">
            <w:pPr>
              <w:jc w:val="center"/>
            </w:pPr>
          </w:p>
        </w:tc>
        <w:tc>
          <w:tcPr>
            <w:tcW w:w="1509" w:type="dxa"/>
          </w:tcPr>
          <w:p w14:paraId="4B46B4E7"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2758</w:t>
            </w:r>
          </w:p>
        </w:tc>
      </w:tr>
      <w:tr w:rsidR="000C4F6A" w:rsidRPr="006C4505" w14:paraId="02C61F2B" w14:textId="77777777" w:rsidTr="00CF16F8">
        <w:trPr>
          <w:trHeight w:val="516"/>
        </w:trPr>
        <w:tc>
          <w:tcPr>
            <w:tcW w:w="913" w:type="dxa"/>
            <w:gridSpan w:val="2"/>
            <w:vMerge/>
          </w:tcPr>
          <w:p w14:paraId="1ED8A5E7" w14:textId="77777777" w:rsidR="00C574EE" w:rsidRDefault="00C574EE" w:rsidP="00FB05CD"/>
        </w:tc>
        <w:tc>
          <w:tcPr>
            <w:tcW w:w="2232" w:type="dxa"/>
            <w:vMerge/>
          </w:tcPr>
          <w:p w14:paraId="7861581F" w14:textId="77777777" w:rsidR="00C574EE" w:rsidRPr="006D4115" w:rsidRDefault="00C574EE" w:rsidP="00FB05CD">
            <w:pPr>
              <w:rPr>
                <w:i/>
                <w:iCs/>
              </w:rPr>
            </w:pPr>
          </w:p>
        </w:tc>
        <w:tc>
          <w:tcPr>
            <w:tcW w:w="4701" w:type="dxa"/>
            <w:gridSpan w:val="3"/>
          </w:tcPr>
          <w:p w14:paraId="497E88DC" w14:textId="6E796368" w:rsidR="00C574EE" w:rsidRDefault="00C574EE" w:rsidP="00FB05CD">
            <w:pPr>
              <w:jc w:val="center"/>
            </w:pPr>
            <w:r>
              <w:t>Bisabolol</w:t>
            </w:r>
            <w:r w:rsidR="00F839E6">
              <w:fldChar w:fldCharType="begin" w:fldLock="1"/>
            </w:r>
            <w:r w:rsidR="00A30012">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F839E6">
              <w:fldChar w:fldCharType="separate"/>
            </w:r>
            <w:r w:rsidR="00F839E6" w:rsidRPr="00F839E6">
              <w:rPr>
                <w:noProof/>
                <w:vertAlign w:val="superscript"/>
              </w:rPr>
              <w:t>3</w:t>
            </w:r>
            <w:r w:rsidR="00F839E6">
              <w:fldChar w:fldCharType="end"/>
            </w:r>
          </w:p>
          <w:p w14:paraId="16553378" w14:textId="77777777" w:rsidR="00C574EE" w:rsidRDefault="00C574EE" w:rsidP="00FB05CD">
            <w:pPr>
              <w:jc w:val="center"/>
            </w:pPr>
          </w:p>
        </w:tc>
        <w:tc>
          <w:tcPr>
            <w:tcW w:w="1509" w:type="dxa"/>
          </w:tcPr>
          <w:p w14:paraId="5DA44A60"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1549992</w:t>
            </w:r>
          </w:p>
        </w:tc>
      </w:tr>
      <w:tr w:rsidR="000C4F6A" w:rsidRPr="006C4505" w14:paraId="10707590" w14:textId="77777777" w:rsidTr="00CF16F8">
        <w:trPr>
          <w:trHeight w:val="602"/>
        </w:trPr>
        <w:tc>
          <w:tcPr>
            <w:tcW w:w="913" w:type="dxa"/>
            <w:gridSpan w:val="2"/>
            <w:vMerge/>
          </w:tcPr>
          <w:p w14:paraId="05A66361" w14:textId="77777777" w:rsidR="00C574EE" w:rsidRDefault="00C574EE" w:rsidP="00FB05CD"/>
        </w:tc>
        <w:tc>
          <w:tcPr>
            <w:tcW w:w="2232" w:type="dxa"/>
            <w:vMerge/>
          </w:tcPr>
          <w:p w14:paraId="5B3F40E7" w14:textId="77777777" w:rsidR="00C574EE" w:rsidRPr="006D4115" w:rsidRDefault="00C574EE" w:rsidP="00FB05CD">
            <w:pPr>
              <w:rPr>
                <w:i/>
                <w:iCs/>
              </w:rPr>
            </w:pPr>
          </w:p>
        </w:tc>
        <w:tc>
          <w:tcPr>
            <w:tcW w:w="4701" w:type="dxa"/>
            <w:gridSpan w:val="3"/>
          </w:tcPr>
          <w:p w14:paraId="20062B9A" w14:textId="686136CC" w:rsidR="00C574EE" w:rsidRDefault="00C574EE" w:rsidP="0050301E">
            <w:pPr>
              <w:jc w:val="center"/>
            </w:pPr>
            <w:r>
              <w:t>α-pinene</w:t>
            </w:r>
            <w:r w:rsidR="00A30012">
              <w:fldChar w:fldCharType="begin" w:fldLock="1"/>
            </w:r>
            <w:r w:rsidR="00A30012">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A30012">
              <w:fldChar w:fldCharType="separate"/>
            </w:r>
            <w:r w:rsidR="00A30012" w:rsidRPr="00A30012">
              <w:rPr>
                <w:noProof/>
                <w:vertAlign w:val="superscript"/>
              </w:rPr>
              <w:t>3</w:t>
            </w:r>
            <w:r w:rsidR="00A30012">
              <w:fldChar w:fldCharType="end"/>
            </w:r>
          </w:p>
        </w:tc>
        <w:tc>
          <w:tcPr>
            <w:tcW w:w="1509" w:type="dxa"/>
          </w:tcPr>
          <w:p w14:paraId="27C3751C"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6654</w:t>
            </w:r>
          </w:p>
        </w:tc>
      </w:tr>
      <w:tr w:rsidR="000C4F6A" w:rsidRPr="006C4505" w14:paraId="63990CEF" w14:textId="77777777" w:rsidTr="00CF16F8">
        <w:trPr>
          <w:trHeight w:val="612"/>
        </w:trPr>
        <w:tc>
          <w:tcPr>
            <w:tcW w:w="913" w:type="dxa"/>
            <w:gridSpan w:val="2"/>
            <w:vMerge/>
          </w:tcPr>
          <w:p w14:paraId="455AC63E" w14:textId="77777777" w:rsidR="00C574EE" w:rsidRDefault="00C574EE" w:rsidP="00FB05CD"/>
        </w:tc>
        <w:tc>
          <w:tcPr>
            <w:tcW w:w="2232" w:type="dxa"/>
            <w:vMerge/>
          </w:tcPr>
          <w:p w14:paraId="46740374" w14:textId="77777777" w:rsidR="00C574EE" w:rsidRPr="006D4115" w:rsidRDefault="00C574EE" w:rsidP="00FB05CD">
            <w:pPr>
              <w:rPr>
                <w:i/>
                <w:iCs/>
              </w:rPr>
            </w:pPr>
          </w:p>
        </w:tc>
        <w:tc>
          <w:tcPr>
            <w:tcW w:w="4701" w:type="dxa"/>
            <w:gridSpan w:val="3"/>
          </w:tcPr>
          <w:p w14:paraId="6BB54531" w14:textId="15E09257" w:rsidR="00C574EE" w:rsidRDefault="00C574EE" w:rsidP="00FB05CD">
            <w:pPr>
              <w:jc w:val="center"/>
            </w:pPr>
            <w:r>
              <w:t>β-pinene</w:t>
            </w:r>
            <w:r w:rsidR="00A30012">
              <w:fldChar w:fldCharType="begin" w:fldLock="1"/>
            </w:r>
            <w:r w:rsidR="00A30012">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A30012">
              <w:fldChar w:fldCharType="separate"/>
            </w:r>
            <w:r w:rsidR="00A30012" w:rsidRPr="00A30012">
              <w:rPr>
                <w:noProof/>
                <w:vertAlign w:val="superscript"/>
              </w:rPr>
              <w:t>3</w:t>
            </w:r>
            <w:r w:rsidR="00A30012">
              <w:fldChar w:fldCharType="end"/>
            </w:r>
          </w:p>
          <w:p w14:paraId="242C50A7" w14:textId="77777777" w:rsidR="00C574EE" w:rsidRDefault="00C574EE" w:rsidP="00FB05CD">
            <w:pPr>
              <w:jc w:val="center"/>
            </w:pPr>
          </w:p>
        </w:tc>
        <w:tc>
          <w:tcPr>
            <w:tcW w:w="1509" w:type="dxa"/>
          </w:tcPr>
          <w:p w14:paraId="531EE737" w14:textId="77777777" w:rsidR="00C574EE" w:rsidRPr="00765439" w:rsidRDefault="00C574EE" w:rsidP="00FB05CD">
            <w:pPr>
              <w:jc w:val="center"/>
              <w:rPr>
                <w:rFonts w:cstheme="minorHAnsi"/>
                <w:shd w:val="clear" w:color="auto" w:fill="FFFFFF"/>
              </w:rPr>
            </w:pPr>
            <w:r w:rsidRPr="00765439">
              <w:rPr>
                <w:rFonts w:cstheme="minorHAnsi"/>
                <w:shd w:val="clear" w:color="auto" w:fill="FFFFFF"/>
              </w:rPr>
              <w:t>14896</w:t>
            </w:r>
          </w:p>
        </w:tc>
      </w:tr>
      <w:tr w:rsidR="000C4F6A" w:rsidRPr="006C4505" w14:paraId="56421604" w14:textId="77777777" w:rsidTr="00CF16F8">
        <w:trPr>
          <w:trHeight w:val="612"/>
        </w:trPr>
        <w:tc>
          <w:tcPr>
            <w:tcW w:w="913" w:type="dxa"/>
            <w:gridSpan w:val="2"/>
            <w:vMerge/>
          </w:tcPr>
          <w:p w14:paraId="01921282" w14:textId="77777777" w:rsidR="00C574EE" w:rsidRDefault="00C574EE" w:rsidP="00FB05CD"/>
        </w:tc>
        <w:tc>
          <w:tcPr>
            <w:tcW w:w="2232" w:type="dxa"/>
            <w:vMerge/>
          </w:tcPr>
          <w:p w14:paraId="5BDCA4FF" w14:textId="77777777" w:rsidR="00C574EE" w:rsidRPr="006D4115" w:rsidRDefault="00C574EE" w:rsidP="00FB05CD">
            <w:pPr>
              <w:rPr>
                <w:i/>
                <w:iCs/>
              </w:rPr>
            </w:pPr>
          </w:p>
        </w:tc>
        <w:tc>
          <w:tcPr>
            <w:tcW w:w="4701" w:type="dxa"/>
            <w:gridSpan w:val="3"/>
          </w:tcPr>
          <w:p w14:paraId="3AB2A514" w14:textId="6114C084" w:rsidR="00C574EE" w:rsidRDefault="00C574EE" w:rsidP="00FB05CD">
            <w:pPr>
              <w:jc w:val="center"/>
            </w:pPr>
            <w:r>
              <w:t>Germacrene D</w:t>
            </w:r>
            <w:r w:rsidR="00A30012">
              <w:fldChar w:fldCharType="begin" w:fldLock="1"/>
            </w:r>
            <w:r w:rsidR="00A30012">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A30012">
              <w:fldChar w:fldCharType="separate"/>
            </w:r>
            <w:r w:rsidR="00A30012" w:rsidRPr="00A30012">
              <w:rPr>
                <w:noProof/>
                <w:vertAlign w:val="superscript"/>
              </w:rPr>
              <w:t>3</w:t>
            </w:r>
            <w:r w:rsidR="00A30012">
              <w:fldChar w:fldCharType="end"/>
            </w:r>
          </w:p>
          <w:p w14:paraId="7273B86B" w14:textId="77777777" w:rsidR="00C574EE" w:rsidRDefault="00C574EE" w:rsidP="00FB05CD">
            <w:pPr>
              <w:jc w:val="center"/>
            </w:pPr>
          </w:p>
        </w:tc>
        <w:tc>
          <w:tcPr>
            <w:tcW w:w="1509" w:type="dxa"/>
          </w:tcPr>
          <w:p w14:paraId="5C76DE00" w14:textId="77777777" w:rsidR="00C574EE" w:rsidRPr="00765439" w:rsidRDefault="00C574EE" w:rsidP="00FB05CD">
            <w:pPr>
              <w:jc w:val="center"/>
              <w:rPr>
                <w:rFonts w:cstheme="minorHAnsi"/>
              </w:rPr>
            </w:pPr>
            <w:r w:rsidRPr="00765439">
              <w:rPr>
                <w:rFonts w:cstheme="minorHAnsi"/>
              </w:rPr>
              <w:t>5373727</w:t>
            </w:r>
          </w:p>
          <w:p w14:paraId="572F8D06" w14:textId="77777777" w:rsidR="00C574EE" w:rsidRPr="00765439" w:rsidRDefault="00C574EE" w:rsidP="00FB05CD">
            <w:pPr>
              <w:jc w:val="center"/>
              <w:rPr>
                <w:rFonts w:cstheme="minorHAnsi"/>
                <w:shd w:val="clear" w:color="auto" w:fill="FFFFFF"/>
              </w:rPr>
            </w:pPr>
          </w:p>
        </w:tc>
      </w:tr>
      <w:tr w:rsidR="000C4F6A" w:rsidRPr="006C4505" w14:paraId="1E8FE583" w14:textId="77777777" w:rsidTr="00CF16F8">
        <w:trPr>
          <w:trHeight w:val="473"/>
        </w:trPr>
        <w:tc>
          <w:tcPr>
            <w:tcW w:w="913" w:type="dxa"/>
            <w:gridSpan w:val="2"/>
            <w:vMerge/>
          </w:tcPr>
          <w:p w14:paraId="40537470" w14:textId="77777777" w:rsidR="00C574EE" w:rsidRDefault="00C574EE" w:rsidP="00FB05CD"/>
        </w:tc>
        <w:tc>
          <w:tcPr>
            <w:tcW w:w="2232" w:type="dxa"/>
            <w:vMerge/>
          </w:tcPr>
          <w:p w14:paraId="5CA6D67C" w14:textId="77777777" w:rsidR="00C574EE" w:rsidRPr="006D4115" w:rsidRDefault="00C574EE" w:rsidP="00FB05CD">
            <w:pPr>
              <w:rPr>
                <w:i/>
                <w:iCs/>
              </w:rPr>
            </w:pPr>
          </w:p>
        </w:tc>
        <w:tc>
          <w:tcPr>
            <w:tcW w:w="4701" w:type="dxa"/>
            <w:gridSpan w:val="3"/>
          </w:tcPr>
          <w:p w14:paraId="077F3F2C" w14:textId="0C99DFDC" w:rsidR="00C574EE" w:rsidRDefault="00C574EE" w:rsidP="00FB05CD">
            <w:pPr>
              <w:jc w:val="center"/>
            </w:pPr>
            <w:r>
              <w:t>Camazulene</w:t>
            </w:r>
            <w:r w:rsidR="00A30012">
              <w:fldChar w:fldCharType="begin" w:fldLock="1"/>
            </w:r>
            <w:r w:rsidR="00A30012">
              <w:instrText>ADDIN CSL_CITATION {"citationItems":[{"id":"ITEM-1","itemData":{"DOI":"10.1002/ptr.5840","ISSN":"10991573","PMID":"28618131","abstract":"Achillea millefoilum L. (Yarrow) is an important species of Asteraceae family with common utilization in traditional medicine of several cultures from Europe to Asia for the treatment of spasmodic gastrointestinal disorders, hepatobiliary, gynecological disorders, against inflammation and for wound healing. An extensive review of literature was made on A. millefoilum L. using ethno botanical text books, published articles in peer-reviewed journals, unpublished materials and scientific databases. The Plant List, International Plant Name Index and Kew Botanical Garden databases were used to authenticate the scientific names. Monoterpenes are the most representative metabolites constituting 90% of the essential oils in relation to the sesquiterpenes, and a wide range of chemical compounds have also been reported. Different pharmacological experiments in many in-vitro and in-vivo models have proved the potential of A. millefoilum with antiinflammatory, antiulcer, anticancer activities etc. lending support to the rationale behind numerous of its traditional uses. Due to the noteworthy pharmacological activities, A. millefoilum will be a better option for new drug discovery. The present review will comprehensively summarize the pharmacognosy, phytochemistry and ethnopharmacology of A. millefoilum reported to date, with emphasis on more in vitro, clinical and pathological studies needed to investigate the unexploited potential of this plant. Copyright © 2017 John Wiley &amp; Sons, Ltd.","author":[{"dropping-particle":"","family":"Ali","given":"Sofi Imtiyaz","non-dropping-particle":"","parse-names":false,"suffix":""},{"dropping-particle":"","family":"Gopalakrishnan","given":"B.","non-dropping-particle":"","parse-names":false,"suffix":""},{"dropping-particle":"","family":"Venkatesalu","given":"V.","non-dropping-particle":"","parse-names":false,"suffix":""}],"container-title":"Phytotherapy Research","id":"ITEM-1","issue":"8","issued":{"date-parts":[["2017"]]},"page":"1140-1161","title":"Pharmacognosy, Phytochemistry and Pharmacological Properties of Achillea millefolium L.: A Review","type":"article-journal","volume":"31"},"uris":["http://www.mendeley.com/documents/?uuid=33b7db5a-9fdd-4af5-8698-67f72938c9ee"]}],"mendeley":{"formattedCitation":"&lt;sup&gt;3&lt;/sup&gt;","plainTextFormattedCitation":"3","previouslyFormattedCitation":"&lt;sup&gt;3&lt;/sup&gt;"},"properties":{"noteIndex":0},"schema":"https://github.com/citation-style-language/schema/raw/master/csl-citation.json"}</w:instrText>
            </w:r>
            <w:r w:rsidR="00A30012">
              <w:fldChar w:fldCharType="separate"/>
            </w:r>
            <w:r w:rsidR="00A30012" w:rsidRPr="00A30012">
              <w:rPr>
                <w:noProof/>
                <w:vertAlign w:val="superscript"/>
              </w:rPr>
              <w:t>3</w:t>
            </w:r>
            <w:r w:rsidR="00A30012">
              <w:fldChar w:fldCharType="end"/>
            </w:r>
          </w:p>
        </w:tc>
        <w:tc>
          <w:tcPr>
            <w:tcW w:w="1509" w:type="dxa"/>
          </w:tcPr>
          <w:p w14:paraId="37A73295" w14:textId="77777777" w:rsidR="00C574EE" w:rsidRPr="00765439" w:rsidRDefault="00C574EE" w:rsidP="00FB05CD">
            <w:pPr>
              <w:jc w:val="center"/>
              <w:rPr>
                <w:rFonts w:cstheme="minorHAnsi"/>
              </w:rPr>
            </w:pPr>
            <w:r w:rsidRPr="00765439">
              <w:rPr>
                <w:rFonts w:cstheme="minorHAnsi"/>
              </w:rPr>
              <w:t>10719</w:t>
            </w:r>
          </w:p>
          <w:p w14:paraId="244C4F6E" w14:textId="77777777" w:rsidR="00C574EE" w:rsidRPr="00765439" w:rsidRDefault="00C574EE" w:rsidP="00FB05CD">
            <w:pPr>
              <w:jc w:val="center"/>
              <w:rPr>
                <w:rFonts w:cstheme="minorHAnsi"/>
                <w:shd w:val="clear" w:color="auto" w:fill="FFFFFF"/>
              </w:rPr>
            </w:pPr>
          </w:p>
        </w:tc>
      </w:tr>
      <w:tr w:rsidR="000C4F6A" w:rsidRPr="006C4505" w14:paraId="2A5DEB84" w14:textId="77777777" w:rsidTr="00CF16F8">
        <w:trPr>
          <w:trHeight w:val="430"/>
        </w:trPr>
        <w:tc>
          <w:tcPr>
            <w:tcW w:w="913" w:type="dxa"/>
            <w:gridSpan w:val="2"/>
            <w:vMerge/>
          </w:tcPr>
          <w:p w14:paraId="11648F0F" w14:textId="77777777" w:rsidR="00C574EE" w:rsidRDefault="00C574EE" w:rsidP="00FB05CD"/>
        </w:tc>
        <w:tc>
          <w:tcPr>
            <w:tcW w:w="2232" w:type="dxa"/>
            <w:vMerge/>
          </w:tcPr>
          <w:p w14:paraId="59D0FC54" w14:textId="77777777" w:rsidR="00C574EE" w:rsidRPr="006D4115" w:rsidRDefault="00C574EE" w:rsidP="00FB05CD">
            <w:pPr>
              <w:rPr>
                <w:i/>
                <w:iCs/>
              </w:rPr>
            </w:pPr>
          </w:p>
        </w:tc>
        <w:tc>
          <w:tcPr>
            <w:tcW w:w="4701" w:type="dxa"/>
            <w:gridSpan w:val="3"/>
          </w:tcPr>
          <w:p w14:paraId="416D001A" w14:textId="3BF39222" w:rsidR="00C574EE" w:rsidRDefault="00C574EE" w:rsidP="00FB05CD">
            <w:pPr>
              <w:jc w:val="center"/>
            </w:pPr>
            <w:r w:rsidRPr="009349CF">
              <w:rPr>
                <w:color w:val="000000" w:themeColor="text1"/>
              </w:rPr>
              <w:t>Achilleine</w:t>
            </w:r>
            <w:r w:rsidR="00A30012">
              <w:rPr>
                <w:color w:val="000000" w:themeColor="text1"/>
              </w:rPr>
              <w:fldChar w:fldCharType="begin" w:fldLock="1"/>
            </w:r>
            <w:r w:rsidR="00A30012">
              <w:rPr>
                <w:color w:val="000000" w:themeColor="text1"/>
              </w:rPr>
              <w:instrText>ADDIN CSL_CITATION {"citationItems":[{"id":"ITEM-1","itemData":{"ISSN":"0976044X","abstract":"This review gives an account of the current knowledge on the morphology, phytochemistry, and pharmacological aspects of yarrow (Achillea millefolium). Yarrow (Achillea millefolium) is a flowering plant in the family Asteraceae, it is called plumajillo, or \"little feather\", for the shape of the leaves. A wide range of chemical compounds have been isolated, mainlyisovaleric acid, salicylic acid, asparagin, sterols, flavonoids, bitters, tannins, and coumarins. Different parts of the plant have been used in traditional medicine as diaphoretic, astringent, tonic, stimulant and mild aromatic, cold and influenza, Amenorrhea, antiphlogistic. The aerial parts of the plant are used for phlegm conditions, as a bitter digestive tonic to encourage bile flow, and as a diuretic. The alkaloids extracted from the leaves of yarrow (Achillea millefolium) are reported to have anti-inflammatory and analgesic activity. yarrow (Achillea millefolium) shows several characteristic pharmacological effects like gastroprotective, Antibacterial, Antioxidant, Antiseptic, Expectorant, carminative activity which are consistent with the reported uses of the plant extracts in the indigenous system of medicine. Hence the present article includes the detailed exploration of morphology, phytochemistry, and pharmacological aspects of yarrow (Achillea millefolium) in an attempt to provide a direction for further research.","author":[{"dropping-particle":"","family":"Lakshmi","given":"T.","non-dropping-particle":"","parse-names":false,"suffix":""},{"dropping-particle":"V.","family":"Geetha","given":"R.","non-dropping-particle":"","parse-names":false,"suffix":""},{"dropping-particle":"","family":"Roy","given":"Anitha","non-dropping-particle":"","parse-names":false,"suffix":""},{"dropping-particle":"","family":"Aravind Kumar","given":"S.","non-dropping-particle":"","parse-names":false,"suffix":""}],"container-title":"International Journal of Pharmaceutical Sciences Review and Research","id":"ITEM-1","issue":"2","issued":{"date-parts":[["2011"]]},"page":"136-141","title":"Yarrow (Achillea millefolium Linn.) a herbal medicinal plant with broad therapeutic use - A review","type":"article-journal","volume":"9"},"uris":["http://www.mendeley.com/documents/?uuid=3dae89d6-1232-48bc-9e8a-10a22c151a32"]}],"mendeley":{"formattedCitation":"&lt;sup&gt;4&lt;/sup&gt;","plainTextFormattedCitation":"4","previouslyFormattedCitation":"&lt;sup&gt;4&lt;/sup&gt;"},"properties":{"noteIndex":0},"schema":"https://github.com/citation-style-language/schema/raw/master/csl-citation.json"}</w:instrText>
            </w:r>
            <w:r w:rsidR="00A30012">
              <w:rPr>
                <w:color w:val="000000" w:themeColor="text1"/>
              </w:rPr>
              <w:fldChar w:fldCharType="separate"/>
            </w:r>
            <w:r w:rsidR="00A30012" w:rsidRPr="00A30012">
              <w:rPr>
                <w:noProof/>
                <w:color w:val="000000" w:themeColor="text1"/>
                <w:vertAlign w:val="superscript"/>
              </w:rPr>
              <w:t>4</w:t>
            </w:r>
            <w:r w:rsidR="00A30012">
              <w:rPr>
                <w:color w:val="000000" w:themeColor="text1"/>
              </w:rPr>
              <w:fldChar w:fldCharType="end"/>
            </w:r>
          </w:p>
        </w:tc>
        <w:tc>
          <w:tcPr>
            <w:tcW w:w="1509" w:type="dxa"/>
          </w:tcPr>
          <w:p w14:paraId="0DA9BA44" w14:textId="77777777" w:rsidR="00C574EE" w:rsidRPr="00765439" w:rsidRDefault="00C574EE" w:rsidP="00FB05CD">
            <w:pPr>
              <w:jc w:val="center"/>
              <w:rPr>
                <w:rFonts w:cstheme="minorHAnsi"/>
              </w:rPr>
            </w:pPr>
            <w:r w:rsidRPr="00765439">
              <w:rPr>
                <w:rFonts w:cstheme="minorHAnsi"/>
              </w:rPr>
              <w:t>457906</w:t>
            </w:r>
          </w:p>
          <w:p w14:paraId="435B8DDB" w14:textId="77777777" w:rsidR="00C574EE" w:rsidRPr="00765439" w:rsidRDefault="00C574EE" w:rsidP="00FB05CD">
            <w:pPr>
              <w:jc w:val="center"/>
              <w:rPr>
                <w:rFonts w:cstheme="minorHAnsi"/>
                <w:shd w:val="clear" w:color="auto" w:fill="FFFFFF"/>
              </w:rPr>
            </w:pPr>
          </w:p>
        </w:tc>
      </w:tr>
      <w:tr w:rsidR="000C4F6A" w:rsidRPr="006C4505" w14:paraId="0B4A238D" w14:textId="77777777" w:rsidTr="00CF16F8">
        <w:trPr>
          <w:trHeight w:val="426"/>
        </w:trPr>
        <w:tc>
          <w:tcPr>
            <w:tcW w:w="913" w:type="dxa"/>
            <w:gridSpan w:val="2"/>
            <w:vMerge/>
          </w:tcPr>
          <w:p w14:paraId="70210270" w14:textId="77777777" w:rsidR="00C574EE" w:rsidRDefault="00C574EE" w:rsidP="00FB05CD"/>
        </w:tc>
        <w:tc>
          <w:tcPr>
            <w:tcW w:w="2232" w:type="dxa"/>
            <w:vMerge/>
          </w:tcPr>
          <w:p w14:paraId="3D677A93" w14:textId="77777777" w:rsidR="00C574EE" w:rsidRPr="006D4115" w:rsidRDefault="00C574EE" w:rsidP="00FB05CD">
            <w:pPr>
              <w:rPr>
                <w:i/>
                <w:iCs/>
              </w:rPr>
            </w:pPr>
          </w:p>
        </w:tc>
        <w:tc>
          <w:tcPr>
            <w:tcW w:w="4701" w:type="dxa"/>
            <w:gridSpan w:val="3"/>
          </w:tcPr>
          <w:p w14:paraId="45D624DB" w14:textId="1C92CA9E" w:rsidR="00C574EE" w:rsidRPr="003E1E39" w:rsidRDefault="00C574EE" w:rsidP="00FB05CD">
            <w:pPr>
              <w:jc w:val="center"/>
              <w:rPr>
                <w:color w:val="FF0000"/>
              </w:rPr>
            </w:pPr>
            <w:r>
              <w:t>Trigonelline</w:t>
            </w:r>
            <w:r w:rsidR="00A30012">
              <w:fldChar w:fldCharType="begin" w:fldLock="1"/>
            </w:r>
            <w:r w:rsidR="00A30012">
              <w:instrText>ADDIN CSL_CITATION {"citationItems":[{"id":"ITEM-1","itemData":{"ISSN":"0976044X","abstract":"This review gives an account of the current knowledge on the morphology, phytochemistry, and pharmacological aspects of yarrow (Achillea millefolium). Yarrow (Achillea millefolium) is a flowering plant in the family Asteraceae, it is called plumajillo, or \"little feather\", for the shape of the leaves. A wide range of chemical compounds have been isolated, mainlyisovaleric acid, salicylic acid, asparagin, sterols, flavonoids, bitters, tannins, and coumarins. Different parts of the plant have been used in traditional medicine as diaphoretic, astringent, tonic, stimulant and mild aromatic, cold and influenza, Amenorrhea, antiphlogistic. The aerial parts of the plant are used for phlegm conditions, as a bitter digestive tonic to encourage bile flow, and as a diuretic. The alkaloids extracted from the leaves of yarrow (Achillea millefolium) are reported to have anti-inflammatory and analgesic activity. yarrow (Achillea millefolium) shows several characteristic pharmacological effects like gastroprotective, Antibacterial, Antioxidant, Antiseptic, Expectorant, carminative activity which are consistent with the reported uses of the plant extracts in the indigenous system of medicine. Hence the present article includes the detailed exploration of morphology, phytochemistry, and pharmacological aspects of yarrow (Achillea millefolium) in an attempt to provide a direction for further research.","author":[{"dropping-particle":"","family":"Lakshmi","given":"T.","non-dropping-particle":"","parse-names":false,"suffix":""},{"dropping-particle":"V.","family":"Geetha","given":"R.","non-dropping-particle":"","parse-names":false,"suffix":""},{"dropping-particle":"","family":"Roy","given":"Anitha","non-dropping-particle":"","parse-names":false,"suffix":""},{"dropping-particle":"","family":"Aravind Kumar","given":"S.","non-dropping-particle":"","parse-names":false,"suffix":""}],"container-title":"International Journal of Pharmaceutical Sciences Review and Research","id":"ITEM-1","issue":"2","issued":{"date-parts":[["2011"]]},"page":"136-141","title":"Yarrow (Achillea millefolium Linn.) a herbal medicinal plant with broad therapeutic use - A review","type":"article-journal","volume":"9"},"uris":["http://www.mendeley.com/documents/?uuid=3dae89d6-1232-48bc-9e8a-10a22c151a32"]}],"mendeley":{"formattedCitation":"&lt;sup&gt;4&lt;/sup&gt;","plainTextFormattedCitation":"4","previouslyFormattedCitation":"&lt;sup&gt;4&lt;/sup&gt;"},"properties":{"noteIndex":0},"schema":"https://github.com/citation-style-language/schema/raw/master/csl-citation.json"}</w:instrText>
            </w:r>
            <w:r w:rsidR="00A30012">
              <w:fldChar w:fldCharType="separate"/>
            </w:r>
            <w:r w:rsidR="00A30012" w:rsidRPr="00A30012">
              <w:rPr>
                <w:noProof/>
                <w:vertAlign w:val="superscript"/>
              </w:rPr>
              <w:t>4</w:t>
            </w:r>
            <w:r w:rsidR="00A30012">
              <w:fldChar w:fldCharType="end"/>
            </w:r>
          </w:p>
        </w:tc>
        <w:tc>
          <w:tcPr>
            <w:tcW w:w="1509" w:type="dxa"/>
          </w:tcPr>
          <w:p w14:paraId="4350BC07" w14:textId="77777777" w:rsidR="00C574EE" w:rsidRPr="00765439" w:rsidRDefault="00C574EE" w:rsidP="00FB05CD">
            <w:pPr>
              <w:jc w:val="center"/>
              <w:rPr>
                <w:rFonts w:cstheme="minorHAnsi"/>
              </w:rPr>
            </w:pPr>
            <w:r w:rsidRPr="00765439">
              <w:rPr>
                <w:rFonts w:cstheme="minorHAnsi"/>
                <w:shd w:val="clear" w:color="auto" w:fill="FFFFFF"/>
              </w:rPr>
              <w:t>5570</w:t>
            </w:r>
          </w:p>
        </w:tc>
      </w:tr>
      <w:tr w:rsidR="000C4F6A" w:rsidRPr="006C4505" w14:paraId="21DEF53C" w14:textId="77777777" w:rsidTr="00CF16F8">
        <w:trPr>
          <w:trHeight w:val="458"/>
        </w:trPr>
        <w:tc>
          <w:tcPr>
            <w:tcW w:w="913" w:type="dxa"/>
            <w:gridSpan w:val="2"/>
            <w:vMerge/>
          </w:tcPr>
          <w:p w14:paraId="364284E1" w14:textId="77777777" w:rsidR="00C574EE" w:rsidRDefault="00C574EE" w:rsidP="00FB05CD"/>
        </w:tc>
        <w:tc>
          <w:tcPr>
            <w:tcW w:w="2232" w:type="dxa"/>
            <w:vMerge/>
          </w:tcPr>
          <w:p w14:paraId="30F08F78" w14:textId="77777777" w:rsidR="00C574EE" w:rsidRPr="006D4115" w:rsidRDefault="00C574EE" w:rsidP="00FB05CD">
            <w:pPr>
              <w:rPr>
                <w:i/>
                <w:iCs/>
              </w:rPr>
            </w:pPr>
          </w:p>
        </w:tc>
        <w:tc>
          <w:tcPr>
            <w:tcW w:w="4701" w:type="dxa"/>
            <w:gridSpan w:val="3"/>
          </w:tcPr>
          <w:p w14:paraId="17BCBF5F" w14:textId="195CA97B" w:rsidR="00C574EE" w:rsidRPr="007D3E31" w:rsidRDefault="00C574EE" w:rsidP="00FB05CD">
            <w:pPr>
              <w:jc w:val="center"/>
            </w:pPr>
            <w:r>
              <w:t>Betonicine</w:t>
            </w:r>
            <w:r w:rsidR="00A30012">
              <w:fldChar w:fldCharType="begin" w:fldLock="1"/>
            </w:r>
            <w:r w:rsidR="00A30012">
              <w:instrText>ADDIN CSL_CITATION {"citationItems":[{"id":"ITEM-1","itemData":{"ISSN":"0976044X","abstract":"This review gives an account of the current knowledge on the morphology, phytochemistry, and pharmacological aspects of yarrow (Achillea millefolium). Yarrow (Achillea millefolium) is a flowering plant in the family Asteraceae, it is called plumajillo, or \"little feather\", for the shape of the leaves. A wide range of chemical compounds have been isolated, mainlyisovaleric acid, salicylic acid, asparagin, sterols, flavonoids, bitters, tannins, and coumarins. Different parts of the plant have been used in traditional medicine as diaphoretic, astringent, tonic, stimulant and mild aromatic, cold and influenza, Amenorrhea, antiphlogistic. The aerial parts of the plant are used for phlegm conditions, as a bitter digestive tonic to encourage bile flow, and as a diuretic. The alkaloids extracted from the leaves of yarrow (Achillea millefolium) are reported to have anti-inflammatory and analgesic activity. yarrow (Achillea millefolium) shows several characteristic pharmacological effects like gastroprotective, Antibacterial, Antioxidant, Antiseptic, Expectorant, carminative activity which are consistent with the reported uses of the plant extracts in the indigenous system of medicine. Hence the present article includes the detailed exploration of morphology, phytochemistry, and pharmacological aspects of yarrow (Achillea millefolium) in an attempt to provide a direction for further research.","author":[{"dropping-particle":"","family":"Lakshmi","given":"T.","non-dropping-particle":"","parse-names":false,"suffix":""},{"dropping-particle":"V.","family":"Geetha","given":"R.","non-dropping-particle":"","parse-names":false,"suffix":""},{"dropping-particle":"","family":"Roy","given":"Anitha","non-dropping-particle":"","parse-names":false,"suffix":""},{"dropping-particle":"","family":"Aravind Kumar","given":"S.","non-dropping-particle":"","parse-names":false,"suffix":""}],"container-title":"International Journal of Pharmaceutical Sciences Review and Research","id":"ITEM-1","issue":"2","issued":{"date-parts":[["2011"]]},"page":"136-141","title":"Yarrow (Achillea millefolium Linn.) a herbal medicinal plant with broad therapeutic use - A review","type":"article-journal","volume":"9"},"uris":["http://www.mendeley.com/documents/?uuid=3dae89d6-1232-48bc-9e8a-10a22c151a32"]}],"mendeley":{"formattedCitation":"&lt;sup&gt;4&lt;/sup&gt;","plainTextFormattedCitation":"4","previouslyFormattedCitation":"&lt;sup&gt;4&lt;/sup&gt;"},"properties":{"noteIndex":0},"schema":"https://github.com/citation-style-language/schema/raw/master/csl-citation.json"}</w:instrText>
            </w:r>
            <w:r w:rsidR="00A30012">
              <w:fldChar w:fldCharType="separate"/>
            </w:r>
            <w:r w:rsidR="00A30012" w:rsidRPr="00A30012">
              <w:rPr>
                <w:noProof/>
                <w:vertAlign w:val="superscript"/>
              </w:rPr>
              <w:t>4</w:t>
            </w:r>
            <w:r w:rsidR="00A30012">
              <w:fldChar w:fldCharType="end"/>
            </w:r>
          </w:p>
        </w:tc>
        <w:tc>
          <w:tcPr>
            <w:tcW w:w="1509" w:type="dxa"/>
          </w:tcPr>
          <w:p w14:paraId="3F064BA5" w14:textId="77777777" w:rsidR="00C574EE" w:rsidRPr="00765439" w:rsidRDefault="00C574EE" w:rsidP="00FB05CD">
            <w:pPr>
              <w:jc w:val="center"/>
              <w:rPr>
                <w:rFonts w:cstheme="minorHAnsi"/>
              </w:rPr>
            </w:pPr>
            <w:r w:rsidRPr="00765439">
              <w:rPr>
                <w:rFonts w:cstheme="minorHAnsi"/>
              </w:rPr>
              <w:t>164642</w:t>
            </w:r>
          </w:p>
          <w:p w14:paraId="6F90D241" w14:textId="77777777" w:rsidR="00C574EE" w:rsidRPr="00765439" w:rsidRDefault="00C574EE" w:rsidP="00FB05CD">
            <w:pPr>
              <w:jc w:val="center"/>
              <w:rPr>
                <w:rFonts w:cstheme="minorHAnsi"/>
              </w:rPr>
            </w:pPr>
          </w:p>
        </w:tc>
      </w:tr>
      <w:tr w:rsidR="000C4F6A" w:rsidRPr="006C4505" w14:paraId="780CC689" w14:textId="77777777" w:rsidTr="00CF16F8">
        <w:trPr>
          <w:trHeight w:val="484"/>
        </w:trPr>
        <w:tc>
          <w:tcPr>
            <w:tcW w:w="913" w:type="dxa"/>
            <w:gridSpan w:val="2"/>
            <w:vMerge/>
          </w:tcPr>
          <w:p w14:paraId="0172CEC0" w14:textId="77777777" w:rsidR="00C574EE" w:rsidRDefault="00C574EE" w:rsidP="00FB05CD"/>
        </w:tc>
        <w:tc>
          <w:tcPr>
            <w:tcW w:w="2232" w:type="dxa"/>
            <w:vMerge/>
          </w:tcPr>
          <w:p w14:paraId="2C7247F6" w14:textId="77777777" w:rsidR="00C574EE" w:rsidRPr="006D4115" w:rsidRDefault="00C574EE" w:rsidP="00FB05CD">
            <w:pPr>
              <w:rPr>
                <w:i/>
                <w:iCs/>
              </w:rPr>
            </w:pPr>
          </w:p>
        </w:tc>
        <w:tc>
          <w:tcPr>
            <w:tcW w:w="4701" w:type="dxa"/>
            <w:gridSpan w:val="3"/>
          </w:tcPr>
          <w:p w14:paraId="373F624A" w14:textId="4CA9A22D" w:rsidR="00C574EE" w:rsidRPr="003E1E39" w:rsidRDefault="00C574EE" w:rsidP="00FB05CD">
            <w:pPr>
              <w:jc w:val="center"/>
              <w:rPr>
                <w:color w:val="FF0000"/>
              </w:rPr>
            </w:pPr>
            <w:r>
              <w:t>Alpha-terpineol</w:t>
            </w:r>
            <w:r w:rsidR="00A30012">
              <w:fldChar w:fldCharType="begin" w:fldLock="1"/>
            </w:r>
            <w:r w:rsidR="00A30012">
              <w:instrText>ADDIN CSL_CITATION {"citationItems":[{"id":"ITEM-1","itemData":{"ISSN":"0976044X","abstract":"This review gives an account of the current knowledge on the morphology, phytochemistry, and pharmacological aspects of yarrow (Achillea millefolium). Yarrow (Achillea millefolium) is a flowering plant in the family Asteraceae, it is called plumajillo, or \"little feather\", for the shape of the leaves. A wide range of chemical compounds have been isolated, mainlyisovaleric acid, salicylic acid, asparagin, sterols, flavonoids, bitters, tannins, and coumarins. Different parts of the plant have been used in traditional medicine as diaphoretic, astringent, tonic, stimulant and mild aromatic, cold and influenza, Amenorrhea, antiphlogistic. The aerial parts of the plant are used for phlegm conditions, as a bitter digestive tonic to encourage bile flow, and as a diuretic. The alkaloids extracted from the leaves of yarrow (Achillea millefolium) are reported to have anti-inflammatory and analgesic activity. yarrow (Achillea millefolium) shows several characteristic pharmacological effects like gastroprotective, Antibacterial, Antioxidant, Antiseptic, Expectorant, carminative activity which are consistent with the reported uses of the plant extracts in the indigenous system of medicine. Hence the present article includes the detailed exploration of morphology, phytochemistry, and pharmacological aspects of yarrow (Achillea millefolium) in an attempt to provide a direction for further research.","author":[{"dropping-particle":"","family":"Lakshmi","given":"T.","non-dropping-particle":"","parse-names":false,"suffix":""},{"dropping-particle":"V.","family":"Geetha","given":"R.","non-dropping-particle":"","parse-names":false,"suffix":""},{"dropping-particle":"","family":"Roy","given":"Anitha","non-dropping-particle":"","parse-names":false,"suffix":""},{"dropping-particle":"","family":"Aravind Kumar","given":"S.","non-dropping-particle":"","parse-names":false,"suffix":""}],"container-title":"International Journal of Pharmaceutical Sciences Review and Research","id":"ITEM-1","issue":"2","issued":{"date-parts":[["2011"]]},"page":"136-141","title":"Yarrow (Achillea millefolium Linn.) a herbal medicinal plant with broad therapeutic use - A review","type":"article-journal","volume":"9"},"uris":["http://www.mendeley.com/documents/?uuid=3dae89d6-1232-48bc-9e8a-10a22c151a32"]}],"mendeley":{"formattedCitation":"&lt;sup&gt;4&lt;/sup&gt;","plainTextFormattedCitation":"4","previouslyFormattedCitation":"&lt;sup&gt;4&lt;/sup&gt;"},"properties":{"noteIndex":0},"schema":"https://github.com/citation-style-language/schema/raw/master/csl-citation.json"}</w:instrText>
            </w:r>
            <w:r w:rsidR="00A30012">
              <w:fldChar w:fldCharType="separate"/>
            </w:r>
            <w:r w:rsidR="00A30012" w:rsidRPr="00A30012">
              <w:rPr>
                <w:noProof/>
                <w:vertAlign w:val="superscript"/>
              </w:rPr>
              <w:t>4</w:t>
            </w:r>
            <w:r w:rsidR="00A30012">
              <w:fldChar w:fldCharType="end"/>
            </w:r>
          </w:p>
        </w:tc>
        <w:tc>
          <w:tcPr>
            <w:tcW w:w="1509" w:type="dxa"/>
          </w:tcPr>
          <w:p w14:paraId="15AA7F86" w14:textId="77777777" w:rsidR="00C574EE" w:rsidRPr="00765439" w:rsidRDefault="00C574EE" w:rsidP="00FB05CD">
            <w:pPr>
              <w:jc w:val="center"/>
              <w:rPr>
                <w:rFonts w:cstheme="minorHAnsi"/>
              </w:rPr>
            </w:pPr>
            <w:r w:rsidRPr="00765439">
              <w:rPr>
                <w:rFonts w:cstheme="minorHAnsi"/>
                <w:shd w:val="clear" w:color="auto" w:fill="FFFFFF"/>
              </w:rPr>
              <w:t>17100</w:t>
            </w:r>
          </w:p>
          <w:p w14:paraId="48EAF02D" w14:textId="77777777" w:rsidR="00C574EE" w:rsidRPr="00765439" w:rsidRDefault="00C574EE" w:rsidP="00FB05CD">
            <w:pPr>
              <w:jc w:val="center"/>
              <w:rPr>
                <w:rFonts w:cstheme="minorHAnsi"/>
              </w:rPr>
            </w:pPr>
          </w:p>
        </w:tc>
      </w:tr>
      <w:tr w:rsidR="000C4F6A" w:rsidRPr="006C4505" w14:paraId="6C0AC980" w14:textId="77777777" w:rsidTr="00CF16F8">
        <w:trPr>
          <w:trHeight w:val="403"/>
        </w:trPr>
        <w:tc>
          <w:tcPr>
            <w:tcW w:w="913" w:type="dxa"/>
            <w:gridSpan w:val="2"/>
            <w:vMerge/>
          </w:tcPr>
          <w:p w14:paraId="1D296DF5" w14:textId="77777777" w:rsidR="00C574EE" w:rsidRDefault="00C574EE" w:rsidP="00FB05CD"/>
        </w:tc>
        <w:tc>
          <w:tcPr>
            <w:tcW w:w="2232" w:type="dxa"/>
            <w:vMerge/>
          </w:tcPr>
          <w:p w14:paraId="596C10F7" w14:textId="77777777" w:rsidR="00C574EE" w:rsidRPr="006D4115" w:rsidRDefault="00C574EE" w:rsidP="00FB05CD">
            <w:pPr>
              <w:rPr>
                <w:i/>
                <w:iCs/>
              </w:rPr>
            </w:pPr>
          </w:p>
        </w:tc>
        <w:tc>
          <w:tcPr>
            <w:tcW w:w="4701" w:type="dxa"/>
            <w:gridSpan w:val="3"/>
          </w:tcPr>
          <w:p w14:paraId="21D3C014" w14:textId="2FC3AFF0" w:rsidR="00C574EE" w:rsidRPr="003E1E39" w:rsidRDefault="00C574EE" w:rsidP="00FB05CD">
            <w:pPr>
              <w:jc w:val="center"/>
              <w:rPr>
                <w:color w:val="FF0000"/>
              </w:rPr>
            </w:pPr>
            <w:r>
              <w:t>Camphor</w:t>
            </w:r>
            <w:r w:rsidR="00A30012">
              <w:fldChar w:fldCharType="begin" w:fldLock="1"/>
            </w:r>
            <w:r w:rsidR="00A30012">
              <w:instrText>ADDIN CSL_CITATION {"citationItems":[{"id":"ITEM-1","itemData":{"ISSN":"0976044X","abstract":"This review gives an account of the current knowledge on the morphology, phytochemistry, and pharmacological aspects of yarrow (Achillea millefolium). Yarrow (Achillea millefolium) is a flowering plant in the family Asteraceae, it is called plumajillo, or \"little feather\", for the shape of the leaves. A wide range of chemical compounds have been isolated, mainlyisovaleric acid, salicylic acid, asparagin, sterols, flavonoids, bitters, tannins, and coumarins. Different parts of the plant have been used in traditional medicine as diaphoretic, astringent, tonic, stimulant and mild aromatic, cold and influenza, Amenorrhea, antiphlogistic. The aerial parts of the plant are used for phlegm conditions, as a bitter digestive tonic to encourage bile flow, and as a diuretic. The alkaloids extracted from the leaves of yarrow (Achillea millefolium) are reported to have anti-inflammatory and analgesic activity. yarrow (Achillea millefolium) shows several characteristic pharmacological effects like gastroprotective, Antibacterial, Antioxidant, Antiseptic, Expectorant, carminative activity which are consistent with the reported uses of the plant extracts in the indigenous system of medicine. Hence the present article includes the detailed exploration of morphology, phytochemistry, and pharmacological aspects of yarrow (Achillea millefolium) in an attempt to provide a direction for further research.","author":[{"dropping-particle":"","family":"Lakshmi","given":"T.","non-dropping-particle":"","parse-names":false,"suffix":""},{"dropping-particle":"V.","family":"Geetha","given":"R.","non-dropping-particle":"","parse-names":false,"suffix":""},{"dropping-particle":"","family":"Roy","given":"Anitha","non-dropping-particle":"","parse-names":false,"suffix":""},{"dropping-particle":"","family":"Aravind Kumar","given":"S.","non-dropping-particle":"","parse-names":false,"suffix":""}],"container-title":"International Journal of Pharmaceutical Sciences Review and Research","id":"ITEM-1","issue":"2","issued":{"date-parts":[["2011"]]},"page":"136-141","title":"Yarrow (Achillea millefolium Linn.) a herbal medicinal plant with broad therapeutic use - A review","type":"article-journal","volume":"9"},"uris":["http://www.mendeley.com/documents/?uuid=3dae89d6-1232-48bc-9e8a-10a22c151a32"]}],"mendeley":{"formattedCitation":"&lt;sup&gt;4&lt;/sup&gt;","plainTextFormattedCitation":"4","previouslyFormattedCitation":"&lt;sup&gt;4&lt;/sup&gt;"},"properties":{"noteIndex":0},"schema":"https://github.com/citation-style-language/schema/raw/master/csl-citation.json"}</w:instrText>
            </w:r>
            <w:r w:rsidR="00A30012">
              <w:fldChar w:fldCharType="separate"/>
            </w:r>
            <w:r w:rsidR="00A30012" w:rsidRPr="00A30012">
              <w:rPr>
                <w:noProof/>
                <w:vertAlign w:val="superscript"/>
              </w:rPr>
              <w:t>4</w:t>
            </w:r>
            <w:r w:rsidR="00A30012">
              <w:fldChar w:fldCharType="end"/>
            </w:r>
          </w:p>
        </w:tc>
        <w:tc>
          <w:tcPr>
            <w:tcW w:w="1509" w:type="dxa"/>
          </w:tcPr>
          <w:p w14:paraId="537C8BC4" w14:textId="77777777" w:rsidR="00C574EE" w:rsidRPr="00765439" w:rsidRDefault="00C574EE" w:rsidP="00FB05CD">
            <w:pPr>
              <w:jc w:val="center"/>
              <w:rPr>
                <w:rFonts w:cstheme="minorHAnsi"/>
              </w:rPr>
            </w:pPr>
            <w:r w:rsidRPr="00765439">
              <w:rPr>
                <w:rFonts w:cstheme="minorHAnsi"/>
                <w:shd w:val="clear" w:color="auto" w:fill="FFFFFF"/>
              </w:rPr>
              <w:t>2537</w:t>
            </w:r>
          </w:p>
        </w:tc>
      </w:tr>
      <w:tr w:rsidR="000C4F6A" w:rsidRPr="006C4505" w14:paraId="4E3566C5" w14:textId="77777777" w:rsidTr="00CF16F8">
        <w:trPr>
          <w:trHeight w:val="403"/>
        </w:trPr>
        <w:tc>
          <w:tcPr>
            <w:tcW w:w="913" w:type="dxa"/>
            <w:gridSpan w:val="2"/>
            <w:vMerge/>
          </w:tcPr>
          <w:p w14:paraId="74E11188" w14:textId="77777777" w:rsidR="00C574EE" w:rsidRDefault="00C574EE" w:rsidP="00FB05CD"/>
        </w:tc>
        <w:tc>
          <w:tcPr>
            <w:tcW w:w="2232" w:type="dxa"/>
            <w:vMerge/>
          </w:tcPr>
          <w:p w14:paraId="796A8D1B" w14:textId="77777777" w:rsidR="00C574EE" w:rsidRPr="006D4115" w:rsidRDefault="00C574EE" w:rsidP="00FB05CD">
            <w:pPr>
              <w:rPr>
                <w:i/>
                <w:iCs/>
              </w:rPr>
            </w:pPr>
          </w:p>
        </w:tc>
        <w:tc>
          <w:tcPr>
            <w:tcW w:w="4701" w:type="dxa"/>
            <w:gridSpan w:val="3"/>
          </w:tcPr>
          <w:p w14:paraId="07B44B02" w14:textId="177799F4" w:rsidR="00C574EE" w:rsidRPr="003E1E39" w:rsidRDefault="00C574EE" w:rsidP="00FB05CD">
            <w:pPr>
              <w:jc w:val="center"/>
              <w:rPr>
                <w:color w:val="FF0000"/>
              </w:rPr>
            </w:pPr>
            <w:r>
              <w:t>Borneol</w:t>
            </w:r>
            <w:r w:rsidR="00A30012">
              <w:fldChar w:fldCharType="begin" w:fldLock="1"/>
            </w:r>
            <w:r w:rsidR="00A30012">
              <w:instrText>ADDIN CSL_CITATION {"citationItems":[{"id":"ITEM-1","itemData":{"ISSN":"0976044X","abstract":"This review gives an account of the current knowledge on the morphology, phytochemistry, and pharmacological aspects of yarrow (Achillea millefolium). Yarrow (Achillea millefolium) is a flowering plant in the family Asteraceae, it is called plumajillo, or \"little feather\", for the shape of the leaves. A wide range of chemical compounds have been isolated, mainlyisovaleric acid, salicylic acid, asparagin, sterols, flavonoids, bitters, tannins, and coumarins. Different parts of the plant have been used in traditional medicine as diaphoretic, astringent, tonic, stimulant and mild aromatic, cold and influenza, Amenorrhea, antiphlogistic. The aerial parts of the plant are used for phlegm conditions, as a bitter digestive tonic to encourage bile flow, and as a diuretic. The alkaloids extracted from the leaves of yarrow (Achillea millefolium) are reported to have anti-inflammatory and analgesic activity. yarrow (Achillea millefolium) shows several characteristic pharmacological effects like gastroprotective, Antibacterial, Antioxidant, Antiseptic, Expectorant, carminative activity which are consistent with the reported uses of the plant extracts in the indigenous system of medicine. Hence the present article includes the detailed exploration of morphology, phytochemistry, and pharmacological aspects of yarrow (Achillea millefolium) in an attempt to provide a direction for further research.","author":[{"dropping-particle":"","family":"Lakshmi","given":"T.","non-dropping-particle":"","parse-names":false,"suffix":""},{"dropping-particle":"V.","family":"Geetha","given":"R.","non-dropping-particle":"","parse-names":false,"suffix":""},{"dropping-particle":"","family":"Roy","given":"Anitha","non-dropping-particle":"","parse-names":false,"suffix":""},{"dropping-particle":"","family":"Aravind Kumar","given":"S.","non-dropping-particle":"","parse-names":false,"suffix":""}],"container-title":"International Journal of Pharmaceutical Sciences Review and Research","id":"ITEM-1","issue":"2","issued":{"date-parts":[["2011"]]},"page":"136-141","title":"Yarrow (Achillea millefolium Linn.) a herbal medicinal plant with broad therapeutic use - A review","type":"article-journal","volume":"9"},"uris":["http://www.mendeley.com/documents/?uuid=3dae89d6-1232-48bc-9e8a-10a22c151a32"]}],"mendeley":{"formattedCitation":"&lt;sup&gt;4&lt;/sup&gt;","plainTextFormattedCitation":"4","previouslyFormattedCitation":"&lt;sup&gt;4&lt;/sup&gt;"},"properties":{"noteIndex":0},"schema":"https://github.com/citation-style-language/schema/raw/master/csl-citation.json"}</w:instrText>
            </w:r>
            <w:r w:rsidR="00A30012">
              <w:fldChar w:fldCharType="separate"/>
            </w:r>
            <w:r w:rsidR="00A30012" w:rsidRPr="00A30012">
              <w:rPr>
                <w:noProof/>
                <w:vertAlign w:val="superscript"/>
              </w:rPr>
              <w:t>4</w:t>
            </w:r>
            <w:r w:rsidR="00A30012">
              <w:fldChar w:fldCharType="end"/>
            </w:r>
          </w:p>
        </w:tc>
        <w:tc>
          <w:tcPr>
            <w:tcW w:w="1509" w:type="dxa"/>
          </w:tcPr>
          <w:p w14:paraId="2AAE4B7E" w14:textId="77777777" w:rsidR="00C574EE" w:rsidRPr="00765439" w:rsidRDefault="00C574EE" w:rsidP="00FB05CD">
            <w:pPr>
              <w:jc w:val="center"/>
              <w:rPr>
                <w:rFonts w:cstheme="minorHAnsi"/>
              </w:rPr>
            </w:pPr>
            <w:r w:rsidRPr="00765439">
              <w:rPr>
                <w:rFonts w:cstheme="minorHAnsi"/>
              </w:rPr>
              <w:t>64685</w:t>
            </w:r>
          </w:p>
          <w:p w14:paraId="7B92EA5A" w14:textId="77777777" w:rsidR="00C574EE" w:rsidRPr="00765439" w:rsidRDefault="00C574EE" w:rsidP="00FB05CD">
            <w:pPr>
              <w:jc w:val="center"/>
              <w:rPr>
                <w:rFonts w:cstheme="minorHAnsi"/>
              </w:rPr>
            </w:pPr>
          </w:p>
        </w:tc>
      </w:tr>
      <w:tr w:rsidR="000C4F6A" w:rsidRPr="006C4505" w14:paraId="73F1DDE0" w14:textId="77777777" w:rsidTr="00CF16F8">
        <w:trPr>
          <w:trHeight w:val="512"/>
        </w:trPr>
        <w:tc>
          <w:tcPr>
            <w:tcW w:w="913" w:type="dxa"/>
            <w:gridSpan w:val="2"/>
            <w:vMerge/>
          </w:tcPr>
          <w:p w14:paraId="71B478F1" w14:textId="77777777" w:rsidR="00551733" w:rsidRDefault="00551733" w:rsidP="00FB05CD"/>
        </w:tc>
        <w:tc>
          <w:tcPr>
            <w:tcW w:w="2232" w:type="dxa"/>
            <w:vMerge/>
          </w:tcPr>
          <w:p w14:paraId="3390AC8A" w14:textId="77777777" w:rsidR="00551733" w:rsidRPr="006D4115" w:rsidRDefault="00551733" w:rsidP="00FB05CD">
            <w:pPr>
              <w:rPr>
                <w:i/>
                <w:iCs/>
              </w:rPr>
            </w:pPr>
          </w:p>
        </w:tc>
        <w:tc>
          <w:tcPr>
            <w:tcW w:w="4701" w:type="dxa"/>
            <w:gridSpan w:val="3"/>
          </w:tcPr>
          <w:p w14:paraId="5037EEB1" w14:textId="0FC1F55B" w:rsidR="00551733" w:rsidRDefault="00551733" w:rsidP="00FB05CD">
            <w:pPr>
              <w:jc w:val="center"/>
            </w:pPr>
            <w:r>
              <w:t>Stachydrine</w:t>
            </w:r>
            <w:r w:rsidR="00A30012">
              <w:fldChar w:fldCharType="begin" w:fldLock="1"/>
            </w:r>
            <w:r w:rsidR="00A30012">
              <w:instrText>ADDIN CSL_CITATION {"citationItems":[{"id":"ITEM-1","itemData":{"abstract":"Achillea millefolium L. commonly known as Yarrow is a perennial herb native to North America, Northern Asia, and Southern Europe. Plant belongs to family Asteraceae, which possess various medicinal healing properties for human life. Traditionally, its various parts like flowers, leaves and stems are being used as anti-inflammatory, antidysenteric, antiallergic, platelet aggregation, antipyretic, anti-bacterial, antispasmaodic, diuretic, urinary antiseptic, antimutagenic and in the treatment of hyperpigmentation of skin. A. millefolium contains active constituents like are luteolin, quercetin, apigenin, artemetin, betonicine, stachydrine, trigonelline, palmitic acid linoleic acid, aspartic acid, glutamic acid, camphor, linalool, azulene, chamazulene, sabinene, achillin, 1,8-cineole and many others. The present work highlighted the overall therapeutic potential of the yarrow (A. millefolium) and its preclinical reported activities in different disease.","author":[{"dropping-particle":"","family":"Bais","given":"Souravh","non-dropping-particle":"","parse-names":false,"suffix":""}],"container-title":"Der Pharma Chemica","id":"ITEM-1","issue":"23","issued":{"date-parts":[["2017"]]},"page":"89-96","title":"Review on Phytochemical and Pharmacological Activity of Yarrow (Achilla millefolium Linn)","type":"article-journal","volume":"9"},"uris":["http://www.mendeley.com/documents/?uuid=674bba43-c488-48ae-a356-e1de84c7653b"]}],"mendeley":{"formattedCitation":"&lt;sup&gt;5&lt;/sup&gt;","plainTextFormattedCitation":"5","previouslyFormattedCitation":"&lt;sup&gt;5&lt;/sup&gt;"},"properties":{"noteIndex":0},"schema":"https://github.com/citation-style-language/schema/raw/master/csl-citation.json"}</w:instrText>
            </w:r>
            <w:r w:rsidR="00A30012">
              <w:fldChar w:fldCharType="separate"/>
            </w:r>
            <w:r w:rsidR="00A30012" w:rsidRPr="00A30012">
              <w:rPr>
                <w:noProof/>
                <w:vertAlign w:val="superscript"/>
              </w:rPr>
              <w:t>5</w:t>
            </w:r>
            <w:r w:rsidR="00A30012">
              <w:fldChar w:fldCharType="end"/>
            </w:r>
          </w:p>
        </w:tc>
        <w:tc>
          <w:tcPr>
            <w:tcW w:w="1509" w:type="dxa"/>
          </w:tcPr>
          <w:p w14:paraId="2A68076E" w14:textId="48D1A8C6" w:rsidR="00551733" w:rsidRPr="00765439" w:rsidRDefault="00551733" w:rsidP="00FB05CD">
            <w:pPr>
              <w:jc w:val="center"/>
              <w:rPr>
                <w:rFonts w:cstheme="minorHAnsi"/>
              </w:rPr>
            </w:pPr>
            <w:r w:rsidRPr="00765439">
              <w:rPr>
                <w:rFonts w:cstheme="minorHAnsi"/>
                <w:shd w:val="clear" w:color="auto" w:fill="FFFFFF"/>
              </w:rPr>
              <w:t>115244</w:t>
            </w:r>
          </w:p>
        </w:tc>
      </w:tr>
      <w:tr w:rsidR="000C4F6A" w:rsidRPr="006C4505" w14:paraId="5E2A1946" w14:textId="77777777" w:rsidTr="00CF16F8">
        <w:trPr>
          <w:trHeight w:val="537"/>
        </w:trPr>
        <w:tc>
          <w:tcPr>
            <w:tcW w:w="913" w:type="dxa"/>
            <w:gridSpan w:val="2"/>
            <w:vMerge/>
          </w:tcPr>
          <w:p w14:paraId="7213FD7A" w14:textId="77777777" w:rsidR="00C574EE" w:rsidRDefault="00C574EE" w:rsidP="00FB05CD"/>
        </w:tc>
        <w:tc>
          <w:tcPr>
            <w:tcW w:w="2232" w:type="dxa"/>
            <w:vMerge/>
          </w:tcPr>
          <w:p w14:paraId="03F03606" w14:textId="77777777" w:rsidR="00C574EE" w:rsidRPr="006D4115" w:rsidRDefault="00C574EE" w:rsidP="00FB05CD">
            <w:pPr>
              <w:rPr>
                <w:i/>
                <w:iCs/>
              </w:rPr>
            </w:pPr>
          </w:p>
        </w:tc>
        <w:tc>
          <w:tcPr>
            <w:tcW w:w="4701" w:type="dxa"/>
            <w:gridSpan w:val="3"/>
          </w:tcPr>
          <w:p w14:paraId="31552BAB" w14:textId="18BB52DB" w:rsidR="00C574EE" w:rsidRDefault="00C574EE" w:rsidP="00FB05CD">
            <w:pPr>
              <w:jc w:val="center"/>
            </w:pPr>
            <w:r>
              <w:t>Linalool</w:t>
            </w:r>
            <w:r w:rsidR="00A30012">
              <w:fldChar w:fldCharType="begin" w:fldLock="1"/>
            </w:r>
            <w:r w:rsidR="00A30012">
              <w:instrText>ADDIN CSL_CITATION {"citationItems":[{"id":"ITEM-1","itemData":{"abstract":"Achillea millefolium L. commonly known as Yarrow is a perennial herb native to North America, Northern Asia, and Southern Europe. Plant belongs to family Asteraceae, which possess various medicinal healing properties for human life. Traditionally, its various parts like flowers, leaves and stems are being used as anti-inflammatory, antidysenteric, antiallergic, platelet aggregation, antipyretic, anti-bacterial, antispasmaodic, diuretic, urinary antiseptic, antimutagenic and in the treatment of hyperpigmentation of skin. A. millefolium contains active constituents like are luteolin, quercetin, apigenin, artemetin, betonicine, stachydrine, trigonelline, palmitic acid linoleic acid, aspartic acid, glutamic acid, camphor, linalool, azulene, chamazulene, sabinene, achillin, 1,8-cineole and many others. The present work highlighted the overall therapeutic potential of the yarrow (A. millefolium) and its preclinical reported activities in different disease.","author":[{"dropping-particle":"","family":"Bais","given":"Souravh","non-dropping-particle":"","parse-names":false,"suffix":""}],"container-title":"Der Pharma Chemica","id":"ITEM-1","issue":"23","issued":{"date-parts":[["2017"]]},"page":"89-96","title":"Review on Phytochemical and Pharmacological Activity of Yarrow (Achilla millefolium Linn)","type":"article-journal","volume":"9"},"uris":["http://www.mendeley.com/documents/?uuid=674bba43-c488-48ae-a356-e1de84c7653b"]}],"mendeley":{"formattedCitation":"&lt;sup&gt;5&lt;/sup&gt;","plainTextFormattedCitation":"5","previouslyFormattedCitation":"&lt;sup&gt;5&lt;/sup&gt;"},"properties":{"noteIndex":0},"schema":"https://github.com/citation-style-language/schema/raw/master/csl-citation.json"}</w:instrText>
            </w:r>
            <w:r w:rsidR="00A30012">
              <w:fldChar w:fldCharType="separate"/>
            </w:r>
            <w:r w:rsidR="00A30012" w:rsidRPr="00A30012">
              <w:rPr>
                <w:noProof/>
                <w:vertAlign w:val="superscript"/>
              </w:rPr>
              <w:t>5</w:t>
            </w:r>
            <w:r w:rsidR="00A30012">
              <w:fldChar w:fldCharType="end"/>
            </w:r>
          </w:p>
        </w:tc>
        <w:tc>
          <w:tcPr>
            <w:tcW w:w="1509" w:type="dxa"/>
          </w:tcPr>
          <w:p w14:paraId="2B790E66" w14:textId="77777777" w:rsidR="00C574EE" w:rsidRPr="00765439" w:rsidRDefault="00C574EE" w:rsidP="00FB05CD">
            <w:pPr>
              <w:jc w:val="center"/>
              <w:rPr>
                <w:rFonts w:cstheme="minorHAnsi"/>
              </w:rPr>
            </w:pPr>
            <w:r w:rsidRPr="00765439">
              <w:rPr>
                <w:rFonts w:cstheme="minorHAnsi"/>
                <w:shd w:val="clear" w:color="auto" w:fill="FFFFFF"/>
              </w:rPr>
              <w:t>6549</w:t>
            </w:r>
          </w:p>
        </w:tc>
      </w:tr>
      <w:tr w:rsidR="000C4F6A" w:rsidRPr="006C4505" w14:paraId="52F0E56D" w14:textId="77777777" w:rsidTr="00CF16F8">
        <w:trPr>
          <w:trHeight w:val="498"/>
        </w:trPr>
        <w:tc>
          <w:tcPr>
            <w:tcW w:w="913" w:type="dxa"/>
            <w:gridSpan w:val="2"/>
            <w:vMerge/>
          </w:tcPr>
          <w:p w14:paraId="10187171" w14:textId="77777777" w:rsidR="00C574EE" w:rsidRDefault="00C574EE" w:rsidP="00FB05CD"/>
        </w:tc>
        <w:tc>
          <w:tcPr>
            <w:tcW w:w="2232" w:type="dxa"/>
            <w:vMerge/>
          </w:tcPr>
          <w:p w14:paraId="14C4BBD1" w14:textId="77777777" w:rsidR="00C574EE" w:rsidRPr="006D4115" w:rsidRDefault="00C574EE" w:rsidP="00FB05CD">
            <w:pPr>
              <w:rPr>
                <w:i/>
                <w:iCs/>
              </w:rPr>
            </w:pPr>
          </w:p>
        </w:tc>
        <w:tc>
          <w:tcPr>
            <w:tcW w:w="4701" w:type="dxa"/>
            <w:gridSpan w:val="3"/>
          </w:tcPr>
          <w:p w14:paraId="5A660A81" w14:textId="4E1D9E9E" w:rsidR="00C574EE" w:rsidRDefault="00C574EE" w:rsidP="00FB05CD">
            <w:pPr>
              <w:jc w:val="center"/>
            </w:pPr>
            <w:r>
              <w:t>Azulene</w:t>
            </w:r>
            <w:r w:rsidR="00A30012">
              <w:fldChar w:fldCharType="begin" w:fldLock="1"/>
            </w:r>
            <w:r w:rsidR="00A30012">
              <w:instrText>ADDIN CSL_CITATION {"citationItems":[{"id":"ITEM-1","itemData":{"abstract":"Achillea millefolium L. commonly known as Yarrow is a perennial herb native to North America, Northern Asia, and Southern Europe. Plant belongs to family Asteraceae, which possess various medicinal healing properties for human life. Traditionally, its various parts like flowers, leaves and stems are being used as anti-inflammatory, antidysenteric, antiallergic, platelet aggregation, antipyretic, anti-bacterial, antispasmaodic, diuretic, urinary antiseptic, antimutagenic and in the treatment of hyperpigmentation of skin. A. millefolium contains active constituents like are luteolin, quercetin, apigenin, artemetin, betonicine, stachydrine, trigonelline, palmitic acid linoleic acid, aspartic acid, glutamic acid, camphor, linalool, azulene, chamazulene, sabinene, achillin, 1,8-cineole and many others. The present work highlighted the overall therapeutic potential of the yarrow (A. millefolium) and its preclinical reported activities in different disease.","author":[{"dropping-particle":"","family":"Bais","given":"Souravh","non-dropping-particle":"","parse-names":false,"suffix":""}],"container-title":"Der Pharma Chemica","id":"ITEM-1","issue":"23","issued":{"date-parts":[["2017"]]},"page":"89-96","title":"Review on Phytochemical and Pharmacological Activity of Yarrow (Achilla millefolium Linn)","type":"article-journal","volume":"9"},"uris":["http://www.mendeley.com/documents/?uuid=674bba43-c488-48ae-a356-e1de84c7653b"]}],"mendeley":{"formattedCitation":"&lt;sup&gt;5&lt;/sup&gt;","plainTextFormattedCitation":"5","previouslyFormattedCitation":"&lt;sup&gt;5&lt;/sup&gt;"},"properties":{"noteIndex":0},"schema":"https://github.com/citation-style-language/schema/raw/master/csl-citation.json"}</w:instrText>
            </w:r>
            <w:r w:rsidR="00A30012">
              <w:fldChar w:fldCharType="separate"/>
            </w:r>
            <w:r w:rsidR="00A30012" w:rsidRPr="00A30012">
              <w:rPr>
                <w:noProof/>
                <w:vertAlign w:val="superscript"/>
              </w:rPr>
              <w:t>5</w:t>
            </w:r>
            <w:r w:rsidR="00A30012">
              <w:fldChar w:fldCharType="end"/>
            </w:r>
          </w:p>
        </w:tc>
        <w:tc>
          <w:tcPr>
            <w:tcW w:w="1509" w:type="dxa"/>
          </w:tcPr>
          <w:p w14:paraId="17ADDEF1" w14:textId="77777777" w:rsidR="00C574EE" w:rsidRPr="00765439" w:rsidRDefault="00C574EE" w:rsidP="00FB05CD">
            <w:pPr>
              <w:jc w:val="center"/>
              <w:rPr>
                <w:rFonts w:cstheme="minorHAnsi"/>
              </w:rPr>
            </w:pPr>
            <w:r w:rsidRPr="00765439">
              <w:rPr>
                <w:rFonts w:cstheme="minorHAnsi"/>
              </w:rPr>
              <w:t>9231</w:t>
            </w:r>
          </w:p>
          <w:p w14:paraId="044E827F" w14:textId="77777777" w:rsidR="00C574EE" w:rsidRPr="00765439" w:rsidRDefault="00C574EE" w:rsidP="00FB05CD">
            <w:pPr>
              <w:jc w:val="center"/>
              <w:rPr>
                <w:rFonts w:cstheme="minorHAnsi"/>
              </w:rPr>
            </w:pPr>
          </w:p>
        </w:tc>
      </w:tr>
      <w:tr w:rsidR="000C4F6A" w:rsidRPr="006C4505" w14:paraId="6D45C37D" w14:textId="77777777" w:rsidTr="00CF16F8">
        <w:trPr>
          <w:trHeight w:val="516"/>
        </w:trPr>
        <w:tc>
          <w:tcPr>
            <w:tcW w:w="913" w:type="dxa"/>
            <w:gridSpan w:val="2"/>
            <w:vMerge/>
          </w:tcPr>
          <w:p w14:paraId="7E9E75A3" w14:textId="77777777" w:rsidR="00C574EE" w:rsidRDefault="00C574EE" w:rsidP="00FB05CD"/>
        </w:tc>
        <w:tc>
          <w:tcPr>
            <w:tcW w:w="2232" w:type="dxa"/>
            <w:vMerge/>
          </w:tcPr>
          <w:p w14:paraId="2013F5C3" w14:textId="77777777" w:rsidR="00C574EE" w:rsidRPr="006D4115" w:rsidRDefault="00C574EE" w:rsidP="00FB05CD">
            <w:pPr>
              <w:rPr>
                <w:i/>
                <w:iCs/>
              </w:rPr>
            </w:pPr>
          </w:p>
        </w:tc>
        <w:tc>
          <w:tcPr>
            <w:tcW w:w="4701" w:type="dxa"/>
            <w:gridSpan w:val="3"/>
          </w:tcPr>
          <w:p w14:paraId="38C803F2" w14:textId="14F28288" w:rsidR="00C574EE" w:rsidRDefault="00C574EE" w:rsidP="00FB05CD">
            <w:pPr>
              <w:jc w:val="center"/>
            </w:pPr>
            <w:r>
              <w:t>Sabinene</w:t>
            </w:r>
            <w:r w:rsidR="00A30012">
              <w:fldChar w:fldCharType="begin" w:fldLock="1"/>
            </w:r>
            <w:r w:rsidR="00F25BFC">
              <w:instrText>ADDIN CSL_CITATION {"citationItems":[{"id":"ITEM-1","itemData":{"abstract":"Achillea millefolium L. commonly known as Yarrow is a perennial herb native to North America, Northern Asia, and Southern Europe. Plant belongs to family Asteraceae, which possess various medicinal healing properties for human life. Traditionally, its various parts like flowers, leaves and stems are being used as anti-inflammatory, antidysenteric, antiallergic, platelet aggregation, antipyretic, anti-bacterial, antispasmaodic, diuretic, urinary antiseptic, antimutagenic and in the treatment of hyperpigmentation of skin. A. millefolium contains active constituents like are luteolin, quercetin, apigenin, artemetin, betonicine, stachydrine, trigonelline, palmitic acid linoleic acid, aspartic acid, glutamic acid, camphor, linalool, azulene, chamazulene, sabinene, achillin, 1,8-cineole and many others. The present work highlighted the overall therapeutic potential of the yarrow (A. millefolium) and its preclinical reported activities in different disease.","author":[{"dropping-particle":"","family":"Bais","given":"Souravh","non-dropping-particle":"","parse-names":false,"suffix":""}],"container-title":"Der Pharma Chemica","id":"ITEM-1","issue":"23","issued":{"date-parts":[["2017"]]},"page":"89-96","title":"Review on Phytochemical and Pharmacological Activity of Yarrow (Achilla millefolium Linn)","type":"article-journal","volume":"9"},"uris":["http://www.mendeley.com/documents/?uuid=674bba43-c488-48ae-a356-e1de84c7653b"]}],"mendeley":{"formattedCitation":"&lt;sup&gt;5&lt;/sup&gt;","plainTextFormattedCitation":"5","previouslyFormattedCitation":"&lt;sup&gt;5&lt;/sup&gt;"},"properties":{"noteIndex":0},"schema":"https://github.com/citation-style-language/schema/raw/master/csl-citation.json"}</w:instrText>
            </w:r>
            <w:r w:rsidR="00A30012">
              <w:fldChar w:fldCharType="separate"/>
            </w:r>
            <w:r w:rsidR="00A30012" w:rsidRPr="00A30012">
              <w:rPr>
                <w:noProof/>
                <w:vertAlign w:val="superscript"/>
              </w:rPr>
              <w:t>5</w:t>
            </w:r>
            <w:r w:rsidR="00A30012">
              <w:fldChar w:fldCharType="end"/>
            </w:r>
          </w:p>
          <w:p w14:paraId="6C4C270A" w14:textId="77777777" w:rsidR="00C574EE" w:rsidRDefault="00C574EE" w:rsidP="00FB05CD">
            <w:pPr>
              <w:jc w:val="center"/>
            </w:pPr>
          </w:p>
        </w:tc>
        <w:tc>
          <w:tcPr>
            <w:tcW w:w="1509" w:type="dxa"/>
          </w:tcPr>
          <w:p w14:paraId="40829974" w14:textId="77777777" w:rsidR="00C574EE" w:rsidRPr="00765439" w:rsidRDefault="00C574EE" w:rsidP="00FB05CD">
            <w:pPr>
              <w:jc w:val="center"/>
              <w:rPr>
                <w:rFonts w:cstheme="minorHAnsi"/>
              </w:rPr>
            </w:pPr>
            <w:r w:rsidRPr="00765439">
              <w:rPr>
                <w:rFonts w:cstheme="minorHAnsi"/>
                <w:shd w:val="clear" w:color="auto" w:fill="FFFFFF"/>
              </w:rPr>
              <w:t>18818</w:t>
            </w:r>
          </w:p>
        </w:tc>
      </w:tr>
      <w:tr w:rsidR="000C4F6A" w14:paraId="40753CC1" w14:textId="77777777" w:rsidTr="00CF16F8">
        <w:trPr>
          <w:trHeight w:val="422"/>
        </w:trPr>
        <w:tc>
          <w:tcPr>
            <w:tcW w:w="913" w:type="dxa"/>
            <w:gridSpan w:val="2"/>
            <w:vMerge w:val="restart"/>
          </w:tcPr>
          <w:p w14:paraId="5CB8FA54" w14:textId="77777777" w:rsidR="008A0145" w:rsidRDefault="008A0145" w:rsidP="00650441">
            <w:pPr>
              <w:jc w:val="center"/>
              <w:rPr>
                <w:rFonts w:cstheme="minorHAnsi"/>
                <w:color w:val="000000" w:themeColor="text1"/>
              </w:rPr>
            </w:pPr>
          </w:p>
          <w:p w14:paraId="20B4ACFB" w14:textId="77777777" w:rsidR="008A0145" w:rsidRDefault="008A0145" w:rsidP="00650441">
            <w:pPr>
              <w:jc w:val="center"/>
              <w:rPr>
                <w:rFonts w:cstheme="minorHAnsi"/>
                <w:color w:val="000000" w:themeColor="text1"/>
              </w:rPr>
            </w:pPr>
          </w:p>
          <w:p w14:paraId="58DC644C" w14:textId="77777777" w:rsidR="008A0145" w:rsidRDefault="008A0145" w:rsidP="00650441">
            <w:pPr>
              <w:jc w:val="center"/>
              <w:rPr>
                <w:rFonts w:cstheme="minorHAnsi"/>
                <w:color w:val="000000" w:themeColor="text1"/>
              </w:rPr>
            </w:pPr>
          </w:p>
          <w:p w14:paraId="26B86DD5" w14:textId="77777777" w:rsidR="008A0145" w:rsidRDefault="008A0145" w:rsidP="00650441">
            <w:pPr>
              <w:jc w:val="center"/>
              <w:rPr>
                <w:rFonts w:cstheme="minorHAnsi"/>
                <w:color w:val="000000" w:themeColor="text1"/>
              </w:rPr>
            </w:pPr>
          </w:p>
          <w:p w14:paraId="017300CE" w14:textId="77777777" w:rsidR="008A0145" w:rsidRDefault="008A0145" w:rsidP="00650441">
            <w:pPr>
              <w:jc w:val="center"/>
              <w:rPr>
                <w:rFonts w:cstheme="minorHAnsi"/>
                <w:color w:val="000000" w:themeColor="text1"/>
              </w:rPr>
            </w:pPr>
          </w:p>
          <w:p w14:paraId="7BAD3B30" w14:textId="77777777" w:rsidR="008A0145" w:rsidRDefault="008A0145" w:rsidP="00650441">
            <w:pPr>
              <w:jc w:val="center"/>
              <w:rPr>
                <w:rFonts w:cstheme="minorHAnsi"/>
                <w:color w:val="000000" w:themeColor="text1"/>
              </w:rPr>
            </w:pPr>
          </w:p>
          <w:p w14:paraId="7737DF7E" w14:textId="77777777" w:rsidR="008A0145" w:rsidRDefault="008A0145" w:rsidP="00650441">
            <w:pPr>
              <w:jc w:val="center"/>
              <w:rPr>
                <w:rFonts w:cstheme="minorHAnsi"/>
                <w:color w:val="000000" w:themeColor="text1"/>
              </w:rPr>
            </w:pPr>
          </w:p>
          <w:p w14:paraId="1B64FA35" w14:textId="3FC4AD44" w:rsidR="007B0B9B" w:rsidRPr="00650441" w:rsidRDefault="007B0B9B" w:rsidP="00650441">
            <w:pPr>
              <w:jc w:val="center"/>
              <w:rPr>
                <w:rFonts w:cstheme="minorHAnsi"/>
                <w:color w:val="000000" w:themeColor="text1"/>
              </w:rPr>
            </w:pPr>
            <w:r w:rsidRPr="00650441">
              <w:rPr>
                <w:rFonts w:cstheme="minorHAnsi"/>
                <w:color w:val="000000" w:themeColor="text1"/>
              </w:rPr>
              <w:t>03</w:t>
            </w:r>
          </w:p>
        </w:tc>
        <w:tc>
          <w:tcPr>
            <w:tcW w:w="2232" w:type="dxa"/>
            <w:vMerge w:val="restart"/>
          </w:tcPr>
          <w:p w14:paraId="53A64E40" w14:textId="77777777" w:rsidR="008A0145" w:rsidRDefault="008A0145" w:rsidP="00650441">
            <w:pPr>
              <w:jc w:val="center"/>
              <w:rPr>
                <w:rFonts w:cstheme="minorHAnsi"/>
                <w:i/>
                <w:iCs/>
                <w:color w:val="000000" w:themeColor="text1"/>
              </w:rPr>
            </w:pPr>
          </w:p>
          <w:p w14:paraId="6D68D78F" w14:textId="77777777" w:rsidR="008A0145" w:rsidRDefault="008A0145" w:rsidP="00650441">
            <w:pPr>
              <w:jc w:val="center"/>
              <w:rPr>
                <w:rFonts w:cstheme="minorHAnsi"/>
                <w:i/>
                <w:iCs/>
                <w:color w:val="000000" w:themeColor="text1"/>
              </w:rPr>
            </w:pPr>
          </w:p>
          <w:p w14:paraId="4A6769BE" w14:textId="77777777" w:rsidR="008A0145" w:rsidRDefault="008A0145" w:rsidP="00650441">
            <w:pPr>
              <w:jc w:val="center"/>
              <w:rPr>
                <w:rFonts w:cstheme="minorHAnsi"/>
                <w:i/>
                <w:iCs/>
                <w:color w:val="000000" w:themeColor="text1"/>
              </w:rPr>
            </w:pPr>
          </w:p>
          <w:p w14:paraId="3558535D" w14:textId="77777777" w:rsidR="008A0145" w:rsidRDefault="008A0145" w:rsidP="00650441">
            <w:pPr>
              <w:jc w:val="center"/>
              <w:rPr>
                <w:rFonts w:cstheme="minorHAnsi"/>
                <w:i/>
                <w:iCs/>
                <w:color w:val="000000" w:themeColor="text1"/>
              </w:rPr>
            </w:pPr>
          </w:p>
          <w:p w14:paraId="722DBD9B" w14:textId="77777777" w:rsidR="008A0145" w:rsidRDefault="008A0145" w:rsidP="00650441">
            <w:pPr>
              <w:jc w:val="center"/>
              <w:rPr>
                <w:rFonts w:cstheme="minorHAnsi"/>
                <w:i/>
                <w:iCs/>
                <w:color w:val="000000" w:themeColor="text1"/>
              </w:rPr>
            </w:pPr>
          </w:p>
          <w:p w14:paraId="426C8BF6" w14:textId="77777777" w:rsidR="008A0145" w:rsidRDefault="008A0145" w:rsidP="00650441">
            <w:pPr>
              <w:jc w:val="center"/>
              <w:rPr>
                <w:rFonts w:cstheme="minorHAnsi"/>
                <w:i/>
                <w:iCs/>
                <w:color w:val="000000" w:themeColor="text1"/>
              </w:rPr>
            </w:pPr>
          </w:p>
          <w:p w14:paraId="0BDF7981" w14:textId="3585E427" w:rsidR="007B0B9B" w:rsidRPr="00650441" w:rsidRDefault="007B0B9B" w:rsidP="008A0145">
            <w:pPr>
              <w:jc w:val="center"/>
              <w:rPr>
                <w:rFonts w:cstheme="minorHAnsi"/>
                <w:color w:val="000000" w:themeColor="text1"/>
              </w:rPr>
            </w:pPr>
            <w:r w:rsidRPr="00650441">
              <w:rPr>
                <w:rFonts w:cstheme="minorHAnsi"/>
                <w:i/>
                <w:iCs/>
                <w:color w:val="000000" w:themeColor="text1"/>
              </w:rPr>
              <w:t>Achyranthes aspera</w:t>
            </w:r>
            <w:r w:rsidRPr="00650441">
              <w:rPr>
                <w:rFonts w:cstheme="minorHAnsi"/>
                <w:color w:val="000000" w:themeColor="text1"/>
              </w:rPr>
              <w:t xml:space="preserve"> Linn</w:t>
            </w:r>
          </w:p>
        </w:tc>
        <w:tc>
          <w:tcPr>
            <w:tcW w:w="4701" w:type="dxa"/>
            <w:gridSpan w:val="3"/>
          </w:tcPr>
          <w:p w14:paraId="0FAB790F" w14:textId="33E00BED" w:rsidR="007B0B9B" w:rsidRPr="00650441" w:rsidRDefault="007B0B9B" w:rsidP="00650441">
            <w:pPr>
              <w:jc w:val="center"/>
              <w:rPr>
                <w:rFonts w:cstheme="minorHAnsi"/>
                <w:color w:val="000000" w:themeColor="text1"/>
              </w:rPr>
            </w:pPr>
            <w:r w:rsidRPr="00650441">
              <w:rPr>
                <w:rFonts w:cstheme="minorHAnsi"/>
                <w:color w:val="000000" w:themeColor="text1"/>
              </w:rPr>
              <w:t>Oleanolic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{"citationItems":[{"id":"ITEM-1","itemData":{"DOI":"10.23880/ipcm-16000188","abstract":"… A 0.2% concentration of marigold oil emulsion was reported for its significant fungicidal action against citrus fruit pathogen viz … The larvicidal activity of essential oil from Tagetes erecta against 3rd instars of Aedes aegypti, the oil obtained by steam distillation and analyzed by gas …","author":[{"dropping-particle":"","family":"Singh","given":"N","non-dropping-particle":"","parse-names":false,"suffix":""},{"dropping-particle":"","family":"Thakur","given":"R","non-dropping-particle":"","parse-names":false,"suffix":""}],"container-title":"PharmaTutor","id":"ITEM-1","issued":{"date-parts":[["2019"]]},"title":"A Review on Pharmacological aspects of Tagetes erecta Linn","type":"article-journal"},"uris":["http://www.mendeley.com/documents/?uuid=6115e735-f7fa-4ee1-a05b-d385d0047560"]}],"mendeley":{"formattedCitation":"&lt;sup&gt;6&lt;/sup&gt;","plainTextFormattedCitation":"6","previouslyFormattedCitation":"&lt;sup&gt;6&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6</w:t>
            </w:r>
            <w:r w:rsidR="000535F6">
              <w:rPr>
                <w:rFonts w:cstheme="minorHAnsi"/>
                <w:color w:val="000000" w:themeColor="text1"/>
              </w:rPr>
              <w:fldChar w:fldCharType="end"/>
            </w:r>
          </w:p>
          <w:p w14:paraId="174510D3" w14:textId="43307303" w:rsidR="007B0B9B" w:rsidRPr="00650441" w:rsidRDefault="007B0B9B" w:rsidP="00650441">
            <w:pPr>
              <w:jc w:val="center"/>
              <w:rPr>
                <w:rFonts w:cstheme="minorHAnsi"/>
                <w:color w:val="000000" w:themeColor="text1"/>
              </w:rPr>
            </w:pPr>
          </w:p>
        </w:tc>
        <w:tc>
          <w:tcPr>
            <w:tcW w:w="1509" w:type="dxa"/>
          </w:tcPr>
          <w:p w14:paraId="4FA322A7" w14:textId="738B9627"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10494</w:t>
            </w:r>
          </w:p>
        </w:tc>
      </w:tr>
      <w:tr w:rsidR="000C4F6A" w14:paraId="14CD1B8E" w14:textId="77777777" w:rsidTr="00CF16F8">
        <w:trPr>
          <w:trHeight w:val="413"/>
        </w:trPr>
        <w:tc>
          <w:tcPr>
            <w:tcW w:w="913" w:type="dxa"/>
            <w:gridSpan w:val="2"/>
            <w:vMerge/>
          </w:tcPr>
          <w:p w14:paraId="1F9EBD7F" w14:textId="77777777" w:rsidR="007B0B9B" w:rsidRPr="00650441" w:rsidRDefault="007B0B9B" w:rsidP="00650441">
            <w:pPr>
              <w:jc w:val="center"/>
              <w:rPr>
                <w:rFonts w:cstheme="minorHAnsi"/>
                <w:color w:val="000000" w:themeColor="text1"/>
              </w:rPr>
            </w:pPr>
          </w:p>
        </w:tc>
        <w:tc>
          <w:tcPr>
            <w:tcW w:w="2232" w:type="dxa"/>
            <w:vMerge/>
          </w:tcPr>
          <w:p w14:paraId="27D87C97" w14:textId="77777777" w:rsidR="007B0B9B" w:rsidRPr="00650441" w:rsidRDefault="007B0B9B" w:rsidP="00650441">
            <w:pPr>
              <w:jc w:val="center"/>
              <w:rPr>
                <w:rFonts w:cstheme="minorHAnsi"/>
                <w:i/>
                <w:iCs/>
                <w:color w:val="000000" w:themeColor="text1"/>
              </w:rPr>
            </w:pPr>
          </w:p>
        </w:tc>
        <w:tc>
          <w:tcPr>
            <w:tcW w:w="4701" w:type="dxa"/>
            <w:gridSpan w:val="3"/>
          </w:tcPr>
          <w:p w14:paraId="6575C2F6" w14:textId="481A8D5E" w:rsidR="007B0B9B" w:rsidRPr="00650441" w:rsidRDefault="007B0B9B" w:rsidP="00650441">
            <w:pPr>
              <w:jc w:val="center"/>
              <w:rPr>
                <w:rFonts w:cstheme="minorHAnsi"/>
                <w:color w:val="000000" w:themeColor="text1"/>
              </w:rPr>
            </w:pPr>
            <w:r w:rsidRPr="00650441">
              <w:rPr>
                <w:rFonts w:cstheme="minorHAnsi"/>
                <w:color w:val="000000" w:themeColor="text1"/>
              </w:rPr>
              <w:t>D-Glucuronic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{"citationItems":[{"id":"ITEM-1","itemData":{"DOI":"10.23880/ipcm-16000188","abstract":"… A 0.2% concentration of marigold oil emulsion was reported for its significant fungicidal action against citrus fruit pathogen viz … The larvicidal activity of essential oil from Tagetes erecta against 3rd instars of Aedes aegypti, the oil obtained by steam distillation and analyzed by gas …","author":[{"dropping-particle":"","family":"Singh","given":"N","non-dropping-particle":"","parse-names":false,"suffix":""},{"dropping-particle":"","family":"Thakur","given":"R","non-dropping-particle":"","parse-names":false,"suffix":""}],"container-title":"PharmaTutor","id":"ITEM-1","issued":{"date-parts":[["2019"]]},"title":"A Review on Pharmacological aspects of Tagetes erecta Linn","type":"article-journal"},"uris":["http://www.mendeley.com/documents/?uuid=6115e735-f7fa-4ee1-a05b-d385d0047560"]}],"mendeley":{"formattedCitation":"&lt;sup&gt;6&lt;/sup&gt;","plainTextFormattedCitation":"6","previouslyFormattedCitation":"&lt;sup&gt;6&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6</w:t>
            </w:r>
            <w:r w:rsidR="000535F6">
              <w:rPr>
                <w:rFonts w:cstheme="minorHAnsi"/>
                <w:color w:val="000000" w:themeColor="text1"/>
              </w:rPr>
              <w:fldChar w:fldCharType="end"/>
            </w:r>
          </w:p>
          <w:p w14:paraId="34650834" w14:textId="77777777" w:rsidR="007B0B9B" w:rsidRPr="00650441" w:rsidRDefault="007B0B9B" w:rsidP="00650441">
            <w:pPr>
              <w:jc w:val="center"/>
              <w:rPr>
                <w:rFonts w:cstheme="minorHAnsi"/>
                <w:color w:val="000000" w:themeColor="text1"/>
              </w:rPr>
            </w:pPr>
          </w:p>
        </w:tc>
        <w:tc>
          <w:tcPr>
            <w:tcW w:w="1509" w:type="dxa"/>
          </w:tcPr>
          <w:p w14:paraId="5F12ACCD" w14:textId="6A7C1E32" w:rsidR="007B0B9B" w:rsidRPr="00650441" w:rsidRDefault="007B0B9B" w:rsidP="00650441">
            <w:pPr>
              <w:jc w:val="center"/>
              <w:rPr>
                <w:rFonts w:cstheme="minorHAnsi"/>
                <w:color w:val="000000" w:themeColor="text1"/>
              </w:rPr>
            </w:pPr>
            <w:r w:rsidRPr="00650441">
              <w:rPr>
                <w:rFonts w:cstheme="minorHAnsi"/>
                <w:color w:val="000000" w:themeColor="text1"/>
              </w:rPr>
              <w:t>94715</w:t>
            </w:r>
          </w:p>
          <w:p w14:paraId="5B2AD227" w14:textId="77777777" w:rsidR="007B0B9B" w:rsidRPr="00650441" w:rsidRDefault="007B0B9B" w:rsidP="00650441">
            <w:pPr>
              <w:jc w:val="center"/>
              <w:rPr>
                <w:rFonts w:cstheme="minorHAnsi"/>
                <w:color w:val="000000" w:themeColor="text1"/>
              </w:rPr>
            </w:pPr>
          </w:p>
        </w:tc>
      </w:tr>
      <w:tr w:rsidR="000C4F6A" w14:paraId="10061376" w14:textId="77777777" w:rsidTr="00CF16F8">
        <w:trPr>
          <w:trHeight w:val="467"/>
        </w:trPr>
        <w:tc>
          <w:tcPr>
            <w:tcW w:w="913" w:type="dxa"/>
            <w:gridSpan w:val="2"/>
            <w:vMerge/>
          </w:tcPr>
          <w:p w14:paraId="7815BD0A" w14:textId="77777777" w:rsidR="007B0B9B" w:rsidRPr="00650441" w:rsidRDefault="007B0B9B" w:rsidP="00650441">
            <w:pPr>
              <w:jc w:val="center"/>
              <w:rPr>
                <w:rFonts w:cstheme="minorHAnsi"/>
                <w:color w:val="000000" w:themeColor="text1"/>
              </w:rPr>
            </w:pPr>
          </w:p>
        </w:tc>
        <w:tc>
          <w:tcPr>
            <w:tcW w:w="2232" w:type="dxa"/>
            <w:vMerge/>
          </w:tcPr>
          <w:p w14:paraId="75022F6D" w14:textId="77777777" w:rsidR="007B0B9B" w:rsidRPr="00650441" w:rsidRDefault="007B0B9B" w:rsidP="00650441">
            <w:pPr>
              <w:jc w:val="center"/>
              <w:rPr>
                <w:rFonts w:cstheme="minorHAnsi"/>
                <w:i/>
                <w:iCs/>
                <w:color w:val="000000" w:themeColor="text1"/>
              </w:rPr>
            </w:pPr>
          </w:p>
        </w:tc>
        <w:tc>
          <w:tcPr>
            <w:tcW w:w="4701" w:type="dxa"/>
            <w:gridSpan w:val="3"/>
          </w:tcPr>
          <w:p w14:paraId="6FE2601B" w14:textId="0D55670D" w:rsidR="007B0B9B" w:rsidRPr="00650441" w:rsidRDefault="007B0B9B" w:rsidP="00650441">
            <w:pPr>
              <w:pStyle w:val="NormalWeb"/>
              <w:jc w:val="center"/>
              <w:rPr>
                <w:rFonts w:asciiTheme="minorHAnsi" w:hAnsiTheme="minorHAnsi" w:cstheme="minorHAnsi"/>
                <w:color w:val="000000" w:themeColor="text1"/>
              </w:rPr>
            </w:pPr>
            <w:r w:rsidRPr="00650441">
              <w:rPr>
                <w:rFonts w:asciiTheme="minorHAnsi" w:hAnsiTheme="minorHAnsi" w:cstheme="minorHAnsi"/>
                <w:color w:val="000000" w:themeColor="text1"/>
              </w:rPr>
              <w:t>6-pentatriacontanone</w:t>
            </w:r>
            <w:r w:rsidR="000535F6">
              <w:rPr>
                <w:rFonts w:asciiTheme="minorHAnsi" w:hAnsiTheme="minorHAnsi" w:cstheme="minorHAnsi"/>
                <w:color w:val="000000" w:themeColor="text1"/>
              </w:rPr>
              <w:fldChar w:fldCharType="begin" w:fldLock="1"/>
            </w:r>
            <w:r w:rsidR="000535F6">
              <w:rPr>
                <w:rFonts w:asciiTheme="minorHAnsi" w:hAnsiTheme="minorHAnsi" w:cstheme="minorHAnsi"/>
                <w:color w:val="000000" w:themeColor="text1"/>
              </w:rPr>
              <w:instrText>ADDIN CSL_CITATION {"citationItems":[{"id":"ITEM-1","itemData":{"DOI":"10.23880/ipcm-16000188","abstract":"… A 0.2% concentration of marigold oil emulsion was reported for its significant fungicidal action against citrus fruit pathogen viz … The larvicidal activity of essential oil from Tagetes erecta against 3rd instars of Aedes aegypti, the oil obtained by steam distillation and analyzed by gas …","author":[{"dropping-particle":"","family":"Singh","given":"N","non-dropping-particle":"","parse-names":false,"suffix":""},{"dropping-particle":"","family":"Thakur","given":"R","non-dropping-particle":"","parse-names":false,"suffix":""}],"container-title":"PharmaTutor","id":"ITEM-1","issued":{"date-parts":[["2019"]]},"title":"A Review on Pharmacological aspects of Tagetes erecta Linn","type":"article-journal"},"uris":["http://www.mendeley.com/documents/?uuid=6115e735-f7fa-4ee1-a05b-d385d0047560"]}],"mendeley":{"formattedCitation":"&lt;sup&gt;6&lt;/sup&gt;","plainTextFormattedCitation":"6","previouslyFormattedCitation":"&lt;sup&gt;6&lt;/sup&gt;"},"properties":{"noteIndex":0},"schema":"https://github.com/citation-style-language/schema/raw/master/csl-citation.json"}</w:instrText>
            </w:r>
            <w:r w:rsidR="000535F6">
              <w:rPr>
                <w:rFonts w:asciiTheme="minorHAnsi" w:hAnsiTheme="minorHAnsi" w:cstheme="minorHAnsi"/>
                <w:color w:val="000000" w:themeColor="text1"/>
              </w:rPr>
              <w:fldChar w:fldCharType="separate"/>
            </w:r>
            <w:r w:rsidR="000535F6" w:rsidRPr="000535F6">
              <w:rPr>
                <w:rFonts w:asciiTheme="minorHAnsi" w:hAnsiTheme="minorHAnsi" w:cstheme="minorHAnsi"/>
                <w:noProof/>
                <w:color w:val="000000" w:themeColor="text1"/>
                <w:vertAlign w:val="superscript"/>
              </w:rPr>
              <w:t>6</w:t>
            </w:r>
            <w:r w:rsidR="000535F6">
              <w:rPr>
                <w:rFonts w:asciiTheme="minorHAnsi" w:hAnsiTheme="minorHAnsi" w:cstheme="minorHAnsi"/>
                <w:color w:val="000000" w:themeColor="text1"/>
              </w:rPr>
              <w:fldChar w:fldCharType="end"/>
            </w:r>
          </w:p>
        </w:tc>
        <w:tc>
          <w:tcPr>
            <w:tcW w:w="1509" w:type="dxa"/>
          </w:tcPr>
          <w:p w14:paraId="5A8DE138" w14:textId="781E3E8B"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129687427</w:t>
            </w:r>
          </w:p>
        </w:tc>
      </w:tr>
      <w:tr w:rsidR="000C4F6A" w14:paraId="5CC81BFB" w14:textId="77777777" w:rsidTr="00CF16F8">
        <w:trPr>
          <w:trHeight w:val="377"/>
        </w:trPr>
        <w:tc>
          <w:tcPr>
            <w:tcW w:w="913" w:type="dxa"/>
            <w:gridSpan w:val="2"/>
            <w:vMerge/>
          </w:tcPr>
          <w:p w14:paraId="095240A5" w14:textId="77777777" w:rsidR="007B0B9B" w:rsidRPr="00650441" w:rsidRDefault="007B0B9B" w:rsidP="00650441">
            <w:pPr>
              <w:jc w:val="center"/>
              <w:rPr>
                <w:rFonts w:cstheme="minorHAnsi"/>
                <w:color w:val="000000" w:themeColor="text1"/>
              </w:rPr>
            </w:pPr>
          </w:p>
        </w:tc>
        <w:tc>
          <w:tcPr>
            <w:tcW w:w="2232" w:type="dxa"/>
            <w:vMerge/>
          </w:tcPr>
          <w:p w14:paraId="3386B549" w14:textId="77777777" w:rsidR="007B0B9B" w:rsidRPr="00650441" w:rsidRDefault="007B0B9B" w:rsidP="00650441">
            <w:pPr>
              <w:jc w:val="center"/>
              <w:rPr>
                <w:rFonts w:cstheme="minorHAnsi"/>
                <w:i/>
                <w:iCs/>
                <w:color w:val="000000" w:themeColor="text1"/>
              </w:rPr>
            </w:pPr>
          </w:p>
        </w:tc>
        <w:tc>
          <w:tcPr>
            <w:tcW w:w="4701" w:type="dxa"/>
            <w:gridSpan w:val="3"/>
          </w:tcPr>
          <w:p w14:paraId="51E585F7" w14:textId="3654407B" w:rsidR="007B0B9B" w:rsidRPr="00650441" w:rsidRDefault="007B0B9B" w:rsidP="00650441">
            <w:pPr>
              <w:jc w:val="center"/>
              <w:rPr>
                <w:rFonts w:cstheme="minorHAnsi"/>
                <w:color w:val="000000" w:themeColor="text1"/>
              </w:rPr>
            </w:pPr>
            <w:r w:rsidRPr="00650441">
              <w:rPr>
                <w:rFonts w:cstheme="minorHAnsi"/>
                <w:color w:val="000000" w:themeColor="text1"/>
              </w:rPr>
              <w:t>Hexatriacontane</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{"citationItems":[{"id":"ITEM-1","itemData":{"DOI":"10.23880/ipcm-16000188","abstract":"… A 0.2% concentration of marigold oil emulsion was reported for its significant fungicidal action against citrus fruit pathogen viz … The larvicidal activity of essential oil from Tagetes erecta against 3rd instars of Aedes aegypti, the oil obtained by steam distillation and analyzed by gas …","author":[{"dropping-particle":"","family":"Singh","given":"N","non-dropping-particle":"","parse-names":false,"suffix":""},{"dropping-particle":"","family":"Thakur","given":"R","non-dropping-particle":"","parse-names":false,"suffix":""}],"container-title":"PharmaTutor","id":"ITEM-1","issued":{"date-parts":[["2019"]]},"title":"A Review on Pharmacological aspects of Tagetes erecta Linn","type":"article-journal"},"uris":["http://www.mendeley.com/documents/?uuid=6115e735-f7fa-4ee1-a05b-d385d0047560"]}],"mendeley":{"formattedCitation":"&lt;sup&gt;6&lt;/sup&gt;","plainTextFormattedCitation":"6","previouslyFormattedCitation":"&lt;sup&gt;6&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6</w:t>
            </w:r>
            <w:r w:rsidR="000535F6">
              <w:rPr>
                <w:rFonts w:cstheme="minorHAnsi"/>
                <w:color w:val="000000" w:themeColor="text1"/>
              </w:rPr>
              <w:fldChar w:fldCharType="end"/>
            </w:r>
          </w:p>
        </w:tc>
        <w:tc>
          <w:tcPr>
            <w:tcW w:w="1509" w:type="dxa"/>
          </w:tcPr>
          <w:p w14:paraId="05ABF7B6" w14:textId="5475FE28"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12412</w:t>
            </w:r>
          </w:p>
          <w:p w14:paraId="6D512367" w14:textId="77777777" w:rsidR="007B0B9B" w:rsidRPr="00650441" w:rsidRDefault="007B0B9B" w:rsidP="00650441">
            <w:pPr>
              <w:jc w:val="center"/>
              <w:rPr>
                <w:rFonts w:cstheme="minorHAnsi"/>
                <w:color w:val="000000" w:themeColor="text1"/>
              </w:rPr>
            </w:pPr>
          </w:p>
        </w:tc>
      </w:tr>
      <w:tr w:rsidR="000C4F6A" w14:paraId="338C0D8C" w14:textId="77777777" w:rsidTr="00CF16F8">
        <w:trPr>
          <w:trHeight w:val="557"/>
        </w:trPr>
        <w:tc>
          <w:tcPr>
            <w:tcW w:w="913" w:type="dxa"/>
            <w:gridSpan w:val="2"/>
            <w:vMerge/>
          </w:tcPr>
          <w:p w14:paraId="572614B9" w14:textId="77777777" w:rsidR="007B0B9B" w:rsidRPr="00650441" w:rsidRDefault="007B0B9B" w:rsidP="00650441">
            <w:pPr>
              <w:jc w:val="center"/>
              <w:rPr>
                <w:rFonts w:cstheme="minorHAnsi"/>
                <w:color w:val="000000" w:themeColor="text1"/>
              </w:rPr>
            </w:pPr>
          </w:p>
        </w:tc>
        <w:tc>
          <w:tcPr>
            <w:tcW w:w="2232" w:type="dxa"/>
            <w:vMerge/>
          </w:tcPr>
          <w:p w14:paraId="6AF5D0AD" w14:textId="77777777" w:rsidR="007B0B9B" w:rsidRPr="00650441" w:rsidRDefault="007B0B9B" w:rsidP="00650441">
            <w:pPr>
              <w:jc w:val="center"/>
              <w:rPr>
                <w:rFonts w:cstheme="minorHAnsi"/>
                <w:i/>
                <w:iCs/>
                <w:color w:val="000000" w:themeColor="text1"/>
              </w:rPr>
            </w:pPr>
          </w:p>
        </w:tc>
        <w:tc>
          <w:tcPr>
            <w:tcW w:w="4701" w:type="dxa"/>
            <w:gridSpan w:val="3"/>
          </w:tcPr>
          <w:p w14:paraId="73536405" w14:textId="2F1EE497" w:rsidR="007B0B9B" w:rsidRPr="00650441" w:rsidRDefault="007B0B9B" w:rsidP="00650441">
            <w:pPr>
              <w:jc w:val="center"/>
              <w:rPr>
                <w:rFonts w:cstheme="minorHAnsi"/>
                <w:color w:val="000000" w:themeColor="text1"/>
              </w:rPr>
            </w:pPr>
            <w:r w:rsidRPr="00650441">
              <w:rPr>
                <w:rFonts w:cstheme="minorHAnsi"/>
                <w:color w:val="000000" w:themeColor="text1"/>
              </w:rPr>
              <w:t>Tritriacontane</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{"citationItems":[{"id":"ITEM-1","itemData":{"DOI":"10.23880/ipcm-16000188","abstract":"… A 0.2% concentration of marigold oil emulsion was reported for its significant fungicidal action against citrus fruit pathogen viz … The larvicidal activity of essential oil from Tagetes erecta against 3rd instars of Aedes aegypti, the oil obtained by steam distillation and analyzed by gas …","author":[{"dropping-particle":"","family":"Singh","given":"N","non-dropping-particle":"","parse-names":false,"suffix":""},{"dropping-particle":"","family":"Thakur","given":"R","non-dropping-particle":"","parse-names":false,"suffix":""}],"container-title":"PharmaTutor","id":"ITEM-1","issued":{"date-parts":[["2019"]]},"title":"A Review on Pharmacological aspects of Tagetes erecta Linn","type":"article-journal"},"uris":["http://www.mendeley.com/documents/?uuid=6115e735-f7fa-4ee1-a05b-d385d0047560"]}],"mendeley":{"formattedCitation":"&lt;sup&gt;6&lt;/sup&gt;","plainTextFormattedCitation":"6","previouslyFormattedCitation":"&lt;sup&gt;6&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6</w:t>
            </w:r>
            <w:r w:rsidR="000535F6">
              <w:rPr>
                <w:rFonts w:cstheme="minorHAnsi"/>
                <w:color w:val="000000" w:themeColor="text1"/>
              </w:rPr>
              <w:fldChar w:fldCharType="end"/>
            </w:r>
          </w:p>
        </w:tc>
        <w:tc>
          <w:tcPr>
            <w:tcW w:w="1509" w:type="dxa"/>
          </w:tcPr>
          <w:p w14:paraId="613118AA" w14:textId="5280964E"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12411</w:t>
            </w:r>
          </w:p>
        </w:tc>
      </w:tr>
      <w:tr w:rsidR="000C4F6A" w14:paraId="4EC32D46" w14:textId="77777777" w:rsidTr="00CF16F8">
        <w:trPr>
          <w:trHeight w:val="521"/>
        </w:trPr>
        <w:tc>
          <w:tcPr>
            <w:tcW w:w="913" w:type="dxa"/>
            <w:gridSpan w:val="2"/>
            <w:vMerge/>
          </w:tcPr>
          <w:p w14:paraId="19591428" w14:textId="77777777" w:rsidR="007B0B9B" w:rsidRPr="00650441" w:rsidRDefault="007B0B9B" w:rsidP="00650441">
            <w:pPr>
              <w:jc w:val="center"/>
              <w:rPr>
                <w:rFonts w:cstheme="minorHAnsi"/>
                <w:color w:val="000000" w:themeColor="text1"/>
              </w:rPr>
            </w:pPr>
          </w:p>
        </w:tc>
        <w:tc>
          <w:tcPr>
            <w:tcW w:w="2232" w:type="dxa"/>
            <w:vMerge/>
          </w:tcPr>
          <w:p w14:paraId="0966F82F" w14:textId="77777777" w:rsidR="007B0B9B" w:rsidRPr="00650441" w:rsidRDefault="007B0B9B" w:rsidP="00650441">
            <w:pPr>
              <w:jc w:val="center"/>
              <w:rPr>
                <w:rFonts w:cstheme="minorHAnsi"/>
                <w:i/>
                <w:iCs/>
                <w:color w:val="000000" w:themeColor="text1"/>
              </w:rPr>
            </w:pPr>
          </w:p>
        </w:tc>
        <w:tc>
          <w:tcPr>
            <w:tcW w:w="4701" w:type="dxa"/>
            <w:gridSpan w:val="3"/>
          </w:tcPr>
          <w:p w14:paraId="7572138D" w14:textId="40A449F4" w:rsidR="007B0B9B" w:rsidRPr="00650441" w:rsidRDefault="007B0B9B" w:rsidP="00650441">
            <w:pPr>
              <w:jc w:val="center"/>
              <w:rPr>
                <w:rFonts w:cstheme="minorHAnsi"/>
                <w:color w:val="000000" w:themeColor="text1"/>
              </w:rPr>
            </w:pPr>
            <w:r w:rsidRPr="00650441">
              <w:rPr>
                <w:rFonts w:cstheme="minorHAnsi"/>
                <w:color w:val="000000" w:themeColor="text1"/>
              </w:rPr>
              <w:t>Ecdysterone</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{"citationItems":[{"id":"ITEM-1","itemData":{"DOI":"10.23880/ipcm-16000188","abstract":"… A 0.2% concentration of marigold oil emulsion was reported for its significant fungicidal action against citrus fruit pathogen viz … The larvicidal activity of essential oil from Tagetes erecta against 3rd instars of Aedes aegypti, the oil obtained by steam distillation and analyzed by gas …","author":[{"dropping-particle":"","family":"Singh","given":"N","non-dropping-particle":"","parse-names":false,"suffix":""},{"dropping-particle":"","family":"Thakur","given":"R","non-dropping-particle":"","parse-names":false,"suffix":""}],"container-title":"PharmaTutor","id":"ITEM-1","issued":{"date-parts":[["2019"]]},"title":"A Review on Pharmacological aspects of Tagetes erecta Linn","type":"article-journal"},"uris":["http://www.mendeley.com/documents/?uuid=6115e735-f7fa-4ee1-a05b-d385d0047560"]}],"mendeley":{"formattedCitation":"&lt;sup&gt;6&lt;/sup&gt;","plainTextFormattedCitation":"6","previouslyFormattedCitation":"&lt;sup&gt;6&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6</w:t>
            </w:r>
            <w:r w:rsidR="000535F6">
              <w:rPr>
                <w:rFonts w:cstheme="minorHAnsi"/>
                <w:color w:val="000000" w:themeColor="text1"/>
              </w:rPr>
              <w:fldChar w:fldCharType="end"/>
            </w:r>
          </w:p>
        </w:tc>
        <w:tc>
          <w:tcPr>
            <w:tcW w:w="1509" w:type="dxa"/>
          </w:tcPr>
          <w:p w14:paraId="4E4BD8A6" w14:textId="1EBBF827" w:rsidR="007B0B9B" w:rsidRPr="00650441" w:rsidRDefault="007B0B9B" w:rsidP="00650441">
            <w:pPr>
              <w:jc w:val="center"/>
              <w:rPr>
                <w:rFonts w:cstheme="minorHAnsi"/>
                <w:color w:val="000000" w:themeColor="text1"/>
              </w:rPr>
            </w:pPr>
            <w:r w:rsidRPr="00650441">
              <w:rPr>
                <w:rFonts w:cstheme="minorHAnsi"/>
                <w:color w:val="000000" w:themeColor="text1"/>
              </w:rPr>
              <w:t>11081347</w:t>
            </w:r>
          </w:p>
        </w:tc>
      </w:tr>
      <w:tr w:rsidR="000C4F6A" w14:paraId="172672FF" w14:textId="77777777" w:rsidTr="00CF16F8">
        <w:trPr>
          <w:trHeight w:val="709"/>
        </w:trPr>
        <w:tc>
          <w:tcPr>
            <w:tcW w:w="913" w:type="dxa"/>
            <w:gridSpan w:val="2"/>
            <w:vMerge/>
          </w:tcPr>
          <w:p w14:paraId="30ACAF85" w14:textId="77777777" w:rsidR="007B0B9B" w:rsidRPr="00650441" w:rsidRDefault="007B0B9B" w:rsidP="00650441">
            <w:pPr>
              <w:jc w:val="center"/>
              <w:rPr>
                <w:rFonts w:cstheme="minorHAnsi"/>
                <w:color w:val="000000" w:themeColor="text1"/>
              </w:rPr>
            </w:pPr>
          </w:p>
        </w:tc>
        <w:tc>
          <w:tcPr>
            <w:tcW w:w="2232" w:type="dxa"/>
            <w:vMerge/>
          </w:tcPr>
          <w:p w14:paraId="6BD65A07" w14:textId="77777777" w:rsidR="007B0B9B" w:rsidRPr="00650441" w:rsidRDefault="007B0B9B" w:rsidP="00650441">
            <w:pPr>
              <w:jc w:val="center"/>
              <w:rPr>
                <w:rFonts w:cstheme="minorHAnsi"/>
                <w:i/>
                <w:iCs/>
                <w:color w:val="000000" w:themeColor="text1"/>
              </w:rPr>
            </w:pPr>
          </w:p>
        </w:tc>
        <w:tc>
          <w:tcPr>
            <w:tcW w:w="4701" w:type="dxa"/>
            <w:gridSpan w:val="3"/>
          </w:tcPr>
          <w:p w14:paraId="713B1D82" w14:textId="339E6983" w:rsidR="007B0B9B" w:rsidRPr="00650441" w:rsidRDefault="007B0B9B" w:rsidP="00650441">
            <w:pPr>
              <w:jc w:val="center"/>
              <w:rPr>
                <w:rFonts w:cstheme="minorHAnsi"/>
                <w:color w:val="000000" w:themeColor="text1"/>
              </w:rPr>
            </w:pPr>
            <w:r w:rsidRPr="00650441">
              <w:rPr>
                <w:rFonts w:cstheme="minorHAnsi"/>
                <w:color w:val="000000" w:themeColor="text1"/>
              </w:rPr>
              <w:t>Ferulic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249CCC9F" w14:textId="2E62A5DD" w:rsidR="007B0B9B" w:rsidRPr="00650441" w:rsidRDefault="007B0B9B" w:rsidP="00650441">
            <w:pPr>
              <w:jc w:val="center"/>
              <w:rPr>
                <w:rFonts w:cstheme="minorHAnsi"/>
                <w:color w:val="000000" w:themeColor="text1"/>
              </w:rPr>
            </w:pPr>
            <w:r w:rsidRPr="00650441">
              <w:rPr>
                <w:rFonts w:cstheme="minorHAnsi"/>
                <w:color w:val="000000" w:themeColor="text1"/>
              </w:rPr>
              <w:t>445858</w:t>
            </w:r>
          </w:p>
          <w:p w14:paraId="1948C125" w14:textId="2D1DF48A" w:rsidR="007B0B9B" w:rsidRPr="00650441" w:rsidRDefault="007B0B9B" w:rsidP="00650441">
            <w:pPr>
              <w:jc w:val="center"/>
              <w:rPr>
                <w:rFonts w:cstheme="minorHAnsi"/>
                <w:color w:val="000000" w:themeColor="text1"/>
              </w:rPr>
            </w:pPr>
          </w:p>
        </w:tc>
      </w:tr>
      <w:tr w:rsidR="000C4F6A" w14:paraId="6A040434" w14:textId="77777777" w:rsidTr="00CF16F8">
        <w:trPr>
          <w:trHeight w:val="530"/>
        </w:trPr>
        <w:tc>
          <w:tcPr>
            <w:tcW w:w="913" w:type="dxa"/>
            <w:gridSpan w:val="2"/>
            <w:vMerge/>
          </w:tcPr>
          <w:p w14:paraId="39167036" w14:textId="77777777" w:rsidR="007B0B9B" w:rsidRPr="00650441" w:rsidRDefault="007B0B9B" w:rsidP="00650441">
            <w:pPr>
              <w:jc w:val="center"/>
              <w:rPr>
                <w:rFonts w:cstheme="minorHAnsi"/>
                <w:color w:val="000000" w:themeColor="text1"/>
              </w:rPr>
            </w:pPr>
          </w:p>
        </w:tc>
        <w:tc>
          <w:tcPr>
            <w:tcW w:w="2232" w:type="dxa"/>
            <w:vMerge/>
          </w:tcPr>
          <w:p w14:paraId="2CDB9DB6" w14:textId="77777777" w:rsidR="007B0B9B" w:rsidRPr="00650441" w:rsidRDefault="007B0B9B" w:rsidP="00650441">
            <w:pPr>
              <w:jc w:val="center"/>
              <w:rPr>
                <w:rFonts w:cstheme="minorHAnsi"/>
                <w:i/>
                <w:iCs/>
                <w:color w:val="000000" w:themeColor="text1"/>
              </w:rPr>
            </w:pPr>
          </w:p>
        </w:tc>
        <w:tc>
          <w:tcPr>
            <w:tcW w:w="4701" w:type="dxa"/>
            <w:gridSpan w:val="3"/>
          </w:tcPr>
          <w:p w14:paraId="04FB05E6" w14:textId="0D742C1E" w:rsidR="007B0B9B" w:rsidRPr="00650441" w:rsidRDefault="007B0B9B" w:rsidP="00650441">
            <w:pPr>
              <w:jc w:val="center"/>
              <w:rPr>
                <w:rFonts w:cstheme="minorHAnsi"/>
                <w:color w:val="000000" w:themeColor="text1"/>
              </w:rPr>
            </w:pPr>
            <w:r w:rsidRPr="00650441">
              <w:rPr>
                <w:rFonts w:cstheme="minorHAnsi"/>
                <w:color w:val="000000" w:themeColor="text1"/>
              </w:rPr>
              <w:t>Apigenin</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003E1DA5" w14:textId="7D27B525"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5280443</w:t>
            </w:r>
          </w:p>
        </w:tc>
      </w:tr>
      <w:tr w:rsidR="000C4F6A" w14:paraId="48FFBFF5" w14:textId="77777777" w:rsidTr="00CF16F8">
        <w:trPr>
          <w:trHeight w:val="530"/>
        </w:trPr>
        <w:tc>
          <w:tcPr>
            <w:tcW w:w="913" w:type="dxa"/>
            <w:gridSpan w:val="2"/>
            <w:vMerge/>
          </w:tcPr>
          <w:p w14:paraId="372220C0" w14:textId="77777777" w:rsidR="007B0B9B" w:rsidRPr="00650441" w:rsidRDefault="007B0B9B" w:rsidP="00650441">
            <w:pPr>
              <w:jc w:val="center"/>
              <w:rPr>
                <w:rFonts w:cstheme="minorHAnsi"/>
                <w:color w:val="000000" w:themeColor="text1"/>
              </w:rPr>
            </w:pPr>
          </w:p>
        </w:tc>
        <w:tc>
          <w:tcPr>
            <w:tcW w:w="2232" w:type="dxa"/>
            <w:vMerge/>
          </w:tcPr>
          <w:p w14:paraId="334F3028" w14:textId="77777777" w:rsidR="007B0B9B" w:rsidRPr="00650441" w:rsidRDefault="007B0B9B" w:rsidP="00650441">
            <w:pPr>
              <w:jc w:val="center"/>
              <w:rPr>
                <w:rFonts w:cstheme="minorHAnsi"/>
                <w:i/>
                <w:iCs/>
                <w:color w:val="000000" w:themeColor="text1"/>
              </w:rPr>
            </w:pPr>
          </w:p>
        </w:tc>
        <w:tc>
          <w:tcPr>
            <w:tcW w:w="4701" w:type="dxa"/>
            <w:gridSpan w:val="3"/>
          </w:tcPr>
          <w:p w14:paraId="2BA533C4" w14:textId="2FCA739A" w:rsidR="007B0B9B" w:rsidRPr="00650441" w:rsidRDefault="007B0B9B" w:rsidP="00650441">
            <w:pPr>
              <w:jc w:val="center"/>
              <w:rPr>
                <w:rFonts w:cstheme="minorHAnsi"/>
                <w:color w:val="000000" w:themeColor="text1"/>
              </w:rPr>
            </w:pPr>
            <w:r w:rsidRPr="00650441">
              <w:rPr>
                <w:rFonts w:cstheme="minorHAnsi"/>
                <w:color w:val="000000" w:themeColor="text1"/>
              </w:rPr>
              <w:t>Salicylic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7FF7302A" w14:textId="505EE7B8"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338</w:t>
            </w:r>
          </w:p>
        </w:tc>
      </w:tr>
      <w:tr w:rsidR="000C4F6A" w14:paraId="68479E73" w14:textId="77777777" w:rsidTr="00CF16F8">
        <w:trPr>
          <w:trHeight w:val="530"/>
        </w:trPr>
        <w:tc>
          <w:tcPr>
            <w:tcW w:w="913" w:type="dxa"/>
            <w:gridSpan w:val="2"/>
            <w:vMerge/>
          </w:tcPr>
          <w:p w14:paraId="1673E7DB" w14:textId="77777777" w:rsidR="007B0B9B" w:rsidRPr="00650441" w:rsidRDefault="007B0B9B" w:rsidP="00650441">
            <w:pPr>
              <w:jc w:val="center"/>
              <w:rPr>
                <w:rFonts w:cstheme="minorHAnsi"/>
                <w:color w:val="000000" w:themeColor="text1"/>
              </w:rPr>
            </w:pPr>
          </w:p>
        </w:tc>
        <w:tc>
          <w:tcPr>
            <w:tcW w:w="2232" w:type="dxa"/>
            <w:vMerge/>
          </w:tcPr>
          <w:p w14:paraId="77928BD4" w14:textId="77777777" w:rsidR="007B0B9B" w:rsidRPr="00650441" w:rsidRDefault="007B0B9B" w:rsidP="00650441">
            <w:pPr>
              <w:jc w:val="center"/>
              <w:rPr>
                <w:rFonts w:cstheme="minorHAnsi"/>
                <w:i/>
                <w:iCs/>
                <w:color w:val="000000" w:themeColor="text1"/>
              </w:rPr>
            </w:pPr>
          </w:p>
        </w:tc>
        <w:tc>
          <w:tcPr>
            <w:tcW w:w="4701" w:type="dxa"/>
            <w:gridSpan w:val="3"/>
          </w:tcPr>
          <w:p w14:paraId="6220EF8C" w14:textId="2B11ED56" w:rsidR="007B0B9B" w:rsidRPr="00650441" w:rsidRDefault="007B0B9B" w:rsidP="00650441">
            <w:pPr>
              <w:jc w:val="center"/>
              <w:rPr>
                <w:rFonts w:cstheme="minorHAnsi"/>
                <w:color w:val="000000" w:themeColor="text1"/>
              </w:rPr>
            </w:pPr>
            <w:r w:rsidRPr="00650441">
              <w:rPr>
                <w:rFonts w:cstheme="minorHAnsi"/>
                <w:color w:val="000000" w:themeColor="text1"/>
              </w:rPr>
              <w:t>Azelaic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42EB8C51" w14:textId="6172C4CF" w:rsidR="007B0B9B" w:rsidRPr="00650441" w:rsidRDefault="007B0B9B" w:rsidP="00650441">
            <w:pPr>
              <w:jc w:val="center"/>
              <w:rPr>
                <w:rFonts w:cstheme="minorHAnsi"/>
                <w:color w:val="000000" w:themeColor="text1"/>
              </w:rPr>
            </w:pPr>
            <w:r w:rsidRPr="00650441">
              <w:rPr>
                <w:rFonts w:cstheme="minorHAnsi"/>
                <w:color w:val="000000" w:themeColor="text1"/>
              </w:rPr>
              <w:t>2266</w:t>
            </w:r>
          </w:p>
          <w:p w14:paraId="4C0B4AF6" w14:textId="7DF604BE" w:rsidR="007B0B9B" w:rsidRPr="00650441" w:rsidRDefault="007B0B9B" w:rsidP="00650441">
            <w:pPr>
              <w:jc w:val="center"/>
              <w:rPr>
                <w:rFonts w:cstheme="minorHAnsi"/>
                <w:color w:val="000000" w:themeColor="text1"/>
              </w:rPr>
            </w:pPr>
          </w:p>
        </w:tc>
      </w:tr>
      <w:tr w:rsidR="000C4F6A" w14:paraId="132D70C1" w14:textId="77777777" w:rsidTr="00CF16F8">
        <w:trPr>
          <w:trHeight w:val="494"/>
        </w:trPr>
        <w:tc>
          <w:tcPr>
            <w:tcW w:w="913" w:type="dxa"/>
            <w:gridSpan w:val="2"/>
            <w:vMerge/>
          </w:tcPr>
          <w:p w14:paraId="5158AB82" w14:textId="77777777" w:rsidR="007B0B9B" w:rsidRPr="00650441" w:rsidRDefault="007B0B9B" w:rsidP="00650441">
            <w:pPr>
              <w:jc w:val="center"/>
              <w:rPr>
                <w:rFonts w:cstheme="minorHAnsi"/>
                <w:color w:val="000000" w:themeColor="text1"/>
              </w:rPr>
            </w:pPr>
          </w:p>
        </w:tc>
        <w:tc>
          <w:tcPr>
            <w:tcW w:w="2232" w:type="dxa"/>
            <w:vMerge/>
          </w:tcPr>
          <w:p w14:paraId="51B87304" w14:textId="77777777" w:rsidR="007B0B9B" w:rsidRPr="00650441" w:rsidRDefault="007B0B9B" w:rsidP="00650441">
            <w:pPr>
              <w:jc w:val="center"/>
              <w:rPr>
                <w:rFonts w:cstheme="minorHAnsi"/>
                <w:i/>
                <w:iCs/>
                <w:color w:val="000000" w:themeColor="text1"/>
              </w:rPr>
            </w:pPr>
          </w:p>
        </w:tc>
        <w:tc>
          <w:tcPr>
            <w:tcW w:w="4701" w:type="dxa"/>
            <w:gridSpan w:val="3"/>
          </w:tcPr>
          <w:p w14:paraId="29E564DA" w14:textId="217DF27E" w:rsidR="007B0B9B" w:rsidRPr="00650441" w:rsidRDefault="007B0B9B" w:rsidP="00650441">
            <w:pPr>
              <w:jc w:val="center"/>
              <w:rPr>
                <w:rFonts w:cstheme="minorHAnsi"/>
                <w:color w:val="000000" w:themeColor="text1"/>
              </w:rPr>
            </w:pPr>
            <w:r w:rsidRPr="00650441">
              <w:rPr>
                <w:rFonts w:cstheme="minorHAnsi"/>
                <w:color w:val="000000" w:themeColor="text1"/>
              </w:rPr>
              <w:t>Linolenic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3D6B4069" w14:textId="5692DE99" w:rsidR="007B0B9B" w:rsidRPr="00650441" w:rsidRDefault="007B0B9B" w:rsidP="00650441">
            <w:pPr>
              <w:jc w:val="center"/>
              <w:rPr>
                <w:rFonts w:cstheme="minorHAnsi"/>
                <w:color w:val="000000" w:themeColor="text1"/>
              </w:rPr>
            </w:pPr>
            <w:r w:rsidRPr="00650441">
              <w:rPr>
                <w:rFonts w:cstheme="minorHAnsi"/>
                <w:color w:val="000000" w:themeColor="text1"/>
              </w:rPr>
              <w:t>5280934</w:t>
            </w:r>
          </w:p>
          <w:p w14:paraId="2C2143A9" w14:textId="3DB0276D" w:rsidR="007B0B9B" w:rsidRPr="00650441" w:rsidRDefault="007B0B9B" w:rsidP="00650441">
            <w:pPr>
              <w:jc w:val="center"/>
              <w:rPr>
                <w:rFonts w:cstheme="minorHAnsi"/>
                <w:color w:val="000000" w:themeColor="text1"/>
              </w:rPr>
            </w:pPr>
          </w:p>
        </w:tc>
      </w:tr>
      <w:tr w:rsidR="000C4F6A" w14:paraId="22D6ABBF" w14:textId="77777777" w:rsidTr="00CF16F8">
        <w:trPr>
          <w:trHeight w:val="566"/>
        </w:trPr>
        <w:tc>
          <w:tcPr>
            <w:tcW w:w="913" w:type="dxa"/>
            <w:gridSpan w:val="2"/>
            <w:vMerge/>
          </w:tcPr>
          <w:p w14:paraId="514B6518" w14:textId="77777777" w:rsidR="007B0B9B" w:rsidRPr="00650441" w:rsidRDefault="007B0B9B" w:rsidP="00650441">
            <w:pPr>
              <w:jc w:val="center"/>
              <w:rPr>
                <w:rFonts w:cstheme="minorHAnsi"/>
                <w:color w:val="000000" w:themeColor="text1"/>
              </w:rPr>
            </w:pPr>
          </w:p>
        </w:tc>
        <w:tc>
          <w:tcPr>
            <w:tcW w:w="2232" w:type="dxa"/>
            <w:vMerge/>
          </w:tcPr>
          <w:p w14:paraId="54722069" w14:textId="77777777" w:rsidR="007B0B9B" w:rsidRPr="00650441" w:rsidRDefault="007B0B9B" w:rsidP="00650441">
            <w:pPr>
              <w:jc w:val="center"/>
              <w:rPr>
                <w:rFonts w:cstheme="minorHAnsi"/>
                <w:i/>
                <w:iCs/>
                <w:color w:val="000000" w:themeColor="text1"/>
              </w:rPr>
            </w:pPr>
          </w:p>
        </w:tc>
        <w:tc>
          <w:tcPr>
            <w:tcW w:w="4701" w:type="dxa"/>
            <w:gridSpan w:val="3"/>
          </w:tcPr>
          <w:p w14:paraId="03BB2612" w14:textId="0D70624C" w:rsidR="007B0B9B" w:rsidRPr="00650441" w:rsidRDefault="007B0B9B" w:rsidP="00650441">
            <w:pPr>
              <w:jc w:val="center"/>
              <w:rPr>
                <w:rFonts w:cstheme="minorHAnsi"/>
                <w:color w:val="000000" w:themeColor="text1"/>
              </w:rPr>
            </w:pPr>
            <w:r w:rsidRPr="00650441">
              <w:rPr>
                <w:rFonts w:cstheme="minorHAnsi"/>
                <w:color w:val="000000" w:themeColor="text1"/>
              </w:rPr>
              <w:t>Undecanedioic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39523C0E" w14:textId="0F966C0C"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15816</w:t>
            </w:r>
          </w:p>
        </w:tc>
      </w:tr>
      <w:tr w:rsidR="000C4F6A" w14:paraId="63C02AB9" w14:textId="77777777" w:rsidTr="00CF16F8">
        <w:trPr>
          <w:trHeight w:val="530"/>
        </w:trPr>
        <w:tc>
          <w:tcPr>
            <w:tcW w:w="913" w:type="dxa"/>
            <w:gridSpan w:val="2"/>
            <w:vMerge/>
          </w:tcPr>
          <w:p w14:paraId="20877CE1" w14:textId="77777777" w:rsidR="007B0B9B" w:rsidRPr="00650441" w:rsidRDefault="007B0B9B" w:rsidP="00650441">
            <w:pPr>
              <w:jc w:val="center"/>
              <w:rPr>
                <w:rFonts w:cstheme="minorHAnsi"/>
                <w:color w:val="000000" w:themeColor="text1"/>
              </w:rPr>
            </w:pPr>
          </w:p>
        </w:tc>
        <w:tc>
          <w:tcPr>
            <w:tcW w:w="2232" w:type="dxa"/>
            <w:vMerge/>
          </w:tcPr>
          <w:p w14:paraId="08CE89F3" w14:textId="77777777" w:rsidR="007B0B9B" w:rsidRPr="00650441" w:rsidRDefault="007B0B9B" w:rsidP="00650441">
            <w:pPr>
              <w:jc w:val="center"/>
              <w:rPr>
                <w:rFonts w:cstheme="minorHAnsi"/>
                <w:i/>
                <w:iCs/>
                <w:color w:val="000000" w:themeColor="text1"/>
              </w:rPr>
            </w:pPr>
          </w:p>
        </w:tc>
        <w:tc>
          <w:tcPr>
            <w:tcW w:w="4701" w:type="dxa"/>
            <w:gridSpan w:val="3"/>
          </w:tcPr>
          <w:p w14:paraId="30236528" w14:textId="2E778E4E" w:rsidR="007B0B9B" w:rsidRPr="00650441" w:rsidRDefault="007B0B9B" w:rsidP="00650441">
            <w:pPr>
              <w:jc w:val="center"/>
              <w:rPr>
                <w:rFonts w:cstheme="minorHAnsi"/>
                <w:color w:val="000000" w:themeColor="text1"/>
              </w:rPr>
            </w:pPr>
            <w:r w:rsidRPr="00650441">
              <w:rPr>
                <w:rFonts w:cstheme="minorHAnsi"/>
                <w:color w:val="000000" w:themeColor="text1"/>
              </w:rPr>
              <w:t>Dodecenedioic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768EEA51" w14:textId="5B619AEC"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22904</w:t>
            </w:r>
          </w:p>
        </w:tc>
      </w:tr>
      <w:tr w:rsidR="000C4F6A" w14:paraId="41FC536F" w14:textId="77777777" w:rsidTr="00CF16F8">
        <w:trPr>
          <w:trHeight w:val="521"/>
        </w:trPr>
        <w:tc>
          <w:tcPr>
            <w:tcW w:w="913" w:type="dxa"/>
            <w:gridSpan w:val="2"/>
            <w:vMerge/>
          </w:tcPr>
          <w:p w14:paraId="5E33DA70" w14:textId="77777777" w:rsidR="007B0B9B" w:rsidRPr="00650441" w:rsidRDefault="007B0B9B" w:rsidP="00650441">
            <w:pPr>
              <w:jc w:val="center"/>
              <w:rPr>
                <w:rFonts w:cstheme="minorHAnsi"/>
                <w:color w:val="000000" w:themeColor="text1"/>
              </w:rPr>
            </w:pPr>
          </w:p>
        </w:tc>
        <w:tc>
          <w:tcPr>
            <w:tcW w:w="2232" w:type="dxa"/>
            <w:vMerge/>
          </w:tcPr>
          <w:p w14:paraId="064FF5B9" w14:textId="77777777" w:rsidR="007B0B9B" w:rsidRPr="00650441" w:rsidRDefault="007B0B9B" w:rsidP="00650441">
            <w:pPr>
              <w:jc w:val="center"/>
              <w:rPr>
                <w:rFonts w:cstheme="minorHAnsi"/>
                <w:i/>
                <w:iCs/>
                <w:color w:val="000000" w:themeColor="text1"/>
              </w:rPr>
            </w:pPr>
          </w:p>
        </w:tc>
        <w:tc>
          <w:tcPr>
            <w:tcW w:w="4701" w:type="dxa"/>
            <w:gridSpan w:val="3"/>
          </w:tcPr>
          <w:p w14:paraId="29769330" w14:textId="5388FBAF" w:rsidR="007B0B9B" w:rsidRPr="00650441" w:rsidRDefault="007B0B9B" w:rsidP="00650441">
            <w:pPr>
              <w:jc w:val="center"/>
              <w:rPr>
                <w:rFonts w:cstheme="minorHAnsi"/>
                <w:color w:val="000000" w:themeColor="text1"/>
              </w:rPr>
            </w:pPr>
            <w:r w:rsidRPr="00650441">
              <w:rPr>
                <w:rFonts w:cstheme="minorHAnsi"/>
                <w:color w:val="000000" w:themeColor="text1"/>
              </w:rPr>
              <w:t>Traumatic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4492776C" w14:textId="3364EA4B"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5283028</w:t>
            </w:r>
          </w:p>
        </w:tc>
      </w:tr>
      <w:tr w:rsidR="000C4F6A" w14:paraId="2157FDDB" w14:textId="77777777" w:rsidTr="00CF16F8">
        <w:trPr>
          <w:trHeight w:val="413"/>
        </w:trPr>
        <w:tc>
          <w:tcPr>
            <w:tcW w:w="913" w:type="dxa"/>
            <w:gridSpan w:val="2"/>
            <w:vMerge/>
          </w:tcPr>
          <w:p w14:paraId="0819A411" w14:textId="77777777" w:rsidR="007B0B9B" w:rsidRPr="00650441" w:rsidRDefault="007B0B9B" w:rsidP="00650441">
            <w:pPr>
              <w:jc w:val="center"/>
              <w:rPr>
                <w:rFonts w:cstheme="minorHAnsi"/>
                <w:color w:val="000000" w:themeColor="text1"/>
              </w:rPr>
            </w:pPr>
          </w:p>
        </w:tc>
        <w:tc>
          <w:tcPr>
            <w:tcW w:w="2232" w:type="dxa"/>
            <w:vMerge/>
          </w:tcPr>
          <w:p w14:paraId="5AB7D260" w14:textId="77777777" w:rsidR="007B0B9B" w:rsidRPr="00650441" w:rsidRDefault="007B0B9B" w:rsidP="00650441">
            <w:pPr>
              <w:jc w:val="center"/>
              <w:rPr>
                <w:rFonts w:cstheme="minorHAnsi"/>
                <w:i/>
                <w:iCs/>
                <w:color w:val="000000" w:themeColor="text1"/>
              </w:rPr>
            </w:pPr>
          </w:p>
        </w:tc>
        <w:tc>
          <w:tcPr>
            <w:tcW w:w="4701" w:type="dxa"/>
            <w:gridSpan w:val="3"/>
          </w:tcPr>
          <w:p w14:paraId="4CB11214" w14:textId="2528C780" w:rsidR="007B0B9B" w:rsidRPr="00650441" w:rsidRDefault="007B0B9B" w:rsidP="00650441">
            <w:pPr>
              <w:jc w:val="center"/>
              <w:rPr>
                <w:rFonts w:cstheme="minorHAnsi"/>
                <w:color w:val="000000" w:themeColor="text1"/>
              </w:rPr>
            </w:pPr>
            <w:r w:rsidRPr="00650441">
              <w:rPr>
                <w:rFonts w:cstheme="minorHAnsi"/>
                <w:color w:val="000000" w:themeColor="text1"/>
              </w:rPr>
              <w:t>Lauric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3DA1F4EA" w14:textId="093D82DD" w:rsidR="007B0B9B" w:rsidRPr="00650441" w:rsidRDefault="007B0B9B" w:rsidP="00650441">
            <w:pPr>
              <w:jc w:val="center"/>
              <w:rPr>
                <w:rFonts w:cstheme="minorHAnsi"/>
                <w:color w:val="000000" w:themeColor="text1"/>
              </w:rPr>
            </w:pPr>
            <w:r w:rsidRPr="00650441">
              <w:rPr>
                <w:rFonts w:cstheme="minorHAnsi"/>
                <w:color w:val="000000" w:themeColor="text1"/>
              </w:rPr>
              <w:t>3893</w:t>
            </w:r>
          </w:p>
          <w:p w14:paraId="590EA18A" w14:textId="53D27A77" w:rsidR="007B0B9B" w:rsidRPr="00650441" w:rsidRDefault="007B0B9B" w:rsidP="00650441">
            <w:pPr>
              <w:jc w:val="center"/>
              <w:rPr>
                <w:rFonts w:cstheme="minorHAnsi"/>
                <w:color w:val="000000" w:themeColor="text1"/>
              </w:rPr>
            </w:pPr>
          </w:p>
        </w:tc>
      </w:tr>
      <w:tr w:rsidR="000C4F6A" w14:paraId="4120A0EE" w14:textId="77777777" w:rsidTr="00CF16F8">
        <w:trPr>
          <w:trHeight w:val="494"/>
        </w:trPr>
        <w:tc>
          <w:tcPr>
            <w:tcW w:w="913" w:type="dxa"/>
            <w:gridSpan w:val="2"/>
            <w:vMerge/>
          </w:tcPr>
          <w:p w14:paraId="47B2826A" w14:textId="77777777" w:rsidR="007B0B9B" w:rsidRPr="00650441" w:rsidRDefault="007B0B9B" w:rsidP="00650441">
            <w:pPr>
              <w:jc w:val="center"/>
              <w:rPr>
                <w:rFonts w:cstheme="minorHAnsi"/>
                <w:color w:val="000000" w:themeColor="text1"/>
              </w:rPr>
            </w:pPr>
          </w:p>
        </w:tc>
        <w:tc>
          <w:tcPr>
            <w:tcW w:w="2232" w:type="dxa"/>
            <w:vMerge/>
          </w:tcPr>
          <w:p w14:paraId="2641FDC4" w14:textId="77777777" w:rsidR="007B0B9B" w:rsidRPr="00650441" w:rsidRDefault="007B0B9B" w:rsidP="00650441">
            <w:pPr>
              <w:jc w:val="center"/>
              <w:rPr>
                <w:rFonts w:cstheme="minorHAnsi"/>
                <w:i/>
                <w:iCs/>
                <w:color w:val="000000" w:themeColor="text1"/>
              </w:rPr>
            </w:pPr>
          </w:p>
        </w:tc>
        <w:tc>
          <w:tcPr>
            <w:tcW w:w="4701" w:type="dxa"/>
            <w:gridSpan w:val="3"/>
          </w:tcPr>
          <w:p w14:paraId="247912C9" w14:textId="21218157" w:rsidR="007B0B9B" w:rsidRPr="00650441" w:rsidRDefault="007B0B9B" w:rsidP="00650441">
            <w:pPr>
              <w:jc w:val="center"/>
              <w:rPr>
                <w:rFonts w:cstheme="minorHAnsi"/>
                <w:color w:val="000000" w:themeColor="text1"/>
              </w:rPr>
            </w:pPr>
            <w:r w:rsidRPr="00650441">
              <w:rPr>
                <w:rFonts w:cstheme="minorHAnsi"/>
                <w:color w:val="000000" w:themeColor="text1"/>
              </w:rPr>
              <w:t>13-Hydroxy-9,11-octadecadienoic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4CB11933" w14:textId="780F9414"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5282948</w:t>
            </w:r>
          </w:p>
        </w:tc>
      </w:tr>
      <w:tr w:rsidR="000C4F6A" w14:paraId="01AFB63B" w14:textId="77777777" w:rsidTr="00CF16F8">
        <w:trPr>
          <w:trHeight w:val="530"/>
        </w:trPr>
        <w:tc>
          <w:tcPr>
            <w:tcW w:w="913" w:type="dxa"/>
            <w:gridSpan w:val="2"/>
            <w:vMerge/>
          </w:tcPr>
          <w:p w14:paraId="1BCA976A" w14:textId="77777777" w:rsidR="007B0B9B" w:rsidRPr="00650441" w:rsidRDefault="007B0B9B" w:rsidP="00650441">
            <w:pPr>
              <w:jc w:val="center"/>
              <w:rPr>
                <w:rFonts w:cstheme="minorHAnsi"/>
                <w:color w:val="000000" w:themeColor="text1"/>
              </w:rPr>
            </w:pPr>
          </w:p>
        </w:tc>
        <w:tc>
          <w:tcPr>
            <w:tcW w:w="2232" w:type="dxa"/>
            <w:vMerge/>
          </w:tcPr>
          <w:p w14:paraId="461F85E3" w14:textId="77777777" w:rsidR="007B0B9B" w:rsidRPr="00650441" w:rsidRDefault="007B0B9B" w:rsidP="00650441">
            <w:pPr>
              <w:jc w:val="center"/>
              <w:rPr>
                <w:rFonts w:cstheme="minorHAnsi"/>
                <w:i/>
                <w:iCs/>
                <w:color w:val="000000" w:themeColor="text1"/>
              </w:rPr>
            </w:pPr>
          </w:p>
        </w:tc>
        <w:tc>
          <w:tcPr>
            <w:tcW w:w="4701" w:type="dxa"/>
            <w:gridSpan w:val="3"/>
          </w:tcPr>
          <w:p w14:paraId="2898D9FD" w14:textId="7A94FC49" w:rsidR="007B0B9B" w:rsidRPr="00650441" w:rsidRDefault="007B0B9B" w:rsidP="00650441">
            <w:pPr>
              <w:jc w:val="center"/>
              <w:rPr>
                <w:rFonts w:cstheme="minorHAnsi"/>
                <w:color w:val="000000" w:themeColor="text1"/>
              </w:rPr>
            </w:pPr>
            <w:r w:rsidRPr="00650441">
              <w:rPr>
                <w:rFonts w:cstheme="minorHAnsi"/>
                <w:color w:val="000000" w:themeColor="text1"/>
              </w:rPr>
              <w:t>Protocatechuic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42604123" w14:textId="1A320B5E"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72</w:t>
            </w:r>
          </w:p>
        </w:tc>
      </w:tr>
      <w:tr w:rsidR="000C4F6A" w14:paraId="3AADB43F" w14:textId="77777777" w:rsidTr="00CF16F8">
        <w:trPr>
          <w:trHeight w:val="458"/>
        </w:trPr>
        <w:tc>
          <w:tcPr>
            <w:tcW w:w="913" w:type="dxa"/>
            <w:gridSpan w:val="2"/>
            <w:vMerge/>
          </w:tcPr>
          <w:p w14:paraId="4CEEB918" w14:textId="77777777" w:rsidR="007B0B9B" w:rsidRPr="00650441" w:rsidRDefault="007B0B9B" w:rsidP="00650441">
            <w:pPr>
              <w:jc w:val="center"/>
              <w:rPr>
                <w:rFonts w:cstheme="minorHAnsi"/>
                <w:color w:val="000000" w:themeColor="text1"/>
              </w:rPr>
            </w:pPr>
          </w:p>
        </w:tc>
        <w:tc>
          <w:tcPr>
            <w:tcW w:w="2232" w:type="dxa"/>
            <w:vMerge/>
          </w:tcPr>
          <w:p w14:paraId="7D3FA862" w14:textId="77777777" w:rsidR="007B0B9B" w:rsidRPr="00650441" w:rsidRDefault="007B0B9B" w:rsidP="00650441">
            <w:pPr>
              <w:jc w:val="center"/>
              <w:rPr>
                <w:rFonts w:cstheme="minorHAnsi"/>
                <w:i/>
                <w:iCs/>
                <w:color w:val="000000" w:themeColor="text1"/>
              </w:rPr>
            </w:pPr>
          </w:p>
        </w:tc>
        <w:tc>
          <w:tcPr>
            <w:tcW w:w="4701" w:type="dxa"/>
            <w:gridSpan w:val="3"/>
          </w:tcPr>
          <w:p w14:paraId="3FFB7749" w14:textId="4BF3D909" w:rsidR="007B0B9B" w:rsidRPr="00650441" w:rsidRDefault="007B0B9B" w:rsidP="00650441">
            <w:pPr>
              <w:jc w:val="center"/>
              <w:rPr>
                <w:rFonts w:cstheme="minorHAnsi"/>
                <w:color w:val="000000" w:themeColor="text1"/>
              </w:rPr>
            </w:pPr>
            <w:r w:rsidRPr="00650441">
              <w:rPr>
                <w:rFonts w:cstheme="minorHAnsi"/>
                <w:color w:val="000000" w:themeColor="text1"/>
              </w:rPr>
              <w:t>Gentisic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0286E62B" w14:textId="0C38A636" w:rsidR="007B0B9B" w:rsidRPr="00650441" w:rsidRDefault="007B0B9B" w:rsidP="00650441">
            <w:pPr>
              <w:jc w:val="center"/>
              <w:rPr>
                <w:rFonts w:cstheme="minorHAnsi"/>
                <w:color w:val="000000" w:themeColor="text1"/>
              </w:rPr>
            </w:pPr>
            <w:r w:rsidRPr="00650441">
              <w:rPr>
                <w:rFonts w:cstheme="minorHAnsi"/>
                <w:color w:val="000000" w:themeColor="text1"/>
              </w:rPr>
              <w:t>3469</w:t>
            </w:r>
          </w:p>
          <w:p w14:paraId="0E2BA034" w14:textId="6145708B" w:rsidR="007B0B9B" w:rsidRPr="00650441" w:rsidRDefault="007B0B9B" w:rsidP="00650441">
            <w:pPr>
              <w:jc w:val="center"/>
              <w:rPr>
                <w:rFonts w:cstheme="minorHAnsi"/>
                <w:color w:val="000000" w:themeColor="text1"/>
              </w:rPr>
            </w:pPr>
          </w:p>
        </w:tc>
      </w:tr>
      <w:tr w:rsidR="000C4F6A" w14:paraId="3D001330" w14:textId="77777777" w:rsidTr="00CF16F8">
        <w:trPr>
          <w:trHeight w:val="465"/>
        </w:trPr>
        <w:tc>
          <w:tcPr>
            <w:tcW w:w="913" w:type="dxa"/>
            <w:gridSpan w:val="2"/>
            <w:vMerge/>
          </w:tcPr>
          <w:p w14:paraId="34E8A80F" w14:textId="77777777" w:rsidR="007B0B9B" w:rsidRPr="00650441" w:rsidRDefault="007B0B9B" w:rsidP="00650441">
            <w:pPr>
              <w:jc w:val="center"/>
              <w:rPr>
                <w:rFonts w:cstheme="minorHAnsi"/>
                <w:color w:val="000000" w:themeColor="text1"/>
              </w:rPr>
            </w:pPr>
          </w:p>
        </w:tc>
        <w:tc>
          <w:tcPr>
            <w:tcW w:w="2232" w:type="dxa"/>
            <w:vMerge/>
          </w:tcPr>
          <w:p w14:paraId="5C8412C0" w14:textId="77777777" w:rsidR="007B0B9B" w:rsidRPr="00650441" w:rsidRDefault="007B0B9B" w:rsidP="00650441">
            <w:pPr>
              <w:jc w:val="center"/>
              <w:rPr>
                <w:rFonts w:cstheme="minorHAnsi"/>
                <w:i/>
                <w:iCs/>
                <w:color w:val="000000" w:themeColor="text1"/>
              </w:rPr>
            </w:pPr>
          </w:p>
        </w:tc>
        <w:tc>
          <w:tcPr>
            <w:tcW w:w="4701" w:type="dxa"/>
            <w:gridSpan w:val="3"/>
          </w:tcPr>
          <w:p w14:paraId="126AC49B" w14:textId="7D0D7F67" w:rsidR="007B0B9B" w:rsidRPr="00650441" w:rsidRDefault="007B0B9B" w:rsidP="00650441">
            <w:pPr>
              <w:jc w:val="center"/>
              <w:rPr>
                <w:rFonts w:cstheme="minorHAnsi"/>
                <w:color w:val="000000" w:themeColor="text1"/>
              </w:rPr>
            </w:pPr>
            <w:r w:rsidRPr="00650441">
              <w:rPr>
                <w:rFonts w:cstheme="minorHAnsi"/>
                <w:color w:val="000000" w:themeColor="text1"/>
              </w:rPr>
              <w:t>Caffeic acid</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51D03EA5" w14:textId="3FAF402D"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689043</w:t>
            </w:r>
          </w:p>
        </w:tc>
      </w:tr>
      <w:tr w:rsidR="000C4F6A" w14:paraId="4CBD4578" w14:textId="77777777" w:rsidTr="00CF16F8">
        <w:trPr>
          <w:trHeight w:val="461"/>
        </w:trPr>
        <w:tc>
          <w:tcPr>
            <w:tcW w:w="913" w:type="dxa"/>
            <w:gridSpan w:val="2"/>
            <w:vMerge/>
          </w:tcPr>
          <w:p w14:paraId="31C89EC7" w14:textId="77777777" w:rsidR="007B0B9B" w:rsidRPr="00650441" w:rsidRDefault="007B0B9B" w:rsidP="00650441">
            <w:pPr>
              <w:jc w:val="center"/>
              <w:rPr>
                <w:rFonts w:cstheme="minorHAnsi"/>
                <w:color w:val="000000" w:themeColor="text1"/>
              </w:rPr>
            </w:pPr>
          </w:p>
        </w:tc>
        <w:tc>
          <w:tcPr>
            <w:tcW w:w="2232" w:type="dxa"/>
            <w:vMerge/>
          </w:tcPr>
          <w:p w14:paraId="788010EE" w14:textId="77777777" w:rsidR="007B0B9B" w:rsidRPr="00650441" w:rsidRDefault="007B0B9B" w:rsidP="00650441">
            <w:pPr>
              <w:jc w:val="center"/>
              <w:rPr>
                <w:rFonts w:cstheme="minorHAnsi"/>
                <w:i/>
                <w:iCs/>
                <w:color w:val="000000" w:themeColor="text1"/>
              </w:rPr>
            </w:pPr>
          </w:p>
        </w:tc>
        <w:tc>
          <w:tcPr>
            <w:tcW w:w="4701" w:type="dxa"/>
            <w:gridSpan w:val="3"/>
          </w:tcPr>
          <w:p w14:paraId="41FB800B" w14:textId="2998BF04" w:rsidR="007B0B9B" w:rsidRPr="00650441" w:rsidRDefault="007B0B9B" w:rsidP="00650441">
            <w:pPr>
              <w:jc w:val="center"/>
              <w:rPr>
                <w:rFonts w:cstheme="minorHAnsi"/>
                <w:color w:val="000000" w:themeColor="text1"/>
              </w:rPr>
            </w:pPr>
            <w:r w:rsidRPr="00650441">
              <w:rPr>
                <w:rFonts w:cstheme="minorHAnsi"/>
                <w:color w:val="000000" w:themeColor="text1"/>
              </w:rPr>
              <w:t>Kaempferol-3-O-glucoside</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64167617" w14:textId="65DCF1E4"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5282102</w:t>
            </w:r>
          </w:p>
        </w:tc>
      </w:tr>
      <w:tr w:rsidR="000C4F6A" w14:paraId="5EB019D5" w14:textId="77777777" w:rsidTr="00CF16F8">
        <w:trPr>
          <w:trHeight w:val="461"/>
        </w:trPr>
        <w:tc>
          <w:tcPr>
            <w:tcW w:w="913" w:type="dxa"/>
            <w:gridSpan w:val="2"/>
            <w:vMerge/>
          </w:tcPr>
          <w:p w14:paraId="141EE2C4" w14:textId="77777777" w:rsidR="007B0B9B" w:rsidRPr="00650441" w:rsidRDefault="007B0B9B" w:rsidP="00650441">
            <w:pPr>
              <w:jc w:val="center"/>
              <w:rPr>
                <w:rFonts w:cstheme="minorHAnsi"/>
                <w:color w:val="000000" w:themeColor="text1"/>
              </w:rPr>
            </w:pPr>
          </w:p>
        </w:tc>
        <w:tc>
          <w:tcPr>
            <w:tcW w:w="2232" w:type="dxa"/>
            <w:vMerge/>
          </w:tcPr>
          <w:p w14:paraId="7FEE2854" w14:textId="77777777" w:rsidR="007B0B9B" w:rsidRPr="00650441" w:rsidRDefault="007B0B9B" w:rsidP="00650441">
            <w:pPr>
              <w:jc w:val="center"/>
              <w:rPr>
                <w:rFonts w:cstheme="minorHAnsi"/>
                <w:i/>
                <w:iCs/>
                <w:color w:val="000000" w:themeColor="text1"/>
              </w:rPr>
            </w:pPr>
          </w:p>
        </w:tc>
        <w:tc>
          <w:tcPr>
            <w:tcW w:w="4701" w:type="dxa"/>
            <w:gridSpan w:val="3"/>
          </w:tcPr>
          <w:p w14:paraId="3FAAF661" w14:textId="3F894F1C" w:rsidR="007B0B9B" w:rsidRPr="00650441" w:rsidRDefault="007B0B9B" w:rsidP="00650441">
            <w:pPr>
              <w:jc w:val="center"/>
              <w:rPr>
                <w:rFonts w:cstheme="minorHAnsi"/>
                <w:color w:val="000000" w:themeColor="text1"/>
              </w:rPr>
            </w:pPr>
            <w:r w:rsidRPr="00650441">
              <w:rPr>
                <w:rFonts w:cstheme="minorHAnsi"/>
                <w:color w:val="000000" w:themeColor="text1"/>
              </w:rPr>
              <w:t>Tiliroside</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182ED502" w14:textId="57AE5DD4" w:rsidR="007B0B9B" w:rsidRPr="00650441" w:rsidRDefault="007B0B9B" w:rsidP="00650441">
            <w:pPr>
              <w:jc w:val="center"/>
              <w:rPr>
                <w:rFonts w:cstheme="minorHAnsi"/>
                <w:color w:val="000000" w:themeColor="text1"/>
              </w:rPr>
            </w:pPr>
            <w:r w:rsidRPr="00650441">
              <w:rPr>
                <w:rFonts w:cstheme="minorHAnsi"/>
                <w:color w:val="000000" w:themeColor="text1"/>
              </w:rPr>
              <w:t>5320686</w:t>
            </w:r>
          </w:p>
          <w:p w14:paraId="6E8E2862" w14:textId="1B2A4522" w:rsidR="007B0B9B" w:rsidRPr="00650441" w:rsidRDefault="007B0B9B" w:rsidP="00650441">
            <w:pPr>
              <w:jc w:val="center"/>
              <w:rPr>
                <w:rFonts w:cstheme="minorHAnsi"/>
                <w:color w:val="000000" w:themeColor="text1"/>
              </w:rPr>
            </w:pPr>
          </w:p>
        </w:tc>
      </w:tr>
      <w:tr w:rsidR="000C4F6A" w14:paraId="2D618C7C" w14:textId="77777777" w:rsidTr="00CF16F8">
        <w:trPr>
          <w:trHeight w:val="461"/>
        </w:trPr>
        <w:tc>
          <w:tcPr>
            <w:tcW w:w="913" w:type="dxa"/>
            <w:gridSpan w:val="2"/>
            <w:vMerge/>
          </w:tcPr>
          <w:p w14:paraId="24DBDF51" w14:textId="77777777" w:rsidR="007B0B9B" w:rsidRPr="00650441" w:rsidRDefault="007B0B9B" w:rsidP="00650441">
            <w:pPr>
              <w:jc w:val="center"/>
              <w:rPr>
                <w:rFonts w:cstheme="minorHAnsi"/>
                <w:color w:val="000000" w:themeColor="text1"/>
              </w:rPr>
            </w:pPr>
          </w:p>
        </w:tc>
        <w:tc>
          <w:tcPr>
            <w:tcW w:w="2232" w:type="dxa"/>
            <w:vMerge/>
          </w:tcPr>
          <w:p w14:paraId="2212DF39" w14:textId="77777777" w:rsidR="007B0B9B" w:rsidRPr="00650441" w:rsidRDefault="007B0B9B" w:rsidP="00650441">
            <w:pPr>
              <w:jc w:val="center"/>
              <w:rPr>
                <w:rFonts w:cstheme="minorHAnsi"/>
                <w:i/>
                <w:iCs/>
                <w:color w:val="000000" w:themeColor="text1"/>
              </w:rPr>
            </w:pPr>
          </w:p>
        </w:tc>
        <w:tc>
          <w:tcPr>
            <w:tcW w:w="4701" w:type="dxa"/>
            <w:gridSpan w:val="3"/>
          </w:tcPr>
          <w:p w14:paraId="1B8A13E7" w14:textId="66B4A052" w:rsidR="007B0B9B" w:rsidRPr="00650441" w:rsidRDefault="007B0B9B" w:rsidP="00650441">
            <w:pPr>
              <w:jc w:val="center"/>
              <w:rPr>
                <w:rFonts w:cstheme="minorHAnsi"/>
                <w:color w:val="000000" w:themeColor="text1"/>
              </w:rPr>
            </w:pPr>
            <w:r w:rsidRPr="00650441">
              <w:rPr>
                <w:rFonts w:cstheme="minorHAnsi"/>
                <w:color w:val="000000" w:themeColor="text1"/>
              </w:rPr>
              <w:t>Roseoside corchoionoside C</w:t>
            </w:r>
            <w:r w:rsidR="000535F6">
              <w:rPr>
                <w:rFonts w:cstheme="minorHAnsi"/>
                <w:color w:val="000000" w:themeColor="text1"/>
              </w:rPr>
              <w:fldChar w:fldCharType="begin" w:fldLock="1"/>
            </w:r>
            <w:r w:rsidR="000535F6">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490A5B68" w14:textId="30815B11"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9930064</w:t>
            </w:r>
          </w:p>
        </w:tc>
      </w:tr>
      <w:tr w:rsidR="000C4F6A" w14:paraId="3C7A4AC5" w14:textId="77777777" w:rsidTr="00CF16F8">
        <w:trPr>
          <w:trHeight w:val="521"/>
        </w:trPr>
        <w:tc>
          <w:tcPr>
            <w:tcW w:w="913" w:type="dxa"/>
            <w:gridSpan w:val="2"/>
            <w:vMerge/>
          </w:tcPr>
          <w:p w14:paraId="12573383" w14:textId="77777777" w:rsidR="007B0B9B" w:rsidRPr="00650441" w:rsidRDefault="007B0B9B" w:rsidP="00650441">
            <w:pPr>
              <w:jc w:val="center"/>
              <w:rPr>
                <w:rFonts w:cstheme="minorHAnsi"/>
                <w:color w:val="000000" w:themeColor="text1"/>
              </w:rPr>
            </w:pPr>
          </w:p>
        </w:tc>
        <w:tc>
          <w:tcPr>
            <w:tcW w:w="2232" w:type="dxa"/>
            <w:vMerge/>
          </w:tcPr>
          <w:p w14:paraId="365FE07D" w14:textId="77777777" w:rsidR="007B0B9B" w:rsidRPr="00650441" w:rsidRDefault="007B0B9B" w:rsidP="00650441">
            <w:pPr>
              <w:jc w:val="center"/>
              <w:rPr>
                <w:rFonts w:cstheme="minorHAnsi"/>
                <w:i/>
                <w:iCs/>
                <w:color w:val="000000" w:themeColor="text1"/>
              </w:rPr>
            </w:pPr>
          </w:p>
        </w:tc>
        <w:tc>
          <w:tcPr>
            <w:tcW w:w="4701" w:type="dxa"/>
            <w:gridSpan w:val="3"/>
          </w:tcPr>
          <w:p w14:paraId="2244F0F1" w14:textId="5EAFF68D" w:rsidR="007B0B9B" w:rsidRPr="00650441" w:rsidRDefault="007B0B9B" w:rsidP="00650441">
            <w:pPr>
              <w:jc w:val="center"/>
              <w:rPr>
                <w:rFonts w:cstheme="minorHAnsi"/>
                <w:color w:val="000000" w:themeColor="text1"/>
              </w:rPr>
            </w:pPr>
            <w:r w:rsidRPr="00650441">
              <w:rPr>
                <w:rFonts w:cstheme="minorHAnsi"/>
                <w:color w:val="000000" w:themeColor="text1"/>
              </w:rPr>
              <w:t>Rubrosterone</w:t>
            </w:r>
            <w:r w:rsidR="000535F6">
              <w:rPr>
                <w:rFonts w:cstheme="minorHAnsi"/>
                <w:color w:val="000000" w:themeColor="text1"/>
              </w:rPr>
              <w:fldChar w:fldCharType="begin" w:fldLock="1"/>
            </w:r>
            <w:r w:rsidR="007407A0">
              <w:rPr>
                <w:rFonts w:cstheme="minorHAnsi"/>
                <w:color w:val="000000" w:themeColor="text1"/>
              </w:rPr>
              <w:instrText>ADDIN CSL_CITATION {"citationItems":[{"id":"ITEM-1","itemData":{"DOI":"10.3390/molecules25081973","ISSN":"14203049","PMID":"32340217","abstract":"Achyranthes aspera Linn. (Amaranthaceae), commonly known as the Prickly Chaff flower, is used as herbal medicine in the Ivorian’s culture, Africa. Nonetheless, there is currently a paucity of scientific information on A. aspera from the Ivory Coast. Herein, the antioxidant activity of A. aspera extracts (methanol, dichloromethane, ethyl acetate and infusion) as well as the enzymatic inhibitory potentials towards key enzymes in human diseases, namely Alzheimer’s disease, (cholinesterases: AchE and BChE), type 2 diabetes (α-glucosidase and α-amylase) and hyperpigmentation (tyrosinase) were assessed. The total phenolic (TPC) and flavonoid (TFC) content was determined using colorimetric methods and the individual compounds were characterized using ultra-high performance liquid chromatography coupled with hybrid quadrupole-Orbitrap high resolution mass spectrometry (UHPLC-HRMS). Furthermore, a network pharmacology analysis was conducted to predict putative targets of identified phenolic compounds. The highest TPC was observed in the infused extract (28.86 ± 0.12 mg GAE/g), while the dichloromethane extract (38.48 ± 1.48 mg RE/g) showed the highest level of TFC. UHPLC-HRMS analysis has revealed an abundance of fatty acids, flavonoids, phenols and acylquinic acids. Among tested extracts, the infused extract displayed the highest free radical quenching, reducing and metal-chelating ability. The extracts (except infusion) were effective as enzyme inhibitors against AChE, while only methanolic and infused extracts showed noteworthy anti-BChE effects. The methanolic extract showed a remarkable antityrosinase effect (56.24 ± 5.05 mg KAE/g), as well. Modest to moderate inhibitory activity was observed against α-amylase (all extracts) and α-glucosidase (only dichloromethane extract). Finally, the network pharmacology analysis suggested the carbonic anhydrase II enzyme as a putative target for explaining, at least in part, the traditional use of A. aspera preparations as diuretic and blood clotting agent. Data amassed herein tend to validate the use of A. aspera in traditional medicine, as well as act as a stepping stone for further studies in the quest for novel phytopharmaceuticals. In this context, it is desirable that this study will contribute to the validation of the traditional uses of this plant in the African herbal medicine, and to the valorization of the whole chain production of A. aspera, as a local and sustainable botanical resource.","author":[{"dropping-particle":"","family":"Sinan","given":"Kouadio Ibrahime","non-dropping-particle":"","parse-names":false,"suffix":""},{"dropping-particle":"","family":"Zengin","given":"Gokhan","non-dropping-particle":"","parse-names":false,"suffix":""},{"dropping-particle":"","family":"Zheleva-Dimitrova","given":"Dimitrina","non-dropping-particle":"","parse-names":false,"suffix":""},{"dropping-particle":"","family":"Etienne","given":"Ouattara Katinan","non-dropping-particle":"","parse-names":false,"suffix":""},{"dropping-particle":"","family":"Mahomoodally","given":"Mohamad Fawzi","non-dropping-particle":"","parse-names":false,"suffix":""},{"dropping-particle":"","family":"Bouyahya","given":"Abdelhakim","non-dropping-particle":"","parse-names":false,"suffix":""},{"dropping-particle":"","family":"Lobine","given":"Devina","non-dropping-particle":"","parse-names":false,"suffix":""},{"dropping-particle":"","family":"Chiavaroli","given":"Annalisa","non-dropping-particle":"","parse-names":false,"suffix":""},{"dropping-particle":"","family":"Ferrante","given":"Claudio","non-dropping-particle":"","parse-names":false,"suffix":""},{"dropping-particle":"","family":"Menghini","given":"Luigi","non-dropping-particle":"","parse-names":false,"suffix":""},{"dropping-particle":"","family":"Recinella","given":"Lucia","non-dropping-particle":"","parse-names":false,"suffix":""},{"dropping-particle":"","family":"Brunetti","given":"Luigi","non-dropping-particle":"","parse-names":false,"suffix":""},{"dropping-particle":"","family":"Leone","given":"Sheila","non-dropping-particle":"","parse-names":false,"suffix":""},{"dropping-particle":"","family":"Orlando","given":"Giustino","non-dropping-particle":"","parse-names":false,"suffix":""}],"container-title":"Molecules","id":"ITEM-1","issue":"8","issued":{"date-parts":[["2020"]]},"title":"Qualitative phytochemical fingerprint and network pharmacology investigation of achyranthes aspera linn. extracts","type":"article-journal","volume":"25"},"uris":["http://www.mendeley.com/documents/?uuid=4520fd27-a40b-4fa2-821d-625ffb9262bb"]}],"mendeley":{"formattedCitation":"&lt;sup&gt;7&lt;/sup&gt;","plainTextFormattedCitation":"7","previouslyFormattedCitation":"&lt;sup&gt;7&lt;/sup&gt;"},"properties":{"noteIndex":0},"schema":"https://github.com/citation-style-language/schema/raw/master/csl-citation.json"}</w:instrText>
            </w:r>
            <w:r w:rsidR="000535F6">
              <w:rPr>
                <w:rFonts w:cstheme="minorHAnsi"/>
                <w:color w:val="000000" w:themeColor="text1"/>
              </w:rPr>
              <w:fldChar w:fldCharType="separate"/>
            </w:r>
            <w:r w:rsidR="000535F6" w:rsidRPr="000535F6">
              <w:rPr>
                <w:rFonts w:cstheme="minorHAnsi"/>
                <w:noProof/>
                <w:color w:val="000000" w:themeColor="text1"/>
                <w:vertAlign w:val="superscript"/>
              </w:rPr>
              <w:t>7</w:t>
            </w:r>
            <w:r w:rsidR="000535F6">
              <w:rPr>
                <w:rFonts w:cstheme="minorHAnsi"/>
                <w:color w:val="000000" w:themeColor="text1"/>
              </w:rPr>
              <w:fldChar w:fldCharType="end"/>
            </w:r>
          </w:p>
        </w:tc>
        <w:tc>
          <w:tcPr>
            <w:tcW w:w="1509" w:type="dxa"/>
          </w:tcPr>
          <w:p w14:paraId="1733E238" w14:textId="5F9AC392"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12315102</w:t>
            </w:r>
          </w:p>
        </w:tc>
      </w:tr>
      <w:tr w:rsidR="000C4F6A" w14:paraId="1C9A9F05" w14:textId="77777777" w:rsidTr="00CF16F8">
        <w:trPr>
          <w:trHeight w:val="512"/>
        </w:trPr>
        <w:tc>
          <w:tcPr>
            <w:tcW w:w="913" w:type="dxa"/>
            <w:gridSpan w:val="2"/>
            <w:vMerge/>
          </w:tcPr>
          <w:p w14:paraId="3A934BE5" w14:textId="77777777" w:rsidR="007B0B9B" w:rsidRPr="00650441" w:rsidRDefault="007B0B9B" w:rsidP="00650441">
            <w:pPr>
              <w:jc w:val="center"/>
              <w:rPr>
                <w:rFonts w:cstheme="minorHAnsi"/>
                <w:color w:val="000000" w:themeColor="text1"/>
              </w:rPr>
            </w:pPr>
          </w:p>
        </w:tc>
        <w:tc>
          <w:tcPr>
            <w:tcW w:w="2232" w:type="dxa"/>
            <w:vMerge/>
          </w:tcPr>
          <w:p w14:paraId="3FD37259" w14:textId="77777777" w:rsidR="007B0B9B" w:rsidRPr="00650441" w:rsidRDefault="007B0B9B" w:rsidP="00650441">
            <w:pPr>
              <w:jc w:val="center"/>
              <w:rPr>
                <w:rFonts w:cstheme="minorHAnsi"/>
                <w:i/>
                <w:iCs/>
                <w:color w:val="000000" w:themeColor="text1"/>
              </w:rPr>
            </w:pPr>
          </w:p>
        </w:tc>
        <w:tc>
          <w:tcPr>
            <w:tcW w:w="4701" w:type="dxa"/>
            <w:gridSpan w:val="3"/>
          </w:tcPr>
          <w:p w14:paraId="117CAE8F" w14:textId="1613259A" w:rsidR="007B0B9B" w:rsidRPr="00650441" w:rsidRDefault="001B3DE0" w:rsidP="00650441">
            <w:pPr>
              <w:jc w:val="center"/>
              <w:rPr>
                <w:rFonts w:cstheme="minorHAnsi"/>
                <w:color w:val="000000" w:themeColor="text1"/>
              </w:rPr>
            </w:pPr>
            <w:r>
              <w:t>20-Hydroxyecdysone</w:t>
            </w:r>
            <w:r w:rsidR="007407A0">
              <w:fldChar w:fldCharType="begin" w:fldLock="1"/>
            </w:r>
            <w:r w:rsidR="007407A0">
              <w:instrText>ADDIN CSL_CITATION {"citationItems":[{"id":"ITEM-1","itemData":{"ISSN":"0976044X","abstract":"Achyranthes aspera L. (Amaranthaceae) has long been used in different systems of medicine in the treatment of cancer, leprosy, asthma, fistula, piles, arthritis, wound, insect and snake bite, dandruff, hepatitis, renal disorders, dermatological disorders, gynecological disorders, gonorrhea, malaria, fever, cough, diabetes, pyorrhea, dysentery, opthalmia, rabies, hysteria, toothache etc. The plant has been used as antimicrobial, larvicidal, antifertility, immunostimulant, hypoglycemic, hypolipidemic, anti-inflammatory, antioxidant, diuretic, cardiac stimulant, antihypertensive, anti-anasacra, analgesic, antipyretic, antinoiceptive, prothyrodic, antispasmodic and hepatoprotective. The current review deals with the enormous amount of scientific research and reports available in different aspects of this plant involving phytochemistry and pharmacology. This review also includes reports on morphology, anatomy, ecology, plant pathology, tissue culture, chromosome study and medicinal uses of the plant.","author":[{"dropping-particle":"","family":"Dey","given":"Abhijit","non-dropping-particle":"","parse-names":false,"suffix":""}],"container-title":"International Journal of Pharmaceutical Sciences Review and Research","id":"ITEM-1","issue":"2","issued":{"date-parts":[["2011"]]},"page":"72-82","title":"Achyranthes aspera L: Phytochemical and pharmacological aspects","type":"article-journal","volume":"9"},"uris":["http://www.mendeley.com/documents/?uuid=848fb607-7144-45b3-b6c1-f1a9b0f8b3d4"]}],"mendeley":{"formattedCitation":"&lt;sup&gt;8&lt;/sup&gt;","plainTextFormattedCitation":"8","previouslyFormattedCitation":"&lt;sup&gt;8&lt;/sup&gt;"},"properties":{"noteIndex":0},"schema":"https://github.com/citation-style-language/schema/raw/master/csl-citation.json"}</w:instrText>
            </w:r>
            <w:r w:rsidR="007407A0">
              <w:fldChar w:fldCharType="separate"/>
            </w:r>
            <w:r w:rsidR="007407A0" w:rsidRPr="007407A0">
              <w:rPr>
                <w:noProof/>
                <w:vertAlign w:val="superscript"/>
              </w:rPr>
              <w:t>8</w:t>
            </w:r>
            <w:r w:rsidR="007407A0">
              <w:fldChar w:fldCharType="end"/>
            </w:r>
          </w:p>
        </w:tc>
        <w:tc>
          <w:tcPr>
            <w:tcW w:w="1509" w:type="dxa"/>
          </w:tcPr>
          <w:p w14:paraId="2DD69839" w14:textId="5D851DF5" w:rsidR="007B0B9B" w:rsidRPr="000444D2" w:rsidRDefault="001B3DE0" w:rsidP="00650441">
            <w:pPr>
              <w:jc w:val="center"/>
              <w:rPr>
                <w:rFonts w:cstheme="minorHAnsi"/>
                <w:color w:val="000000" w:themeColor="text1"/>
              </w:rPr>
            </w:pPr>
            <w:r w:rsidRPr="000444D2">
              <w:rPr>
                <w:rFonts w:cstheme="minorHAnsi"/>
                <w:color w:val="212121"/>
                <w:shd w:val="clear" w:color="auto" w:fill="FFFFFF"/>
              </w:rPr>
              <w:t>5459840</w:t>
            </w:r>
          </w:p>
        </w:tc>
      </w:tr>
      <w:tr w:rsidR="000C4F6A" w14:paraId="01CBF3EB" w14:textId="77777777" w:rsidTr="00CF16F8">
        <w:trPr>
          <w:trHeight w:val="665"/>
        </w:trPr>
        <w:tc>
          <w:tcPr>
            <w:tcW w:w="913" w:type="dxa"/>
            <w:gridSpan w:val="2"/>
            <w:vMerge/>
          </w:tcPr>
          <w:p w14:paraId="72D35443" w14:textId="77777777" w:rsidR="007B0B9B" w:rsidRPr="00650441" w:rsidRDefault="007B0B9B" w:rsidP="00650441">
            <w:pPr>
              <w:jc w:val="center"/>
              <w:rPr>
                <w:rFonts w:cstheme="minorHAnsi"/>
                <w:color w:val="000000" w:themeColor="text1"/>
              </w:rPr>
            </w:pPr>
          </w:p>
        </w:tc>
        <w:tc>
          <w:tcPr>
            <w:tcW w:w="2232" w:type="dxa"/>
            <w:vMerge/>
          </w:tcPr>
          <w:p w14:paraId="30547930" w14:textId="77777777" w:rsidR="007B0B9B" w:rsidRPr="00650441" w:rsidRDefault="007B0B9B" w:rsidP="00650441">
            <w:pPr>
              <w:jc w:val="center"/>
              <w:rPr>
                <w:rFonts w:cstheme="minorHAnsi"/>
                <w:i/>
                <w:iCs/>
                <w:color w:val="000000" w:themeColor="text1"/>
              </w:rPr>
            </w:pPr>
          </w:p>
        </w:tc>
        <w:tc>
          <w:tcPr>
            <w:tcW w:w="4701" w:type="dxa"/>
            <w:gridSpan w:val="3"/>
          </w:tcPr>
          <w:p w14:paraId="4309B2FC" w14:textId="0F74C1F6" w:rsidR="007B0B9B" w:rsidRPr="00650441" w:rsidRDefault="007B0B9B" w:rsidP="00650441">
            <w:pPr>
              <w:jc w:val="center"/>
              <w:rPr>
                <w:rFonts w:cstheme="minorHAnsi"/>
                <w:color w:val="000000" w:themeColor="text1"/>
              </w:rPr>
            </w:pPr>
            <w:r w:rsidRPr="00650441">
              <w:rPr>
                <w:rFonts w:cstheme="minorHAnsi"/>
                <w:color w:val="000000" w:themeColor="text1"/>
              </w:rPr>
              <w:t>Myristic acid</w:t>
            </w:r>
            <w:r w:rsidR="007407A0">
              <w:rPr>
                <w:rFonts w:cstheme="minorHAnsi"/>
                <w:color w:val="000000" w:themeColor="text1"/>
              </w:rPr>
              <w:fldChar w:fldCharType="begin" w:fldLock="1"/>
            </w:r>
            <w:r w:rsidR="007407A0">
              <w:rPr>
                <w:rFonts w:cstheme="minorHAnsi"/>
                <w:color w:val="000000" w:themeColor="text1"/>
              </w:rPr>
              <w:instrText>ADDIN CSL_CITATION {"citationItems":[{"id":"ITEM-1","itemData":{"ISSN":"0976044X","abstract":"Achyranthes aspera L. (Amaranthaceae) has long been used in different systems of medicine in the treatment of cancer, leprosy, asthma, fistula, piles, arthritis, wound, insect and snake bite, dandruff, hepatitis, renal disorders, dermatological disorders, gynecological disorders, gonorrhea, malaria, fever, cough, diabetes, pyorrhea, dysentery, opthalmia, rabies, hysteria, toothache etc. The plant has been used as antimicrobial, larvicidal, antifertility, immunostimulant, hypoglycemic, hypolipidemic, anti-inflammatory, antioxidant, diuretic, cardiac stimulant, antihypertensive, anti-anasacra, analgesic, antipyretic, antinoiceptive, prothyrodic, antispasmodic and hepatoprotective. The current review deals with the enormous amount of scientific research and reports available in different aspects of this plant involving phytochemistry and pharmacology. This review also includes reports on morphology, anatomy, ecology, plant pathology, tissue culture, chromosome study and medicinal uses of the plant.","author":[{"dropping-particle":"","family":"Dey","given":"Abhijit","non-dropping-particle":"","parse-names":false,"suffix":""}],"container-title":"International Journal of Pharmaceutical Sciences Review and Research","id":"ITEM-1","issue":"2","issued":{"date-parts":[["2011"]]},"page":"72-82","title":"Achyranthes aspera L: Phytochemical and pharmacological aspects","type":"article-journal","volume":"9"},"uris":["http://www.mendeley.com/documents/?uuid=848fb607-7144-45b3-b6c1-f1a9b0f8b3d4"]}],"mendeley":{"formattedCitation":"&lt;sup&gt;8&lt;/sup&gt;","plainTextFormattedCitation":"8","previouslyFormattedCitation":"&lt;sup&gt;8&lt;/sup&gt;"},"properties":{"noteIndex":0},"schema":"https://github.com/citation-style-language/schema/raw/master/csl-citation.json"}</w:instrText>
            </w:r>
            <w:r w:rsidR="007407A0">
              <w:rPr>
                <w:rFonts w:cstheme="minorHAnsi"/>
                <w:color w:val="000000" w:themeColor="text1"/>
              </w:rPr>
              <w:fldChar w:fldCharType="separate"/>
            </w:r>
            <w:r w:rsidR="007407A0" w:rsidRPr="007407A0">
              <w:rPr>
                <w:rFonts w:cstheme="minorHAnsi"/>
                <w:noProof/>
                <w:color w:val="000000" w:themeColor="text1"/>
                <w:vertAlign w:val="superscript"/>
              </w:rPr>
              <w:t>8</w:t>
            </w:r>
            <w:r w:rsidR="007407A0">
              <w:rPr>
                <w:rFonts w:cstheme="minorHAnsi"/>
                <w:color w:val="000000" w:themeColor="text1"/>
              </w:rPr>
              <w:fldChar w:fldCharType="end"/>
            </w:r>
          </w:p>
          <w:p w14:paraId="5D254618" w14:textId="75C017BC" w:rsidR="007B0B9B" w:rsidRPr="00650441" w:rsidRDefault="007B0B9B" w:rsidP="00650441">
            <w:pPr>
              <w:jc w:val="center"/>
              <w:rPr>
                <w:rFonts w:cstheme="minorHAnsi"/>
                <w:color w:val="000000" w:themeColor="text1"/>
              </w:rPr>
            </w:pPr>
          </w:p>
        </w:tc>
        <w:tc>
          <w:tcPr>
            <w:tcW w:w="1509" w:type="dxa"/>
          </w:tcPr>
          <w:p w14:paraId="33BA012D" w14:textId="655B779D" w:rsidR="007B0B9B" w:rsidRPr="00650441" w:rsidRDefault="007B0B9B" w:rsidP="00650441">
            <w:pPr>
              <w:jc w:val="center"/>
              <w:rPr>
                <w:rFonts w:cstheme="minorHAnsi"/>
                <w:color w:val="000000" w:themeColor="text1"/>
              </w:rPr>
            </w:pPr>
            <w:r w:rsidRPr="00650441">
              <w:rPr>
                <w:rFonts w:cstheme="minorHAnsi"/>
                <w:color w:val="000000" w:themeColor="text1"/>
              </w:rPr>
              <w:t>11005</w:t>
            </w:r>
          </w:p>
        </w:tc>
      </w:tr>
      <w:tr w:rsidR="000C4F6A" w14:paraId="36FE63F1" w14:textId="77777777" w:rsidTr="00CF16F8">
        <w:trPr>
          <w:trHeight w:val="620"/>
        </w:trPr>
        <w:tc>
          <w:tcPr>
            <w:tcW w:w="913" w:type="dxa"/>
            <w:gridSpan w:val="2"/>
            <w:vMerge/>
          </w:tcPr>
          <w:p w14:paraId="1236A781" w14:textId="77777777" w:rsidR="007B0B9B" w:rsidRPr="00650441" w:rsidRDefault="007B0B9B" w:rsidP="00650441">
            <w:pPr>
              <w:jc w:val="center"/>
              <w:rPr>
                <w:rFonts w:cstheme="minorHAnsi"/>
                <w:color w:val="000000" w:themeColor="text1"/>
              </w:rPr>
            </w:pPr>
          </w:p>
        </w:tc>
        <w:tc>
          <w:tcPr>
            <w:tcW w:w="2232" w:type="dxa"/>
            <w:vMerge/>
          </w:tcPr>
          <w:p w14:paraId="55C4C087" w14:textId="77777777" w:rsidR="007B0B9B" w:rsidRPr="00650441" w:rsidRDefault="007B0B9B" w:rsidP="00650441">
            <w:pPr>
              <w:jc w:val="center"/>
              <w:rPr>
                <w:rFonts w:cstheme="minorHAnsi"/>
                <w:i/>
                <w:iCs/>
                <w:color w:val="000000" w:themeColor="text1"/>
              </w:rPr>
            </w:pPr>
          </w:p>
        </w:tc>
        <w:tc>
          <w:tcPr>
            <w:tcW w:w="4701" w:type="dxa"/>
            <w:gridSpan w:val="3"/>
          </w:tcPr>
          <w:p w14:paraId="7268B98A" w14:textId="4FB40994" w:rsidR="007B0B9B" w:rsidRPr="00650441" w:rsidRDefault="007B0B9B" w:rsidP="00650441">
            <w:pPr>
              <w:jc w:val="center"/>
              <w:rPr>
                <w:rFonts w:cstheme="minorHAnsi"/>
                <w:color w:val="000000" w:themeColor="text1"/>
              </w:rPr>
            </w:pPr>
            <w:r w:rsidRPr="00650441">
              <w:rPr>
                <w:rFonts w:cstheme="minorHAnsi"/>
                <w:color w:val="000000" w:themeColor="text1"/>
              </w:rPr>
              <w:t>Palmitic acid</w:t>
            </w:r>
            <w:r w:rsidR="007407A0">
              <w:rPr>
                <w:rFonts w:cstheme="minorHAnsi"/>
                <w:color w:val="000000" w:themeColor="text1"/>
              </w:rPr>
              <w:fldChar w:fldCharType="begin" w:fldLock="1"/>
            </w:r>
            <w:r w:rsidR="007407A0">
              <w:rPr>
                <w:rFonts w:cstheme="minorHAnsi"/>
                <w:color w:val="000000" w:themeColor="text1"/>
              </w:rPr>
              <w:instrText>ADDIN CSL_CITATION {"citationItems":[{"id":"ITEM-1","itemData":{"ISSN":"0976044X","abstract":"Achyranthes aspera L. (Amaranthaceae) has long been used in different systems of medicine in the treatment of cancer, leprosy, asthma, fistula, piles, arthritis, wound, insect and snake bite, dandruff, hepatitis, renal disorders, dermatological disorders, gynecological disorders, gonorrhea, malaria, fever, cough, diabetes, pyorrhea, dysentery, opthalmia, rabies, hysteria, toothache etc. The plant has been used as antimicrobial, larvicidal, antifertility, immunostimulant, hypoglycemic, hypolipidemic, anti-inflammatory, antioxidant, diuretic, cardiac stimulant, antihypertensive, anti-anasacra, analgesic, antipyretic, antinoiceptive, prothyrodic, antispasmodic and hepatoprotective. The current review deals with the enormous amount of scientific research and reports available in different aspects of this plant involving phytochemistry and pharmacology. This review also includes reports on morphology, anatomy, ecology, plant pathology, tissue culture, chromosome study and medicinal uses of the plant.","author":[{"dropping-particle":"","family":"Dey","given":"Abhijit","non-dropping-particle":"","parse-names":false,"suffix":""}],"container-title":"International Journal of Pharmaceutical Sciences Review and Research","id":"ITEM-1","issue":"2","issued":{"date-parts":[["2011"]]},"page":"72-82","title":"Achyranthes aspera L: Phytochemical and pharmacological aspects","type":"article-journal","volume":"9"},"uris":["http://www.mendeley.com/documents/?uuid=848fb607-7144-45b3-b6c1-f1a9b0f8b3d4"]}],"mendeley":{"formattedCitation":"&lt;sup&gt;8&lt;/sup&gt;","plainTextFormattedCitation":"8","previouslyFormattedCitation":"&lt;sup&gt;8&lt;/sup&gt;"},"properties":{"noteIndex":0},"schema":"https://github.com/citation-style-language/schema/raw/master/csl-citation.json"}</w:instrText>
            </w:r>
            <w:r w:rsidR="007407A0">
              <w:rPr>
                <w:rFonts w:cstheme="minorHAnsi"/>
                <w:color w:val="000000" w:themeColor="text1"/>
              </w:rPr>
              <w:fldChar w:fldCharType="separate"/>
            </w:r>
            <w:r w:rsidR="007407A0" w:rsidRPr="007407A0">
              <w:rPr>
                <w:rFonts w:cstheme="minorHAnsi"/>
                <w:noProof/>
                <w:color w:val="000000" w:themeColor="text1"/>
                <w:vertAlign w:val="superscript"/>
              </w:rPr>
              <w:t>8</w:t>
            </w:r>
            <w:r w:rsidR="007407A0">
              <w:rPr>
                <w:rFonts w:cstheme="minorHAnsi"/>
                <w:color w:val="000000" w:themeColor="text1"/>
              </w:rPr>
              <w:fldChar w:fldCharType="end"/>
            </w:r>
          </w:p>
          <w:p w14:paraId="7C5DA226" w14:textId="77777777" w:rsidR="007B0B9B" w:rsidRPr="00650441" w:rsidRDefault="007B0B9B" w:rsidP="00650441">
            <w:pPr>
              <w:jc w:val="center"/>
              <w:rPr>
                <w:rFonts w:cstheme="minorHAnsi"/>
                <w:color w:val="000000" w:themeColor="text1"/>
              </w:rPr>
            </w:pPr>
          </w:p>
        </w:tc>
        <w:tc>
          <w:tcPr>
            <w:tcW w:w="1509" w:type="dxa"/>
          </w:tcPr>
          <w:p w14:paraId="781ACB83" w14:textId="30C05FAF" w:rsidR="007B0B9B" w:rsidRPr="00650441" w:rsidRDefault="007B0B9B" w:rsidP="00650441">
            <w:pPr>
              <w:jc w:val="center"/>
              <w:rPr>
                <w:rFonts w:cstheme="minorHAnsi"/>
                <w:color w:val="000000" w:themeColor="text1"/>
              </w:rPr>
            </w:pPr>
            <w:r w:rsidRPr="00650441">
              <w:rPr>
                <w:rFonts w:cstheme="minorHAnsi"/>
                <w:color w:val="000000" w:themeColor="text1"/>
                <w:shd w:val="clear" w:color="auto" w:fill="FFFFFF"/>
              </w:rPr>
              <w:t>985</w:t>
            </w:r>
          </w:p>
        </w:tc>
      </w:tr>
      <w:tr w:rsidR="000C4F6A" w14:paraId="7F82A720" w14:textId="77777777" w:rsidTr="00CF16F8">
        <w:trPr>
          <w:trHeight w:val="602"/>
        </w:trPr>
        <w:tc>
          <w:tcPr>
            <w:tcW w:w="913" w:type="dxa"/>
            <w:gridSpan w:val="2"/>
            <w:vMerge/>
          </w:tcPr>
          <w:p w14:paraId="584CD80F" w14:textId="77777777" w:rsidR="007B0B9B" w:rsidRPr="00650441" w:rsidRDefault="007B0B9B" w:rsidP="00650441">
            <w:pPr>
              <w:jc w:val="center"/>
              <w:rPr>
                <w:rFonts w:cstheme="minorHAnsi"/>
                <w:color w:val="000000" w:themeColor="text1"/>
              </w:rPr>
            </w:pPr>
          </w:p>
        </w:tc>
        <w:tc>
          <w:tcPr>
            <w:tcW w:w="2232" w:type="dxa"/>
            <w:vMerge/>
          </w:tcPr>
          <w:p w14:paraId="1709AA8B" w14:textId="77777777" w:rsidR="007B0B9B" w:rsidRPr="00650441" w:rsidRDefault="007B0B9B" w:rsidP="00650441">
            <w:pPr>
              <w:jc w:val="center"/>
              <w:rPr>
                <w:rFonts w:cstheme="minorHAnsi"/>
                <w:i/>
                <w:iCs/>
                <w:color w:val="000000" w:themeColor="text1"/>
              </w:rPr>
            </w:pPr>
          </w:p>
        </w:tc>
        <w:tc>
          <w:tcPr>
            <w:tcW w:w="4701" w:type="dxa"/>
            <w:gridSpan w:val="3"/>
          </w:tcPr>
          <w:p w14:paraId="29F2EAA9" w14:textId="2E7392F7" w:rsidR="007B0B9B" w:rsidRPr="00650441" w:rsidRDefault="007B0B9B" w:rsidP="00650441">
            <w:pPr>
              <w:jc w:val="center"/>
              <w:rPr>
                <w:rFonts w:cstheme="minorHAnsi"/>
                <w:color w:val="000000" w:themeColor="text1"/>
              </w:rPr>
            </w:pPr>
            <w:r w:rsidRPr="00650441">
              <w:rPr>
                <w:rFonts w:cstheme="minorHAnsi"/>
                <w:color w:val="000000" w:themeColor="text1"/>
              </w:rPr>
              <w:t>Stearic acid</w:t>
            </w:r>
            <w:r w:rsidR="007407A0">
              <w:rPr>
                <w:rFonts w:cstheme="minorHAnsi"/>
                <w:color w:val="000000" w:themeColor="text1"/>
              </w:rPr>
              <w:fldChar w:fldCharType="begin" w:fldLock="1"/>
            </w:r>
            <w:r w:rsidR="007407A0">
              <w:rPr>
                <w:rFonts w:cstheme="minorHAnsi"/>
                <w:color w:val="000000" w:themeColor="text1"/>
              </w:rPr>
              <w:instrText>ADDIN CSL_CITATION {"citationItems":[{"id":"ITEM-1","itemData":{"ISSN":"0976044X","abstract":"Achyranthes aspera L. (Amaranthaceae) has long been used in different systems of medicine in the treatment of cancer, leprosy, asthma, fistula, piles, arthritis, wound, insect and snake bite, dandruff, hepatitis, renal disorders, dermatological disorders, gynecological disorders, gonorrhea, malaria, fever, cough, diabetes, pyorrhea, dysentery, opthalmia, rabies, hysteria, toothache etc. The plant has been used as antimicrobial, larvicidal, antifertility, immunostimulant, hypoglycemic, hypolipidemic, anti-inflammatory, antioxidant, diuretic, cardiac stimulant, antihypertensive, anti-anasacra, analgesic, antipyretic, antinoiceptive, prothyrodic, antispasmodic and hepatoprotective. The current review deals with the enormous amount of scientific research and reports available in different aspects of this plant involving phytochemistry and pharmacology. This review also includes reports on morphology, anatomy, ecology, plant pathology, tissue culture, chromosome study and medicinal uses of the plant.","author":[{"dropping-particle":"","family":"Dey","given":"Abhijit","non-dropping-particle":"","parse-names":false,"suffix":""}],"container-title":"International Journal of Pharmaceutical Sciences Review and Research","id":"ITEM-1","issue":"2","issued":{"date-parts":[["2011"]]},"page":"72-82","title":"Achyranthes aspera L: Phytochemical and pharmacological aspects","type":"article-journal","volume":"9"},"uris":["http://www.mendeley.com/documents/?uuid=848fb607-7144-45b3-b6c1-f1a9b0f8b3d4"]}],"mendeley":{"formattedCitation":"&lt;sup&gt;8&lt;/sup&gt;","plainTextFormattedCitation":"8","previouslyFormattedCitation":"&lt;sup&gt;8&lt;/sup&gt;"},"properties":{"noteIndex":0},"schema":"https://github.com/citation-style-language/schema/raw/master/csl-citation.json"}</w:instrText>
            </w:r>
            <w:r w:rsidR="007407A0">
              <w:rPr>
                <w:rFonts w:cstheme="minorHAnsi"/>
                <w:color w:val="000000" w:themeColor="text1"/>
              </w:rPr>
              <w:fldChar w:fldCharType="separate"/>
            </w:r>
            <w:r w:rsidR="007407A0" w:rsidRPr="007407A0">
              <w:rPr>
                <w:rFonts w:cstheme="minorHAnsi"/>
                <w:noProof/>
                <w:color w:val="000000" w:themeColor="text1"/>
                <w:vertAlign w:val="superscript"/>
              </w:rPr>
              <w:t>8</w:t>
            </w:r>
            <w:r w:rsidR="007407A0">
              <w:rPr>
                <w:rFonts w:cstheme="minorHAnsi"/>
                <w:color w:val="000000" w:themeColor="text1"/>
              </w:rPr>
              <w:fldChar w:fldCharType="end"/>
            </w:r>
          </w:p>
        </w:tc>
        <w:tc>
          <w:tcPr>
            <w:tcW w:w="1509" w:type="dxa"/>
          </w:tcPr>
          <w:p w14:paraId="34F78BED" w14:textId="17BFCDCE" w:rsidR="00DF6F36" w:rsidRPr="00650441" w:rsidRDefault="00DF6F36" w:rsidP="00650441">
            <w:pPr>
              <w:jc w:val="center"/>
              <w:rPr>
                <w:rFonts w:cstheme="minorHAnsi"/>
                <w:color w:val="000000" w:themeColor="text1"/>
              </w:rPr>
            </w:pPr>
            <w:r w:rsidRPr="00650441">
              <w:rPr>
                <w:rFonts w:cstheme="minorHAnsi"/>
                <w:color w:val="000000" w:themeColor="text1"/>
              </w:rPr>
              <w:t>5281</w:t>
            </w:r>
          </w:p>
          <w:p w14:paraId="68E049F8" w14:textId="0EFD6406" w:rsidR="007B0B9B" w:rsidRPr="00650441" w:rsidRDefault="007B0B9B" w:rsidP="00650441">
            <w:pPr>
              <w:jc w:val="center"/>
              <w:rPr>
                <w:rFonts w:cstheme="minorHAnsi"/>
                <w:color w:val="000000" w:themeColor="text1"/>
              </w:rPr>
            </w:pPr>
          </w:p>
        </w:tc>
      </w:tr>
      <w:tr w:rsidR="000C4F6A" w14:paraId="19D7B66B" w14:textId="77777777" w:rsidTr="00CF16F8">
        <w:trPr>
          <w:trHeight w:val="620"/>
        </w:trPr>
        <w:tc>
          <w:tcPr>
            <w:tcW w:w="913" w:type="dxa"/>
            <w:gridSpan w:val="2"/>
            <w:vMerge/>
          </w:tcPr>
          <w:p w14:paraId="52527660" w14:textId="77777777" w:rsidR="007B0B9B" w:rsidRPr="00650441" w:rsidRDefault="007B0B9B" w:rsidP="00650441">
            <w:pPr>
              <w:jc w:val="center"/>
              <w:rPr>
                <w:rFonts w:cstheme="minorHAnsi"/>
                <w:color w:val="000000" w:themeColor="text1"/>
              </w:rPr>
            </w:pPr>
          </w:p>
        </w:tc>
        <w:tc>
          <w:tcPr>
            <w:tcW w:w="2232" w:type="dxa"/>
            <w:vMerge/>
          </w:tcPr>
          <w:p w14:paraId="4094358A" w14:textId="77777777" w:rsidR="007B0B9B" w:rsidRPr="00650441" w:rsidRDefault="007B0B9B" w:rsidP="00650441">
            <w:pPr>
              <w:jc w:val="center"/>
              <w:rPr>
                <w:rFonts w:cstheme="minorHAnsi"/>
                <w:i/>
                <w:iCs/>
                <w:color w:val="000000" w:themeColor="text1"/>
              </w:rPr>
            </w:pPr>
          </w:p>
        </w:tc>
        <w:tc>
          <w:tcPr>
            <w:tcW w:w="4701" w:type="dxa"/>
            <w:gridSpan w:val="3"/>
          </w:tcPr>
          <w:p w14:paraId="1F3D42EC" w14:textId="574D9F2C" w:rsidR="007B0B9B" w:rsidRPr="00650441" w:rsidRDefault="007B0B9B" w:rsidP="00650441">
            <w:pPr>
              <w:jc w:val="center"/>
              <w:rPr>
                <w:rFonts w:cstheme="minorHAnsi"/>
                <w:color w:val="000000" w:themeColor="text1"/>
              </w:rPr>
            </w:pPr>
            <w:r w:rsidRPr="00650441">
              <w:rPr>
                <w:rFonts w:cstheme="minorHAnsi"/>
                <w:color w:val="000000" w:themeColor="text1"/>
              </w:rPr>
              <w:t>Arachidic acid</w:t>
            </w:r>
            <w:r w:rsidR="007407A0">
              <w:rPr>
                <w:rFonts w:cstheme="minorHAnsi"/>
                <w:color w:val="000000" w:themeColor="text1"/>
              </w:rPr>
              <w:fldChar w:fldCharType="begin" w:fldLock="1"/>
            </w:r>
            <w:r w:rsidR="007407A0">
              <w:rPr>
                <w:rFonts w:cstheme="minorHAnsi"/>
                <w:color w:val="000000" w:themeColor="text1"/>
              </w:rPr>
              <w:instrText>ADDIN CSL_CITATION {"citationItems":[{"id":"ITEM-1","itemData":{"ISSN":"0976044X","abstract":"Achyranthes aspera L. (Amaranthaceae) has long been used in different systems of medicine in the treatment of cancer, leprosy, asthma, fistula, piles, arthritis, wound, insect and snake bite, dandruff, hepatitis, renal disorders, dermatological disorders, gynecological disorders, gonorrhea, malaria, fever, cough, diabetes, pyorrhea, dysentery, opthalmia, rabies, hysteria, toothache etc. The plant has been used as antimicrobial, larvicidal, antifertility, immunostimulant, hypoglycemic, hypolipidemic, anti-inflammatory, antioxidant, diuretic, cardiac stimulant, antihypertensive, anti-anasacra, analgesic, antipyretic, antinoiceptive, prothyrodic, antispasmodic and hepatoprotective. The current review deals with the enormous amount of scientific research and reports available in different aspects of this plant involving phytochemistry and pharmacology. This review also includes reports on morphology, anatomy, ecology, plant pathology, tissue culture, chromosome study and medicinal uses of the plant.","author":[{"dropping-particle":"","family":"Dey","given":"Abhijit","non-dropping-particle":"","parse-names":false,"suffix":""}],"container-title":"International Journal of Pharmaceutical Sciences Review and Research","id":"ITEM-1","issue":"2","issued":{"date-parts":[["2011"]]},"page":"72-82","title":"Achyranthes aspera L: Phytochemical and pharmacological aspects","type":"article-journal","volume":"9"},"uris":["http://www.mendeley.com/documents/?uuid=848fb607-7144-45b3-b6c1-f1a9b0f8b3d4"]}],"mendeley":{"formattedCitation":"&lt;sup&gt;8&lt;/sup&gt;","plainTextFormattedCitation":"8","previouslyFormattedCitation":"&lt;sup&gt;8&lt;/sup&gt;"},"properties":{"noteIndex":0},"schema":"https://github.com/citation-style-language/schema/raw/master/csl-citation.json"}</w:instrText>
            </w:r>
            <w:r w:rsidR="007407A0">
              <w:rPr>
                <w:rFonts w:cstheme="minorHAnsi"/>
                <w:color w:val="000000" w:themeColor="text1"/>
              </w:rPr>
              <w:fldChar w:fldCharType="separate"/>
            </w:r>
            <w:r w:rsidR="007407A0" w:rsidRPr="007407A0">
              <w:rPr>
                <w:rFonts w:cstheme="minorHAnsi"/>
                <w:noProof/>
                <w:color w:val="000000" w:themeColor="text1"/>
                <w:vertAlign w:val="superscript"/>
              </w:rPr>
              <w:t>8</w:t>
            </w:r>
            <w:r w:rsidR="007407A0">
              <w:rPr>
                <w:rFonts w:cstheme="minorHAnsi"/>
                <w:color w:val="000000" w:themeColor="text1"/>
              </w:rPr>
              <w:fldChar w:fldCharType="end"/>
            </w:r>
          </w:p>
        </w:tc>
        <w:tc>
          <w:tcPr>
            <w:tcW w:w="1509" w:type="dxa"/>
          </w:tcPr>
          <w:p w14:paraId="10D6C1DB" w14:textId="516EC0F0" w:rsidR="007B0B9B" w:rsidRPr="00650441" w:rsidRDefault="00DF6F36" w:rsidP="00650441">
            <w:pPr>
              <w:jc w:val="center"/>
              <w:rPr>
                <w:rFonts w:cstheme="minorHAnsi"/>
                <w:color w:val="000000" w:themeColor="text1"/>
              </w:rPr>
            </w:pPr>
            <w:r w:rsidRPr="00650441">
              <w:rPr>
                <w:rFonts w:cstheme="minorHAnsi"/>
                <w:color w:val="000000" w:themeColor="text1"/>
                <w:shd w:val="clear" w:color="auto" w:fill="FFFFFF"/>
              </w:rPr>
              <w:t>10467</w:t>
            </w:r>
          </w:p>
        </w:tc>
      </w:tr>
      <w:tr w:rsidR="000C4F6A" w14:paraId="7E48DE52" w14:textId="77777777" w:rsidTr="00CF16F8">
        <w:trPr>
          <w:trHeight w:val="889"/>
        </w:trPr>
        <w:tc>
          <w:tcPr>
            <w:tcW w:w="913" w:type="dxa"/>
            <w:gridSpan w:val="2"/>
            <w:vMerge/>
          </w:tcPr>
          <w:p w14:paraId="6FF6ED98" w14:textId="77777777" w:rsidR="007B0B9B" w:rsidRPr="00650441" w:rsidRDefault="007B0B9B" w:rsidP="00650441">
            <w:pPr>
              <w:jc w:val="center"/>
              <w:rPr>
                <w:rFonts w:cstheme="minorHAnsi"/>
                <w:color w:val="000000" w:themeColor="text1"/>
              </w:rPr>
            </w:pPr>
          </w:p>
        </w:tc>
        <w:tc>
          <w:tcPr>
            <w:tcW w:w="2232" w:type="dxa"/>
            <w:vMerge/>
          </w:tcPr>
          <w:p w14:paraId="6F05E164" w14:textId="77777777" w:rsidR="007B0B9B" w:rsidRPr="00650441" w:rsidRDefault="007B0B9B" w:rsidP="00650441">
            <w:pPr>
              <w:jc w:val="center"/>
              <w:rPr>
                <w:rFonts w:cstheme="minorHAnsi"/>
                <w:i/>
                <w:iCs/>
                <w:color w:val="000000" w:themeColor="text1"/>
              </w:rPr>
            </w:pPr>
          </w:p>
        </w:tc>
        <w:tc>
          <w:tcPr>
            <w:tcW w:w="4701" w:type="dxa"/>
            <w:gridSpan w:val="3"/>
          </w:tcPr>
          <w:p w14:paraId="0A344615" w14:textId="70A77F4D" w:rsidR="007B0B9B" w:rsidRPr="00650441" w:rsidRDefault="007B0B9B" w:rsidP="00650441">
            <w:pPr>
              <w:jc w:val="center"/>
              <w:rPr>
                <w:rFonts w:cstheme="minorHAnsi"/>
                <w:color w:val="000000" w:themeColor="text1"/>
              </w:rPr>
            </w:pPr>
            <w:r w:rsidRPr="00650441">
              <w:rPr>
                <w:rFonts w:cstheme="minorHAnsi"/>
                <w:color w:val="000000" w:themeColor="text1"/>
              </w:rPr>
              <w:t>Oleic acid</w:t>
            </w:r>
            <w:r w:rsidR="007407A0">
              <w:rPr>
                <w:rFonts w:cstheme="minorHAnsi"/>
                <w:color w:val="000000" w:themeColor="text1"/>
              </w:rPr>
              <w:fldChar w:fldCharType="begin" w:fldLock="1"/>
            </w:r>
            <w:r w:rsidR="00BC1358">
              <w:rPr>
                <w:rFonts w:cstheme="minorHAnsi"/>
                <w:color w:val="000000" w:themeColor="text1"/>
              </w:rPr>
              <w:instrText>ADDIN CSL_CITATION {"citationItems":[{"id":"ITEM-1","itemData":{"ISSN":"0976044X","abstract":"Achyranthes aspera L. (Amaranthaceae) has long been used in different systems of medicine in the treatment of cancer, leprosy, asthma, fistula, piles, arthritis, wound, insect and snake bite, dandruff, hepatitis, renal disorders, dermatological disorders, gynecological disorders, gonorrhea, malaria, fever, cough, diabetes, pyorrhea, dysentery, opthalmia, rabies, hysteria, toothache etc. The plant has been used as antimicrobial, larvicidal, antifertility, immunostimulant, hypoglycemic, hypolipidemic, anti-inflammatory, antioxidant, diuretic, cardiac stimulant, antihypertensive, anti-anasacra, analgesic, antipyretic, antinoiceptive, prothyrodic, antispasmodic and hepatoprotective. The current review deals with the enormous amount of scientific research and reports available in different aspects of this plant involving phytochemistry and pharmacology. This review also includes reports on morphology, anatomy, ecology, plant pathology, tissue culture, chromosome study and medicinal uses of the plant.","author":[{"dropping-particle":"","family":"Dey","given":"Abhijit","non-dropping-particle":"","parse-names":false,"suffix":""}],"container-title":"International Journal of Pharmaceutical Sciences Review and Research","id":"ITEM-1","issue":"2","issued":{"date-parts":[["2011"]]},"page":"72-82","title":"Achyranthes aspera L: Phytochemical and pharmacological aspects","type":"article-journal","volume":"9"},"uris":["http://www.mendeley.com/documents/?uuid=848fb607-7144-45b3-b6c1-f1a9b0f8b3d4"]}],"mendeley":{"formattedCitation":"&lt;sup&gt;8&lt;/sup&gt;","plainTextFormattedCitation":"8","previouslyFormattedCitation":"&lt;sup&gt;8&lt;/sup&gt;"},"properties":{"noteIndex":0},"schema":"https://github.com/citation-style-language/schema/raw/master/csl-citation.json"}</w:instrText>
            </w:r>
            <w:r w:rsidR="007407A0">
              <w:rPr>
                <w:rFonts w:cstheme="minorHAnsi"/>
                <w:color w:val="000000" w:themeColor="text1"/>
              </w:rPr>
              <w:fldChar w:fldCharType="separate"/>
            </w:r>
            <w:r w:rsidR="007407A0" w:rsidRPr="007407A0">
              <w:rPr>
                <w:rFonts w:cstheme="minorHAnsi"/>
                <w:noProof/>
                <w:color w:val="000000" w:themeColor="text1"/>
                <w:vertAlign w:val="superscript"/>
              </w:rPr>
              <w:t>8</w:t>
            </w:r>
            <w:r w:rsidR="007407A0">
              <w:rPr>
                <w:rFonts w:cstheme="minorHAnsi"/>
                <w:color w:val="000000" w:themeColor="text1"/>
              </w:rPr>
              <w:fldChar w:fldCharType="end"/>
            </w:r>
          </w:p>
        </w:tc>
        <w:tc>
          <w:tcPr>
            <w:tcW w:w="1509" w:type="dxa"/>
          </w:tcPr>
          <w:p w14:paraId="4FA4BF39" w14:textId="6A1858F7" w:rsidR="007407A0" w:rsidRPr="00650441" w:rsidRDefault="009420AE" w:rsidP="007407A0">
            <w:pPr>
              <w:jc w:val="center"/>
              <w:rPr>
                <w:rFonts w:cstheme="minorHAnsi"/>
                <w:color w:val="000000" w:themeColor="text1"/>
              </w:rPr>
            </w:pPr>
            <w:r w:rsidRPr="00650441">
              <w:rPr>
                <w:rFonts w:cstheme="minorHAnsi"/>
                <w:color w:val="000000" w:themeColor="text1"/>
              </w:rPr>
              <w:t>445639</w:t>
            </w:r>
          </w:p>
        </w:tc>
      </w:tr>
      <w:tr w:rsidR="00383927" w14:paraId="2268982E" w14:textId="77777777" w:rsidTr="00CF16F8">
        <w:trPr>
          <w:trHeight w:val="620"/>
        </w:trPr>
        <w:tc>
          <w:tcPr>
            <w:tcW w:w="913" w:type="dxa"/>
            <w:gridSpan w:val="2"/>
            <w:vMerge w:val="restart"/>
          </w:tcPr>
          <w:p w14:paraId="104AA9C0" w14:textId="77777777" w:rsidR="00BB7059" w:rsidRDefault="00BB7059"/>
          <w:p w14:paraId="231E161F" w14:textId="77777777" w:rsidR="00BB7059" w:rsidRDefault="00BB7059"/>
          <w:p w14:paraId="395FFFEF" w14:textId="77777777" w:rsidR="00BB7059" w:rsidRDefault="00BB7059"/>
          <w:p w14:paraId="5E53EB3A" w14:textId="77777777" w:rsidR="00BB7059" w:rsidRDefault="00BB7059"/>
          <w:p w14:paraId="406A76DB" w14:textId="54D02532" w:rsidR="00BB7059" w:rsidRDefault="00BB7059">
            <w:r>
              <w:t>04</w:t>
            </w:r>
          </w:p>
        </w:tc>
        <w:tc>
          <w:tcPr>
            <w:tcW w:w="2232" w:type="dxa"/>
            <w:vMerge w:val="restart"/>
          </w:tcPr>
          <w:p w14:paraId="197E696F" w14:textId="77777777" w:rsidR="00BB7059" w:rsidRDefault="00BB7059">
            <w:pPr>
              <w:rPr>
                <w:i/>
                <w:iCs/>
              </w:rPr>
            </w:pPr>
          </w:p>
          <w:p w14:paraId="7DE37FE4" w14:textId="77777777" w:rsidR="00BB7059" w:rsidRDefault="00BB7059">
            <w:pPr>
              <w:rPr>
                <w:i/>
                <w:iCs/>
              </w:rPr>
            </w:pPr>
          </w:p>
          <w:p w14:paraId="098CB3BA" w14:textId="77777777" w:rsidR="00BB7059" w:rsidRDefault="00BB7059">
            <w:pPr>
              <w:rPr>
                <w:i/>
                <w:iCs/>
              </w:rPr>
            </w:pPr>
          </w:p>
          <w:p w14:paraId="4CD65037" w14:textId="77777777" w:rsidR="005B4669" w:rsidRDefault="005B4669">
            <w:pPr>
              <w:rPr>
                <w:i/>
                <w:iCs/>
              </w:rPr>
            </w:pPr>
          </w:p>
          <w:p w14:paraId="4F5E8E6B" w14:textId="657ECEF4" w:rsidR="00BB7059" w:rsidRDefault="00BB7059">
            <w:r w:rsidRPr="00CB6942">
              <w:rPr>
                <w:i/>
                <w:iCs/>
              </w:rPr>
              <w:t>Acmella calva</w:t>
            </w:r>
            <w:r>
              <w:t xml:space="preserve"> (DC.) R.K.Jansen</w:t>
            </w:r>
          </w:p>
        </w:tc>
        <w:tc>
          <w:tcPr>
            <w:tcW w:w="4230" w:type="dxa"/>
            <w:gridSpan w:val="2"/>
          </w:tcPr>
          <w:p w14:paraId="3ED5201C" w14:textId="2065D417" w:rsidR="00BB7059" w:rsidRPr="001E6AB9" w:rsidRDefault="00BB7059" w:rsidP="001E6AB9">
            <w:pPr>
              <w:jc w:val="center"/>
              <w:rPr>
                <w:rFonts w:cstheme="minorHAnsi"/>
                <w:color w:val="FF0000"/>
              </w:rPr>
            </w:pPr>
            <w:r w:rsidRPr="001E6AB9">
              <w:rPr>
                <w:rFonts w:cstheme="minorHAnsi"/>
                <w:color w:val="212121"/>
                <w:shd w:val="clear" w:color="auto" w:fill="FFFFFF"/>
              </w:rPr>
              <w:t>Quinone</w:t>
            </w:r>
            <w:r w:rsidR="00BC1358">
              <w:rPr>
                <w:rFonts w:cstheme="minorHAnsi"/>
                <w:color w:val="212121"/>
                <w:shd w:val="clear" w:color="auto" w:fill="FFFFFF"/>
              </w:rPr>
              <w:fldChar w:fldCharType="begin" w:fldLock="1"/>
            </w:r>
            <w:r w:rsidR="00BC1358">
              <w:rPr>
                <w:rFonts w:cstheme="minorHAnsi"/>
                <w:color w:val="212121"/>
                <w:shd w:val="clear" w:color="auto" w:fill="FFFFFF"/>
              </w:rPr>
              <w:instrText>ADDIN CSL_CITATION {"citationItems":[{"id":"ITEM-1","itemData":{"ISSN":"2320-3862","abstract":"The study was aimed at analysis of potential bioactive constituents of aerial parts of Acmella calva (DC.) R. K. Jansen and Crotalaria ovalifolia Wall. The qualitative phytochemical screening was done using ethanol and water as solvents. Alkaloids, flavonoids, tannins, phenols, glycosides, proteins and amino acids, carbohydrates, terpenoids, saponins, quinones, anthroquinones, gum and mucilage were qualitatively analysed. The aqueous extract gave better result which indicated the presence of alkaloids, phenols, tannins, flavonoids, saponins, terpenoids, carbohydrates, coumarins and quinones. Terpenoids were absent in Crotalaria ovalifolia. Anthraquinones, protein and aminoacids, fixed oil and glycosides were not deducted in both the extracts of study plants.","author":[{"dropping-particle":"","family":"Yogeshwari","given":"C","non-dropping-particle":"","parse-names":false,"suffix":""},{"dropping-particle":"","family":"Kalaichelvi","given":"K","non-dropping-particle":"","parse-names":false,"suffix":""}],"container-title":"Journal of Medicinal Plants Studies JMPS","id":"ITEM-1","issue":"51","issued":{"date-parts":[["2017"]]},"page":"277-279","title":"Comparitive phytochemical screening of Acmella calva (dc.) r. k. Jansen and crotalaria ovalifolia wall: Potential medicinal herbs","type":"article-journal","volume":"277"},"uris":["http://www.mendeley.com/documents/?uuid=6b745e6e-f91b-43a7-a1c6-ab9a4fd66447"]}],"mendeley":{"formattedCitation":"&lt;sup&gt;9&lt;/sup&gt;","plainTextFormattedCitation":"9","previouslyFormattedCitation":"&lt;sup&gt;9&lt;/sup&gt;"},"properties":{"noteIndex":0},"schema":"https://github.com/citation-style-language/schema/raw/master/csl-citation.json"}</w:instrText>
            </w:r>
            <w:r w:rsidR="00BC1358">
              <w:rPr>
                <w:rFonts w:cstheme="minorHAnsi"/>
                <w:color w:val="212121"/>
                <w:shd w:val="clear" w:color="auto" w:fill="FFFFFF"/>
              </w:rPr>
              <w:fldChar w:fldCharType="separate"/>
            </w:r>
            <w:r w:rsidR="00BC1358" w:rsidRPr="00BC1358">
              <w:rPr>
                <w:rFonts w:cstheme="minorHAnsi"/>
                <w:noProof/>
                <w:color w:val="212121"/>
                <w:shd w:val="clear" w:color="auto" w:fill="FFFFFF"/>
                <w:vertAlign w:val="superscript"/>
              </w:rPr>
              <w:t>9</w:t>
            </w:r>
            <w:r w:rsidR="00BC1358">
              <w:rPr>
                <w:rFonts w:cstheme="minorHAnsi"/>
                <w:color w:val="212121"/>
                <w:shd w:val="clear" w:color="auto" w:fill="FFFFFF"/>
              </w:rPr>
              <w:fldChar w:fldCharType="end"/>
            </w:r>
          </w:p>
        </w:tc>
        <w:tc>
          <w:tcPr>
            <w:tcW w:w="1980" w:type="dxa"/>
            <w:gridSpan w:val="2"/>
          </w:tcPr>
          <w:p w14:paraId="2C700D3D" w14:textId="720F1473" w:rsidR="00BB7059" w:rsidRPr="001E6AB9" w:rsidRDefault="00BB7059" w:rsidP="001E6AB9">
            <w:pPr>
              <w:jc w:val="center"/>
              <w:rPr>
                <w:rFonts w:cstheme="minorHAnsi"/>
                <w:color w:val="FF0000"/>
              </w:rPr>
            </w:pPr>
            <w:r w:rsidRPr="001E6AB9">
              <w:rPr>
                <w:rFonts w:cstheme="minorHAnsi"/>
                <w:color w:val="212121"/>
                <w:shd w:val="clear" w:color="auto" w:fill="FFFFFF"/>
              </w:rPr>
              <w:t>4650</w:t>
            </w:r>
          </w:p>
          <w:p w14:paraId="00B16D1D" w14:textId="0496A098" w:rsidR="00BB7059" w:rsidRPr="001E6AB9" w:rsidRDefault="00BB7059" w:rsidP="001E6AB9">
            <w:pPr>
              <w:jc w:val="center"/>
              <w:rPr>
                <w:rFonts w:cstheme="minorHAnsi"/>
                <w:color w:val="000000" w:themeColor="text1"/>
              </w:rPr>
            </w:pPr>
          </w:p>
          <w:p w14:paraId="500672A2" w14:textId="394B64B9" w:rsidR="00BB7059" w:rsidRPr="001E6AB9" w:rsidRDefault="00BB7059" w:rsidP="001E6AB9">
            <w:pPr>
              <w:jc w:val="center"/>
              <w:rPr>
                <w:rFonts w:cstheme="minorHAnsi"/>
              </w:rPr>
            </w:pPr>
          </w:p>
        </w:tc>
      </w:tr>
      <w:tr w:rsidR="00383927" w14:paraId="1F1F3EEF" w14:textId="77777777" w:rsidTr="00CF16F8">
        <w:trPr>
          <w:trHeight w:val="530"/>
        </w:trPr>
        <w:tc>
          <w:tcPr>
            <w:tcW w:w="913" w:type="dxa"/>
            <w:gridSpan w:val="2"/>
            <w:vMerge/>
          </w:tcPr>
          <w:p w14:paraId="413E69C5" w14:textId="77777777" w:rsidR="00BB7059" w:rsidRDefault="00BB7059"/>
        </w:tc>
        <w:tc>
          <w:tcPr>
            <w:tcW w:w="2232" w:type="dxa"/>
            <w:vMerge/>
          </w:tcPr>
          <w:p w14:paraId="126C792B" w14:textId="77777777" w:rsidR="00BB7059" w:rsidRDefault="00BB7059">
            <w:pPr>
              <w:rPr>
                <w:i/>
                <w:iCs/>
              </w:rPr>
            </w:pPr>
          </w:p>
        </w:tc>
        <w:tc>
          <w:tcPr>
            <w:tcW w:w="4230" w:type="dxa"/>
            <w:gridSpan w:val="2"/>
          </w:tcPr>
          <w:p w14:paraId="55B29398" w14:textId="025C282D" w:rsidR="00BB7059" w:rsidRPr="001E6AB9" w:rsidRDefault="00BB7059" w:rsidP="001E6AB9">
            <w:pPr>
              <w:jc w:val="center"/>
              <w:rPr>
                <w:rFonts w:cstheme="minorHAnsi"/>
                <w:color w:val="FF0000"/>
              </w:rPr>
            </w:pPr>
            <w:r w:rsidRPr="001E6AB9">
              <w:rPr>
                <w:rFonts w:cstheme="minorHAnsi"/>
              </w:rPr>
              <w:t>Tannin</w:t>
            </w:r>
            <w:r w:rsidR="00BC1358">
              <w:rPr>
                <w:rFonts w:cstheme="minorHAnsi"/>
              </w:rPr>
              <w:fldChar w:fldCharType="begin" w:fldLock="1"/>
            </w:r>
            <w:r w:rsidR="00BC1358">
              <w:rPr>
                <w:rFonts w:cstheme="minorHAnsi"/>
              </w:rPr>
              <w:instrText>ADDIN CSL_CITATION {"citationItems":[{"id":"ITEM-1","itemData":{"ISSN":"2320-3862","abstract":"The study was aimed at analysis of potential bioactive constituents of aerial parts of Acmella calva (DC.) R. K. Jansen and Crotalaria ovalifolia Wall. The qualitative phytochemical screening was done using ethanol and water as solvents. Alkaloids, flavonoids, tannins, phenols, glycosides, proteins and amino acids, carbohydrates, terpenoids, saponins, quinones, anthroquinones, gum and mucilage were qualitatively analysed. The aqueous extract gave better result which indicated the presence of alkaloids, phenols, tannins, flavonoids, saponins, terpenoids, carbohydrates, coumarins and quinones. Terpenoids were absent in Crotalaria ovalifolia. Anthraquinones, protein and aminoacids, fixed oil and glycosides were not deducted in both the extracts of study plants.","author":[{"dropping-particle":"","family":"Yogeshwari","given":"C","non-dropping-particle":"","parse-names":false,"suffix":""},{"dropping-particle":"","family":"Kalaichelvi","given":"K","non-dropping-particle":"","parse-names":false,"suffix":""}],"container-title":"Journal of Medicinal Plants Studies JMPS","id":"ITEM-1","issue":"51","issued":{"date-parts":[["2017"]]},"page":"277-279","title":"Comparitive phytochemical screening of Acmella calva (dc.) r. k. Jansen and crotalaria ovalifolia wall: Potential medicinal herbs","type":"article-journal","volume":"277"},"uris":["http://www.mendeley.com/documents/?uuid=6b745e6e-f91b-43a7-a1c6-ab9a4fd66447"]}],"mendeley":{"formattedCitation":"&lt;sup&gt;9&lt;/sup&gt;","plainTextFormattedCitation":"9","previouslyFormattedCitation":"&lt;sup&gt;9&lt;/sup&gt;"},"properties":{"noteIndex":0},"schema":"https://github.com/citation-style-language/schema/raw/master/csl-citation.json"}</w:instrText>
            </w:r>
            <w:r w:rsidR="00BC1358">
              <w:rPr>
                <w:rFonts w:cstheme="minorHAnsi"/>
              </w:rPr>
              <w:fldChar w:fldCharType="separate"/>
            </w:r>
            <w:r w:rsidR="00BC1358" w:rsidRPr="00BC1358">
              <w:rPr>
                <w:rFonts w:cstheme="minorHAnsi"/>
                <w:noProof/>
                <w:vertAlign w:val="superscript"/>
              </w:rPr>
              <w:t>9</w:t>
            </w:r>
            <w:r w:rsidR="00BC1358">
              <w:rPr>
                <w:rFonts w:cstheme="minorHAnsi"/>
              </w:rPr>
              <w:fldChar w:fldCharType="end"/>
            </w:r>
          </w:p>
        </w:tc>
        <w:tc>
          <w:tcPr>
            <w:tcW w:w="1980" w:type="dxa"/>
            <w:gridSpan w:val="2"/>
          </w:tcPr>
          <w:p w14:paraId="66712EDA" w14:textId="08F63CE6" w:rsidR="00BB7059" w:rsidRPr="001E6AB9" w:rsidRDefault="00BB7059" w:rsidP="001E6AB9">
            <w:pPr>
              <w:jc w:val="center"/>
              <w:rPr>
                <w:rFonts w:cstheme="minorHAnsi"/>
                <w:color w:val="FF0000"/>
              </w:rPr>
            </w:pPr>
            <w:r w:rsidRPr="001E6AB9">
              <w:rPr>
                <w:rFonts w:cstheme="minorHAnsi"/>
                <w:color w:val="212121"/>
                <w:shd w:val="clear" w:color="auto" w:fill="FFFFFF"/>
              </w:rPr>
              <w:t>250395</w:t>
            </w:r>
          </w:p>
        </w:tc>
      </w:tr>
      <w:tr w:rsidR="00383927" w14:paraId="2FDFDF3C" w14:textId="77777777" w:rsidTr="00CF16F8">
        <w:trPr>
          <w:trHeight w:val="530"/>
        </w:trPr>
        <w:tc>
          <w:tcPr>
            <w:tcW w:w="913" w:type="dxa"/>
            <w:gridSpan w:val="2"/>
            <w:vMerge/>
          </w:tcPr>
          <w:p w14:paraId="0CBE1338" w14:textId="77777777" w:rsidR="00BB7059" w:rsidRDefault="00BB7059"/>
        </w:tc>
        <w:tc>
          <w:tcPr>
            <w:tcW w:w="2232" w:type="dxa"/>
            <w:vMerge/>
          </w:tcPr>
          <w:p w14:paraId="72F40E40" w14:textId="77777777" w:rsidR="00BB7059" w:rsidRDefault="00BB7059">
            <w:pPr>
              <w:rPr>
                <w:i/>
                <w:iCs/>
              </w:rPr>
            </w:pPr>
          </w:p>
        </w:tc>
        <w:tc>
          <w:tcPr>
            <w:tcW w:w="4230" w:type="dxa"/>
            <w:gridSpan w:val="2"/>
          </w:tcPr>
          <w:p w14:paraId="2DEDD4D1" w14:textId="72D4DD5A" w:rsidR="00BB7059" w:rsidRPr="001E6AB9" w:rsidRDefault="00BB7059" w:rsidP="001E6AB9">
            <w:pPr>
              <w:jc w:val="center"/>
              <w:rPr>
                <w:rFonts w:cstheme="minorHAnsi"/>
                <w:color w:val="FF0000"/>
              </w:rPr>
            </w:pPr>
            <w:r w:rsidRPr="001E6AB9">
              <w:rPr>
                <w:rFonts w:cstheme="minorHAnsi"/>
              </w:rPr>
              <w:t>Saponin</w:t>
            </w:r>
            <w:r w:rsidR="00BC1358">
              <w:rPr>
                <w:rFonts w:cstheme="minorHAnsi"/>
              </w:rPr>
              <w:fldChar w:fldCharType="begin" w:fldLock="1"/>
            </w:r>
            <w:r w:rsidR="00BC1358">
              <w:rPr>
                <w:rFonts w:cstheme="minorHAnsi"/>
              </w:rPr>
              <w:instrText>ADDIN CSL_CITATION {"citationItems":[{"id":"ITEM-1","itemData":{"ISSN":"2320-3862","abstract":"The study was aimed at analysis of potential bioactive constituents of aerial parts of Acmella calva (DC.) R. K. Jansen and Crotalaria ovalifolia Wall. The qualitative phytochemical screening was done using ethanol and water as solvents. Alkaloids, flavonoids, tannins, phenols, glycosides, proteins and amino acids, carbohydrates, terpenoids, saponins, quinones, anthroquinones, gum and mucilage were qualitatively analysed. The aqueous extract gave better result which indicated the presence of alkaloids, phenols, tannins, flavonoids, saponins, terpenoids, carbohydrates, coumarins and quinones. Terpenoids were absent in Crotalaria ovalifolia. Anthraquinones, protein and aminoacids, fixed oil and glycosides were not deducted in both the extracts of study plants.","author":[{"dropping-particle":"","family":"Yogeshwari","given":"C","non-dropping-particle":"","parse-names":false,"suffix":""},{"dropping-particle":"","family":"Kalaichelvi","given":"K","non-dropping-particle":"","parse-names":false,"suffix":""}],"container-title":"Journal of Medicinal Plants Studies JMPS","id":"ITEM-1","issue":"51","issued":{"date-parts":[["2017"]]},"page":"277-279","title":"Comparitive phytochemical screening of Acmella calva (dc.) r. k. Jansen and crotalaria ovalifolia wall: Potential medicinal herbs","type":"article-journal","volume":"277"},"uris":["http://www.mendeley.com/documents/?uuid=6b745e6e-f91b-43a7-a1c6-ab9a4fd66447"]}],"mendeley":{"formattedCitation":"&lt;sup&gt;9&lt;/sup&gt;","plainTextFormattedCitation":"9","previouslyFormattedCitation":"&lt;sup&gt;9&lt;/sup&gt;"},"properties":{"noteIndex":0},"schema":"https://github.com/citation-style-language/schema/raw/master/csl-citation.json"}</w:instrText>
            </w:r>
            <w:r w:rsidR="00BC1358">
              <w:rPr>
                <w:rFonts w:cstheme="minorHAnsi"/>
              </w:rPr>
              <w:fldChar w:fldCharType="separate"/>
            </w:r>
            <w:r w:rsidR="00BC1358" w:rsidRPr="00BC1358">
              <w:rPr>
                <w:rFonts w:cstheme="minorHAnsi"/>
                <w:noProof/>
                <w:vertAlign w:val="superscript"/>
              </w:rPr>
              <w:t>9</w:t>
            </w:r>
            <w:r w:rsidR="00BC1358">
              <w:rPr>
                <w:rFonts w:cstheme="minorHAnsi"/>
              </w:rPr>
              <w:fldChar w:fldCharType="end"/>
            </w:r>
          </w:p>
        </w:tc>
        <w:tc>
          <w:tcPr>
            <w:tcW w:w="1980" w:type="dxa"/>
            <w:gridSpan w:val="2"/>
          </w:tcPr>
          <w:p w14:paraId="621CB452" w14:textId="023E9A84" w:rsidR="00BB7059" w:rsidRPr="001E6AB9" w:rsidRDefault="00BB7059" w:rsidP="001E6AB9">
            <w:pPr>
              <w:jc w:val="center"/>
              <w:rPr>
                <w:rFonts w:cstheme="minorHAnsi"/>
                <w:color w:val="212121"/>
              </w:rPr>
            </w:pPr>
            <w:r w:rsidRPr="001E6AB9">
              <w:rPr>
                <w:rFonts w:cstheme="minorHAnsi"/>
                <w:color w:val="212121"/>
              </w:rPr>
              <w:t>198016</w:t>
            </w:r>
          </w:p>
          <w:p w14:paraId="17D3B553" w14:textId="371B508C" w:rsidR="00BB7059" w:rsidRPr="001E6AB9" w:rsidRDefault="00BB7059" w:rsidP="001E6AB9">
            <w:pPr>
              <w:jc w:val="center"/>
              <w:rPr>
                <w:rFonts w:cstheme="minorHAnsi"/>
                <w:color w:val="FF0000"/>
              </w:rPr>
            </w:pPr>
          </w:p>
        </w:tc>
      </w:tr>
      <w:tr w:rsidR="00383927" w14:paraId="6A7E2A92" w14:textId="77777777" w:rsidTr="00CF16F8">
        <w:trPr>
          <w:trHeight w:val="413"/>
        </w:trPr>
        <w:tc>
          <w:tcPr>
            <w:tcW w:w="913" w:type="dxa"/>
            <w:gridSpan w:val="2"/>
            <w:vMerge/>
          </w:tcPr>
          <w:p w14:paraId="3A83CF79" w14:textId="77777777" w:rsidR="00BB7059" w:rsidRDefault="00BB7059"/>
        </w:tc>
        <w:tc>
          <w:tcPr>
            <w:tcW w:w="2232" w:type="dxa"/>
            <w:vMerge/>
          </w:tcPr>
          <w:p w14:paraId="6DBB2427" w14:textId="77777777" w:rsidR="00BB7059" w:rsidRDefault="00BB7059">
            <w:pPr>
              <w:rPr>
                <w:i/>
                <w:iCs/>
              </w:rPr>
            </w:pPr>
          </w:p>
        </w:tc>
        <w:tc>
          <w:tcPr>
            <w:tcW w:w="4230" w:type="dxa"/>
            <w:gridSpan w:val="2"/>
          </w:tcPr>
          <w:p w14:paraId="3486EC12" w14:textId="58512772" w:rsidR="00BB7059" w:rsidRPr="001E6AB9" w:rsidRDefault="00BB7059" w:rsidP="001E6AB9">
            <w:pPr>
              <w:jc w:val="center"/>
              <w:rPr>
                <w:rFonts w:cstheme="minorHAnsi"/>
                <w:color w:val="FF0000"/>
              </w:rPr>
            </w:pPr>
            <w:r w:rsidRPr="001E6AB9">
              <w:rPr>
                <w:rFonts w:cstheme="minorHAnsi"/>
              </w:rPr>
              <w:t>Spilanthol</w:t>
            </w:r>
            <w:r w:rsidR="00BC1358">
              <w:rPr>
                <w:rFonts w:cstheme="minorHAnsi"/>
              </w:rPr>
              <w:fldChar w:fldCharType="begin" w:fldLock="1"/>
            </w:r>
            <w:r w:rsidR="00BC1358">
              <w:rPr>
                <w:rFonts w:cstheme="minorHAnsi"/>
              </w:rPr>
              <w:instrText>ADDIN CSL_CITATION {"citationItems":[{"id":"ITEM-1","itemData":{"author":[{"dropping-particle":"","family":"Moin","given":"Sarmad","non-dropping-particle":"","parse-names":false,"suffix":""},{"dropping-particle":"","family":"Shibu","given":"Sahaya","non-dropping-particle":"","parse-names":false,"suffix":""},{"dropping-particle":"","family":"Wesley","given":"Servin","non-dropping-particle":"","parse-names":false,"suffix":""},{"dropping-particle":"","family":"B","given":"Chitra Devi","non-dropping-particle":"","parse-names":false,"suffix":""}],"id":"ITEM-1","issued":{"date-parts":[["2012"]]},"title":"A c a d e m i c S c i e n c e s","type":"article-journal","volume":"4"},"uris":["http://www.mendeley.com/documents/?uuid=849972db-414f-4fb7-b61f-df84d52eeef6"]}],"mendeley":{"formattedCitation":"&lt;sup&gt;10&lt;/sup&gt;","plainTextFormattedCitation":"10","previouslyFormattedCitation":"&lt;sup&gt;10&lt;/sup&gt;"},"properties":{"noteIndex":0},"schema":"https://github.com/citation-style-language/schema/raw/master/csl-citation.json"}</w:instrText>
            </w:r>
            <w:r w:rsidR="00BC1358">
              <w:rPr>
                <w:rFonts w:cstheme="minorHAnsi"/>
              </w:rPr>
              <w:fldChar w:fldCharType="separate"/>
            </w:r>
            <w:r w:rsidR="00BC1358" w:rsidRPr="00BC1358">
              <w:rPr>
                <w:rFonts w:cstheme="minorHAnsi"/>
                <w:noProof/>
                <w:vertAlign w:val="superscript"/>
              </w:rPr>
              <w:t>10</w:t>
            </w:r>
            <w:r w:rsidR="00BC1358">
              <w:rPr>
                <w:rFonts w:cstheme="minorHAnsi"/>
              </w:rPr>
              <w:fldChar w:fldCharType="end"/>
            </w:r>
          </w:p>
        </w:tc>
        <w:tc>
          <w:tcPr>
            <w:tcW w:w="1980" w:type="dxa"/>
            <w:gridSpan w:val="2"/>
          </w:tcPr>
          <w:p w14:paraId="579C957E" w14:textId="2D1FDD83" w:rsidR="00BB7059" w:rsidRPr="001E6AB9" w:rsidRDefault="00BB7059" w:rsidP="001E6AB9">
            <w:pPr>
              <w:jc w:val="center"/>
              <w:rPr>
                <w:rFonts w:cstheme="minorHAnsi"/>
                <w:color w:val="212121"/>
              </w:rPr>
            </w:pPr>
            <w:r w:rsidRPr="001E6AB9">
              <w:rPr>
                <w:rFonts w:cstheme="minorHAnsi"/>
                <w:color w:val="212121"/>
              </w:rPr>
              <w:t>530394</w:t>
            </w:r>
          </w:p>
          <w:p w14:paraId="3F66EC25" w14:textId="5C228CF8" w:rsidR="00BB7059" w:rsidRPr="001E6AB9" w:rsidRDefault="00BB7059" w:rsidP="001E6AB9">
            <w:pPr>
              <w:jc w:val="center"/>
              <w:rPr>
                <w:rFonts w:cstheme="minorHAnsi"/>
                <w:color w:val="FF0000"/>
              </w:rPr>
            </w:pPr>
          </w:p>
        </w:tc>
      </w:tr>
      <w:tr w:rsidR="00383927" w14:paraId="09D79B9E" w14:textId="77777777" w:rsidTr="00CF16F8">
        <w:trPr>
          <w:trHeight w:val="593"/>
        </w:trPr>
        <w:tc>
          <w:tcPr>
            <w:tcW w:w="913" w:type="dxa"/>
            <w:gridSpan w:val="2"/>
            <w:vMerge w:val="restart"/>
          </w:tcPr>
          <w:p w14:paraId="21C8E5A7" w14:textId="77777777" w:rsidR="00F071E3" w:rsidRDefault="00F071E3" w:rsidP="00A66D08">
            <w:pPr>
              <w:jc w:val="center"/>
            </w:pPr>
          </w:p>
          <w:p w14:paraId="460A06C6" w14:textId="77777777" w:rsidR="00F071E3" w:rsidRDefault="00F071E3" w:rsidP="00A66D08">
            <w:pPr>
              <w:jc w:val="center"/>
            </w:pPr>
          </w:p>
          <w:p w14:paraId="292B6CC8" w14:textId="77777777" w:rsidR="00F071E3" w:rsidRDefault="00F071E3" w:rsidP="00A66D08">
            <w:pPr>
              <w:jc w:val="center"/>
            </w:pPr>
          </w:p>
          <w:p w14:paraId="47B9F1D2" w14:textId="77777777" w:rsidR="00F071E3" w:rsidRDefault="00F071E3" w:rsidP="00A66D08">
            <w:pPr>
              <w:jc w:val="center"/>
            </w:pPr>
          </w:p>
          <w:p w14:paraId="76A46DC1" w14:textId="77777777" w:rsidR="00F071E3" w:rsidRDefault="00F071E3" w:rsidP="00A66D08">
            <w:pPr>
              <w:jc w:val="center"/>
            </w:pPr>
          </w:p>
          <w:p w14:paraId="0E47E4B2" w14:textId="77777777" w:rsidR="00F071E3" w:rsidRDefault="00F071E3" w:rsidP="00A66D08">
            <w:pPr>
              <w:jc w:val="center"/>
            </w:pPr>
          </w:p>
          <w:p w14:paraId="39659838" w14:textId="77777777" w:rsidR="00F071E3" w:rsidRDefault="00F071E3" w:rsidP="00A66D08">
            <w:pPr>
              <w:jc w:val="center"/>
            </w:pPr>
          </w:p>
          <w:p w14:paraId="333818C9" w14:textId="77777777" w:rsidR="00BE62A8" w:rsidRDefault="00BE62A8" w:rsidP="00A66D08">
            <w:pPr>
              <w:jc w:val="center"/>
            </w:pPr>
          </w:p>
          <w:p w14:paraId="60A23905" w14:textId="77777777" w:rsidR="00BE62A8" w:rsidRDefault="00BE62A8" w:rsidP="00A66D08">
            <w:pPr>
              <w:jc w:val="center"/>
            </w:pPr>
          </w:p>
          <w:p w14:paraId="1EC76EA1" w14:textId="77777777" w:rsidR="00BE62A8" w:rsidRDefault="00BE62A8" w:rsidP="00A66D08">
            <w:pPr>
              <w:jc w:val="center"/>
            </w:pPr>
          </w:p>
          <w:p w14:paraId="6756BE69" w14:textId="77777777" w:rsidR="00BE62A8" w:rsidRDefault="00BE62A8" w:rsidP="00A66D08">
            <w:pPr>
              <w:jc w:val="center"/>
            </w:pPr>
          </w:p>
          <w:p w14:paraId="23E86F24" w14:textId="77777777" w:rsidR="00BE62A8" w:rsidRDefault="00BE62A8" w:rsidP="00A66D08">
            <w:pPr>
              <w:jc w:val="center"/>
            </w:pPr>
          </w:p>
          <w:p w14:paraId="3F773893" w14:textId="77777777" w:rsidR="00BE62A8" w:rsidRDefault="00BE62A8" w:rsidP="00A66D08">
            <w:pPr>
              <w:jc w:val="center"/>
            </w:pPr>
          </w:p>
          <w:p w14:paraId="42FA3CF3" w14:textId="26FC7DEA" w:rsidR="0060359E" w:rsidRDefault="000C5D89" w:rsidP="00A66D08">
            <w:pPr>
              <w:jc w:val="center"/>
            </w:pPr>
            <w:r>
              <w:t>05</w:t>
            </w:r>
          </w:p>
        </w:tc>
        <w:tc>
          <w:tcPr>
            <w:tcW w:w="2232" w:type="dxa"/>
            <w:vMerge w:val="restart"/>
          </w:tcPr>
          <w:p w14:paraId="387B5679" w14:textId="77777777" w:rsidR="00F071E3" w:rsidRDefault="00F071E3" w:rsidP="00A66D08">
            <w:pPr>
              <w:jc w:val="center"/>
              <w:rPr>
                <w:i/>
                <w:iCs/>
              </w:rPr>
            </w:pPr>
          </w:p>
          <w:p w14:paraId="1D45B857" w14:textId="77777777" w:rsidR="00F071E3" w:rsidRDefault="00F071E3" w:rsidP="00A66D08">
            <w:pPr>
              <w:jc w:val="center"/>
              <w:rPr>
                <w:i/>
                <w:iCs/>
              </w:rPr>
            </w:pPr>
          </w:p>
          <w:p w14:paraId="03380ADB" w14:textId="77777777" w:rsidR="00F071E3" w:rsidRDefault="00F071E3" w:rsidP="00A66D08">
            <w:pPr>
              <w:jc w:val="center"/>
              <w:rPr>
                <w:i/>
                <w:iCs/>
              </w:rPr>
            </w:pPr>
          </w:p>
          <w:p w14:paraId="17A9221A" w14:textId="77777777" w:rsidR="00F071E3" w:rsidRDefault="00F071E3" w:rsidP="00A66D08">
            <w:pPr>
              <w:jc w:val="center"/>
              <w:rPr>
                <w:i/>
                <w:iCs/>
              </w:rPr>
            </w:pPr>
          </w:p>
          <w:p w14:paraId="3A9E0C03" w14:textId="77777777" w:rsidR="00F071E3" w:rsidRDefault="00F071E3" w:rsidP="00A66D08">
            <w:pPr>
              <w:jc w:val="center"/>
              <w:rPr>
                <w:i/>
                <w:iCs/>
              </w:rPr>
            </w:pPr>
          </w:p>
          <w:p w14:paraId="12E15162" w14:textId="77777777" w:rsidR="00F071E3" w:rsidRDefault="00F071E3" w:rsidP="00A66D08">
            <w:pPr>
              <w:jc w:val="center"/>
              <w:rPr>
                <w:i/>
                <w:iCs/>
              </w:rPr>
            </w:pPr>
          </w:p>
          <w:p w14:paraId="43A80C97" w14:textId="77777777" w:rsidR="00BE62A8" w:rsidRDefault="00BE62A8" w:rsidP="00A66D08">
            <w:pPr>
              <w:jc w:val="center"/>
              <w:rPr>
                <w:i/>
                <w:iCs/>
              </w:rPr>
            </w:pPr>
          </w:p>
          <w:p w14:paraId="5CC0D5AF" w14:textId="77777777" w:rsidR="00BE62A8" w:rsidRDefault="00BE62A8" w:rsidP="00A66D08">
            <w:pPr>
              <w:jc w:val="center"/>
              <w:rPr>
                <w:i/>
                <w:iCs/>
              </w:rPr>
            </w:pPr>
          </w:p>
          <w:p w14:paraId="61081555" w14:textId="77777777" w:rsidR="00BE62A8" w:rsidRDefault="00BE62A8" w:rsidP="00A66D08">
            <w:pPr>
              <w:jc w:val="center"/>
              <w:rPr>
                <w:i/>
                <w:iCs/>
              </w:rPr>
            </w:pPr>
          </w:p>
          <w:p w14:paraId="15293622" w14:textId="77777777" w:rsidR="00BE62A8" w:rsidRDefault="00BE62A8" w:rsidP="00A66D08">
            <w:pPr>
              <w:jc w:val="center"/>
              <w:rPr>
                <w:i/>
                <w:iCs/>
              </w:rPr>
            </w:pPr>
          </w:p>
          <w:p w14:paraId="6C855314" w14:textId="77777777" w:rsidR="00BE62A8" w:rsidRDefault="00BE62A8" w:rsidP="00A66D08">
            <w:pPr>
              <w:jc w:val="center"/>
              <w:rPr>
                <w:i/>
                <w:iCs/>
              </w:rPr>
            </w:pPr>
          </w:p>
          <w:p w14:paraId="5B794C7C" w14:textId="77777777" w:rsidR="00BE62A8" w:rsidRDefault="00BE62A8" w:rsidP="00A66D08">
            <w:pPr>
              <w:jc w:val="center"/>
              <w:rPr>
                <w:i/>
                <w:iCs/>
              </w:rPr>
            </w:pPr>
          </w:p>
          <w:p w14:paraId="7C6A574F" w14:textId="51D109FF" w:rsidR="0060359E" w:rsidRDefault="000C5D89" w:rsidP="00A66D08">
            <w:pPr>
              <w:jc w:val="center"/>
            </w:pPr>
            <w:r w:rsidRPr="00555063">
              <w:rPr>
                <w:i/>
                <w:iCs/>
              </w:rPr>
              <w:t>Aconitum austroyunnanense</w:t>
            </w:r>
            <w:r>
              <w:t xml:space="preserve"> W.T. Wang</w:t>
            </w:r>
          </w:p>
        </w:tc>
        <w:tc>
          <w:tcPr>
            <w:tcW w:w="4230" w:type="dxa"/>
            <w:gridSpan w:val="2"/>
          </w:tcPr>
          <w:p w14:paraId="150109D3" w14:textId="2C4AB510" w:rsidR="0060359E" w:rsidRDefault="0060359E" w:rsidP="00A66D08">
            <w:pPr>
              <w:jc w:val="center"/>
            </w:pPr>
            <w:r>
              <w:t>Aconitine</w:t>
            </w:r>
            <w:r w:rsidR="00DA1DDF">
              <w:fldChar w:fldCharType="begin" w:fldLock="1"/>
            </w:r>
            <w:r w:rsidR="00DA1DDF">
              <w:instrText>ADDIN CSL_CITATION {"citationItems":[{"id":"ITEM-1","itemData":{"id":"ITEM-1","issue":"4","issued":{"date-parts":[["2011"]]},"page":"121-127","title":"PHYTOCHEMICAL CONSTITUENT OF ACONITUM S PECIES-A REVIEW Gajalakshmi S , Jeyanthi P , Vijayalakshmi S , Devi Rajeswari V * School of Biosciences and Technology , VIT University ISSN 0976-4550 Medicinal uses Table1 : List of various species of Aconitum and ","type":"article-journal"},"uris":["http://www.mendeley.com/documents/?uuid=efdd6946-5593-4170-87d0-c13efba2a54e"]}],"mendeley":{"formattedCitation":"&lt;sup&gt;11&lt;/sup&gt;","plainTextFormattedCitation":"11","previouslyFormattedCitation":"&lt;sup&gt;11&lt;/sup&gt;"},"properties":{"noteIndex":0},"schema":"https://github.com/citation-style-language/schema/raw/master/csl-citation.json"}</w:instrText>
            </w:r>
            <w:r w:rsidR="00DA1DDF">
              <w:fldChar w:fldCharType="separate"/>
            </w:r>
            <w:r w:rsidR="00DA1DDF" w:rsidRPr="00DA1DDF">
              <w:rPr>
                <w:noProof/>
                <w:vertAlign w:val="superscript"/>
              </w:rPr>
              <w:t>11</w:t>
            </w:r>
            <w:r w:rsidR="00DA1DDF">
              <w:fldChar w:fldCharType="end"/>
            </w:r>
          </w:p>
        </w:tc>
        <w:tc>
          <w:tcPr>
            <w:tcW w:w="1980" w:type="dxa"/>
            <w:gridSpan w:val="2"/>
          </w:tcPr>
          <w:p w14:paraId="63E2AB6F" w14:textId="53C55AD6" w:rsidR="0060359E" w:rsidRPr="00D8280F" w:rsidRDefault="002E3C65" w:rsidP="00A66D08">
            <w:pPr>
              <w:jc w:val="center"/>
              <w:rPr>
                <w:rFonts w:cstheme="minorHAnsi"/>
                <w:color w:val="000000" w:themeColor="text1"/>
              </w:rPr>
            </w:pPr>
            <w:r w:rsidRPr="00D8280F">
              <w:rPr>
                <w:rFonts w:cstheme="minorHAnsi"/>
                <w:color w:val="000000" w:themeColor="text1"/>
              </w:rPr>
              <w:t>245005</w:t>
            </w:r>
          </w:p>
        </w:tc>
      </w:tr>
      <w:tr w:rsidR="00383927" w14:paraId="06B82972" w14:textId="77777777" w:rsidTr="00CF16F8">
        <w:trPr>
          <w:trHeight w:val="629"/>
        </w:trPr>
        <w:tc>
          <w:tcPr>
            <w:tcW w:w="913" w:type="dxa"/>
            <w:gridSpan w:val="2"/>
            <w:vMerge/>
          </w:tcPr>
          <w:p w14:paraId="3DDA3F7C" w14:textId="77777777" w:rsidR="0060359E" w:rsidRDefault="0060359E" w:rsidP="00A66D08">
            <w:pPr>
              <w:jc w:val="center"/>
            </w:pPr>
          </w:p>
        </w:tc>
        <w:tc>
          <w:tcPr>
            <w:tcW w:w="2232" w:type="dxa"/>
            <w:vMerge/>
          </w:tcPr>
          <w:p w14:paraId="05A10FCF" w14:textId="77777777" w:rsidR="0060359E" w:rsidRDefault="0060359E" w:rsidP="00A66D08">
            <w:pPr>
              <w:jc w:val="center"/>
            </w:pPr>
          </w:p>
        </w:tc>
        <w:tc>
          <w:tcPr>
            <w:tcW w:w="4230" w:type="dxa"/>
            <w:gridSpan w:val="2"/>
          </w:tcPr>
          <w:p w14:paraId="78C25062" w14:textId="6E69D645" w:rsidR="0060359E" w:rsidRDefault="0060359E" w:rsidP="00A66D08">
            <w:pPr>
              <w:jc w:val="center"/>
            </w:pPr>
            <w:r>
              <w:t>Mesaconitine</w:t>
            </w:r>
            <w:r w:rsidR="00DA1DDF">
              <w:fldChar w:fldCharType="begin" w:fldLock="1"/>
            </w:r>
            <w:r w:rsidR="00DA1DDF">
              <w:instrText>ADDIN CSL_CITATION {"citationItems":[{"id":"ITEM-1","itemData":{"id":"ITEM-1","issue":"4","issued":{"date-parts":[["2011"]]},"page":"121-127","title":"PHYTOCHEMICAL CONSTITUENT OF ACONITUM S PECIES-A REVIEW Gajalakshmi S , Jeyanthi P , Vijayalakshmi S , Devi Rajeswari V * School of Biosciences and Technology , VIT University ISSN 0976-4550 Medicinal uses Table1 : List of various species of Aconitum and ","type":"article-journal"},"uris":["http://www.mendeley.com/documents/?uuid=efdd6946-5593-4170-87d0-c13efba2a54e"]}],"mendeley":{"formattedCitation":"&lt;sup&gt;11&lt;/sup&gt;","plainTextFormattedCitation":"11","previouslyFormattedCitation":"&lt;sup&gt;11&lt;/sup&gt;"},"properties":{"noteIndex":0},"schema":"https://github.com/citation-style-language/schema/raw/master/csl-citation.json"}</w:instrText>
            </w:r>
            <w:r w:rsidR="00DA1DDF">
              <w:fldChar w:fldCharType="separate"/>
            </w:r>
            <w:r w:rsidR="00DA1DDF" w:rsidRPr="00DA1DDF">
              <w:rPr>
                <w:noProof/>
                <w:vertAlign w:val="superscript"/>
              </w:rPr>
              <w:t>11</w:t>
            </w:r>
            <w:r w:rsidR="00DA1DDF">
              <w:fldChar w:fldCharType="end"/>
            </w:r>
          </w:p>
        </w:tc>
        <w:tc>
          <w:tcPr>
            <w:tcW w:w="1980" w:type="dxa"/>
            <w:gridSpan w:val="2"/>
          </w:tcPr>
          <w:p w14:paraId="5192C5B9" w14:textId="1DDFA727" w:rsidR="0060359E" w:rsidRPr="00D8280F" w:rsidRDefault="00100D6F" w:rsidP="00A66D08">
            <w:pPr>
              <w:jc w:val="center"/>
              <w:rPr>
                <w:rFonts w:cstheme="minorHAnsi"/>
                <w:color w:val="000000" w:themeColor="text1"/>
              </w:rPr>
            </w:pPr>
            <w:r w:rsidRPr="00D8280F">
              <w:rPr>
                <w:rFonts w:cstheme="minorHAnsi"/>
                <w:color w:val="000000" w:themeColor="text1"/>
                <w:shd w:val="clear" w:color="auto" w:fill="FFFFFF"/>
              </w:rPr>
              <w:t>441747</w:t>
            </w:r>
          </w:p>
        </w:tc>
      </w:tr>
      <w:tr w:rsidR="00383927" w14:paraId="69F28033" w14:textId="77777777" w:rsidTr="00CF16F8">
        <w:trPr>
          <w:trHeight w:val="611"/>
        </w:trPr>
        <w:tc>
          <w:tcPr>
            <w:tcW w:w="913" w:type="dxa"/>
            <w:gridSpan w:val="2"/>
            <w:vMerge/>
          </w:tcPr>
          <w:p w14:paraId="489378DA" w14:textId="77777777" w:rsidR="0060359E" w:rsidRDefault="0060359E" w:rsidP="00A66D08">
            <w:pPr>
              <w:jc w:val="center"/>
            </w:pPr>
          </w:p>
        </w:tc>
        <w:tc>
          <w:tcPr>
            <w:tcW w:w="2232" w:type="dxa"/>
            <w:vMerge/>
          </w:tcPr>
          <w:p w14:paraId="457A7740" w14:textId="77777777" w:rsidR="0060359E" w:rsidRDefault="0060359E" w:rsidP="00A66D08">
            <w:pPr>
              <w:jc w:val="center"/>
            </w:pPr>
          </w:p>
        </w:tc>
        <w:tc>
          <w:tcPr>
            <w:tcW w:w="4230" w:type="dxa"/>
            <w:gridSpan w:val="2"/>
          </w:tcPr>
          <w:p w14:paraId="5C90316A" w14:textId="7A19D344" w:rsidR="0060359E" w:rsidRDefault="0060359E" w:rsidP="00A66D08">
            <w:pPr>
              <w:jc w:val="center"/>
            </w:pPr>
            <w:r>
              <w:t>Jesaconitine</w:t>
            </w:r>
            <w:r w:rsidR="00DA1DDF">
              <w:fldChar w:fldCharType="begin" w:fldLock="1"/>
            </w:r>
            <w:r w:rsidR="00DA1DDF">
              <w:instrText>ADDIN CSL_CITATION {"citationItems":[{"id":"ITEM-1","itemData":{"id":"ITEM-1","issue":"4","issued":{"date-parts":[["2011"]]},"page":"121-127","title":"PHYTOCHEMICAL CONSTITUENT OF ACONITUM S PECIES-A REVIEW Gajalakshmi S , Jeyanthi P , Vijayalakshmi S , Devi Rajeswari V * School of Biosciences and Technology , VIT University ISSN 0976-4550 Medicinal uses Table1 : List of various species of Aconitum and ","type":"article-journal"},"uris":["http://www.mendeley.com/documents/?uuid=efdd6946-5593-4170-87d0-c13efba2a54e"]}],"mendeley":{"formattedCitation":"&lt;sup&gt;11&lt;/sup&gt;","plainTextFormattedCitation":"11","previouslyFormattedCitation":"&lt;sup&gt;11&lt;/sup&gt;"},"properties":{"noteIndex":0},"schema":"https://github.com/citation-style-language/schema/raw/master/csl-citation.json"}</w:instrText>
            </w:r>
            <w:r w:rsidR="00DA1DDF">
              <w:fldChar w:fldCharType="separate"/>
            </w:r>
            <w:r w:rsidR="00DA1DDF" w:rsidRPr="00DA1DDF">
              <w:rPr>
                <w:noProof/>
                <w:vertAlign w:val="superscript"/>
              </w:rPr>
              <w:t>11</w:t>
            </w:r>
            <w:r w:rsidR="00DA1DDF">
              <w:fldChar w:fldCharType="end"/>
            </w:r>
          </w:p>
        </w:tc>
        <w:tc>
          <w:tcPr>
            <w:tcW w:w="1980" w:type="dxa"/>
            <w:gridSpan w:val="2"/>
          </w:tcPr>
          <w:p w14:paraId="22C490C4" w14:textId="7590B10B" w:rsidR="0060359E" w:rsidRPr="00D8280F" w:rsidRDefault="003F746B" w:rsidP="00A66D08">
            <w:pPr>
              <w:jc w:val="center"/>
              <w:rPr>
                <w:rFonts w:cstheme="minorHAnsi"/>
                <w:color w:val="000000" w:themeColor="text1"/>
              </w:rPr>
            </w:pPr>
            <w:r w:rsidRPr="00D8280F">
              <w:rPr>
                <w:rFonts w:cstheme="minorHAnsi"/>
                <w:color w:val="000000" w:themeColor="text1"/>
              </w:rPr>
              <w:t>441741</w:t>
            </w:r>
          </w:p>
        </w:tc>
      </w:tr>
      <w:tr w:rsidR="00383927" w14:paraId="330FEAA0" w14:textId="77777777" w:rsidTr="00CF16F8">
        <w:trPr>
          <w:trHeight w:val="539"/>
        </w:trPr>
        <w:tc>
          <w:tcPr>
            <w:tcW w:w="913" w:type="dxa"/>
            <w:gridSpan w:val="2"/>
            <w:vMerge/>
          </w:tcPr>
          <w:p w14:paraId="12661B63" w14:textId="77777777" w:rsidR="00DD1157" w:rsidRDefault="00DD1157" w:rsidP="00A66D08">
            <w:pPr>
              <w:jc w:val="center"/>
            </w:pPr>
          </w:p>
        </w:tc>
        <w:tc>
          <w:tcPr>
            <w:tcW w:w="2232" w:type="dxa"/>
            <w:vMerge/>
          </w:tcPr>
          <w:p w14:paraId="4C11839D" w14:textId="77777777" w:rsidR="00DD1157" w:rsidRDefault="00DD1157" w:rsidP="00A66D08">
            <w:pPr>
              <w:jc w:val="center"/>
            </w:pPr>
          </w:p>
        </w:tc>
        <w:tc>
          <w:tcPr>
            <w:tcW w:w="4230" w:type="dxa"/>
            <w:gridSpan w:val="2"/>
          </w:tcPr>
          <w:p w14:paraId="3EC488F0" w14:textId="39C8A4E4" w:rsidR="00DD1157" w:rsidRDefault="00DD1157" w:rsidP="00A66D08">
            <w:pPr>
              <w:jc w:val="center"/>
            </w:pPr>
            <w:r>
              <w:t>Hypaconitine</w:t>
            </w:r>
            <w:r w:rsidR="00DA1DDF">
              <w:fldChar w:fldCharType="begin" w:fldLock="1"/>
            </w:r>
            <w:r w:rsidR="00DA1DDF">
              <w:instrText>ADDIN CSL_CITATION {"citationItems":[{"id":"ITEM-1","itemData":{"id":"ITEM-1","issue":"4","issued":{"date-parts":[["2011"]]},"page":"121-127","title":"PHYTOCHEMICAL CONSTITUENT OF ACONITUM S PECIES-A REVIEW Gajalakshmi S , Jeyanthi P , Vijayalakshmi S , Devi Rajeswari V * School of Biosciences and Technology , VIT University ISSN 0976-4550 Medicinal uses Table1 : List of various species of Aconitum and ","type":"article-journal"},"uris":["http://www.mendeley.com/documents/?uuid=efdd6946-5593-4170-87d0-c13efba2a54e"]}],"mendeley":{"formattedCitation":"&lt;sup&gt;11&lt;/sup&gt;","plainTextFormattedCitation":"11","previouslyFormattedCitation":"&lt;sup&gt;11&lt;/sup&gt;"},"properties":{"noteIndex":0},"schema":"https://github.com/citation-style-language/schema/raw/master/csl-citation.json"}</w:instrText>
            </w:r>
            <w:r w:rsidR="00DA1DDF">
              <w:fldChar w:fldCharType="separate"/>
            </w:r>
            <w:r w:rsidR="00DA1DDF" w:rsidRPr="00DA1DDF">
              <w:rPr>
                <w:noProof/>
                <w:vertAlign w:val="superscript"/>
              </w:rPr>
              <w:t>11</w:t>
            </w:r>
            <w:r w:rsidR="00DA1DDF">
              <w:fldChar w:fldCharType="end"/>
            </w:r>
          </w:p>
        </w:tc>
        <w:tc>
          <w:tcPr>
            <w:tcW w:w="1980" w:type="dxa"/>
            <w:gridSpan w:val="2"/>
          </w:tcPr>
          <w:p w14:paraId="025286F4" w14:textId="4AF5477E" w:rsidR="00DD1157" w:rsidRPr="00D8280F" w:rsidRDefault="00DD1157" w:rsidP="00A66D08">
            <w:pPr>
              <w:jc w:val="center"/>
              <w:rPr>
                <w:rFonts w:cstheme="minorHAnsi"/>
                <w:color w:val="000000" w:themeColor="text1"/>
              </w:rPr>
            </w:pPr>
            <w:r w:rsidRPr="00D8280F">
              <w:rPr>
                <w:rFonts w:cstheme="minorHAnsi"/>
                <w:color w:val="000000" w:themeColor="text1"/>
              </w:rPr>
              <w:t>441737</w:t>
            </w:r>
          </w:p>
        </w:tc>
      </w:tr>
      <w:tr w:rsidR="00383927" w14:paraId="2E8F1C7C" w14:textId="77777777" w:rsidTr="00CF16F8">
        <w:trPr>
          <w:trHeight w:val="620"/>
        </w:trPr>
        <w:tc>
          <w:tcPr>
            <w:tcW w:w="913" w:type="dxa"/>
            <w:gridSpan w:val="2"/>
            <w:vMerge/>
          </w:tcPr>
          <w:p w14:paraId="7E44B3C3" w14:textId="77777777" w:rsidR="0060359E" w:rsidRDefault="0060359E" w:rsidP="00A66D08">
            <w:pPr>
              <w:jc w:val="center"/>
            </w:pPr>
          </w:p>
        </w:tc>
        <w:tc>
          <w:tcPr>
            <w:tcW w:w="2232" w:type="dxa"/>
            <w:vMerge/>
          </w:tcPr>
          <w:p w14:paraId="3CC541BD" w14:textId="77777777" w:rsidR="0060359E" w:rsidRDefault="0060359E" w:rsidP="00A66D08">
            <w:pPr>
              <w:jc w:val="center"/>
            </w:pPr>
          </w:p>
        </w:tc>
        <w:tc>
          <w:tcPr>
            <w:tcW w:w="4230" w:type="dxa"/>
            <w:gridSpan w:val="2"/>
          </w:tcPr>
          <w:p w14:paraId="2CB14DAE" w14:textId="785A5700" w:rsidR="0060359E" w:rsidRDefault="0060359E" w:rsidP="00A66D08">
            <w:pPr>
              <w:jc w:val="center"/>
            </w:pPr>
            <w:r>
              <w:t>Benzoylaconine</w:t>
            </w:r>
            <w:r w:rsidR="00DA1DDF">
              <w:fldChar w:fldCharType="begin" w:fldLock="1"/>
            </w:r>
            <w:r w:rsidR="00DA1DDF">
              <w:instrText>ADDIN CSL_CITATION {"citationItems":[{"id":"ITEM-1","itemData":{"id":"ITEM-1","issue":"4","issued":{"date-parts":[["2011"]]},"page":"121-127","title":"PHYTOCHEMICAL CONSTITUENT OF ACONITUM S PECIES-A REVIEW Gajalakshmi S , Jeyanthi P , Vijayalakshmi S , Devi Rajeswari V * School of Biosciences and Technology , VIT University ISSN 0976-4550 Medicinal uses Table1 : List of various species of Aconitum and ","type":"article-journal"},"uris":["http://www.mendeley.com/documents/?uuid=efdd6946-5593-4170-87d0-c13efba2a54e"]}],"mendeley":{"formattedCitation":"&lt;sup&gt;11&lt;/sup&gt;","plainTextFormattedCitation":"11","previouslyFormattedCitation":"&lt;sup&gt;11&lt;/sup&gt;"},"properties":{"noteIndex":0},"schema":"https://github.com/citation-style-language/schema/raw/master/csl-citation.json"}</w:instrText>
            </w:r>
            <w:r w:rsidR="00DA1DDF">
              <w:fldChar w:fldCharType="separate"/>
            </w:r>
            <w:r w:rsidR="00DA1DDF" w:rsidRPr="00DA1DDF">
              <w:rPr>
                <w:noProof/>
                <w:vertAlign w:val="superscript"/>
              </w:rPr>
              <w:t>11</w:t>
            </w:r>
            <w:r w:rsidR="00DA1DDF">
              <w:fldChar w:fldCharType="end"/>
            </w:r>
          </w:p>
        </w:tc>
        <w:tc>
          <w:tcPr>
            <w:tcW w:w="1980" w:type="dxa"/>
            <w:gridSpan w:val="2"/>
          </w:tcPr>
          <w:p w14:paraId="28FDE035" w14:textId="05F246CD" w:rsidR="0060359E" w:rsidRPr="00D8280F" w:rsidRDefault="00BE07D1" w:rsidP="00A66D08">
            <w:pPr>
              <w:jc w:val="center"/>
              <w:rPr>
                <w:rFonts w:cstheme="minorHAnsi"/>
                <w:color w:val="000000" w:themeColor="text1"/>
              </w:rPr>
            </w:pPr>
            <w:r w:rsidRPr="00D8280F">
              <w:rPr>
                <w:rFonts w:cstheme="minorHAnsi"/>
                <w:color w:val="000000" w:themeColor="text1"/>
              </w:rPr>
              <w:t>20055771</w:t>
            </w:r>
          </w:p>
        </w:tc>
      </w:tr>
      <w:tr w:rsidR="00383927" w14:paraId="3D66F37C" w14:textId="77777777" w:rsidTr="00CF16F8">
        <w:trPr>
          <w:trHeight w:val="620"/>
        </w:trPr>
        <w:tc>
          <w:tcPr>
            <w:tcW w:w="913" w:type="dxa"/>
            <w:gridSpan w:val="2"/>
            <w:vMerge/>
          </w:tcPr>
          <w:p w14:paraId="110A665F" w14:textId="77777777" w:rsidR="0060359E" w:rsidRDefault="0060359E" w:rsidP="00A66D08">
            <w:pPr>
              <w:jc w:val="center"/>
            </w:pPr>
          </w:p>
        </w:tc>
        <w:tc>
          <w:tcPr>
            <w:tcW w:w="2232" w:type="dxa"/>
            <w:vMerge/>
          </w:tcPr>
          <w:p w14:paraId="7A1003F4" w14:textId="77777777" w:rsidR="0060359E" w:rsidRDefault="0060359E" w:rsidP="00A66D08">
            <w:pPr>
              <w:jc w:val="center"/>
            </w:pPr>
          </w:p>
        </w:tc>
        <w:tc>
          <w:tcPr>
            <w:tcW w:w="4230" w:type="dxa"/>
            <w:gridSpan w:val="2"/>
          </w:tcPr>
          <w:p w14:paraId="570613F1" w14:textId="6A9F230D" w:rsidR="0060359E" w:rsidRDefault="0060359E" w:rsidP="00A66D08">
            <w:pPr>
              <w:jc w:val="center"/>
            </w:pPr>
            <w:r>
              <w:t>Benzoylmesaconine</w:t>
            </w:r>
            <w:r w:rsidR="00DA1DDF">
              <w:fldChar w:fldCharType="begin" w:fldLock="1"/>
            </w:r>
            <w:r w:rsidR="00DA1DDF">
              <w:instrText>ADDIN CSL_CITATION {"citationItems":[{"id":"ITEM-1","itemData":{"id":"ITEM-1","issue":"4","issued":{"date-parts":[["2011"]]},"page":"121-127","title":"PHYTOCHEMICAL CONSTITUENT OF ACONITUM S PECIES-A REVIEW Gajalakshmi S , Jeyanthi P , Vijayalakshmi S , Devi Rajeswari V * School of Biosciences and Technology , VIT University ISSN 0976-4550 Medicinal uses Table1 : List of various species of Aconitum and ","type":"article-journal"},"uris":["http://www.mendeley.com/documents/?uuid=efdd6946-5593-4170-87d0-c13efba2a54e"]}],"mendeley":{"formattedCitation":"&lt;sup&gt;11&lt;/sup&gt;","plainTextFormattedCitation":"11","previouslyFormattedCitation":"&lt;sup&gt;11&lt;/sup&gt;"},"properties":{"noteIndex":0},"schema":"https://github.com/citation-style-language/schema/raw/master/csl-citation.json"}</w:instrText>
            </w:r>
            <w:r w:rsidR="00DA1DDF">
              <w:fldChar w:fldCharType="separate"/>
            </w:r>
            <w:r w:rsidR="00DA1DDF" w:rsidRPr="00DA1DDF">
              <w:rPr>
                <w:noProof/>
                <w:vertAlign w:val="superscript"/>
              </w:rPr>
              <w:t>11</w:t>
            </w:r>
            <w:r w:rsidR="00DA1DDF">
              <w:fldChar w:fldCharType="end"/>
            </w:r>
          </w:p>
        </w:tc>
        <w:tc>
          <w:tcPr>
            <w:tcW w:w="1980" w:type="dxa"/>
            <w:gridSpan w:val="2"/>
          </w:tcPr>
          <w:p w14:paraId="1F37DEB1" w14:textId="0B0A0063" w:rsidR="0060359E" w:rsidRPr="00D8280F" w:rsidRDefault="005328FB" w:rsidP="00A66D08">
            <w:pPr>
              <w:jc w:val="center"/>
              <w:rPr>
                <w:rFonts w:cstheme="minorHAnsi"/>
                <w:color w:val="000000" w:themeColor="text1"/>
              </w:rPr>
            </w:pPr>
            <w:r w:rsidRPr="00D8280F">
              <w:rPr>
                <w:rFonts w:cstheme="minorHAnsi"/>
                <w:color w:val="000000" w:themeColor="text1"/>
              </w:rPr>
              <w:t>24832659</w:t>
            </w:r>
          </w:p>
        </w:tc>
      </w:tr>
      <w:tr w:rsidR="00383927" w14:paraId="1DC85773" w14:textId="77777777" w:rsidTr="00CF16F8">
        <w:trPr>
          <w:trHeight w:val="620"/>
        </w:trPr>
        <w:tc>
          <w:tcPr>
            <w:tcW w:w="913" w:type="dxa"/>
            <w:gridSpan w:val="2"/>
            <w:vMerge/>
          </w:tcPr>
          <w:p w14:paraId="020C7862" w14:textId="77777777" w:rsidR="0060359E" w:rsidRDefault="0060359E" w:rsidP="00A66D08">
            <w:pPr>
              <w:jc w:val="center"/>
            </w:pPr>
          </w:p>
        </w:tc>
        <w:tc>
          <w:tcPr>
            <w:tcW w:w="2232" w:type="dxa"/>
            <w:vMerge/>
          </w:tcPr>
          <w:p w14:paraId="45761CF5" w14:textId="77777777" w:rsidR="0060359E" w:rsidRDefault="0060359E" w:rsidP="00A66D08">
            <w:pPr>
              <w:jc w:val="center"/>
            </w:pPr>
          </w:p>
        </w:tc>
        <w:tc>
          <w:tcPr>
            <w:tcW w:w="4230" w:type="dxa"/>
            <w:gridSpan w:val="2"/>
          </w:tcPr>
          <w:p w14:paraId="3372E74C" w14:textId="5EB8CFA4" w:rsidR="0060359E" w:rsidRDefault="0060359E" w:rsidP="00A66D08">
            <w:pPr>
              <w:jc w:val="center"/>
            </w:pPr>
            <w:r>
              <w:t>Benzoylhypaconine</w:t>
            </w:r>
            <w:r w:rsidR="00DA1DDF">
              <w:fldChar w:fldCharType="begin" w:fldLock="1"/>
            </w:r>
            <w:r w:rsidR="00552DC6">
              <w:instrText>ADDIN CSL_CITATION {"citationItems":[{"id":"ITEM-1","itemData":{"id":"ITEM-1","issue":"4","issued":{"date-parts":[["2011"]]},"page":"121-127","title":"PHYTOCHEMICAL CONSTITUENT OF ACONITUM S PECIES-A REVIEW Gajalakshmi S , Jeyanthi P , Vijayalakshmi S , Devi Rajeswari V * School of Biosciences and Technology , VIT University ISSN 0976-4550 Medicinal uses Table1 : List of various species of Aconitum and ","type":"article-journal"},"uris":["http://www.mendeley.com/documents/?uuid=efdd6946-5593-4170-87d0-c13efba2a54e"]}],"mendeley":{"formattedCitation":"&lt;sup&gt;11&lt;/sup&gt;","plainTextFormattedCitation":"11","previouslyFormattedCitation":"&lt;sup&gt;11&lt;/sup&gt;"},"properties":{"noteIndex":0},"schema":"https://github.com/citation-style-language/schema/raw/master/csl-citation.json"}</w:instrText>
            </w:r>
            <w:r w:rsidR="00DA1DDF">
              <w:fldChar w:fldCharType="separate"/>
            </w:r>
            <w:r w:rsidR="00DA1DDF" w:rsidRPr="00DA1DDF">
              <w:rPr>
                <w:noProof/>
                <w:vertAlign w:val="superscript"/>
              </w:rPr>
              <w:t>11</w:t>
            </w:r>
            <w:r w:rsidR="00DA1DDF">
              <w:fldChar w:fldCharType="end"/>
            </w:r>
          </w:p>
        </w:tc>
        <w:tc>
          <w:tcPr>
            <w:tcW w:w="1980" w:type="dxa"/>
            <w:gridSpan w:val="2"/>
          </w:tcPr>
          <w:p w14:paraId="5A202215" w14:textId="25AED2CE" w:rsidR="0060359E" w:rsidRPr="00D8280F" w:rsidRDefault="00D643D1" w:rsidP="00A66D08">
            <w:pPr>
              <w:jc w:val="center"/>
              <w:rPr>
                <w:rFonts w:cstheme="minorHAnsi"/>
                <w:color w:val="000000" w:themeColor="text1"/>
              </w:rPr>
            </w:pPr>
            <w:r w:rsidRPr="00D8280F">
              <w:rPr>
                <w:rFonts w:cstheme="minorHAnsi"/>
                <w:color w:val="000000" w:themeColor="text1"/>
              </w:rPr>
              <w:t>13343337</w:t>
            </w:r>
          </w:p>
        </w:tc>
      </w:tr>
      <w:tr w:rsidR="00383927" w14:paraId="73D8EBC7" w14:textId="77777777" w:rsidTr="00CF16F8">
        <w:trPr>
          <w:trHeight w:val="611"/>
        </w:trPr>
        <w:tc>
          <w:tcPr>
            <w:tcW w:w="913" w:type="dxa"/>
            <w:gridSpan w:val="2"/>
            <w:vMerge/>
          </w:tcPr>
          <w:p w14:paraId="28544F54" w14:textId="77777777" w:rsidR="00937523" w:rsidRDefault="00937523" w:rsidP="00A66D08">
            <w:pPr>
              <w:jc w:val="center"/>
            </w:pPr>
          </w:p>
        </w:tc>
        <w:tc>
          <w:tcPr>
            <w:tcW w:w="2232" w:type="dxa"/>
            <w:vMerge/>
          </w:tcPr>
          <w:p w14:paraId="77FD9003" w14:textId="77777777" w:rsidR="00937523" w:rsidRDefault="00937523" w:rsidP="00A66D08">
            <w:pPr>
              <w:jc w:val="center"/>
            </w:pPr>
          </w:p>
        </w:tc>
        <w:tc>
          <w:tcPr>
            <w:tcW w:w="4230" w:type="dxa"/>
            <w:gridSpan w:val="2"/>
          </w:tcPr>
          <w:p w14:paraId="76D1E14F" w14:textId="5D4102B6" w:rsidR="00937523" w:rsidRDefault="00937523" w:rsidP="00A66D08">
            <w:pPr>
              <w:jc w:val="center"/>
            </w:pPr>
            <w:r>
              <w:t>Heteratisine</w:t>
            </w:r>
            <w:r w:rsidR="00552DC6">
              <w:fldChar w:fldCharType="begin" w:fldLock="1"/>
            </w:r>
            <w:r w:rsidR="00552DC6">
              <w:instrText>ADDIN CSL_CITATION {"citationItems":[{"id":"ITEM-1","itemData":{"DOI":"10.1111/jphp.12310","ISSN":"20427158","PMID":"25244533","abstract":"Objectives A number of species belonging to herbal genus Aconitum are well-known and popular for their medicinal benefits in Indian, Vietnamese, Korean, Japanese, Tibetan and Chinese systems of medicine. It is a valuable drug as well as an unpredictable toxic material. It is therefore imperative to understand and control the toxic potential of herbs from this genus. In this review, the ethnomedicinal, phytochemistry, pharmacology, structure activity relationship and toxicology studies of Aconitum were presented to add to knowledge for their safe application. Key findings A total of about 76 of all aconite species growing in China and surrounding far-east and Asian countries are used for various medical purposes. The main ingredients of aconite species are alkaloids, flavonoids, free fatty acids and polysaccharides. The tuberous roots of genus Aconitum are commonly applied for various diseases such as rheumatic fever, painful joints and some endocrinal disorders. It stimulates the tip of sensory nerve fibres. These tubers of Aconitum are used in the herbal medicines only after processing. There remain high toxicological risks of the improper medicinal applications of Aconitum. The cardio and neurotoxicities of this herb are potentially lethal. Many analytical methods have been reported for quantitatively and qualitatively characterization of Aconitum. Summary Aconitum is a plant of great importance both in traditional medicine in general and in TCM in particular. Much attention should be put on Aconitum because of its narrow therapeutic range. However, Aconitum's toxicity can be reduced using different techniques and then benefit from its pharmacological activities. New methods, approaches and techniques should be developed for chemical and toxicological analysis to improve its quality and safety.","author":[{"dropping-particle":"","family":"Nyirimigabo","given":"Eric","non-dropping-particle":"","parse-names":false,"suffix":""},{"dropping-particle":"","family":"Xu","given":"Yanyan","non-dropping-particle":"","parse-names":false,"suffix":""},{"dropping-particle":"","family":"Li","given":"Yubo","non-dropping-particle":"","parse-names":false,"suffix":""},{"dropping-particle":"","family":"Wang","given":"Yuming","non-dropping-particle":"","parse-names":false,"suffix":""},{"dropping-particle":"","family":"Agyemang","given":"Kojo","non-dropping-particle":"","parse-names":false,"suffix":""},{"dropping-particle":"","family":"Zhang","given":"Yanjun","non-dropping-particle":"","parse-names":false,"suffix":""}],"container-title":"Journal of Pharmacy and Pharmacology","id":"ITEM-1","issue":"1","issued":{"date-parts":[["2015"]]},"page":"1-19","title":"A review on phytochemistry, pharmacology and toxicology studies of Aconitum","type":"article-journal","volume":"67"},"uris":["http://www.mendeley.com/documents/?uuid=f30ebfbd-1921-4e8f-ba81-577f517ebbea"]}],"mendeley":{"formattedCitation":"&lt;sup&gt;12&lt;/sup&gt;","plainTextFormattedCitation":"12","previouslyFormattedCitation":"&lt;sup&gt;12&lt;/sup&gt;"},"properties":{"noteIndex":0},"schema":"https://github.com/citation-style-language/schema/raw/master/csl-citation.json"}</w:instrText>
            </w:r>
            <w:r w:rsidR="00552DC6">
              <w:fldChar w:fldCharType="separate"/>
            </w:r>
            <w:r w:rsidR="00552DC6" w:rsidRPr="00552DC6">
              <w:rPr>
                <w:noProof/>
                <w:vertAlign w:val="superscript"/>
              </w:rPr>
              <w:t>12</w:t>
            </w:r>
            <w:r w:rsidR="00552DC6">
              <w:fldChar w:fldCharType="end"/>
            </w:r>
          </w:p>
        </w:tc>
        <w:tc>
          <w:tcPr>
            <w:tcW w:w="1980" w:type="dxa"/>
            <w:gridSpan w:val="2"/>
          </w:tcPr>
          <w:p w14:paraId="100D934F" w14:textId="22642450" w:rsidR="00937523" w:rsidRPr="00D8280F" w:rsidRDefault="00937523" w:rsidP="00A66D08">
            <w:pPr>
              <w:jc w:val="center"/>
              <w:rPr>
                <w:rFonts w:cstheme="minorHAnsi"/>
                <w:color w:val="000000" w:themeColor="text1"/>
              </w:rPr>
            </w:pPr>
            <w:r w:rsidRPr="00D8280F">
              <w:rPr>
                <w:rFonts w:cstheme="minorHAnsi"/>
                <w:color w:val="000000" w:themeColor="text1"/>
              </w:rPr>
              <w:t>73527</w:t>
            </w:r>
          </w:p>
        </w:tc>
      </w:tr>
      <w:tr w:rsidR="00383927" w14:paraId="67F8A606" w14:textId="77777777" w:rsidTr="00CF16F8">
        <w:trPr>
          <w:trHeight w:val="611"/>
        </w:trPr>
        <w:tc>
          <w:tcPr>
            <w:tcW w:w="913" w:type="dxa"/>
            <w:gridSpan w:val="2"/>
            <w:vMerge/>
          </w:tcPr>
          <w:p w14:paraId="25075AE0" w14:textId="77777777" w:rsidR="0060359E" w:rsidRDefault="0060359E" w:rsidP="00A66D08">
            <w:pPr>
              <w:jc w:val="center"/>
            </w:pPr>
          </w:p>
        </w:tc>
        <w:tc>
          <w:tcPr>
            <w:tcW w:w="2232" w:type="dxa"/>
            <w:vMerge/>
          </w:tcPr>
          <w:p w14:paraId="2BC3A989" w14:textId="77777777" w:rsidR="0060359E" w:rsidRDefault="0060359E" w:rsidP="00A66D08">
            <w:pPr>
              <w:jc w:val="center"/>
            </w:pPr>
          </w:p>
        </w:tc>
        <w:tc>
          <w:tcPr>
            <w:tcW w:w="4230" w:type="dxa"/>
            <w:gridSpan w:val="2"/>
          </w:tcPr>
          <w:p w14:paraId="26361BDE" w14:textId="45F7A9D9" w:rsidR="0060359E" w:rsidRDefault="0060359E" w:rsidP="00A66D08">
            <w:pPr>
              <w:jc w:val="center"/>
            </w:pPr>
            <w:r>
              <w:t>Heterophyllisine</w:t>
            </w:r>
            <w:r w:rsidR="00552DC6">
              <w:fldChar w:fldCharType="begin" w:fldLock="1"/>
            </w:r>
            <w:r w:rsidR="00552DC6">
              <w:instrText>ADDIN CSL_CITATION {"citationItems":[{"id":"ITEM-1","itemData":{"DOI":"10.1111/jphp.12310","ISSN":"20427158","PMID":"25244533","abstract":"Objectives A number of species belonging to herbal genus Aconitum are well-known and popular for their medicinal benefits in Indian, Vietnamese, Korean, Japanese, Tibetan and Chinese systems of medicine. It is a valuable drug as well as an unpredictable toxic material. It is therefore imperative to understand and control the toxic potential of herbs from this genus. In this review, the ethnomedicinal, phytochemistry, pharmacology, structure activity relationship and toxicology studies of Aconitum were presented to add to knowledge for their safe application. Key findings A total of about 76 of all aconite species growing in China and surrounding far-east and Asian countries are used for various medical purposes. The main ingredients of aconite species are alkaloids, flavonoids, free fatty acids and polysaccharides. The tuberous roots of genus Aconitum are commonly applied for various diseases such as rheumatic fever, painful joints and some endocrinal disorders. It stimulates the tip of sensory nerve fibres. These tubers of Aconitum are used in the herbal medicines only after processing. There remain high toxicological risks of the improper medicinal applications of Aconitum. The cardio and neurotoxicities of this herb are potentially lethal. Many analytical methods have been reported for quantitatively and qualitatively characterization of Aconitum. Summary Aconitum is a plant of great importance both in traditional medicine in general and in TCM in particular. Much attention should be put on Aconitum because of its narrow therapeutic range. However, Aconitum's toxicity can be reduced using different techniques and then benefit from its pharmacological activities. New methods, approaches and techniques should be developed for chemical and toxicological analysis to improve its quality and safety.","author":[{"dropping-particle":"","family":"Nyirimigabo","given":"Eric","non-dropping-particle":"","parse-names":false,"suffix":""},{"dropping-particle":"","family":"Xu","given":"Yanyan","non-dropping-particle":"","parse-names":false,"suffix":""},{"dropping-particle":"","family":"Li","given":"Yubo","non-dropping-particle":"","parse-names":false,"suffix":""},{"dropping-particle":"","family":"Wang","given":"Yuming","non-dropping-particle":"","parse-names":false,"suffix":""},{"dropping-particle":"","family":"Agyemang","given":"Kojo","non-dropping-particle":"","parse-names":false,"suffix":""},{"dropping-particle":"","family":"Zhang","given":"Yanjun","non-dropping-particle":"","parse-names":false,"suffix":""}],"container-title":"Journal of Pharmacy and Pharmacology","id":"ITEM-1","issue":"1","issued":{"date-parts":[["2015"]]},"page":"1-19","title":"A review on phytochemistry, pharmacology and toxicology studies of Aconitum","type":"article-journal","volume":"67"},"uris":["http://www.mendeley.com/documents/?uuid=f30ebfbd-1921-4e8f-ba81-577f517ebbea"]}],"mendeley":{"formattedCitation":"&lt;sup&gt;12&lt;/sup&gt;","plainTextFormattedCitation":"12","previouslyFormattedCitation":"&lt;sup&gt;12&lt;/sup&gt;"},"properties":{"noteIndex":0},"schema":"https://github.com/citation-style-language/schema/raw/master/csl-citation.json"}</w:instrText>
            </w:r>
            <w:r w:rsidR="00552DC6">
              <w:fldChar w:fldCharType="separate"/>
            </w:r>
            <w:r w:rsidR="00552DC6" w:rsidRPr="00552DC6">
              <w:rPr>
                <w:noProof/>
                <w:vertAlign w:val="superscript"/>
              </w:rPr>
              <w:t>12</w:t>
            </w:r>
            <w:r w:rsidR="00552DC6">
              <w:fldChar w:fldCharType="end"/>
            </w:r>
          </w:p>
        </w:tc>
        <w:tc>
          <w:tcPr>
            <w:tcW w:w="1980" w:type="dxa"/>
            <w:gridSpan w:val="2"/>
          </w:tcPr>
          <w:p w14:paraId="04D7DAFC" w14:textId="299D6D6F" w:rsidR="0060359E" w:rsidRPr="00D8280F" w:rsidRDefault="0016733D" w:rsidP="00A66D08">
            <w:pPr>
              <w:jc w:val="center"/>
              <w:rPr>
                <w:rFonts w:cstheme="minorHAnsi"/>
                <w:color w:val="000000" w:themeColor="text1"/>
              </w:rPr>
            </w:pPr>
            <w:r w:rsidRPr="00D8280F">
              <w:rPr>
                <w:rFonts w:cstheme="minorHAnsi"/>
                <w:color w:val="000000" w:themeColor="text1"/>
              </w:rPr>
              <w:t>101289617</w:t>
            </w:r>
          </w:p>
        </w:tc>
      </w:tr>
      <w:tr w:rsidR="00383927" w14:paraId="0F9B680E" w14:textId="77777777" w:rsidTr="00CF16F8">
        <w:trPr>
          <w:trHeight w:val="530"/>
        </w:trPr>
        <w:tc>
          <w:tcPr>
            <w:tcW w:w="913" w:type="dxa"/>
            <w:gridSpan w:val="2"/>
            <w:vMerge/>
          </w:tcPr>
          <w:p w14:paraId="5C0BDFF9" w14:textId="77777777" w:rsidR="0060359E" w:rsidRDefault="0060359E" w:rsidP="00A66D08">
            <w:pPr>
              <w:jc w:val="center"/>
            </w:pPr>
          </w:p>
        </w:tc>
        <w:tc>
          <w:tcPr>
            <w:tcW w:w="2232" w:type="dxa"/>
            <w:vMerge/>
          </w:tcPr>
          <w:p w14:paraId="65459DA8" w14:textId="77777777" w:rsidR="0060359E" w:rsidRDefault="0060359E" w:rsidP="00A66D08">
            <w:pPr>
              <w:jc w:val="center"/>
            </w:pPr>
          </w:p>
        </w:tc>
        <w:tc>
          <w:tcPr>
            <w:tcW w:w="4230" w:type="dxa"/>
            <w:gridSpan w:val="2"/>
          </w:tcPr>
          <w:p w14:paraId="4E9C3949" w14:textId="3B878810" w:rsidR="0060359E" w:rsidRDefault="0060359E" w:rsidP="00A66D08">
            <w:pPr>
              <w:jc w:val="center"/>
            </w:pPr>
            <w:r>
              <w:t>Heterophylline</w:t>
            </w:r>
            <w:r w:rsidR="00552DC6">
              <w:fldChar w:fldCharType="begin" w:fldLock="1"/>
            </w:r>
            <w:r w:rsidR="00552DC6">
              <w:instrText>ADDIN CSL_CITATION {"citationItems":[{"id":"ITEM-1","itemData":{"DOI":"10.1111/jphp.12310","ISSN":"20427158","PMID":"25244533","abstract":"Objectives A number of species belonging to herbal genus Aconitum are well-known and popular for their medicinal benefits in Indian, Vietnamese, Korean, Japanese, Tibetan and Chinese systems of medicine. It is a valuable drug as well as an unpredictable toxic material. It is therefore imperative to understand and control the toxic potential of herbs from this genus. In this review, the ethnomedicinal, phytochemistry, pharmacology, structure activity relationship and toxicology studies of Aconitum were presented to add to knowledge for their safe application. Key findings A total of about 76 of all aconite species growing in China and surrounding far-east and Asian countries are used for various medical purposes. The main ingredients of aconite species are alkaloids, flavonoids, free fatty acids and polysaccharides. The tuberous roots of genus Aconitum are commonly applied for various diseases such as rheumatic fever, painful joints and some endocrinal disorders. It stimulates the tip of sensory nerve fibres. These tubers of Aconitum are used in the herbal medicines only after processing. There remain high toxicological risks of the improper medicinal applications of Aconitum. The cardio and neurotoxicities of this herb are potentially lethal. Many analytical methods have been reported for quantitatively and qualitatively characterization of Aconitum. Summary Aconitum is a plant of great importance both in traditional medicine in general and in TCM in particular. Much attention should be put on Aconitum because of its narrow therapeutic range. However, Aconitum's toxicity can be reduced using different techniques and then benefit from its pharmacological activities. New methods, approaches and techniques should be developed for chemical and toxicological analysis to improve its quality and safety.","author":[{"dropping-particle":"","family":"Nyirimigabo","given":"Eric","non-dropping-particle":"","parse-names":false,"suffix":""},{"dropping-particle":"","family":"Xu","given":"Yanyan","non-dropping-particle":"","parse-names":false,"suffix":""},{"dropping-particle":"","family":"Li","given":"Yubo","non-dropping-particle":"","parse-names":false,"suffix":""},{"dropping-particle":"","family":"Wang","given":"Yuming","non-dropping-particle":"","parse-names":false,"suffix":""},{"dropping-particle":"","family":"Agyemang","given":"Kojo","non-dropping-particle":"","parse-names":false,"suffix":""},{"dropping-particle":"","family":"Zhang","given":"Yanjun","non-dropping-particle":"","parse-names":false,"suffix":""}],"container-title":"Journal of Pharmacy and Pharmacology","id":"ITEM-1","issue":"1","issued":{"date-parts":[["2015"]]},"page":"1-19","title":"A review on phytochemistry, pharmacology and toxicology studies of Aconitum","type":"article-journal","volume":"67"},"uris":["http://www.mendeley.com/documents/?uuid=f30ebfbd-1921-4e8f-ba81-577f517ebbea"]}],"mendeley":{"formattedCitation":"&lt;sup&gt;12&lt;/sup&gt;","plainTextFormattedCitation":"12","previouslyFormattedCitation":"&lt;sup&gt;12&lt;/sup&gt;"},"properties":{"noteIndex":0},"schema":"https://github.com/citation-style-language/schema/raw/master/csl-citation.json"}</w:instrText>
            </w:r>
            <w:r w:rsidR="00552DC6">
              <w:fldChar w:fldCharType="separate"/>
            </w:r>
            <w:r w:rsidR="00552DC6" w:rsidRPr="00552DC6">
              <w:rPr>
                <w:noProof/>
                <w:vertAlign w:val="superscript"/>
              </w:rPr>
              <w:t>12</w:t>
            </w:r>
            <w:r w:rsidR="00552DC6">
              <w:fldChar w:fldCharType="end"/>
            </w:r>
          </w:p>
        </w:tc>
        <w:tc>
          <w:tcPr>
            <w:tcW w:w="1980" w:type="dxa"/>
            <w:gridSpan w:val="2"/>
          </w:tcPr>
          <w:p w14:paraId="5A4E7996" w14:textId="513E6775" w:rsidR="0060359E" w:rsidRPr="00D8280F" w:rsidRDefault="0016303D" w:rsidP="00A66D08">
            <w:pPr>
              <w:jc w:val="center"/>
              <w:rPr>
                <w:rFonts w:cstheme="minorHAnsi"/>
                <w:color w:val="000000" w:themeColor="text1"/>
              </w:rPr>
            </w:pPr>
            <w:r w:rsidRPr="00D8280F">
              <w:rPr>
                <w:rFonts w:cstheme="minorHAnsi"/>
                <w:color w:val="000000" w:themeColor="text1"/>
              </w:rPr>
              <w:t>251575</w:t>
            </w:r>
          </w:p>
        </w:tc>
      </w:tr>
      <w:tr w:rsidR="00383927" w14:paraId="3FA49A38" w14:textId="77777777" w:rsidTr="00CF16F8">
        <w:trPr>
          <w:trHeight w:val="611"/>
        </w:trPr>
        <w:tc>
          <w:tcPr>
            <w:tcW w:w="913" w:type="dxa"/>
            <w:gridSpan w:val="2"/>
            <w:vMerge/>
          </w:tcPr>
          <w:p w14:paraId="0BE95EDB" w14:textId="77777777" w:rsidR="0060359E" w:rsidRDefault="0060359E" w:rsidP="00A66D08">
            <w:pPr>
              <w:jc w:val="center"/>
            </w:pPr>
          </w:p>
        </w:tc>
        <w:tc>
          <w:tcPr>
            <w:tcW w:w="2232" w:type="dxa"/>
            <w:vMerge/>
          </w:tcPr>
          <w:p w14:paraId="1337F85F" w14:textId="77777777" w:rsidR="0060359E" w:rsidRDefault="0060359E" w:rsidP="00A66D08">
            <w:pPr>
              <w:jc w:val="center"/>
            </w:pPr>
          </w:p>
        </w:tc>
        <w:tc>
          <w:tcPr>
            <w:tcW w:w="4230" w:type="dxa"/>
            <w:gridSpan w:val="2"/>
          </w:tcPr>
          <w:p w14:paraId="12E8A3FF" w14:textId="50D979AF" w:rsidR="0060359E" w:rsidRDefault="0060359E" w:rsidP="00A66D08">
            <w:pPr>
              <w:jc w:val="center"/>
            </w:pPr>
            <w:r>
              <w:t>Heterophyllidine</w:t>
            </w:r>
            <w:r w:rsidR="00552DC6">
              <w:fldChar w:fldCharType="begin" w:fldLock="1"/>
            </w:r>
            <w:r w:rsidR="00552DC6">
              <w:instrText>ADDIN CSL_CITATION {"citationItems":[{"id":"ITEM-1","itemData":{"DOI":"10.1111/jphp.12310","ISSN":"20427158","PMID":"25244533","abstract":"Objectives A number of species belonging to herbal genus Aconitum are well-known and popular for their medicinal benefits in Indian, Vietnamese, Korean, Japanese, Tibetan and Chinese systems of medicine. It is a valuable drug as well as an unpredictable toxic material. It is therefore imperative to understand and control the toxic potential of herbs from this genus. In this review, the ethnomedicinal, phytochemistry, pharmacology, structure activity relationship and toxicology studies of Aconitum were presented to add to knowledge for their safe application. Key findings A total of about 76 of all aconite species growing in China and surrounding far-east and Asian countries are used for various medical purposes. The main ingredients of aconite species are alkaloids, flavonoids, free fatty acids and polysaccharides. The tuberous roots of genus Aconitum are commonly applied for various diseases such as rheumatic fever, painful joints and some endocrinal disorders. It stimulates the tip of sensory nerve fibres. These tubers of Aconitum are used in the herbal medicines only after processing. There remain high toxicological risks of the improper medicinal applications of Aconitum. The cardio and neurotoxicities of this herb are potentially lethal. Many analytical methods have been reported for quantitatively and qualitatively characterization of Aconitum. Summary Aconitum is a plant of great importance both in traditional medicine in general and in TCM in particular. Much attention should be put on Aconitum because of its narrow therapeutic range. However, Aconitum's toxicity can be reduced using different techniques and then benefit from its pharmacological activities. New methods, approaches and techniques should be developed for chemical and toxicological analysis to improve its quality and safety.","author":[{"dropping-particle":"","family":"Nyirimigabo","given":"Eric","non-dropping-particle":"","parse-names":false,"suffix":""},{"dropping-particle":"","family":"Xu","given":"Yanyan","non-dropping-particle":"","parse-names":false,"suffix":""},{"dropping-particle":"","family":"Li","given":"Yubo","non-dropping-particle":"","parse-names":false,"suffix":""},{"dropping-particle":"","family":"Wang","given":"Yuming","non-dropping-particle":"","parse-names":false,"suffix":""},{"dropping-particle":"","family":"Agyemang","given":"Kojo","non-dropping-particle":"","parse-names":false,"suffix":""},{"dropping-particle":"","family":"Zhang","given":"Yanjun","non-dropping-particle":"","parse-names":false,"suffix":""}],"container-title":"Journal of Pharmacy and Pharmacology","id":"ITEM-1","issue":"1","issued":{"date-parts":[["2015"]]},"page":"1-19","title":"A review on phytochemistry, pharmacology and toxicology studies of Aconitum","type":"article-journal","volume":"67"},"uris":["http://www.mendeley.com/documents/?uuid=f30ebfbd-1921-4e8f-ba81-577f517ebbea"]}],"mendeley":{"formattedCitation":"&lt;sup&gt;12&lt;/sup&gt;","plainTextFormattedCitation":"12","previouslyFormattedCitation":"&lt;sup&gt;12&lt;/sup&gt;"},"properties":{"noteIndex":0},"schema":"https://github.com/citation-style-language/schema/raw/master/csl-citation.json"}</w:instrText>
            </w:r>
            <w:r w:rsidR="00552DC6">
              <w:fldChar w:fldCharType="separate"/>
            </w:r>
            <w:r w:rsidR="00552DC6" w:rsidRPr="00552DC6">
              <w:rPr>
                <w:noProof/>
                <w:vertAlign w:val="superscript"/>
              </w:rPr>
              <w:t>12</w:t>
            </w:r>
            <w:r w:rsidR="00552DC6">
              <w:fldChar w:fldCharType="end"/>
            </w:r>
          </w:p>
        </w:tc>
        <w:tc>
          <w:tcPr>
            <w:tcW w:w="1980" w:type="dxa"/>
            <w:gridSpan w:val="2"/>
          </w:tcPr>
          <w:p w14:paraId="01E8161A" w14:textId="00D7B549" w:rsidR="0060359E" w:rsidRPr="00D8280F" w:rsidRDefault="007312B7" w:rsidP="00A66D08">
            <w:pPr>
              <w:jc w:val="center"/>
              <w:rPr>
                <w:rFonts w:cstheme="minorHAnsi"/>
                <w:color w:val="000000" w:themeColor="text1"/>
              </w:rPr>
            </w:pPr>
            <w:r w:rsidRPr="00D8280F">
              <w:rPr>
                <w:rFonts w:cstheme="minorHAnsi"/>
                <w:color w:val="000000" w:themeColor="text1"/>
              </w:rPr>
              <w:t>132491405</w:t>
            </w:r>
          </w:p>
        </w:tc>
      </w:tr>
      <w:tr w:rsidR="00383927" w14:paraId="71D6D5FD" w14:textId="77777777" w:rsidTr="00CF16F8">
        <w:trPr>
          <w:trHeight w:val="611"/>
        </w:trPr>
        <w:tc>
          <w:tcPr>
            <w:tcW w:w="913" w:type="dxa"/>
            <w:gridSpan w:val="2"/>
            <w:vMerge/>
          </w:tcPr>
          <w:p w14:paraId="5BA3A7DC" w14:textId="77777777" w:rsidR="0060359E" w:rsidRDefault="0060359E" w:rsidP="00A66D08">
            <w:pPr>
              <w:jc w:val="center"/>
            </w:pPr>
          </w:p>
        </w:tc>
        <w:tc>
          <w:tcPr>
            <w:tcW w:w="2232" w:type="dxa"/>
            <w:vMerge/>
          </w:tcPr>
          <w:p w14:paraId="5EFDBE02" w14:textId="77777777" w:rsidR="0060359E" w:rsidRDefault="0060359E" w:rsidP="00A66D08">
            <w:pPr>
              <w:jc w:val="center"/>
            </w:pPr>
          </w:p>
        </w:tc>
        <w:tc>
          <w:tcPr>
            <w:tcW w:w="4230" w:type="dxa"/>
            <w:gridSpan w:val="2"/>
          </w:tcPr>
          <w:p w14:paraId="306B94BD" w14:textId="32C3C071" w:rsidR="0060359E" w:rsidRDefault="0060359E" w:rsidP="00A66D08">
            <w:pPr>
              <w:jc w:val="center"/>
            </w:pPr>
            <w:r>
              <w:t>Atidine</w:t>
            </w:r>
            <w:r w:rsidR="00552DC6">
              <w:fldChar w:fldCharType="begin" w:fldLock="1"/>
            </w:r>
            <w:r w:rsidR="00552DC6">
              <w:instrText>ADDIN CSL_CITATION {"citationItems":[{"id":"ITEM-1","itemData":{"DOI":"10.1111/jphp.12310","ISSN":"20427158","PMID":"25244533","abstract":"Objectives A number of species belonging to herbal genus Aconitum are well-known and popular for their medicinal benefits in Indian, Vietnamese, Korean, Japanese, Tibetan and Chinese systems of medicine. It is a valuable drug as well as an unpredictable toxic material. It is therefore imperative to understand and control the toxic potential of herbs from this genus. In this review, the ethnomedicinal, phytochemistry, pharmacology, structure activity relationship and toxicology studies of Aconitum were presented to add to knowledge for their safe application. Key findings A total of about 76 of all aconite species growing in China and surrounding far-east and Asian countries are used for various medical purposes. The main ingredients of aconite species are alkaloids, flavonoids, free fatty acids and polysaccharides. The tuberous roots of genus Aconitum are commonly applied for various diseases such as rheumatic fever, painful joints and some endocrinal disorders. It stimulates the tip of sensory nerve fibres. These tubers of Aconitum are used in the herbal medicines only after processing. There remain high toxicological risks of the improper medicinal applications of Aconitum. The cardio and neurotoxicities of this herb are potentially lethal. Many analytical methods have been reported for quantitatively and qualitatively characterization of Aconitum. Summary Aconitum is a plant of great importance both in traditional medicine in general and in TCM in particular. Much attention should be put on Aconitum because of its narrow therapeutic range. However, Aconitum's toxicity can be reduced using different techniques and then benefit from its pharmacological activities. New methods, approaches and techniques should be developed for chemical and toxicological analysis to improve its quality and safety.","author":[{"dropping-particle":"","family":"Nyirimigabo","given":"Eric","non-dropping-particle":"","parse-names":false,"suffix":""},{"dropping-particle":"","family":"Xu","given":"Yanyan","non-dropping-particle":"","parse-names":false,"suffix":""},{"dropping-particle":"","family":"Li","given":"Yubo","non-dropping-particle":"","parse-names":false,"suffix":""},{"dropping-particle":"","family":"Wang","given":"Yuming","non-dropping-particle":"","parse-names":false,"suffix":""},{"dropping-particle":"","family":"Agyemang","given":"Kojo","non-dropping-particle":"","parse-names":false,"suffix":""},{"dropping-particle":"","family":"Zhang","given":"Yanjun","non-dropping-particle":"","parse-names":false,"suffix":""}],"container-title":"Journal of Pharmacy and Pharmacology","id":"ITEM-1","issue":"1","issued":{"date-parts":[["2015"]]},"page":"1-19","title":"A review on phytochemistry, pharmacology and toxicology studies of Aconitum","type":"article-journal","volume":"67"},"uris":["http://www.mendeley.com/documents/?uuid=f30ebfbd-1921-4e8f-ba81-577f517ebbea"]}],"mendeley":{"formattedCitation":"&lt;sup&gt;12&lt;/sup&gt;","plainTextFormattedCitation":"12","previouslyFormattedCitation":"&lt;sup&gt;12&lt;/sup&gt;"},"properties":{"noteIndex":0},"schema":"https://github.com/citation-style-language/schema/raw/master/csl-citation.json"}</w:instrText>
            </w:r>
            <w:r w:rsidR="00552DC6">
              <w:fldChar w:fldCharType="separate"/>
            </w:r>
            <w:r w:rsidR="00552DC6" w:rsidRPr="00552DC6">
              <w:rPr>
                <w:noProof/>
                <w:vertAlign w:val="superscript"/>
              </w:rPr>
              <w:t>12</w:t>
            </w:r>
            <w:r w:rsidR="00552DC6">
              <w:fldChar w:fldCharType="end"/>
            </w:r>
          </w:p>
        </w:tc>
        <w:tc>
          <w:tcPr>
            <w:tcW w:w="1980" w:type="dxa"/>
            <w:gridSpan w:val="2"/>
          </w:tcPr>
          <w:p w14:paraId="2A35ED21" w14:textId="4A5860D3" w:rsidR="0060359E" w:rsidRPr="00D8280F" w:rsidRDefault="00AA644E" w:rsidP="00A66D08">
            <w:pPr>
              <w:jc w:val="center"/>
              <w:rPr>
                <w:rFonts w:cstheme="minorHAnsi"/>
                <w:color w:val="000000" w:themeColor="text1"/>
              </w:rPr>
            </w:pPr>
            <w:r w:rsidRPr="00D8280F">
              <w:rPr>
                <w:rFonts w:cstheme="minorHAnsi"/>
                <w:color w:val="000000" w:themeColor="text1"/>
              </w:rPr>
              <w:t>12299861</w:t>
            </w:r>
          </w:p>
        </w:tc>
      </w:tr>
      <w:tr w:rsidR="00383927" w14:paraId="664DEE31" w14:textId="77777777" w:rsidTr="00CF16F8">
        <w:trPr>
          <w:trHeight w:val="530"/>
        </w:trPr>
        <w:tc>
          <w:tcPr>
            <w:tcW w:w="913" w:type="dxa"/>
            <w:gridSpan w:val="2"/>
            <w:vMerge/>
          </w:tcPr>
          <w:p w14:paraId="45EDAA78" w14:textId="77777777" w:rsidR="00485069" w:rsidRDefault="00485069" w:rsidP="00A66D08">
            <w:pPr>
              <w:jc w:val="center"/>
            </w:pPr>
          </w:p>
        </w:tc>
        <w:tc>
          <w:tcPr>
            <w:tcW w:w="2232" w:type="dxa"/>
            <w:vMerge/>
          </w:tcPr>
          <w:p w14:paraId="55C43A02" w14:textId="77777777" w:rsidR="00485069" w:rsidRDefault="00485069" w:rsidP="00A66D08">
            <w:pPr>
              <w:jc w:val="center"/>
            </w:pPr>
          </w:p>
        </w:tc>
        <w:tc>
          <w:tcPr>
            <w:tcW w:w="4230" w:type="dxa"/>
            <w:gridSpan w:val="2"/>
          </w:tcPr>
          <w:p w14:paraId="5E8F0861" w14:textId="621079D7" w:rsidR="00485069" w:rsidRDefault="00485069" w:rsidP="00A66D08">
            <w:pPr>
              <w:jc w:val="center"/>
            </w:pPr>
            <w:r>
              <w:t>Hetidine</w:t>
            </w:r>
            <w:r w:rsidR="00552DC6">
              <w:fldChar w:fldCharType="begin" w:fldLock="1"/>
            </w:r>
            <w:r w:rsidR="00412661">
              <w:instrText>ADDIN CSL_CITATION {"citationItems":[{"id":"ITEM-1","itemData":{"DOI":"10.1111/jphp.12310","ISSN":"20427158","PMID":"25244533","abstract":"Objectives A number of species belonging to herbal genus Aconitum are well-known and popular for their medicinal benefits in Indian, Vietnamese, Korean, Japanese, Tibetan and Chinese systems of medicine. It is a valuable drug as well as an unpredictable toxic material. It is therefore imperative to understand and control the toxic potential of herbs from this genus. In this review, the ethnomedicinal, phytochemistry, pharmacology, structure activity relationship and toxicology studies of Aconitum were presented to add to knowledge for their safe application. Key findings A total of about 76 of all aconite species growing in China and surrounding far-east and Asian countries are used for various medical purposes. The main ingredients of aconite species are alkaloids, flavonoids, free fatty acids and polysaccharides. The tuberous roots of genus Aconitum are commonly applied for various diseases such as rheumatic fever, painful joints and some endocrinal disorders. It stimulates the tip of sensory nerve fibres. These tubers of Aconitum are used in the herbal medicines only after processing. There remain high toxicological risks of the improper medicinal applications of Aconitum. The cardio and neurotoxicities of this herb are potentially lethal. Many analytical methods have been reported for quantitatively and qualitatively characterization of Aconitum. Summary Aconitum is a plant of great importance both in traditional medicine in general and in TCM in particular. Much attention should be put on Aconitum because of its narrow therapeutic range. However, Aconitum's toxicity can be reduced using different techniques and then benefit from its pharmacological activities. New methods, approaches and techniques should be developed for chemical and toxicological analysis to improve its quality and safety.","author":[{"dropping-particle":"","family":"Nyirimigabo","given":"Eric","non-dropping-particle":"","parse-names":false,"suffix":""},{"dropping-particle":"","family":"Xu","given":"Yanyan","non-dropping-particle":"","parse-names":false,"suffix":""},{"dropping-particle":"","family":"Li","given":"Yubo","non-dropping-particle":"","parse-names":false,"suffix":""},{"dropping-particle":"","family":"Wang","given":"Yuming","non-dropping-particle":"","parse-names":false,"suffix":""},{"dropping-particle":"","family":"Agyemang","given":"Kojo","non-dropping-particle":"","parse-names":false,"suffix":""},{"dropping-particle":"","family":"Zhang","given":"Yanjun","non-dropping-particle":"","parse-names":false,"suffix":""}],"container-title":"Journal of Pharmacy and Pharmacology","id":"ITEM-1","issue":"1","issued":{"date-parts":[["2015"]]},"page":"1-19","title":"A review on phytochemistry, pharmacology and toxicology studies of Aconitum","type":"article-journal","volume":"67"},"uris":["http://www.mendeley.com/documents/?uuid=f30ebfbd-1921-4e8f-ba81-577f517ebbea"]}],"mendeley":{"formattedCitation":"&lt;sup&gt;12&lt;/sup&gt;","plainTextFormattedCitation":"12","previouslyFormattedCitation":"&lt;sup&gt;12&lt;/sup&gt;"},"properties":{"noteIndex":0},"schema":"https://github.com/citation-style-language/schema/raw/master/csl-citation.json"}</w:instrText>
            </w:r>
            <w:r w:rsidR="00552DC6">
              <w:fldChar w:fldCharType="separate"/>
            </w:r>
            <w:r w:rsidR="00552DC6" w:rsidRPr="00552DC6">
              <w:rPr>
                <w:noProof/>
                <w:vertAlign w:val="superscript"/>
              </w:rPr>
              <w:t>12</w:t>
            </w:r>
            <w:r w:rsidR="00552DC6">
              <w:fldChar w:fldCharType="end"/>
            </w:r>
          </w:p>
        </w:tc>
        <w:tc>
          <w:tcPr>
            <w:tcW w:w="1980" w:type="dxa"/>
            <w:gridSpan w:val="2"/>
          </w:tcPr>
          <w:p w14:paraId="3BFFFB06" w14:textId="526A997C" w:rsidR="00485069" w:rsidRPr="00D8280F" w:rsidRDefault="00485069" w:rsidP="00A66D08">
            <w:pPr>
              <w:jc w:val="center"/>
              <w:rPr>
                <w:rFonts w:cstheme="minorHAnsi"/>
                <w:color w:val="000000" w:themeColor="text1"/>
              </w:rPr>
            </w:pPr>
            <w:r w:rsidRPr="00D8280F">
              <w:rPr>
                <w:rFonts w:cstheme="minorHAnsi"/>
                <w:color w:val="000000" w:themeColor="text1"/>
              </w:rPr>
              <w:t>101685340</w:t>
            </w:r>
          </w:p>
        </w:tc>
      </w:tr>
      <w:tr w:rsidR="00383927" w14:paraId="51CE333E" w14:textId="77777777" w:rsidTr="00CF16F8">
        <w:trPr>
          <w:trHeight w:val="530"/>
        </w:trPr>
        <w:tc>
          <w:tcPr>
            <w:tcW w:w="913" w:type="dxa"/>
            <w:gridSpan w:val="2"/>
            <w:vMerge w:val="restart"/>
          </w:tcPr>
          <w:p w14:paraId="301BC28E" w14:textId="77777777" w:rsidR="00F071E3" w:rsidRDefault="00F071E3" w:rsidP="00A66D08">
            <w:pPr>
              <w:jc w:val="center"/>
            </w:pPr>
          </w:p>
          <w:p w14:paraId="0A31ED7B" w14:textId="77777777" w:rsidR="00F071E3" w:rsidRDefault="00F071E3" w:rsidP="00A66D08">
            <w:pPr>
              <w:jc w:val="center"/>
            </w:pPr>
          </w:p>
          <w:p w14:paraId="5D41E714" w14:textId="77777777" w:rsidR="00BE62A8" w:rsidRDefault="00BE62A8" w:rsidP="00F071E3">
            <w:pPr>
              <w:jc w:val="center"/>
            </w:pPr>
          </w:p>
          <w:p w14:paraId="6FC82AF9" w14:textId="444AC5C1" w:rsidR="00636DBA" w:rsidRDefault="00636DBA" w:rsidP="00BE62A8">
            <w:pPr>
              <w:jc w:val="center"/>
            </w:pPr>
            <w:r>
              <w:t>06</w:t>
            </w:r>
          </w:p>
        </w:tc>
        <w:tc>
          <w:tcPr>
            <w:tcW w:w="2232" w:type="dxa"/>
            <w:vMerge w:val="restart"/>
          </w:tcPr>
          <w:p w14:paraId="14C1E651" w14:textId="77777777" w:rsidR="00F071E3" w:rsidRDefault="00F071E3" w:rsidP="00A66D08">
            <w:pPr>
              <w:jc w:val="center"/>
              <w:rPr>
                <w:i/>
                <w:iCs/>
              </w:rPr>
            </w:pPr>
          </w:p>
          <w:p w14:paraId="503C313B" w14:textId="77777777" w:rsidR="00BE62A8" w:rsidRDefault="00BE62A8" w:rsidP="00A66D08">
            <w:pPr>
              <w:jc w:val="center"/>
              <w:rPr>
                <w:i/>
                <w:iCs/>
              </w:rPr>
            </w:pPr>
          </w:p>
          <w:p w14:paraId="2B90D3DE" w14:textId="77777777" w:rsidR="00BE62A8" w:rsidRDefault="00BE62A8" w:rsidP="00A66D08">
            <w:pPr>
              <w:jc w:val="center"/>
              <w:rPr>
                <w:i/>
                <w:iCs/>
              </w:rPr>
            </w:pPr>
          </w:p>
          <w:p w14:paraId="6D25749C" w14:textId="30399188" w:rsidR="00636DBA" w:rsidRDefault="00636DBA" w:rsidP="00A66D08">
            <w:pPr>
              <w:jc w:val="center"/>
            </w:pPr>
            <w:r w:rsidRPr="00555063">
              <w:rPr>
                <w:i/>
                <w:iCs/>
              </w:rPr>
              <w:t>Aconitum brachypodum</w:t>
            </w:r>
            <w:r>
              <w:t xml:space="preserve"> Diels</w:t>
            </w:r>
          </w:p>
        </w:tc>
        <w:tc>
          <w:tcPr>
            <w:tcW w:w="4230" w:type="dxa"/>
            <w:gridSpan w:val="2"/>
          </w:tcPr>
          <w:p w14:paraId="67D46C58" w14:textId="39B2ACCE" w:rsidR="00636DBA" w:rsidRDefault="00636DBA" w:rsidP="00A66D08">
            <w:pPr>
              <w:jc w:val="center"/>
            </w:pPr>
            <w:r>
              <w:t>Pyrocatechol</w:t>
            </w:r>
            <w:r w:rsidR="00412661">
              <w:fldChar w:fldCharType="begin" w:fldLock="1"/>
            </w:r>
            <w:r w:rsidR="00412661">
              <w:instrText>ADDIN CSL_CITATION {"citationItems":[{"id":"ITEM-1","itemData":{"DOI":"10.1508/cytologia.77.491","ISSN":"00114545","abstract":"A karyological study has been carried out on 6 populations of Aconitum brachypodum across its distribution region. All populations of the Aconitum brachypodum studied are diploid (2n=2x=16) with various chromosome morphologies. Karyological studies have been also carried out on 4 closely related species: A. pseudostapfianum, A. vilmorinianum var. altifidum, A. pukeense, A. ludlowii, A. pendulum and A. brachypodum var. laxiflorum, it is first time to conduct karyological studies on the first 4 species. All 7 species studied are thus diploid with the chromosome number of 2n=2x=16. Combining the available chromosome studies, the Aconitum has relatively consistent chromosome diversification with a basic number of 8, and most species contain diploid individuals, which suggested Aconitum is at the initial phase of polyploid diversification. © 2012 The Japan Mendel Society.","author":[{"dropping-particle":"","family":"Li","given":"Yaqiong","non-dropping-particle":"","parse-names":false,"suffix":""},{"dropping-particle":"","family":"Meng","given":"Ying","non-dropping-particle":"","parse-names":false,"suffix":""},{"dropping-particle":"","family":"Shen","given":"Shikang","non-dropping-particle":"","parse-names":false,"suffix":""},{"dropping-particle":"","family":"Wang","given":"Yuehua","non-dropping-particle":"","parse-names":false,"suffix":""}],"container-title":"Cytologia","id":"ITEM-1","issue":"4","issued":{"date-parts":[["2012"]]},"page":"491-498","title":"Karyological studies of aconitum brachypodum and related species","type":"article-journal","volume":"77"},"uris":["http://www.mendeley.com/documents/?uuid=9130edfb-26b1-4066-9d70-e7f3554db9c4"]}],"mendeley":{"formattedCitation":"&lt;sup&gt;13&lt;/sup&gt;","plainTextFormattedCitation":"13","previouslyFormattedCitation":"&lt;sup&gt;13&lt;/sup&gt;"},"properties":{"noteIndex":0},"schema":"https://github.com/citation-style-language/schema/raw/master/csl-citation.json"}</w:instrText>
            </w:r>
            <w:r w:rsidR="00412661">
              <w:fldChar w:fldCharType="separate"/>
            </w:r>
            <w:r w:rsidR="00412661" w:rsidRPr="00412661">
              <w:rPr>
                <w:noProof/>
                <w:vertAlign w:val="superscript"/>
              </w:rPr>
              <w:t>13</w:t>
            </w:r>
            <w:r w:rsidR="00412661">
              <w:fldChar w:fldCharType="end"/>
            </w:r>
          </w:p>
        </w:tc>
        <w:tc>
          <w:tcPr>
            <w:tcW w:w="1980" w:type="dxa"/>
            <w:gridSpan w:val="2"/>
          </w:tcPr>
          <w:p w14:paraId="426C5A3A" w14:textId="2ED2CB77" w:rsidR="00636DBA" w:rsidRPr="00D8280F" w:rsidRDefault="00636DBA" w:rsidP="00A66D08">
            <w:pPr>
              <w:jc w:val="center"/>
              <w:rPr>
                <w:rFonts w:cstheme="minorHAnsi"/>
                <w:color w:val="212121"/>
              </w:rPr>
            </w:pPr>
            <w:r w:rsidRPr="00D8280F">
              <w:rPr>
                <w:rFonts w:cstheme="minorHAnsi"/>
                <w:color w:val="212121"/>
              </w:rPr>
              <w:t>289</w:t>
            </w:r>
          </w:p>
        </w:tc>
      </w:tr>
      <w:tr w:rsidR="00383927" w14:paraId="2D246F22" w14:textId="77777777" w:rsidTr="00CF16F8">
        <w:trPr>
          <w:trHeight w:val="530"/>
        </w:trPr>
        <w:tc>
          <w:tcPr>
            <w:tcW w:w="913" w:type="dxa"/>
            <w:gridSpan w:val="2"/>
            <w:vMerge/>
          </w:tcPr>
          <w:p w14:paraId="060C7727" w14:textId="77777777" w:rsidR="000C5D89" w:rsidRDefault="000C5D89" w:rsidP="00A66D08">
            <w:pPr>
              <w:jc w:val="center"/>
            </w:pPr>
          </w:p>
        </w:tc>
        <w:tc>
          <w:tcPr>
            <w:tcW w:w="2232" w:type="dxa"/>
            <w:vMerge/>
          </w:tcPr>
          <w:p w14:paraId="2743D050" w14:textId="77777777" w:rsidR="000C5D89" w:rsidRPr="00555063" w:rsidRDefault="000C5D89" w:rsidP="00A66D08">
            <w:pPr>
              <w:jc w:val="center"/>
              <w:rPr>
                <w:i/>
                <w:iCs/>
              </w:rPr>
            </w:pPr>
          </w:p>
        </w:tc>
        <w:tc>
          <w:tcPr>
            <w:tcW w:w="4230" w:type="dxa"/>
            <w:gridSpan w:val="2"/>
          </w:tcPr>
          <w:p w14:paraId="6F9B48ED" w14:textId="50B8D044" w:rsidR="000C5D89" w:rsidRDefault="000C5D89" w:rsidP="00A66D08">
            <w:pPr>
              <w:jc w:val="center"/>
            </w:pPr>
            <w:r>
              <w:t>Flavone</w:t>
            </w:r>
            <w:r w:rsidR="00412661">
              <w:fldChar w:fldCharType="begin" w:fldLock="1"/>
            </w:r>
            <w:r w:rsidR="00412661">
              <w:instrText>ADDIN CSL_CITATION {"citationItems":[{"id":"ITEM-1","itemData":{"DOI":"10.1508/cytologia.77.491","ISSN":"00114545","abstract":"A karyological study has been carried out on 6 populations of Aconitum brachypodum across its distribution region. All populations of the Aconitum brachypodum studied are diploid (2n=2x=16) with various chromosome morphologies. Karyological studies have been also carried out on 4 closely related species: A. pseudostapfianum, A. vilmorinianum var. altifidum, A. pukeense, A. ludlowii, A. pendulum and A. brachypodum var. laxiflorum, it is first time to conduct karyological studies on the first 4 species. All 7 species studied are thus diploid with the chromosome number of 2n=2x=16. Combining the available chromosome studies, the Aconitum has relatively consistent chromosome diversification with a basic number of 8, and most species contain diploid individuals, which suggested Aconitum is at the initial phase of polyploid diversification. © 2012 The Japan Mendel Society.","author":[{"dropping-particle":"","family":"Li","given":"Yaqiong","non-dropping-particle":"","parse-names":false,"suffix":""},{"dropping-particle":"","family":"Meng","given":"Ying","non-dropping-particle":"","parse-names":false,"suffix":""},{"dropping-particle":"","family":"Shen","given":"Shikang","non-dropping-particle":"","parse-names":false,"suffix":""},{"dropping-particle":"","family":"Wang","given":"Yuehua","non-dropping-particle":"","parse-names":false,"suffix":""}],"container-title":"Cytologia","id":"ITEM-1","issue":"4","issued":{"date-parts":[["2012"]]},"page":"491-498","title":"Karyological studies of aconitum brachypodum and related species","type":"article-journal","volume":"77"},"uris":["http://www.mendeley.com/documents/?uuid=9130edfb-26b1-4066-9d70-e7f3554db9c4"]}],"mendeley":{"formattedCitation":"&lt;sup&gt;13&lt;/sup&gt;","plainTextFormattedCitation":"13","previouslyFormattedCitation":"&lt;sup&gt;13&lt;/sup&gt;"},"properties":{"noteIndex":0},"schema":"https://github.com/citation-style-language/schema/raw/master/csl-citation.json"}</w:instrText>
            </w:r>
            <w:r w:rsidR="00412661">
              <w:fldChar w:fldCharType="separate"/>
            </w:r>
            <w:r w:rsidR="00412661" w:rsidRPr="00412661">
              <w:rPr>
                <w:noProof/>
                <w:vertAlign w:val="superscript"/>
              </w:rPr>
              <w:t>13</w:t>
            </w:r>
            <w:r w:rsidR="00412661">
              <w:fldChar w:fldCharType="end"/>
            </w:r>
          </w:p>
        </w:tc>
        <w:tc>
          <w:tcPr>
            <w:tcW w:w="1980" w:type="dxa"/>
            <w:gridSpan w:val="2"/>
          </w:tcPr>
          <w:p w14:paraId="3349B152" w14:textId="1061297C" w:rsidR="000C5D89" w:rsidRPr="00D8280F" w:rsidRDefault="007C065D" w:rsidP="00A66D08">
            <w:pPr>
              <w:jc w:val="center"/>
              <w:rPr>
                <w:rFonts w:cstheme="minorHAnsi"/>
                <w:color w:val="212121"/>
              </w:rPr>
            </w:pPr>
            <w:r w:rsidRPr="00D8280F">
              <w:rPr>
                <w:rFonts w:cstheme="minorHAnsi"/>
                <w:color w:val="212121"/>
              </w:rPr>
              <w:t>10680</w:t>
            </w:r>
          </w:p>
        </w:tc>
      </w:tr>
      <w:tr w:rsidR="00383927" w14:paraId="313F3BEE" w14:textId="77777777" w:rsidTr="00CF16F8">
        <w:trPr>
          <w:trHeight w:val="620"/>
        </w:trPr>
        <w:tc>
          <w:tcPr>
            <w:tcW w:w="913" w:type="dxa"/>
            <w:gridSpan w:val="2"/>
            <w:vMerge/>
          </w:tcPr>
          <w:p w14:paraId="69C824BF" w14:textId="77777777" w:rsidR="000C5D89" w:rsidRDefault="000C5D89" w:rsidP="00A66D08">
            <w:pPr>
              <w:jc w:val="center"/>
            </w:pPr>
          </w:p>
        </w:tc>
        <w:tc>
          <w:tcPr>
            <w:tcW w:w="2232" w:type="dxa"/>
            <w:vMerge/>
          </w:tcPr>
          <w:p w14:paraId="3E369279" w14:textId="77777777" w:rsidR="000C5D89" w:rsidRPr="00555063" w:rsidRDefault="000C5D89" w:rsidP="00A66D08">
            <w:pPr>
              <w:jc w:val="center"/>
              <w:rPr>
                <w:i/>
                <w:iCs/>
              </w:rPr>
            </w:pPr>
          </w:p>
        </w:tc>
        <w:tc>
          <w:tcPr>
            <w:tcW w:w="4230" w:type="dxa"/>
            <w:gridSpan w:val="2"/>
          </w:tcPr>
          <w:p w14:paraId="4E9DF2B0" w14:textId="4C8DF2A1" w:rsidR="000C5D89" w:rsidRDefault="000C5D89" w:rsidP="00A66D08">
            <w:pPr>
              <w:jc w:val="center"/>
            </w:pPr>
            <w:r>
              <w:t>Lappaconitine</w:t>
            </w:r>
            <w:r w:rsidR="00412661">
              <w:fldChar w:fldCharType="begin" w:fldLock="1"/>
            </w:r>
            <w:r w:rsidR="00412661">
              <w:instrText>ADDIN CSL_CITATION {"citationItems":[{"id":"ITEM-1","itemData":{"DOI":"10.1177/1461444810365020","ISSN":"1464-8849","abstract":"Oral cancer is one of the 10 most common cancers in the world, with a delayed clinical detection, poor prognosis, without specific biomarkers for the disease and expensive therapeutic alternatives. This review aims to present the fundamental aspects of this cancer, focused on squamous cell carcinoma of the oral cavity (OSCC), moving from its definition and epidemiological aspects, addressing the oral carcinogenesis, oral potentially malig- nant disorders, epithelial precursor lesions and experimental methods for its study, therapies and future challeng- es. Oral cancer is a preventable disease, risk factors and natural history is already being known, where biomedical sciences and dentistry in particular are likely to improve their poor clinical indicators.","author":[{"dropping-particle":"","family":"Kilmer","given":"Paulette D","non-dropping-particle":"","parse-names":false,"suffix":""}],"container-title":"Journalism: Theory, Practice &amp; Criticism","id":"ITEM-1","issue":"3","issued":{"date-parts":[["2010"]]},"page":"369-373","title":"Review Article: Review Article","type":"article-journal","volume":"11"},"uris":["http://www.mendeley.com/documents/?uuid=fc1b9a25-0a39-4f48-807e-55442179ff06"]}],"mendeley":{"formattedCitation":"&lt;sup&gt;14&lt;/sup&gt;","plainTextFormattedCitation":"14","previouslyFormattedCitation":"&lt;sup&gt;14&lt;/sup&gt;"},"properties":{"noteIndex":0},"schema":"https://github.com/citation-style-language/schema/raw/master/csl-citation.json"}</w:instrText>
            </w:r>
            <w:r w:rsidR="00412661">
              <w:fldChar w:fldCharType="separate"/>
            </w:r>
            <w:r w:rsidR="00412661" w:rsidRPr="00412661">
              <w:rPr>
                <w:noProof/>
                <w:vertAlign w:val="superscript"/>
              </w:rPr>
              <w:t>14</w:t>
            </w:r>
            <w:r w:rsidR="00412661">
              <w:fldChar w:fldCharType="end"/>
            </w:r>
          </w:p>
        </w:tc>
        <w:tc>
          <w:tcPr>
            <w:tcW w:w="1980" w:type="dxa"/>
            <w:gridSpan w:val="2"/>
          </w:tcPr>
          <w:p w14:paraId="1C7435C3" w14:textId="2E41506B" w:rsidR="000C5D89" w:rsidRPr="00D8280F" w:rsidRDefault="003C2752" w:rsidP="00A66D08">
            <w:pPr>
              <w:jc w:val="center"/>
              <w:rPr>
                <w:rFonts w:cstheme="minorHAnsi"/>
                <w:color w:val="212121"/>
              </w:rPr>
            </w:pPr>
            <w:r w:rsidRPr="00D8280F">
              <w:rPr>
                <w:rFonts w:cstheme="minorHAnsi"/>
                <w:color w:val="212121"/>
              </w:rPr>
              <w:t>90479327</w:t>
            </w:r>
          </w:p>
        </w:tc>
      </w:tr>
      <w:tr w:rsidR="00383927" w14:paraId="5E135BBF" w14:textId="77777777" w:rsidTr="00CF16F8">
        <w:trPr>
          <w:trHeight w:val="611"/>
        </w:trPr>
        <w:tc>
          <w:tcPr>
            <w:tcW w:w="913" w:type="dxa"/>
            <w:gridSpan w:val="2"/>
            <w:vMerge/>
          </w:tcPr>
          <w:p w14:paraId="61EAD4E1" w14:textId="77777777" w:rsidR="00EA2401" w:rsidRDefault="00EA2401" w:rsidP="00A66D08">
            <w:pPr>
              <w:jc w:val="center"/>
            </w:pPr>
          </w:p>
        </w:tc>
        <w:tc>
          <w:tcPr>
            <w:tcW w:w="2232" w:type="dxa"/>
            <w:vMerge/>
          </w:tcPr>
          <w:p w14:paraId="08F59728" w14:textId="77777777" w:rsidR="00EA2401" w:rsidRPr="00555063" w:rsidRDefault="00EA2401" w:rsidP="00A66D08">
            <w:pPr>
              <w:jc w:val="center"/>
              <w:rPr>
                <w:i/>
                <w:iCs/>
              </w:rPr>
            </w:pPr>
          </w:p>
        </w:tc>
        <w:tc>
          <w:tcPr>
            <w:tcW w:w="4230" w:type="dxa"/>
            <w:gridSpan w:val="2"/>
          </w:tcPr>
          <w:p w14:paraId="3A21FD1B" w14:textId="466C4E90" w:rsidR="00EA2401" w:rsidRDefault="00EA2401" w:rsidP="00A66D08">
            <w:pPr>
              <w:jc w:val="center"/>
            </w:pPr>
            <w:r>
              <w:t>Yunaconitine</w:t>
            </w:r>
            <w:r w:rsidR="00412661">
              <w:fldChar w:fldCharType="begin" w:fldLock="1"/>
            </w:r>
            <w:r w:rsidR="0099014B">
              <w:instrText>ADDIN CSL_CITATION {"citationItems":[{"id":"ITEM-1","itemData":{"DOI":"10.1177/1461444810365020","ISSN":"1464-8849","abstract":"Oral cancer is one of the 10 most common cancers in the world, with a delayed clinical detection, poor prognosis, without specific biomarkers for the disease and expensive therapeutic alternatives. This review aims to present the fundamental aspects of this cancer, focused on squamous cell carcinoma of the oral cavity (OSCC), moving from its definition and epidemiological aspects, addressing the oral carcinogenesis, oral potentially malig- nant disorders, epithelial precursor lesions and experimental methods for its study, therapies and future challeng- es. Oral cancer is a preventable disease, risk factors and natural history is already being known, where biomedical sciences and dentistry in particular are likely to improve their poor clinical indicators.","author":[{"dropping-particle":"","family":"Kilmer","given":"Paulette D","non-dropping-particle":"","parse-names":false,"suffix":""}],"container-title":"Journalism: Theory, Practice &amp; Criticism","id":"ITEM-1","issue":"3","issued":{"date-parts":[["2010"]]},"page":"369-373","title":"Review Article: Review Article","type":"article-journal","volume":"11"},"uris":["http://www.mendeley.com/documents/?uuid=fc1b9a25-0a39-4f48-807e-55442179ff06"]}],"mendeley":{"formattedCitation":"&lt;sup&gt;14&lt;/sup&gt;","plainTextFormattedCitation":"14","previouslyFormattedCitation":"&lt;sup&gt;14&lt;/sup&gt;"},"properties":{"noteIndex":0},"schema":"https://github.com/citation-style-language/schema/raw/master/csl-citation.json"}</w:instrText>
            </w:r>
            <w:r w:rsidR="00412661">
              <w:fldChar w:fldCharType="separate"/>
            </w:r>
            <w:r w:rsidR="00412661" w:rsidRPr="00412661">
              <w:rPr>
                <w:noProof/>
                <w:vertAlign w:val="superscript"/>
              </w:rPr>
              <w:t>14</w:t>
            </w:r>
            <w:r w:rsidR="00412661">
              <w:fldChar w:fldCharType="end"/>
            </w:r>
          </w:p>
        </w:tc>
        <w:tc>
          <w:tcPr>
            <w:tcW w:w="1980" w:type="dxa"/>
            <w:gridSpan w:val="2"/>
          </w:tcPr>
          <w:p w14:paraId="3747F1C8" w14:textId="7ED93C29" w:rsidR="00EA2401" w:rsidRPr="00D8280F" w:rsidRDefault="00895305" w:rsidP="00A66D08">
            <w:pPr>
              <w:jc w:val="center"/>
              <w:rPr>
                <w:rFonts w:cstheme="minorHAnsi"/>
                <w:color w:val="212121"/>
              </w:rPr>
            </w:pPr>
            <w:r w:rsidRPr="00D8280F">
              <w:rPr>
                <w:rFonts w:cstheme="minorHAnsi"/>
                <w:color w:val="212121"/>
              </w:rPr>
              <w:t>6918110</w:t>
            </w:r>
          </w:p>
        </w:tc>
      </w:tr>
      <w:tr w:rsidR="00383927" w14:paraId="4F1F7D20" w14:textId="77777777" w:rsidTr="00CF16F8">
        <w:trPr>
          <w:trHeight w:val="620"/>
        </w:trPr>
        <w:tc>
          <w:tcPr>
            <w:tcW w:w="913" w:type="dxa"/>
            <w:gridSpan w:val="2"/>
            <w:vMerge w:val="restart"/>
          </w:tcPr>
          <w:p w14:paraId="1394CEFA" w14:textId="77777777" w:rsidR="00F071E3" w:rsidRDefault="00F071E3" w:rsidP="00F071E3"/>
          <w:p w14:paraId="60646825" w14:textId="77777777" w:rsidR="00F071E3" w:rsidRDefault="00F071E3" w:rsidP="00F071E3"/>
          <w:p w14:paraId="163EF3DA" w14:textId="77777777" w:rsidR="00F071E3" w:rsidRDefault="00F071E3" w:rsidP="00F071E3"/>
          <w:p w14:paraId="77D641B5" w14:textId="77777777" w:rsidR="00F071E3" w:rsidRDefault="00F071E3" w:rsidP="00F071E3"/>
          <w:p w14:paraId="32DF65F4" w14:textId="77777777" w:rsidR="00F071E3" w:rsidRDefault="00F071E3" w:rsidP="00F071E3"/>
          <w:p w14:paraId="0BC60F5C" w14:textId="77777777" w:rsidR="00F071E3" w:rsidRDefault="00F071E3" w:rsidP="00F071E3"/>
          <w:p w14:paraId="0AB9DD02" w14:textId="77777777" w:rsidR="00F071E3" w:rsidRDefault="00F071E3" w:rsidP="00F071E3"/>
          <w:p w14:paraId="769B9EBE" w14:textId="77777777" w:rsidR="00BE62A8" w:rsidRDefault="00BE62A8" w:rsidP="00F071E3">
            <w:pPr>
              <w:jc w:val="center"/>
            </w:pPr>
          </w:p>
          <w:p w14:paraId="08199893" w14:textId="77777777" w:rsidR="00BE62A8" w:rsidRDefault="00BE62A8" w:rsidP="00F071E3">
            <w:pPr>
              <w:jc w:val="center"/>
            </w:pPr>
          </w:p>
          <w:p w14:paraId="495F0066" w14:textId="77777777" w:rsidR="00BE62A8" w:rsidRDefault="00BE62A8" w:rsidP="00F071E3">
            <w:pPr>
              <w:jc w:val="center"/>
            </w:pPr>
          </w:p>
          <w:p w14:paraId="612CCFCD" w14:textId="77777777" w:rsidR="00BE62A8" w:rsidRDefault="00BE62A8" w:rsidP="00F071E3">
            <w:pPr>
              <w:jc w:val="center"/>
            </w:pPr>
          </w:p>
          <w:p w14:paraId="4466768D" w14:textId="77777777" w:rsidR="00BE62A8" w:rsidRDefault="00BE62A8" w:rsidP="00F071E3">
            <w:pPr>
              <w:jc w:val="center"/>
            </w:pPr>
          </w:p>
          <w:p w14:paraId="674DD48F" w14:textId="77777777" w:rsidR="00BE62A8" w:rsidRDefault="00BE62A8" w:rsidP="00F071E3">
            <w:pPr>
              <w:jc w:val="center"/>
            </w:pPr>
          </w:p>
          <w:p w14:paraId="4B71EE6D" w14:textId="77777777" w:rsidR="00BE62A8" w:rsidRDefault="00BE62A8" w:rsidP="00F071E3">
            <w:pPr>
              <w:jc w:val="center"/>
            </w:pPr>
          </w:p>
          <w:p w14:paraId="32D90283" w14:textId="77777777" w:rsidR="00BE62A8" w:rsidRDefault="00BE62A8" w:rsidP="00F071E3">
            <w:pPr>
              <w:jc w:val="center"/>
            </w:pPr>
          </w:p>
          <w:p w14:paraId="648AC25C" w14:textId="77777777" w:rsidR="00BE62A8" w:rsidRDefault="00BE62A8" w:rsidP="00F071E3">
            <w:pPr>
              <w:jc w:val="center"/>
            </w:pPr>
          </w:p>
          <w:p w14:paraId="0DA2E5A5" w14:textId="77777777" w:rsidR="00BE62A8" w:rsidRDefault="00BE62A8" w:rsidP="00F071E3">
            <w:pPr>
              <w:jc w:val="center"/>
            </w:pPr>
          </w:p>
          <w:p w14:paraId="5ADFA943" w14:textId="77777777" w:rsidR="00BE62A8" w:rsidRDefault="00BE62A8" w:rsidP="00F071E3">
            <w:pPr>
              <w:jc w:val="center"/>
            </w:pPr>
          </w:p>
          <w:p w14:paraId="6C5D5030" w14:textId="77777777" w:rsidR="00BE62A8" w:rsidRDefault="00BE62A8" w:rsidP="00F071E3">
            <w:pPr>
              <w:jc w:val="center"/>
            </w:pPr>
          </w:p>
          <w:p w14:paraId="14F63D4D" w14:textId="77777777" w:rsidR="00BE62A8" w:rsidRDefault="00BE62A8" w:rsidP="00F071E3">
            <w:pPr>
              <w:jc w:val="center"/>
            </w:pPr>
          </w:p>
          <w:p w14:paraId="1DB425BC" w14:textId="52DA1F79" w:rsidR="000C5D89" w:rsidRDefault="000C5D89" w:rsidP="00F071E3">
            <w:pPr>
              <w:jc w:val="center"/>
            </w:pPr>
            <w:r>
              <w:t>07</w:t>
            </w:r>
          </w:p>
        </w:tc>
        <w:tc>
          <w:tcPr>
            <w:tcW w:w="2232" w:type="dxa"/>
            <w:vMerge w:val="restart"/>
          </w:tcPr>
          <w:p w14:paraId="42C8BA84" w14:textId="77777777" w:rsidR="00F071E3" w:rsidRDefault="00F071E3" w:rsidP="00A66D08">
            <w:pPr>
              <w:jc w:val="center"/>
              <w:rPr>
                <w:i/>
                <w:iCs/>
              </w:rPr>
            </w:pPr>
          </w:p>
          <w:p w14:paraId="3716AA8E" w14:textId="77777777" w:rsidR="00F071E3" w:rsidRDefault="00F071E3" w:rsidP="00A66D08">
            <w:pPr>
              <w:jc w:val="center"/>
              <w:rPr>
                <w:i/>
                <w:iCs/>
              </w:rPr>
            </w:pPr>
          </w:p>
          <w:p w14:paraId="56DC7F1E" w14:textId="77777777" w:rsidR="00F071E3" w:rsidRDefault="00F071E3" w:rsidP="00A66D08">
            <w:pPr>
              <w:jc w:val="center"/>
              <w:rPr>
                <w:i/>
                <w:iCs/>
              </w:rPr>
            </w:pPr>
          </w:p>
          <w:p w14:paraId="42FB413A" w14:textId="77777777" w:rsidR="00F071E3" w:rsidRDefault="00F071E3" w:rsidP="00A66D08">
            <w:pPr>
              <w:jc w:val="center"/>
              <w:rPr>
                <w:i/>
                <w:iCs/>
              </w:rPr>
            </w:pPr>
          </w:p>
          <w:p w14:paraId="39772AAE" w14:textId="77777777" w:rsidR="00F071E3" w:rsidRDefault="00F071E3" w:rsidP="00A66D08">
            <w:pPr>
              <w:jc w:val="center"/>
              <w:rPr>
                <w:i/>
                <w:iCs/>
              </w:rPr>
            </w:pPr>
          </w:p>
          <w:p w14:paraId="2CB0E5E1" w14:textId="77777777" w:rsidR="00F071E3" w:rsidRDefault="00F071E3" w:rsidP="00A66D08">
            <w:pPr>
              <w:jc w:val="center"/>
              <w:rPr>
                <w:i/>
                <w:iCs/>
              </w:rPr>
            </w:pPr>
          </w:p>
          <w:p w14:paraId="6FA53824" w14:textId="77777777" w:rsidR="00F071E3" w:rsidRDefault="00F071E3" w:rsidP="00A66D08">
            <w:pPr>
              <w:jc w:val="center"/>
              <w:rPr>
                <w:i/>
                <w:iCs/>
              </w:rPr>
            </w:pPr>
          </w:p>
          <w:p w14:paraId="70682E55" w14:textId="77777777" w:rsidR="00BE62A8" w:rsidRDefault="00BE62A8" w:rsidP="00F071E3">
            <w:pPr>
              <w:jc w:val="center"/>
              <w:rPr>
                <w:i/>
                <w:iCs/>
              </w:rPr>
            </w:pPr>
          </w:p>
          <w:p w14:paraId="43DAB722" w14:textId="77777777" w:rsidR="00BE62A8" w:rsidRDefault="00BE62A8" w:rsidP="00F071E3">
            <w:pPr>
              <w:jc w:val="center"/>
              <w:rPr>
                <w:i/>
                <w:iCs/>
              </w:rPr>
            </w:pPr>
          </w:p>
          <w:p w14:paraId="643CD841" w14:textId="77777777" w:rsidR="00BE62A8" w:rsidRDefault="00BE62A8" w:rsidP="00F071E3">
            <w:pPr>
              <w:jc w:val="center"/>
              <w:rPr>
                <w:i/>
                <w:iCs/>
              </w:rPr>
            </w:pPr>
          </w:p>
          <w:p w14:paraId="16DD6594" w14:textId="77777777" w:rsidR="00BE62A8" w:rsidRDefault="00BE62A8" w:rsidP="00F071E3">
            <w:pPr>
              <w:jc w:val="center"/>
              <w:rPr>
                <w:i/>
                <w:iCs/>
              </w:rPr>
            </w:pPr>
          </w:p>
          <w:p w14:paraId="68BDACF9" w14:textId="77777777" w:rsidR="00BE62A8" w:rsidRDefault="00BE62A8" w:rsidP="00F071E3">
            <w:pPr>
              <w:jc w:val="center"/>
              <w:rPr>
                <w:i/>
                <w:iCs/>
              </w:rPr>
            </w:pPr>
          </w:p>
          <w:p w14:paraId="0D719E5B" w14:textId="77777777" w:rsidR="00BE62A8" w:rsidRDefault="00BE62A8" w:rsidP="00F071E3">
            <w:pPr>
              <w:jc w:val="center"/>
              <w:rPr>
                <w:i/>
                <w:iCs/>
              </w:rPr>
            </w:pPr>
          </w:p>
          <w:p w14:paraId="2CC7D729" w14:textId="77777777" w:rsidR="00BE62A8" w:rsidRDefault="00BE62A8" w:rsidP="00F071E3">
            <w:pPr>
              <w:jc w:val="center"/>
              <w:rPr>
                <w:i/>
                <w:iCs/>
              </w:rPr>
            </w:pPr>
          </w:p>
          <w:p w14:paraId="5CB4067F" w14:textId="77777777" w:rsidR="00BE62A8" w:rsidRDefault="00BE62A8" w:rsidP="00F071E3">
            <w:pPr>
              <w:jc w:val="center"/>
              <w:rPr>
                <w:i/>
                <w:iCs/>
              </w:rPr>
            </w:pPr>
          </w:p>
          <w:p w14:paraId="5E274DA7" w14:textId="77777777" w:rsidR="00BE62A8" w:rsidRDefault="00BE62A8" w:rsidP="00F071E3">
            <w:pPr>
              <w:jc w:val="center"/>
              <w:rPr>
                <w:i/>
                <w:iCs/>
              </w:rPr>
            </w:pPr>
          </w:p>
          <w:p w14:paraId="7DAE6CA4" w14:textId="77777777" w:rsidR="00BE62A8" w:rsidRDefault="00BE62A8" w:rsidP="00F071E3">
            <w:pPr>
              <w:jc w:val="center"/>
              <w:rPr>
                <w:i/>
                <w:iCs/>
              </w:rPr>
            </w:pPr>
          </w:p>
          <w:p w14:paraId="110797CA" w14:textId="77777777" w:rsidR="00BE62A8" w:rsidRDefault="00BE62A8" w:rsidP="00F071E3">
            <w:pPr>
              <w:jc w:val="center"/>
              <w:rPr>
                <w:i/>
                <w:iCs/>
              </w:rPr>
            </w:pPr>
          </w:p>
          <w:p w14:paraId="7D860B07" w14:textId="77777777" w:rsidR="00BE62A8" w:rsidRDefault="00BE62A8" w:rsidP="00F071E3">
            <w:pPr>
              <w:jc w:val="center"/>
              <w:rPr>
                <w:i/>
                <w:iCs/>
              </w:rPr>
            </w:pPr>
          </w:p>
          <w:p w14:paraId="408B9790" w14:textId="77777777" w:rsidR="00BE62A8" w:rsidRDefault="00BE62A8" w:rsidP="00F071E3">
            <w:pPr>
              <w:jc w:val="center"/>
              <w:rPr>
                <w:i/>
                <w:iCs/>
              </w:rPr>
            </w:pPr>
          </w:p>
          <w:p w14:paraId="23186D79" w14:textId="1A6219FC" w:rsidR="000C5D89" w:rsidRDefault="000C5D89" w:rsidP="00F071E3">
            <w:pPr>
              <w:jc w:val="center"/>
            </w:pPr>
            <w:r w:rsidRPr="00555063">
              <w:rPr>
                <w:i/>
                <w:iCs/>
              </w:rPr>
              <w:t>Aconitum carmichaelii</w:t>
            </w:r>
            <w:r>
              <w:t xml:space="preserve"> Debx.</w:t>
            </w:r>
          </w:p>
        </w:tc>
        <w:tc>
          <w:tcPr>
            <w:tcW w:w="4230" w:type="dxa"/>
            <w:gridSpan w:val="2"/>
          </w:tcPr>
          <w:p w14:paraId="7B2C7C11" w14:textId="026FC24D" w:rsidR="000C5D89" w:rsidRDefault="00CB2AC4" w:rsidP="00A66D08">
            <w:pPr>
              <w:jc w:val="center"/>
            </w:pPr>
            <w:r>
              <w:t>H</w:t>
            </w:r>
            <w:r w:rsidR="000C5D89">
              <w:t>ypaconine</w:t>
            </w:r>
            <w:r w:rsidR="0099014B">
              <w:fldChar w:fldCharType="begin" w:fldLock="1"/>
            </w:r>
            <w:r w:rsidR="0099014B">
              <w:instrText>ADDIN CSL_CITATION {"citationItems":[{"id":"ITEM-1","itemData":{"DOI":"10.1248/cpb.60.144","ISSN":"00092363","PMID":"22223386","abstract":"Bioassay-guided fractionation of an n-BuOH extract of the lateral roots of Aconitum carmichaeli DEBX. led to the isolation of 5 cardioactive C 19-diterpenoid alkaloids: N-deethylaconine (1), beiwutinine (2), hypaconine (3), mesaconine (4), and 15α-hydroxyneoline (5). N-Deethylaconine and beiwutinine are new aconitinetype C 19- diterpenoid alkaloids. Hypaconine was isolated from this species for the first time. Among them, mesaconine, hypaconine, and beiwutinine showed the strongest cardiac actions on the isolated perfused bullfrog heart. Furthermore, mesaconine has protective effects, including improved inotropic effect and left ventricular diastolic function, on myocardial ischemia-reperfusion injury in rat at a dose of 10 -9 mol/L. However, mesaconine has almost no effect on heart rate. © 2012 The Pharmaceutical Society of Japan.","author":[{"dropping-particle":"","family":"Liu","given":"Xiu Xiu","non-dropping-particle":"","parse-names":false,"suffix":""},{"dropping-particle":"","family":"Jian","given":"Xi Xian","non-dropping-particle":"","parse-names":false,"suffix":""},{"dropping-particle":"","family":"Cai","given":"Xiu Feng","non-dropping-particle":"","parse-names":false,"suffix":""},{"dropping-particle":"","family":"Chao","given":"Ruo Bing","non-dropping-particle":"","parse-names":false,"suffix":""},{"dropping-particle":"","family":"Chen","given":"Qiao Hong","non-dropping-particle":"","parse-names":false,"suffix":""},{"dropping-particle":"","family":"Chen","given":"Dong Lin","non-dropping-particle":"","parse-names":false,"suffix":""},{"dropping-particle":"","family":"Wang","given":"Xiao Liang","non-dropping-particle":"","parse-names":false,"suffix":""},{"dropping-particle":"","family":"Wang","given":"Feng Peng","non-dropping-particle":"","parse-names":false,"suffix":""}],"container-title":"Chemical and Pharmaceutical Bulletin","id":"ITEM-1","issue":"1","issued":{"date-parts":[["2012"]]},"page":"144-149","title":"Cardioactive C 19-diterpenoid alkaloids from the lateral roots of Aconitum carmichaeli \"Fu Zi\"","type":"article-journal","volume":"60"},"uris":["http://www.mendeley.com/documents/?uuid=ae364701-54d9-466b-9c68-21e9e7044b2c"]}],"mendeley":{"formattedCitation":"&lt;sup&gt;15&lt;/sup&gt;","plainTextFormattedCitation":"15","previouslyFormattedCitation":"&lt;sup&gt;15&lt;/sup&gt;"},"properties":{"noteIndex":0},"schema":"https://github.com/citation-style-language/schema/raw/master/csl-citation.json"}</w:instrText>
            </w:r>
            <w:r w:rsidR="0099014B">
              <w:fldChar w:fldCharType="separate"/>
            </w:r>
            <w:r w:rsidR="0099014B" w:rsidRPr="0099014B">
              <w:rPr>
                <w:noProof/>
                <w:vertAlign w:val="superscript"/>
              </w:rPr>
              <w:t>15</w:t>
            </w:r>
            <w:r w:rsidR="0099014B">
              <w:fldChar w:fldCharType="end"/>
            </w:r>
          </w:p>
        </w:tc>
        <w:tc>
          <w:tcPr>
            <w:tcW w:w="1980" w:type="dxa"/>
            <w:gridSpan w:val="2"/>
          </w:tcPr>
          <w:p w14:paraId="74A09275" w14:textId="61B9A3BB" w:rsidR="000C5D89" w:rsidRPr="00D8280F" w:rsidRDefault="00CB2AC4" w:rsidP="00A66D08">
            <w:pPr>
              <w:jc w:val="center"/>
              <w:rPr>
                <w:rFonts w:cstheme="minorHAnsi"/>
              </w:rPr>
            </w:pPr>
            <w:r w:rsidRPr="00D8280F">
              <w:rPr>
                <w:rFonts w:cstheme="minorHAnsi"/>
                <w:color w:val="212121"/>
                <w:shd w:val="clear" w:color="auto" w:fill="FFFFFF"/>
              </w:rPr>
              <w:t>101671038</w:t>
            </w:r>
          </w:p>
        </w:tc>
      </w:tr>
      <w:tr w:rsidR="00383927" w14:paraId="0CEF44E3" w14:textId="77777777" w:rsidTr="00CF16F8">
        <w:trPr>
          <w:trHeight w:val="620"/>
        </w:trPr>
        <w:tc>
          <w:tcPr>
            <w:tcW w:w="913" w:type="dxa"/>
            <w:gridSpan w:val="2"/>
            <w:vMerge/>
          </w:tcPr>
          <w:p w14:paraId="061020C0" w14:textId="77777777" w:rsidR="000C5D89" w:rsidRDefault="000C5D89" w:rsidP="00A66D08">
            <w:pPr>
              <w:jc w:val="center"/>
            </w:pPr>
          </w:p>
        </w:tc>
        <w:tc>
          <w:tcPr>
            <w:tcW w:w="2232" w:type="dxa"/>
            <w:vMerge/>
          </w:tcPr>
          <w:p w14:paraId="33C51D59" w14:textId="77777777" w:rsidR="000C5D89" w:rsidRPr="00555063" w:rsidRDefault="000C5D89" w:rsidP="00A66D08">
            <w:pPr>
              <w:jc w:val="center"/>
              <w:rPr>
                <w:i/>
                <w:iCs/>
              </w:rPr>
            </w:pPr>
          </w:p>
        </w:tc>
        <w:tc>
          <w:tcPr>
            <w:tcW w:w="4230" w:type="dxa"/>
            <w:gridSpan w:val="2"/>
          </w:tcPr>
          <w:p w14:paraId="2C03B0A1" w14:textId="201BE9D7" w:rsidR="000C5D89" w:rsidRDefault="00CB2AC4" w:rsidP="00A66D08">
            <w:pPr>
              <w:jc w:val="center"/>
            </w:pPr>
            <w:r>
              <w:t>M</w:t>
            </w:r>
            <w:r w:rsidR="000C5D89">
              <w:t>esaconine</w:t>
            </w:r>
            <w:r w:rsidR="0099014B">
              <w:fldChar w:fldCharType="begin" w:fldLock="1"/>
            </w:r>
            <w:r w:rsidR="0099014B">
              <w:instrText>ADDIN CSL_CITATION {"citationItems":[{"id":"ITEM-1","itemData":{"DOI":"10.1248/cpb.60.144","ISSN":"00092363","PMID":"22223386","abstract":"Bioassay-guided fractionation of an n-BuOH extract of the lateral roots of Aconitum carmichaeli DEBX. led to the isolation of 5 cardioactive C 19-diterpenoid alkaloids: N-deethylaconine (1), beiwutinine (2), hypaconine (3), mesaconine (4), and 15α-hydroxyneoline (5). N-Deethylaconine and beiwutinine are new aconitinetype C 19- diterpenoid alkaloids. Hypaconine was isolated from this species for the first time. Among them, mesaconine, hypaconine, and beiwutinine showed the strongest cardiac actions on the isolated perfused bullfrog heart. Furthermore, mesaconine has protective effects, including improved inotropic effect and left ventricular diastolic function, on myocardial ischemia-reperfusion injury in rat at a dose of 10 -9 mol/L. However, mesaconine has almost no effect on heart rate. © 2012 The Pharmaceutical Society of Japan.","author":[{"dropping-particle":"","family":"Liu","given":"Xiu Xiu","non-dropping-particle":"","parse-names":false,"suffix":""},{"dropping-particle":"","family":"Jian","given":"Xi Xian","non-dropping-particle":"","parse-names":false,"suffix":""},{"dropping-particle":"","family":"Cai","given":"Xiu Feng","non-dropping-particle":"","parse-names":false,"suffix":""},{"dropping-particle":"","family":"Chao","given":"Ruo Bing","non-dropping-particle":"","parse-names":false,"suffix":""},{"dropping-particle":"","family":"Chen","given":"Qiao Hong","non-dropping-particle":"","parse-names":false,"suffix":""},{"dropping-particle":"","family":"Chen","given":"Dong Lin","non-dropping-particle":"","parse-names":false,"suffix":""},{"dropping-particle":"","family":"Wang","given":"Xiao Liang","non-dropping-particle":"","parse-names":false,"suffix":""},{"dropping-particle":"","family":"Wang","given":"Feng Peng","non-dropping-particle":"","parse-names":false,"suffix":""}],"container-title":"Chemical and Pharmaceutical Bulletin","id":"ITEM-1","issue":"1","issued":{"date-parts":[["2012"]]},"page":"144-149","title":"Cardioactive C 19-diterpenoid alkaloids from the lateral roots of Aconitum carmichaeli \"Fu Zi\"","type":"article-journal","volume":"60"},"uris":["http://www.mendeley.com/documents/?uuid=ae364701-54d9-466b-9c68-21e9e7044b2c"]}],"mendeley":{"formattedCitation":"&lt;sup&gt;15&lt;/sup&gt;","plainTextFormattedCitation":"15","previouslyFormattedCitation":"&lt;sup&gt;15&lt;/sup&gt;"},"properties":{"noteIndex":0},"schema":"https://github.com/citation-style-language/schema/raw/master/csl-citation.json"}</w:instrText>
            </w:r>
            <w:r w:rsidR="0099014B">
              <w:fldChar w:fldCharType="separate"/>
            </w:r>
            <w:r w:rsidR="0099014B" w:rsidRPr="0099014B">
              <w:rPr>
                <w:noProof/>
                <w:vertAlign w:val="superscript"/>
              </w:rPr>
              <w:t>15</w:t>
            </w:r>
            <w:r w:rsidR="0099014B">
              <w:fldChar w:fldCharType="end"/>
            </w:r>
          </w:p>
        </w:tc>
        <w:tc>
          <w:tcPr>
            <w:tcW w:w="1980" w:type="dxa"/>
            <w:gridSpan w:val="2"/>
          </w:tcPr>
          <w:p w14:paraId="249BED67" w14:textId="6CD74990" w:rsidR="000C5D89" w:rsidRPr="00D8280F" w:rsidRDefault="00EA292F" w:rsidP="00A66D08">
            <w:pPr>
              <w:jc w:val="center"/>
              <w:rPr>
                <w:rFonts w:cstheme="minorHAnsi"/>
              </w:rPr>
            </w:pPr>
            <w:r w:rsidRPr="00D8280F">
              <w:rPr>
                <w:rFonts w:cstheme="minorHAnsi"/>
                <w:color w:val="212121"/>
                <w:shd w:val="clear" w:color="auto" w:fill="FFFFFF"/>
              </w:rPr>
              <w:t>101671037</w:t>
            </w:r>
          </w:p>
        </w:tc>
      </w:tr>
      <w:tr w:rsidR="00383927" w14:paraId="1B8D044C" w14:textId="77777777" w:rsidTr="00CF16F8">
        <w:trPr>
          <w:trHeight w:val="620"/>
        </w:trPr>
        <w:tc>
          <w:tcPr>
            <w:tcW w:w="913" w:type="dxa"/>
            <w:gridSpan w:val="2"/>
            <w:vMerge/>
          </w:tcPr>
          <w:p w14:paraId="52328258" w14:textId="77777777" w:rsidR="000C5D89" w:rsidRDefault="000C5D89" w:rsidP="00A66D08">
            <w:pPr>
              <w:jc w:val="center"/>
            </w:pPr>
          </w:p>
        </w:tc>
        <w:tc>
          <w:tcPr>
            <w:tcW w:w="2232" w:type="dxa"/>
            <w:vMerge/>
          </w:tcPr>
          <w:p w14:paraId="76BF478D" w14:textId="77777777" w:rsidR="000C5D89" w:rsidRPr="00555063" w:rsidRDefault="000C5D89" w:rsidP="00A66D08">
            <w:pPr>
              <w:jc w:val="center"/>
              <w:rPr>
                <w:i/>
                <w:iCs/>
              </w:rPr>
            </w:pPr>
          </w:p>
        </w:tc>
        <w:tc>
          <w:tcPr>
            <w:tcW w:w="4230" w:type="dxa"/>
            <w:gridSpan w:val="2"/>
          </w:tcPr>
          <w:p w14:paraId="73424BEE" w14:textId="144E12A8" w:rsidR="000C5D89" w:rsidRDefault="009536EF" w:rsidP="00A66D08">
            <w:pPr>
              <w:jc w:val="center"/>
            </w:pPr>
            <w:r>
              <w:t>Beiwutinine</w:t>
            </w:r>
            <w:r w:rsidR="0099014B">
              <w:fldChar w:fldCharType="begin" w:fldLock="1"/>
            </w:r>
            <w:r w:rsidR="0099014B">
              <w:instrText>ADDIN CSL_CITATION {"citationItems":[{"id":"ITEM-1","itemData":{"DOI":"10.1248/cpb.60.144","ISSN":"00092363","PMID":"22223386","abstract":"Bioassay-guided fractionation of an n-BuOH extract of the lateral roots of Aconitum carmichaeli DEBX. led to the isolation of 5 cardioactive C 19-diterpenoid alkaloids: N-deethylaconine (1), beiwutinine (2), hypaconine (3), mesaconine (4), and 15α-hydroxyneoline (5). N-Deethylaconine and beiwutinine are new aconitinetype C 19- diterpenoid alkaloids. Hypaconine was isolated from this species for the first time. Among them, mesaconine, hypaconine, and beiwutinine showed the strongest cardiac actions on the isolated perfused bullfrog heart. Furthermore, mesaconine has protective effects, including improved inotropic effect and left ventricular diastolic function, on myocardial ischemia-reperfusion injury in rat at a dose of 10 -9 mol/L. However, mesaconine has almost no effect on heart rate. © 2012 The Pharmaceutical Society of Japan.","author":[{"dropping-particle":"","family":"Liu","given":"Xiu Xiu","non-dropping-particle":"","parse-names":false,"suffix":""},{"dropping-particle":"","family":"Jian","given":"Xi Xian","non-dropping-particle":"","parse-names":false,"suffix":""},{"dropping-particle":"","family":"Cai","given":"Xiu Feng","non-dropping-particle":"","parse-names":false,"suffix":""},{"dropping-particle":"","family":"Chao","given":"Ruo Bing","non-dropping-particle":"","parse-names":false,"suffix":""},{"dropping-particle":"","family":"Chen","given":"Qiao Hong","non-dropping-particle":"","parse-names":false,"suffix":""},{"dropping-particle":"","family":"Chen","given":"Dong Lin","non-dropping-particle":"","parse-names":false,"suffix":""},{"dropping-particle":"","family":"Wang","given":"Xiao Liang","non-dropping-particle":"","parse-names":false,"suffix":""},{"dropping-particle":"","family":"Wang","given":"Feng Peng","non-dropping-particle":"","parse-names":false,"suffix":""}],"container-title":"Chemical and Pharmaceutical Bulletin","id":"ITEM-1","issue":"1","issued":{"date-parts":[["2012"]]},"page":"144-149","title":"Cardioactive C 19-diterpenoid alkaloids from the lateral roots of Aconitum carmichaeli \"Fu Zi\"","type":"article-journal","volume":"60"},"uris":["http://www.mendeley.com/documents/?uuid=ae364701-54d9-466b-9c68-21e9e7044b2c"]}],"mendeley":{"formattedCitation":"&lt;sup&gt;15&lt;/sup&gt;","plainTextFormattedCitation":"15","previouslyFormattedCitation":"&lt;sup&gt;15&lt;/sup&gt;"},"properties":{"noteIndex":0},"schema":"https://github.com/citation-style-language/schema/raw/master/csl-citation.json"}</w:instrText>
            </w:r>
            <w:r w:rsidR="0099014B">
              <w:fldChar w:fldCharType="separate"/>
            </w:r>
            <w:r w:rsidR="0099014B" w:rsidRPr="0099014B">
              <w:rPr>
                <w:noProof/>
                <w:vertAlign w:val="superscript"/>
              </w:rPr>
              <w:t>15</w:t>
            </w:r>
            <w:r w:rsidR="0099014B">
              <w:fldChar w:fldCharType="end"/>
            </w:r>
          </w:p>
        </w:tc>
        <w:tc>
          <w:tcPr>
            <w:tcW w:w="1980" w:type="dxa"/>
            <w:gridSpan w:val="2"/>
          </w:tcPr>
          <w:p w14:paraId="5167F0C8" w14:textId="4481B8CE" w:rsidR="000C5D89" w:rsidRPr="00D8280F" w:rsidRDefault="009536EF" w:rsidP="00A66D08">
            <w:pPr>
              <w:jc w:val="center"/>
              <w:rPr>
                <w:rFonts w:cstheme="minorHAnsi"/>
              </w:rPr>
            </w:pPr>
            <w:r w:rsidRPr="00D8280F">
              <w:rPr>
                <w:rFonts w:cstheme="minorHAnsi"/>
                <w:color w:val="212121"/>
                <w:shd w:val="clear" w:color="auto" w:fill="FFFFFF"/>
              </w:rPr>
              <w:t>101552718</w:t>
            </w:r>
          </w:p>
        </w:tc>
      </w:tr>
      <w:tr w:rsidR="00383927" w14:paraId="27A4CE56" w14:textId="77777777" w:rsidTr="00CF16F8">
        <w:trPr>
          <w:trHeight w:val="620"/>
        </w:trPr>
        <w:tc>
          <w:tcPr>
            <w:tcW w:w="913" w:type="dxa"/>
            <w:gridSpan w:val="2"/>
            <w:vMerge/>
          </w:tcPr>
          <w:p w14:paraId="0BEA90B5" w14:textId="77777777" w:rsidR="000C5D89" w:rsidRDefault="000C5D89" w:rsidP="00A66D08">
            <w:pPr>
              <w:jc w:val="center"/>
            </w:pPr>
          </w:p>
        </w:tc>
        <w:tc>
          <w:tcPr>
            <w:tcW w:w="2232" w:type="dxa"/>
            <w:vMerge/>
          </w:tcPr>
          <w:p w14:paraId="40BE32F7" w14:textId="77777777" w:rsidR="000C5D89" w:rsidRPr="00555063" w:rsidRDefault="000C5D89" w:rsidP="00A66D08">
            <w:pPr>
              <w:jc w:val="center"/>
              <w:rPr>
                <w:i/>
                <w:iCs/>
              </w:rPr>
            </w:pPr>
          </w:p>
        </w:tc>
        <w:tc>
          <w:tcPr>
            <w:tcW w:w="4230" w:type="dxa"/>
            <w:gridSpan w:val="2"/>
          </w:tcPr>
          <w:p w14:paraId="5BB604F2" w14:textId="25DF80A9" w:rsidR="000C5D89" w:rsidRDefault="00023151" w:rsidP="00A66D08">
            <w:pPr>
              <w:jc w:val="center"/>
            </w:pPr>
            <w:r>
              <w:t>N-deethylaconine</w:t>
            </w:r>
            <w:r w:rsidR="0099014B">
              <w:fldChar w:fldCharType="begin" w:fldLock="1"/>
            </w:r>
            <w:r w:rsidR="0099014B">
              <w:instrText>ADDIN CSL_CITATION {"citationItems":[{"id":"ITEM-1","itemData":{"DOI":"10.1248/cpb.60.144","ISSN":"00092363","PMID":"22223386","abstract":"Bioassay-guided fractionation of an n-BuOH extract of the lateral roots of Aconitum carmichaeli DEBX. led to the isolation of 5 cardioactive C 19-diterpenoid alkaloids: N-deethylaconine (1), beiwutinine (2), hypaconine (3), mesaconine (4), and 15α-hydroxyneoline (5). N-Deethylaconine and beiwutinine are new aconitinetype C 19- diterpenoid alkaloids. Hypaconine was isolated from this species for the first time. Among them, mesaconine, hypaconine, and beiwutinine showed the strongest cardiac actions on the isolated perfused bullfrog heart. Furthermore, mesaconine has protective effects, including improved inotropic effect and left ventricular diastolic function, on myocardial ischemia-reperfusion injury in rat at a dose of 10 -9 mol/L. However, mesaconine has almost no effect on heart rate. © 2012 The Pharmaceutical Society of Japan.","author":[{"dropping-particle":"","family":"Liu","given":"Xiu Xiu","non-dropping-particle":"","parse-names":false,"suffix":""},{"dropping-particle":"","family":"Jian","given":"Xi Xian","non-dropping-particle":"","parse-names":false,"suffix":""},{"dropping-particle":"","family":"Cai","given":"Xiu Feng","non-dropping-particle":"","parse-names":false,"suffix":""},{"dropping-particle":"","family":"Chao","given":"Ruo Bing","non-dropping-particle":"","parse-names":false,"suffix":""},{"dropping-particle":"","family":"Chen","given":"Qiao Hong","non-dropping-particle":"","parse-names":false,"suffix":""},{"dropping-particle":"","family":"Chen","given":"Dong Lin","non-dropping-particle":"","parse-names":false,"suffix":""},{"dropping-particle":"","family":"Wang","given":"Xiao Liang","non-dropping-particle":"","parse-names":false,"suffix":""},{"dropping-particle":"","family":"Wang","given":"Feng Peng","non-dropping-particle":"","parse-names":false,"suffix":""}],"container-title":"Chemical and Pharmaceutical Bulletin","id":"ITEM-1","issue":"1","issued":{"date-parts":[["2012"]]},"page":"144-149","title":"Cardioactive C 19-diterpenoid alkaloids from the lateral roots of Aconitum carmichaeli \"Fu Zi\"","type":"article-journal","volume":"60"},"uris":["http://www.mendeley.com/documents/?uuid=ae364701-54d9-466b-9c68-21e9e7044b2c"]}],"mendeley":{"formattedCitation":"&lt;sup&gt;15&lt;/sup&gt;","plainTextFormattedCitation":"15","previouslyFormattedCitation":"&lt;sup&gt;15&lt;/sup&gt;"},"properties":{"noteIndex":0},"schema":"https://github.com/citation-style-language/schema/raw/master/csl-citation.json"}</w:instrText>
            </w:r>
            <w:r w:rsidR="0099014B">
              <w:fldChar w:fldCharType="separate"/>
            </w:r>
            <w:r w:rsidR="0099014B" w:rsidRPr="0099014B">
              <w:rPr>
                <w:noProof/>
                <w:vertAlign w:val="superscript"/>
              </w:rPr>
              <w:t>15</w:t>
            </w:r>
            <w:r w:rsidR="0099014B">
              <w:fldChar w:fldCharType="end"/>
            </w:r>
          </w:p>
        </w:tc>
        <w:tc>
          <w:tcPr>
            <w:tcW w:w="1980" w:type="dxa"/>
            <w:gridSpan w:val="2"/>
          </w:tcPr>
          <w:p w14:paraId="70E8A23C" w14:textId="67A6D03A" w:rsidR="000C5D89" w:rsidRPr="00D8280F" w:rsidRDefault="00023151" w:rsidP="00A66D08">
            <w:pPr>
              <w:jc w:val="center"/>
              <w:rPr>
                <w:rFonts w:cstheme="minorHAnsi"/>
              </w:rPr>
            </w:pPr>
            <w:r w:rsidRPr="00D8280F">
              <w:rPr>
                <w:rFonts w:cstheme="minorHAnsi"/>
                <w:color w:val="212121"/>
                <w:shd w:val="clear" w:color="auto" w:fill="FFFFFF"/>
              </w:rPr>
              <w:t>273986295</w:t>
            </w:r>
          </w:p>
        </w:tc>
      </w:tr>
      <w:tr w:rsidR="00383927" w14:paraId="445C728A" w14:textId="77777777" w:rsidTr="00CF16F8">
        <w:trPr>
          <w:trHeight w:val="620"/>
        </w:trPr>
        <w:tc>
          <w:tcPr>
            <w:tcW w:w="913" w:type="dxa"/>
            <w:gridSpan w:val="2"/>
            <w:vMerge/>
          </w:tcPr>
          <w:p w14:paraId="788C7A80" w14:textId="77777777" w:rsidR="000C5D89" w:rsidRDefault="000C5D89" w:rsidP="00A66D08">
            <w:pPr>
              <w:jc w:val="center"/>
            </w:pPr>
          </w:p>
        </w:tc>
        <w:tc>
          <w:tcPr>
            <w:tcW w:w="2232" w:type="dxa"/>
            <w:vMerge/>
          </w:tcPr>
          <w:p w14:paraId="404488B8" w14:textId="77777777" w:rsidR="000C5D89" w:rsidRPr="00555063" w:rsidRDefault="000C5D89" w:rsidP="00A66D08">
            <w:pPr>
              <w:jc w:val="center"/>
              <w:rPr>
                <w:i/>
                <w:iCs/>
              </w:rPr>
            </w:pPr>
          </w:p>
        </w:tc>
        <w:tc>
          <w:tcPr>
            <w:tcW w:w="4230" w:type="dxa"/>
            <w:gridSpan w:val="2"/>
          </w:tcPr>
          <w:p w14:paraId="203DDD60" w14:textId="4D908CE5" w:rsidR="000C5D89" w:rsidRDefault="00DE437D" w:rsidP="00A66D08">
            <w:pPr>
              <w:jc w:val="center"/>
            </w:pPr>
            <w:r>
              <w:t>Fuziline</w:t>
            </w:r>
            <w:r w:rsidR="0099014B">
              <w:fldChar w:fldCharType="begin" w:fldLock="1"/>
            </w:r>
            <w:r w:rsidR="0099014B">
              <w:instrText>ADDIN CSL_CITATION {"citationItems":[{"id":"ITEM-1","itemData":{"DOI":"10.3390/molecules17089939","ISSN":"14203049","PMID":"22907155","abstract":"Two new alkaloids, aconicarmine (1) and aconicaramide (5), were isolated from the EtOH extract of the lateral roots of Aconitum carmichaelii, together with five known compounds: fuziline (2), neoline (3), N-ethylhokbusine B (4), 5-hydroxymethylpyrrole-2- carbaldehyde (6), and oleracein E (7). Their structures were elucidated by physical and NMR analysis. Pyrrole alkaloids were isolated from A. carmichaelii for the first time. In the in vitro assays, compounds 2 and 3 showed activity against pentobarbital sodiuminduced cardiomyocytes damage by obviously recovering beating rhythm and increasing the cell viability, while compounds 5 and 7 showed moderate antibacterial activity.","author":[{"dropping-particle":"","family":"Xiong","given":"Liang","non-dropping-particle":"","parse-names":false,"suffix":""},{"dropping-particle":"","family":"Peng","given":"Cheng","non-dropping-particle":"","parse-names":false,"suffix":""},{"dropping-particle":"","family":"Xie","given":"Xiao Fang","non-dropping-particle":"","parse-names":false,"suffix":""},{"dropping-particle":"","family":"Guo","given":"Li","non-dropping-particle":"","parse-names":false,"suffix":""},{"dropping-particle":"","family":"He","given":"Cheng Jun","non-dropping-particle":"","parse-names":false,"suffix":""},{"dropping-particle":"","family":"Geng","given":"Zhao","non-dropping-particle":"","parse-names":false,"suffix":""},{"dropping-particle":"","family":"Wan","given":"Feng","non-dropping-particle":"","parse-names":false,"suffix":""},{"dropping-particle":"","family":"Dai","given":"Ou","non-dropping-particle":"","parse-names":false,"suffix":""},{"dropping-particle":"","family":"Zhou","given":"Qin Mei","non-dropping-particle":"","parse-names":false,"suffix":""}],"container-title":"Molecules","id":"ITEM-1","issue":"8","issued":{"date-parts":[["2012"]]},"page":"9939-9946","title":"Alkaloids isolated from the lateral root of Aconitum carmichaelii","type":"article-journal","volume":"17"},"uris":["http://www.mendeley.com/documents/?uuid=79e76482-ec75-4f91-8c0a-f0575664801d"]}],"mendeley":{"formattedCitation":"&lt;sup&gt;16&lt;/sup&gt;","plainTextFormattedCitation":"16","previouslyFormattedCitation":"&lt;sup&gt;16&lt;/sup&gt;"},"properties":{"noteIndex":0},"schema":"https://github.com/citation-style-language/schema/raw/master/csl-citation.json"}</w:instrText>
            </w:r>
            <w:r w:rsidR="0099014B">
              <w:fldChar w:fldCharType="separate"/>
            </w:r>
            <w:r w:rsidR="0099014B" w:rsidRPr="0099014B">
              <w:rPr>
                <w:noProof/>
                <w:vertAlign w:val="superscript"/>
              </w:rPr>
              <w:t>16</w:t>
            </w:r>
            <w:r w:rsidR="0099014B">
              <w:fldChar w:fldCharType="end"/>
            </w:r>
          </w:p>
        </w:tc>
        <w:tc>
          <w:tcPr>
            <w:tcW w:w="1980" w:type="dxa"/>
            <w:gridSpan w:val="2"/>
          </w:tcPr>
          <w:p w14:paraId="5DDEB897" w14:textId="4618C38C" w:rsidR="000C5D89" w:rsidRPr="00F61882" w:rsidRDefault="00DE437D" w:rsidP="00A66D08">
            <w:pPr>
              <w:jc w:val="center"/>
              <w:rPr>
                <w:rFonts w:cstheme="minorHAnsi"/>
              </w:rPr>
            </w:pPr>
            <w:r w:rsidRPr="00F61882">
              <w:rPr>
                <w:rFonts w:cstheme="minorHAnsi"/>
                <w:color w:val="212121"/>
                <w:shd w:val="clear" w:color="auto" w:fill="FFFFFF"/>
              </w:rPr>
              <w:t>14163819</w:t>
            </w:r>
          </w:p>
        </w:tc>
      </w:tr>
      <w:tr w:rsidR="00383927" w14:paraId="04F4B5D4" w14:textId="77777777" w:rsidTr="00CF16F8">
        <w:trPr>
          <w:trHeight w:val="530"/>
        </w:trPr>
        <w:tc>
          <w:tcPr>
            <w:tcW w:w="913" w:type="dxa"/>
            <w:gridSpan w:val="2"/>
            <w:vMerge/>
          </w:tcPr>
          <w:p w14:paraId="29A2FFC3" w14:textId="77777777" w:rsidR="00931314" w:rsidRDefault="00931314" w:rsidP="00A66D08">
            <w:pPr>
              <w:jc w:val="center"/>
            </w:pPr>
          </w:p>
        </w:tc>
        <w:tc>
          <w:tcPr>
            <w:tcW w:w="2232" w:type="dxa"/>
            <w:vMerge/>
          </w:tcPr>
          <w:p w14:paraId="6D3A9755" w14:textId="77777777" w:rsidR="00931314" w:rsidRPr="00555063" w:rsidRDefault="00931314" w:rsidP="00A66D08">
            <w:pPr>
              <w:jc w:val="center"/>
              <w:rPr>
                <w:i/>
                <w:iCs/>
              </w:rPr>
            </w:pPr>
          </w:p>
        </w:tc>
        <w:tc>
          <w:tcPr>
            <w:tcW w:w="4230" w:type="dxa"/>
            <w:gridSpan w:val="2"/>
          </w:tcPr>
          <w:p w14:paraId="5E4B0E1C" w14:textId="543941C4" w:rsidR="00931314" w:rsidRDefault="00931314" w:rsidP="00A66D08">
            <w:pPr>
              <w:jc w:val="center"/>
            </w:pPr>
            <w:r>
              <w:t>Neoline</w:t>
            </w:r>
            <w:r w:rsidR="0099014B">
              <w:fldChar w:fldCharType="begin" w:fldLock="1"/>
            </w:r>
            <w:r w:rsidR="0099014B">
              <w:instrText>ADDIN CSL_CITATION {"citationItems":[{"id":"ITEM-1","itemData":{"DOI":"10.3390/molecules17089939","ISSN":"14203049","PMID":"22907155","abstract":"Two new alkaloids, aconicarmine (1) and aconicaramide (5), were isolated from the EtOH extract of the lateral roots of Aconitum carmichaelii, together with five known compounds: fuziline (2), neoline (3), N-ethylhokbusine B (4), 5-hydroxymethylpyrrole-2- carbaldehyde (6), and oleracein E (7). Their structures were elucidated by physical and NMR analysis. Pyrrole alkaloids were isolated from A. carmichaelii for the first time. In the in vitro assays, compounds 2 and 3 showed activity against pentobarbital sodiuminduced cardiomyocytes damage by obviously recovering beating rhythm and increasing the cell viability, while compounds 5 and 7 showed moderate antibacterial activity.","author":[{"dropping-particle":"","family":"Xiong","given":"Liang","non-dropping-particle":"","parse-names":false,"suffix":""},{"dropping-particle":"","family":"Peng","given":"Cheng","non-dropping-particle":"","parse-names":false,"suffix":""},{"dropping-particle":"","family":"Xie","given":"Xiao Fang","non-dropping-particle":"","parse-names":false,"suffix":""},{"dropping-particle":"","family":"Guo","given":"Li","non-dropping-particle":"","parse-names":false,"suffix":""},{"dropping-particle":"","family":"He","given":"Cheng Jun","non-dropping-particle":"","parse-names":false,"suffix":""},{"dropping-particle":"","family":"Geng","given":"Zhao","non-dropping-particle":"","parse-names":false,"suffix":""},{"dropping-particle":"","family":"Wan","given":"Feng","non-dropping-particle":"","parse-names":false,"suffix":""},{"dropping-particle":"","family":"Dai","given":"Ou","non-dropping-particle":"","parse-names":false,"suffix":""},{"dropping-particle":"","family":"Zhou","given":"Qin Mei","non-dropping-particle":"","parse-names":false,"suffix":""}],"container-title":"Molecules","id":"ITEM-1","issue":"8","issued":{"date-parts":[["2012"]]},"page":"9939-9946","title":"Alkaloids isolated from the lateral root of Aconitum carmichaelii","type":"article-journal","volume":"17"},"uris":["http://www.mendeley.com/documents/?uuid=79e76482-ec75-4f91-8c0a-f0575664801d"]}],"mendeley":{"formattedCitation":"&lt;sup&gt;16&lt;/sup&gt;","plainTextFormattedCitation":"16","previouslyFormattedCitation":"&lt;sup&gt;16&lt;/sup&gt;"},"properties":{"noteIndex":0},"schema":"https://github.com/citation-style-language/schema/raw/master/csl-citation.json"}</w:instrText>
            </w:r>
            <w:r w:rsidR="0099014B">
              <w:fldChar w:fldCharType="separate"/>
            </w:r>
            <w:r w:rsidR="0099014B" w:rsidRPr="0099014B">
              <w:rPr>
                <w:noProof/>
                <w:vertAlign w:val="superscript"/>
              </w:rPr>
              <w:t>16</w:t>
            </w:r>
            <w:r w:rsidR="0099014B">
              <w:fldChar w:fldCharType="end"/>
            </w:r>
          </w:p>
        </w:tc>
        <w:tc>
          <w:tcPr>
            <w:tcW w:w="1980" w:type="dxa"/>
            <w:gridSpan w:val="2"/>
          </w:tcPr>
          <w:p w14:paraId="6E7B22D8" w14:textId="7D346672" w:rsidR="00931314" w:rsidRPr="00F61882" w:rsidRDefault="00931314" w:rsidP="00A66D08">
            <w:pPr>
              <w:jc w:val="center"/>
              <w:rPr>
                <w:rFonts w:cstheme="minorHAnsi"/>
              </w:rPr>
            </w:pPr>
            <w:r w:rsidRPr="00F61882">
              <w:rPr>
                <w:rFonts w:cstheme="minorHAnsi"/>
                <w:color w:val="212121"/>
                <w:shd w:val="clear" w:color="auto" w:fill="FFFFFF"/>
              </w:rPr>
              <w:t>120682</w:t>
            </w:r>
          </w:p>
        </w:tc>
      </w:tr>
      <w:tr w:rsidR="00383927" w14:paraId="20203BCC" w14:textId="77777777" w:rsidTr="00CF16F8">
        <w:trPr>
          <w:trHeight w:val="530"/>
        </w:trPr>
        <w:tc>
          <w:tcPr>
            <w:tcW w:w="913" w:type="dxa"/>
            <w:gridSpan w:val="2"/>
            <w:vMerge/>
          </w:tcPr>
          <w:p w14:paraId="02728E15" w14:textId="77777777" w:rsidR="00931314" w:rsidRDefault="00931314" w:rsidP="00A66D08">
            <w:pPr>
              <w:jc w:val="center"/>
            </w:pPr>
          </w:p>
        </w:tc>
        <w:tc>
          <w:tcPr>
            <w:tcW w:w="2232" w:type="dxa"/>
            <w:vMerge/>
          </w:tcPr>
          <w:p w14:paraId="7FC17C97" w14:textId="77777777" w:rsidR="00931314" w:rsidRPr="00555063" w:rsidRDefault="00931314" w:rsidP="00A66D08">
            <w:pPr>
              <w:jc w:val="center"/>
              <w:rPr>
                <w:i/>
                <w:iCs/>
              </w:rPr>
            </w:pPr>
          </w:p>
        </w:tc>
        <w:tc>
          <w:tcPr>
            <w:tcW w:w="4230" w:type="dxa"/>
            <w:gridSpan w:val="2"/>
          </w:tcPr>
          <w:p w14:paraId="5DA9D6E9" w14:textId="7D8B3967" w:rsidR="00931314" w:rsidRDefault="00931314" w:rsidP="00A66D08">
            <w:pPr>
              <w:jc w:val="center"/>
            </w:pPr>
            <w:r>
              <w:t>Oleracein E</w:t>
            </w:r>
            <w:r w:rsidR="0099014B">
              <w:fldChar w:fldCharType="begin" w:fldLock="1"/>
            </w:r>
            <w:r w:rsidR="0099014B">
              <w:instrText>ADDIN CSL_CITATION {"citationItems":[{"id":"ITEM-1","itemData":{"DOI":"10.3390/molecules17089939","ISSN":"14203049","PMID":"22907155","abstract":"Two new alkaloids, aconicarmine (1) and aconicaramide (5), were isolated from the EtOH extract of the lateral roots of Aconitum carmichaelii, together with five known compounds: fuziline (2), neoline (3), N-ethylhokbusine B (4), 5-hydroxymethylpyrrole-2- carbaldehyde (6), and oleracein E (7). Their structures were elucidated by physical and NMR analysis. Pyrrole alkaloids were isolated from A. carmichaelii for the first time. In the in vitro assays, compounds 2 and 3 showed activity against pentobarbital sodiuminduced cardiomyocytes damage by obviously recovering beating rhythm and increasing the cell viability, while compounds 5 and 7 showed moderate antibacterial activity.","author":[{"dropping-particle":"","family":"Xiong","given":"Liang","non-dropping-particle":"","parse-names":false,"suffix":""},{"dropping-particle":"","family":"Peng","given":"Cheng","non-dropping-particle":"","parse-names":false,"suffix":""},{"dropping-particle":"","family":"Xie","given":"Xiao Fang","non-dropping-particle":"","parse-names":false,"suffix":""},{"dropping-particle":"","family":"Guo","given":"Li","non-dropping-particle":"","parse-names":false,"suffix":""},{"dropping-particle":"","family":"He","given":"Cheng Jun","non-dropping-particle":"","parse-names":false,"suffix":""},{"dropping-particle":"","family":"Geng","given":"Zhao","non-dropping-particle":"","parse-names":false,"suffix":""},{"dropping-particle":"","family":"Wan","given":"Feng","non-dropping-particle":"","parse-names":false,"suffix":""},{"dropping-particle":"","family":"Dai","given":"Ou","non-dropping-particle":"","parse-names":false,"suffix":""},{"dropping-particle":"","family":"Zhou","given":"Qin Mei","non-dropping-particle":"","parse-names":false,"suffix":""}],"container-title":"Molecules","id":"ITEM-1","issue":"8","issued":{"date-parts":[["2012"]]},"page":"9939-9946","title":"Alkaloids isolated from the lateral root of Aconitum carmichaelii","type":"article-journal","volume":"17"},"uris":["http://www.mendeley.com/documents/?uuid=79e76482-ec75-4f91-8c0a-f0575664801d"]}],"mendeley":{"formattedCitation":"&lt;sup&gt;16&lt;/sup&gt;","plainTextFormattedCitation":"16","previouslyFormattedCitation":"&lt;sup&gt;16&lt;/sup&gt;"},"properties":{"noteIndex":0},"schema":"https://github.com/citation-style-language/schema/raw/master/csl-citation.json"}</w:instrText>
            </w:r>
            <w:r w:rsidR="0099014B">
              <w:fldChar w:fldCharType="separate"/>
            </w:r>
            <w:r w:rsidR="0099014B" w:rsidRPr="0099014B">
              <w:rPr>
                <w:noProof/>
                <w:vertAlign w:val="superscript"/>
              </w:rPr>
              <w:t>16</w:t>
            </w:r>
            <w:r w:rsidR="0099014B">
              <w:fldChar w:fldCharType="end"/>
            </w:r>
          </w:p>
        </w:tc>
        <w:tc>
          <w:tcPr>
            <w:tcW w:w="1980" w:type="dxa"/>
            <w:gridSpan w:val="2"/>
          </w:tcPr>
          <w:p w14:paraId="69634378" w14:textId="49CD224E" w:rsidR="00931314" w:rsidRPr="00F61882" w:rsidRDefault="00931314" w:rsidP="00A66D08">
            <w:pPr>
              <w:jc w:val="center"/>
              <w:rPr>
                <w:rFonts w:cstheme="minorHAnsi"/>
              </w:rPr>
            </w:pPr>
            <w:r w:rsidRPr="00F61882">
              <w:rPr>
                <w:rFonts w:cstheme="minorHAnsi"/>
                <w:color w:val="212121"/>
                <w:shd w:val="clear" w:color="auto" w:fill="FFFFFF"/>
              </w:rPr>
              <w:t>21574476</w:t>
            </w:r>
          </w:p>
        </w:tc>
      </w:tr>
      <w:tr w:rsidR="00383927" w14:paraId="1206FF27" w14:textId="77777777" w:rsidTr="00CF16F8">
        <w:trPr>
          <w:trHeight w:val="530"/>
        </w:trPr>
        <w:tc>
          <w:tcPr>
            <w:tcW w:w="913" w:type="dxa"/>
            <w:gridSpan w:val="2"/>
            <w:vMerge/>
          </w:tcPr>
          <w:p w14:paraId="52EA37C3" w14:textId="77777777" w:rsidR="000C5D89" w:rsidRDefault="000C5D89" w:rsidP="00A66D08">
            <w:pPr>
              <w:jc w:val="center"/>
            </w:pPr>
          </w:p>
        </w:tc>
        <w:tc>
          <w:tcPr>
            <w:tcW w:w="2232" w:type="dxa"/>
            <w:vMerge/>
          </w:tcPr>
          <w:p w14:paraId="7E6A135F" w14:textId="77777777" w:rsidR="000C5D89" w:rsidRPr="00555063" w:rsidRDefault="000C5D89" w:rsidP="00A66D08">
            <w:pPr>
              <w:jc w:val="center"/>
              <w:rPr>
                <w:i/>
                <w:iCs/>
              </w:rPr>
            </w:pPr>
          </w:p>
        </w:tc>
        <w:tc>
          <w:tcPr>
            <w:tcW w:w="4230" w:type="dxa"/>
            <w:gridSpan w:val="2"/>
          </w:tcPr>
          <w:p w14:paraId="4676140E" w14:textId="0E9DFF8F" w:rsidR="000C5D89" w:rsidRDefault="000C5D89" w:rsidP="00A66D08">
            <w:pPr>
              <w:jc w:val="center"/>
            </w:pPr>
            <w:r>
              <w:t>Isodelphinine</w:t>
            </w:r>
            <w:r w:rsidR="0099014B">
              <w:fldChar w:fldCharType="begin" w:fldLock="1"/>
            </w:r>
            <w:r w:rsidR="0099014B">
              <w:instrText>ADDIN CSL_CITATION {"citationItems":[{"id":"ITEM-1","itemData":{"DOI":"10.1007/s10722-016-0398-8","ISSN":"15735109","abstract":"Large-scale cultivation of Aconitum carmichaelii Debeaux has been carried out on medicinal plant farms in western China for over 1000 years. After detoxification, the fleshy roots are officially used as aconite in herbal medicine.","author":[{"dropping-particle":"","family":"Yu","given":"Ma","non-dropping-particle":"","parse-names":false,"suffix":""},{"dropping-particle":"","family":"Yang","given":"Yu Xia","non-dropping-particle":"","parse-names":false,"suffix":""},{"dropping-particle":"","family":"Shu","given":"Xiao Yan","non-dropping-particle":"","parse-names":false,"suffix":""},{"dropping-particle":"","family":"Huang","given":"Jing","non-dropping-particle":"","parse-names":false,"suffix":""},{"dropping-particle":"Bin","family":"Hou","given":"Da","non-dropping-particle":"","parse-names":false,"suffix":""}],"container-title":"Genetic Resources and Crop Evolution","id":"ITEM-1","issue":"5","issued":{"date-parts":[["2016"]]},"page":"919-924","title":"Aconitum carmichaelii Debeaux, cultivated as a medicinal plant in western China","type":"article-journal","volume":"63"},"uris":["http://www.mendeley.com/documents/?uuid=e7db675c-8e57-48d1-a638-208911fa3eda"]}],"mendeley":{"formattedCitation":"&lt;sup&gt;17&lt;/sup&gt;","plainTextFormattedCitation":"17","previouslyFormattedCitation":"&lt;sup&gt;17&lt;/sup&gt;"},"properties":{"noteIndex":0},"schema":"https://github.com/citation-style-language/schema/raw/master/csl-citation.json"}</w:instrText>
            </w:r>
            <w:r w:rsidR="0099014B">
              <w:fldChar w:fldCharType="separate"/>
            </w:r>
            <w:r w:rsidR="0099014B" w:rsidRPr="0099014B">
              <w:rPr>
                <w:noProof/>
                <w:vertAlign w:val="superscript"/>
              </w:rPr>
              <w:t>17</w:t>
            </w:r>
            <w:r w:rsidR="0099014B">
              <w:fldChar w:fldCharType="end"/>
            </w:r>
          </w:p>
        </w:tc>
        <w:tc>
          <w:tcPr>
            <w:tcW w:w="1980" w:type="dxa"/>
            <w:gridSpan w:val="2"/>
          </w:tcPr>
          <w:p w14:paraId="3AEC3055" w14:textId="062938CA" w:rsidR="000C5D89" w:rsidRPr="00F61882" w:rsidRDefault="00AC6A2E" w:rsidP="00A66D08">
            <w:pPr>
              <w:jc w:val="center"/>
              <w:rPr>
                <w:rFonts w:cstheme="minorHAnsi"/>
              </w:rPr>
            </w:pPr>
            <w:r w:rsidRPr="00F61882">
              <w:rPr>
                <w:rFonts w:cstheme="minorHAnsi"/>
                <w:color w:val="212121"/>
                <w:shd w:val="clear" w:color="auto" w:fill="FFFFFF"/>
              </w:rPr>
              <w:t>102146471</w:t>
            </w:r>
          </w:p>
        </w:tc>
      </w:tr>
      <w:tr w:rsidR="00383927" w14:paraId="6F83E7CC" w14:textId="77777777" w:rsidTr="00CF16F8">
        <w:trPr>
          <w:trHeight w:val="620"/>
        </w:trPr>
        <w:tc>
          <w:tcPr>
            <w:tcW w:w="913" w:type="dxa"/>
            <w:gridSpan w:val="2"/>
            <w:vMerge/>
          </w:tcPr>
          <w:p w14:paraId="31773F94" w14:textId="77777777" w:rsidR="000C5D89" w:rsidRDefault="000C5D89" w:rsidP="00A66D08">
            <w:pPr>
              <w:jc w:val="center"/>
            </w:pPr>
          </w:p>
        </w:tc>
        <w:tc>
          <w:tcPr>
            <w:tcW w:w="2232" w:type="dxa"/>
            <w:vMerge/>
          </w:tcPr>
          <w:p w14:paraId="46CEE463" w14:textId="77777777" w:rsidR="000C5D89" w:rsidRPr="00555063" w:rsidRDefault="000C5D89" w:rsidP="00A66D08">
            <w:pPr>
              <w:jc w:val="center"/>
              <w:rPr>
                <w:i/>
                <w:iCs/>
              </w:rPr>
            </w:pPr>
          </w:p>
        </w:tc>
        <w:tc>
          <w:tcPr>
            <w:tcW w:w="4230" w:type="dxa"/>
            <w:gridSpan w:val="2"/>
          </w:tcPr>
          <w:p w14:paraId="0A1C78B8" w14:textId="3991B3B6" w:rsidR="000C5D89" w:rsidRDefault="000C5D89" w:rsidP="00A66D08">
            <w:pPr>
              <w:jc w:val="center"/>
            </w:pPr>
            <w:r>
              <w:t>Benzoylmesaconitine</w:t>
            </w:r>
            <w:r w:rsidR="0099014B">
              <w:fldChar w:fldCharType="begin" w:fldLock="1"/>
            </w:r>
            <w:r w:rsidR="0099014B">
              <w:instrText>ADDIN CSL_CITATION {"citationItems":[{"id":"ITEM-1","itemData":{"DOI":"10.1007/s10722-016-0398-8","ISSN":"15735109","abstract":"Large-scale cultivation of Aconitum carmichaelii Debeaux has been carried out on medicinal plant farms in western China for over 1000 years. After detoxification, the fleshy roots are officially used as aconite in herbal medicine.","author":[{"dropping-particle":"","family":"Yu","given":"Ma","non-dropping-particle":"","parse-names":false,"suffix":""},{"dropping-particle":"","family":"Yang","given":"Yu Xia","non-dropping-particle":"","parse-names":false,"suffix":""},{"dropping-particle":"","family":"Shu","given":"Xiao Yan","non-dropping-particle":"","parse-names":false,"suffix":""},{"dropping-particle":"","family":"Huang","given":"Jing","non-dropping-particle":"","parse-names":false,"suffix":""},{"dropping-particle":"Bin","family":"Hou","given":"Da","non-dropping-particle":"","parse-names":false,"suffix":""}],"container-title":"Genetic Resources and Crop Evolution","id":"ITEM-1","issue":"5","issued":{"date-parts":[["2016"]]},"page":"919-924","title":"Aconitum carmichaelii Debeaux, cultivated as a medicinal plant in western China","type":"article-journal","volume":"63"},"uris":["http://www.mendeley.com/documents/?uuid=e7db675c-8e57-48d1-a638-208911fa3eda"]}],"mendeley":{"formattedCitation":"&lt;sup&gt;17&lt;/sup&gt;","plainTextFormattedCitation":"17","previouslyFormattedCitation":"&lt;sup&gt;17&lt;/sup&gt;"},"properties":{"noteIndex":0},"schema":"https://github.com/citation-style-language/schema/raw/master/csl-citation.json"}</w:instrText>
            </w:r>
            <w:r w:rsidR="0099014B">
              <w:fldChar w:fldCharType="separate"/>
            </w:r>
            <w:r w:rsidR="0099014B" w:rsidRPr="0099014B">
              <w:rPr>
                <w:noProof/>
                <w:vertAlign w:val="superscript"/>
              </w:rPr>
              <w:t>17</w:t>
            </w:r>
            <w:r w:rsidR="0099014B">
              <w:fldChar w:fldCharType="end"/>
            </w:r>
          </w:p>
        </w:tc>
        <w:tc>
          <w:tcPr>
            <w:tcW w:w="1980" w:type="dxa"/>
            <w:gridSpan w:val="2"/>
          </w:tcPr>
          <w:p w14:paraId="014FDAA7" w14:textId="09C594EB" w:rsidR="000C5D89" w:rsidRPr="00F61882" w:rsidRDefault="00047F6C" w:rsidP="00A66D08">
            <w:pPr>
              <w:jc w:val="center"/>
              <w:rPr>
                <w:rFonts w:cstheme="minorHAnsi"/>
                <w:color w:val="212121"/>
              </w:rPr>
            </w:pPr>
            <w:r w:rsidRPr="00F61882">
              <w:rPr>
                <w:rFonts w:cstheme="minorHAnsi"/>
                <w:color w:val="212121"/>
              </w:rPr>
              <w:t>122173204</w:t>
            </w:r>
          </w:p>
        </w:tc>
      </w:tr>
      <w:tr w:rsidR="00383927" w14:paraId="76CBD5E8" w14:textId="77777777" w:rsidTr="00CF16F8">
        <w:trPr>
          <w:trHeight w:val="530"/>
        </w:trPr>
        <w:tc>
          <w:tcPr>
            <w:tcW w:w="913" w:type="dxa"/>
            <w:gridSpan w:val="2"/>
            <w:vMerge/>
          </w:tcPr>
          <w:p w14:paraId="3260609E" w14:textId="77777777" w:rsidR="000C5D89" w:rsidRDefault="000C5D89" w:rsidP="00A66D08">
            <w:pPr>
              <w:jc w:val="center"/>
            </w:pPr>
          </w:p>
        </w:tc>
        <w:tc>
          <w:tcPr>
            <w:tcW w:w="2232" w:type="dxa"/>
            <w:vMerge/>
          </w:tcPr>
          <w:p w14:paraId="366754CE" w14:textId="77777777" w:rsidR="000C5D89" w:rsidRPr="00555063" w:rsidRDefault="000C5D89" w:rsidP="00A66D08">
            <w:pPr>
              <w:jc w:val="center"/>
              <w:rPr>
                <w:i/>
                <w:iCs/>
              </w:rPr>
            </w:pPr>
          </w:p>
        </w:tc>
        <w:tc>
          <w:tcPr>
            <w:tcW w:w="4230" w:type="dxa"/>
            <w:gridSpan w:val="2"/>
          </w:tcPr>
          <w:p w14:paraId="352D40A6" w14:textId="74FA3172" w:rsidR="000C5D89" w:rsidRDefault="000C5D89" w:rsidP="00A66D08">
            <w:pPr>
              <w:jc w:val="center"/>
            </w:pPr>
            <w:r>
              <w:t>Coryneine</w:t>
            </w:r>
            <w:r w:rsidR="0099014B">
              <w:fldChar w:fldCharType="begin" w:fldLock="1"/>
            </w:r>
            <w:r w:rsidR="0099014B">
              <w:instrText>ADDIN CSL_CITATION {"citationItems":[{"id":"ITEM-1","itemData":{"DOI":"10.1007/s10722-016-0398-8","ISSN":"15735109","abstract":"Large-scale cultivation of Aconitum carmichaelii Debeaux has been carried out on medicinal plant farms in western China for over 1000 years. After detoxification, the fleshy roots are officially used as aconite in herbal medicine.","author":[{"dropping-particle":"","family":"Yu","given":"Ma","non-dropping-particle":"","parse-names":false,"suffix":""},{"dropping-particle":"","family":"Yang","given":"Yu Xia","non-dropping-particle":"","parse-names":false,"suffix":""},{"dropping-particle":"","family":"Shu","given":"Xiao Yan","non-dropping-particle":"","parse-names":false,"suffix":""},{"dropping-particle":"","family":"Huang","given":"Jing","non-dropping-particle":"","parse-names":false,"suffix":""},{"dropping-particle":"Bin","family":"Hou","given":"Da","non-dropping-particle":"","parse-names":false,"suffix":""}],"container-title":"Genetic Resources and Crop Evolution","id":"ITEM-1","issue":"5","issued":{"date-parts":[["2016"]]},"page":"919-924","title":"Aconitum carmichaelii Debeaux, cultivated as a medicinal plant in western China","type":"article-journal","volume":"63"},"uris":["http://www.mendeley.com/documents/?uuid=e7db675c-8e57-48d1-a638-208911fa3eda"]}],"mendeley":{"formattedCitation":"&lt;sup&gt;17&lt;/sup&gt;","plainTextFormattedCitation":"17","previouslyFormattedCitation":"&lt;sup&gt;17&lt;/sup&gt;"},"properties":{"noteIndex":0},"schema":"https://github.com/citation-style-language/schema/raw/master/csl-citation.json"}</w:instrText>
            </w:r>
            <w:r w:rsidR="0099014B">
              <w:fldChar w:fldCharType="separate"/>
            </w:r>
            <w:r w:rsidR="0099014B" w:rsidRPr="0099014B">
              <w:rPr>
                <w:noProof/>
                <w:vertAlign w:val="superscript"/>
              </w:rPr>
              <w:t>17</w:t>
            </w:r>
            <w:r w:rsidR="0099014B">
              <w:fldChar w:fldCharType="end"/>
            </w:r>
          </w:p>
        </w:tc>
        <w:tc>
          <w:tcPr>
            <w:tcW w:w="1980" w:type="dxa"/>
            <w:gridSpan w:val="2"/>
          </w:tcPr>
          <w:p w14:paraId="2415E3AB" w14:textId="34008871" w:rsidR="000C5D89" w:rsidRPr="00F61882" w:rsidRDefault="001C4F51" w:rsidP="00A66D08">
            <w:pPr>
              <w:jc w:val="center"/>
              <w:rPr>
                <w:rFonts w:cstheme="minorHAnsi"/>
              </w:rPr>
            </w:pPr>
            <w:r w:rsidRPr="00F61882">
              <w:rPr>
                <w:rFonts w:cstheme="minorHAnsi"/>
                <w:color w:val="212121"/>
                <w:shd w:val="clear" w:color="auto" w:fill="FFFFFF"/>
              </w:rPr>
              <w:t>165581</w:t>
            </w:r>
          </w:p>
        </w:tc>
      </w:tr>
      <w:tr w:rsidR="00383927" w14:paraId="456AA7CD" w14:textId="77777777" w:rsidTr="00CF16F8">
        <w:trPr>
          <w:trHeight w:val="530"/>
        </w:trPr>
        <w:tc>
          <w:tcPr>
            <w:tcW w:w="913" w:type="dxa"/>
            <w:gridSpan w:val="2"/>
            <w:vMerge/>
          </w:tcPr>
          <w:p w14:paraId="04DA2DBB" w14:textId="77777777" w:rsidR="000C5D89" w:rsidRDefault="000C5D89" w:rsidP="00A66D08">
            <w:pPr>
              <w:jc w:val="center"/>
            </w:pPr>
          </w:p>
        </w:tc>
        <w:tc>
          <w:tcPr>
            <w:tcW w:w="2232" w:type="dxa"/>
            <w:vMerge/>
          </w:tcPr>
          <w:p w14:paraId="41190991" w14:textId="77777777" w:rsidR="000C5D89" w:rsidRPr="00555063" w:rsidRDefault="000C5D89" w:rsidP="00A66D08">
            <w:pPr>
              <w:jc w:val="center"/>
              <w:rPr>
                <w:i/>
                <w:iCs/>
              </w:rPr>
            </w:pPr>
          </w:p>
        </w:tc>
        <w:tc>
          <w:tcPr>
            <w:tcW w:w="4230" w:type="dxa"/>
            <w:gridSpan w:val="2"/>
          </w:tcPr>
          <w:p w14:paraId="7890E713" w14:textId="622B847C" w:rsidR="000C5D89" w:rsidRDefault="000C5D89" w:rsidP="00A66D08">
            <w:pPr>
              <w:jc w:val="center"/>
            </w:pPr>
            <w:r>
              <w:t>Atisine</w:t>
            </w:r>
            <w:r w:rsidR="0099014B">
              <w:fldChar w:fldCharType="begin" w:fldLock="1"/>
            </w:r>
            <w:r w:rsidR="0099014B">
              <w:instrText>ADDIN CSL_CITATION {"citationItems":[{"id":"ITEM-1","itemData":{"DOI":"10.1007/s10722-016-0398-8","ISSN":"15735109","abstract":"Large-scale cultivation of Aconitum carmichaelii Debeaux has been carried out on medicinal plant farms in western China for over 1000 years. After detoxification, the fleshy roots are officially used as aconite in herbal medicine.","author":[{"dropping-particle":"","family":"Yu","given":"Ma","non-dropping-particle":"","parse-names":false,"suffix":""},{"dropping-particle":"","family":"Yang","given":"Yu Xia","non-dropping-particle":"","parse-names":false,"suffix":""},{"dropping-particle":"","family":"Shu","given":"Xiao Yan","non-dropping-particle":"","parse-names":false,"suffix":""},{"dropping-particle":"","family":"Huang","given":"Jing","non-dropping-particle":"","parse-names":false,"suffix":""},{"dropping-particle":"Bin","family":"Hou","given":"Da","non-dropping-particle":"","parse-names":false,"suffix":""}],"container-title":"Genetic Resources and Crop Evolution","id":"ITEM-1","issue":"5","issued":{"date-parts":[["2016"]]},"page":"919-924","title":"Aconitum carmichaelii Debeaux, cultivated as a medicinal plant in western China","type":"article-journal","volume":"63"},"uris":["http://www.mendeley.com/documents/?uuid=e7db675c-8e57-48d1-a638-208911fa3eda"]}],"mendeley":{"formattedCitation":"&lt;sup&gt;17&lt;/sup&gt;","plainTextFormattedCitation":"17","previouslyFormattedCitation":"&lt;sup&gt;17&lt;/sup&gt;"},"properties":{"noteIndex":0},"schema":"https://github.com/citation-style-language/schema/raw/master/csl-citation.json"}</w:instrText>
            </w:r>
            <w:r w:rsidR="0099014B">
              <w:fldChar w:fldCharType="separate"/>
            </w:r>
            <w:r w:rsidR="0099014B" w:rsidRPr="0099014B">
              <w:rPr>
                <w:noProof/>
                <w:vertAlign w:val="superscript"/>
              </w:rPr>
              <w:t>17</w:t>
            </w:r>
            <w:r w:rsidR="0099014B">
              <w:fldChar w:fldCharType="end"/>
            </w:r>
          </w:p>
        </w:tc>
        <w:tc>
          <w:tcPr>
            <w:tcW w:w="1980" w:type="dxa"/>
            <w:gridSpan w:val="2"/>
          </w:tcPr>
          <w:p w14:paraId="69FDB737" w14:textId="3DC1B737" w:rsidR="000C5D89" w:rsidRPr="00F61882" w:rsidRDefault="007834CD" w:rsidP="00A66D08">
            <w:pPr>
              <w:jc w:val="center"/>
              <w:rPr>
                <w:rFonts w:cstheme="minorHAnsi"/>
                <w:color w:val="212121"/>
              </w:rPr>
            </w:pPr>
            <w:r w:rsidRPr="00F61882">
              <w:rPr>
                <w:rFonts w:cstheme="minorHAnsi"/>
                <w:color w:val="212121"/>
              </w:rPr>
              <w:t>441709</w:t>
            </w:r>
          </w:p>
        </w:tc>
      </w:tr>
      <w:tr w:rsidR="00383927" w14:paraId="316D4739" w14:textId="77777777" w:rsidTr="00CF16F8">
        <w:trPr>
          <w:trHeight w:val="611"/>
        </w:trPr>
        <w:tc>
          <w:tcPr>
            <w:tcW w:w="913" w:type="dxa"/>
            <w:gridSpan w:val="2"/>
            <w:vMerge/>
          </w:tcPr>
          <w:p w14:paraId="27B42FC0" w14:textId="77777777" w:rsidR="005B32EE" w:rsidRDefault="005B32EE" w:rsidP="00A66D08">
            <w:pPr>
              <w:jc w:val="center"/>
            </w:pPr>
          </w:p>
        </w:tc>
        <w:tc>
          <w:tcPr>
            <w:tcW w:w="2232" w:type="dxa"/>
            <w:vMerge/>
          </w:tcPr>
          <w:p w14:paraId="4698AF24" w14:textId="77777777" w:rsidR="005B32EE" w:rsidRPr="00555063" w:rsidRDefault="005B32EE" w:rsidP="00A66D08">
            <w:pPr>
              <w:jc w:val="center"/>
              <w:rPr>
                <w:i/>
                <w:iCs/>
              </w:rPr>
            </w:pPr>
          </w:p>
        </w:tc>
        <w:tc>
          <w:tcPr>
            <w:tcW w:w="4230" w:type="dxa"/>
            <w:gridSpan w:val="2"/>
          </w:tcPr>
          <w:p w14:paraId="0E356CDC" w14:textId="07D41F56" w:rsidR="005B32EE" w:rsidRDefault="005B32EE" w:rsidP="00A66D08">
            <w:pPr>
              <w:jc w:val="center"/>
            </w:pPr>
            <w:r>
              <w:t>Higenamine</w:t>
            </w:r>
            <w:r w:rsidR="0099014B">
              <w:fldChar w:fldCharType="begin" w:fldLock="1"/>
            </w:r>
            <w:r w:rsidR="0099014B">
              <w:instrText>ADDIN CSL_CITATION {"citationItems":[{"id":"ITEM-1","itemData":{"DOI":"10.1007/s10722-016-0398-8","ISSN":"15735109","abstract":"Large-scale cultivation of Aconitum carmichaelii Debeaux has been carried out on medicinal plant farms in western China for over 1000 years. After detoxification, the fleshy roots are officially used as aconite in herbal medicine.","author":[{"dropping-particle":"","family":"Yu","given":"Ma","non-dropping-particle":"","parse-names":false,"suffix":""},{"dropping-particle":"","family":"Yang","given":"Yu Xia","non-dropping-particle":"","parse-names":false,"suffix":""},{"dropping-particle":"","family":"Shu","given":"Xiao Yan","non-dropping-particle":"","parse-names":false,"suffix":""},{"dropping-particle":"","family":"Huang","given":"Jing","non-dropping-particle":"","parse-names":false,"suffix":""},{"dropping-particle":"Bin","family":"Hou","given":"Da","non-dropping-particle":"","parse-names":false,"suffix":""}],"container-title":"Genetic Resources and Crop Evolution","id":"ITEM-1","issue":"5","issued":{"date-parts":[["2016"]]},"page":"919-924","title":"Aconitum carmichaelii Debeaux, cultivated as a medicinal plant in western China","type":"article-journal","volume":"63"},"uris":["http://www.mendeley.com/documents/?uuid=e7db675c-8e57-48d1-a638-208911fa3eda"]}],"mendeley":{"formattedCitation":"&lt;sup&gt;17&lt;/sup&gt;","plainTextFormattedCitation":"17","previouslyFormattedCitation":"&lt;sup&gt;17&lt;/sup&gt;"},"properties":{"noteIndex":0},"schema":"https://github.com/citation-style-language/schema/raw/master/csl-citation.json"}</w:instrText>
            </w:r>
            <w:r w:rsidR="0099014B">
              <w:fldChar w:fldCharType="separate"/>
            </w:r>
            <w:r w:rsidR="0099014B" w:rsidRPr="0099014B">
              <w:rPr>
                <w:noProof/>
                <w:vertAlign w:val="superscript"/>
              </w:rPr>
              <w:t>17</w:t>
            </w:r>
            <w:r w:rsidR="0099014B">
              <w:fldChar w:fldCharType="end"/>
            </w:r>
          </w:p>
        </w:tc>
        <w:tc>
          <w:tcPr>
            <w:tcW w:w="1980" w:type="dxa"/>
            <w:gridSpan w:val="2"/>
          </w:tcPr>
          <w:p w14:paraId="60943976" w14:textId="4A1B23B3" w:rsidR="005B32EE" w:rsidRPr="00F61882" w:rsidRDefault="005B32EE" w:rsidP="00A66D08">
            <w:pPr>
              <w:jc w:val="center"/>
              <w:rPr>
                <w:rFonts w:cstheme="minorHAnsi"/>
              </w:rPr>
            </w:pPr>
            <w:r w:rsidRPr="00F61882">
              <w:rPr>
                <w:rFonts w:cstheme="minorHAnsi"/>
                <w:color w:val="212121"/>
                <w:shd w:val="clear" w:color="auto" w:fill="FFFFFF"/>
              </w:rPr>
              <w:t>114840</w:t>
            </w:r>
          </w:p>
        </w:tc>
      </w:tr>
      <w:tr w:rsidR="00383927" w14:paraId="7431C588" w14:textId="77777777" w:rsidTr="00CF16F8">
        <w:trPr>
          <w:trHeight w:val="350"/>
        </w:trPr>
        <w:tc>
          <w:tcPr>
            <w:tcW w:w="913" w:type="dxa"/>
            <w:gridSpan w:val="2"/>
            <w:vMerge/>
          </w:tcPr>
          <w:p w14:paraId="6BAA9AAA" w14:textId="77777777" w:rsidR="000C5D89" w:rsidRDefault="000C5D89" w:rsidP="00A66D08">
            <w:pPr>
              <w:jc w:val="center"/>
            </w:pPr>
          </w:p>
        </w:tc>
        <w:tc>
          <w:tcPr>
            <w:tcW w:w="2232" w:type="dxa"/>
            <w:vMerge/>
          </w:tcPr>
          <w:p w14:paraId="0AFC679E" w14:textId="77777777" w:rsidR="000C5D89" w:rsidRPr="00555063" w:rsidRDefault="000C5D89" w:rsidP="00A66D08">
            <w:pPr>
              <w:jc w:val="center"/>
              <w:rPr>
                <w:i/>
                <w:iCs/>
              </w:rPr>
            </w:pPr>
          </w:p>
        </w:tc>
        <w:tc>
          <w:tcPr>
            <w:tcW w:w="4230" w:type="dxa"/>
            <w:gridSpan w:val="2"/>
          </w:tcPr>
          <w:p w14:paraId="101FD59E" w14:textId="1DA8A2B6" w:rsidR="000C5D89" w:rsidRDefault="000C5D89" w:rsidP="00A66D08">
            <w:pPr>
              <w:jc w:val="center"/>
            </w:pPr>
            <w:r>
              <w:t>Salsolinol</w:t>
            </w:r>
            <w:r w:rsidR="0099014B">
              <w:fldChar w:fldCharType="begin" w:fldLock="1"/>
            </w:r>
            <w:r w:rsidR="0099014B">
              <w:instrText>ADDIN CSL_CITATION {"citationItems":[{"id":"ITEM-1","itemData":{"DOI":"10.1007/s10722-016-0398-8","ISSN":"15735109","abstract":"Large-scale cultivation of Aconitum carmichaelii Debeaux has been carried out on medicinal plant farms in western China for over 1000 years. After detoxification, the fleshy roots are officially used as aconite in herbal medicine.","author":[{"dropping-particle":"","family":"Yu","given":"Ma","non-dropping-particle":"","parse-names":false,"suffix":""},{"dropping-particle":"","family":"Yang","given":"Yu Xia","non-dropping-particle":"","parse-names":false,"suffix":""},{"dropping-particle":"","family":"Shu","given":"Xiao Yan","non-dropping-particle":"","parse-names":false,"suffix":""},{"dropping-particle":"","family":"Huang","given":"Jing","non-dropping-particle":"","parse-names":false,"suffix":""},{"dropping-particle":"Bin","family":"Hou","given":"Da","non-dropping-particle":"","parse-names":false,"suffix":""}],"container-title":"Genetic Resources and Crop Evolution","id":"ITEM-1","issue":"5","issued":{"date-parts":[["2016"]]},"page":"919-924","title":"Aconitum carmichaelii Debeaux, cultivated as a medicinal plant in western China","type":"article-journal","volume":"63"},"uris":["http://www.mendeley.com/documents/?uuid=e7db675c-8e57-48d1-a638-208911fa3eda"]}],"mendeley":{"formattedCitation":"&lt;sup&gt;17&lt;/sup&gt;","plainTextFormattedCitation":"17","previouslyFormattedCitation":"&lt;sup&gt;17&lt;/sup&gt;"},"properties":{"noteIndex":0},"schema":"https://github.com/citation-style-language/schema/raw/master/csl-citation.json"}</w:instrText>
            </w:r>
            <w:r w:rsidR="0099014B">
              <w:fldChar w:fldCharType="separate"/>
            </w:r>
            <w:r w:rsidR="0099014B" w:rsidRPr="0099014B">
              <w:rPr>
                <w:noProof/>
                <w:vertAlign w:val="superscript"/>
              </w:rPr>
              <w:t>17</w:t>
            </w:r>
            <w:r w:rsidR="0099014B">
              <w:fldChar w:fldCharType="end"/>
            </w:r>
          </w:p>
        </w:tc>
        <w:tc>
          <w:tcPr>
            <w:tcW w:w="1980" w:type="dxa"/>
            <w:gridSpan w:val="2"/>
          </w:tcPr>
          <w:p w14:paraId="09B66C80" w14:textId="366D22FF" w:rsidR="00FF0F9E" w:rsidRPr="00F61882" w:rsidRDefault="00FF0F9E" w:rsidP="00A66D08">
            <w:pPr>
              <w:jc w:val="center"/>
              <w:rPr>
                <w:rFonts w:cstheme="minorHAnsi"/>
                <w:color w:val="212121"/>
              </w:rPr>
            </w:pPr>
            <w:r w:rsidRPr="00F61882">
              <w:rPr>
                <w:rFonts w:cstheme="minorHAnsi"/>
                <w:color w:val="212121"/>
              </w:rPr>
              <w:t>91588</w:t>
            </w:r>
          </w:p>
          <w:p w14:paraId="3052D13C" w14:textId="77777777" w:rsidR="000C5D89" w:rsidRPr="00F61882" w:rsidRDefault="000C5D89" w:rsidP="00A66D08">
            <w:pPr>
              <w:jc w:val="center"/>
              <w:rPr>
                <w:rFonts w:cstheme="minorHAnsi"/>
              </w:rPr>
            </w:pPr>
          </w:p>
        </w:tc>
      </w:tr>
      <w:tr w:rsidR="00383927" w14:paraId="535D5CC1" w14:textId="77777777" w:rsidTr="00CF16F8">
        <w:trPr>
          <w:trHeight w:val="422"/>
        </w:trPr>
        <w:tc>
          <w:tcPr>
            <w:tcW w:w="913" w:type="dxa"/>
            <w:gridSpan w:val="2"/>
            <w:vMerge/>
          </w:tcPr>
          <w:p w14:paraId="3473F156" w14:textId="77777777" w:rsidR="000C5D89" w:rsidRDefault="000C5D89" w:rsidP="00A66D08">
            <w:pPr>
              <w:jc w:val="center"/>
            </w:pPr>
          </w:p>
        </w:tc>
        <w:tc>
          <w:tcPr>
            <w:tcW w:w="2232" w:type="dxa"/>
            <w:vMerge/>
          </w:tcPr>
          <w:p w14:paraId="5EFE3EB1" w14:textId="77777777" w:rsidR="000C5D89" w:rsidRPr="00555063" w:rsidRDefault="000C5D89" w:rsidP="00A66D08">
            <w:pPr>
              <w:jc w:val="center"/>
              <w:rPr>
                <w:i/>
                <w:iCs/>
              </w:rPr>
            </w:pPr>
          </w:p>
        </w:tc>
        <w:tc>
          <w:tcPr>
            <w:tcW w:w="4230" w:type="dxa"/>
            <w:gridSpan w:val="2"/>
          </w:tcPr>
          <w:p w14:paraId="5AB7ECF5" w14:textId="7A6E87F3" w:rsidR="000C5D89" w:rsidRDefault="000C5D89" w:rsidP="00A66D08">
            <w:pPr>
              <w:jc w:val="center"/>
            </w:pPr>
            <w:r>
              <w:t>Chasmanine</w:t>
            </w:r>
            <w:r w:rsidR="0099014B">
              <w:fldChar w:fldCharType="begin" w:fldLock="1"/>
            </w:r>
            <w:r w:rsidR="0099014B">
              <w:instrText>ADDIN CSL_CITATION {"citationItems":[{"id":"ITEM-1","itemData":{"DOI":"10.1177/1461444810365020","ISSN":"1464-8849","abstract":"Oral cancer is one of the 10 most common cancers in the world, with a delayed clinical detection, poor prognosis, without specific biomarkers for the disease and expensive therapeutic alternatives. This review aims to present the fundamental aspects of this cancer, focused on squamous cell carcinoma of the oral cavity (OSCC), moving from its definition and epidemiological aspects, addressing the oral carcinogenesis, oral potentially malig- nant disorders, epithelial precursor lesions and experimental methods for its study, therapies and future challeng- es. Oral cancer is a preventable disease, risk factors and natural history is already being known, where biomedical sciences and dentistry in particular are likely to improve their poor clinical indicators.","author":[{"dropping-particle":"","family":"Kilmer","given":"Paulette D","non-dropping-particle":"","parse-names":false,"suffix":""}],"container-title":"Journalism: Theory, Practice &amp; Criticism","id":"ITEM-1","issue":"3","issued":{"date-parts":[["2010"]]},"page":"369-373","title":"Review Article: Review Article","type":"article-journal","volume":"11"},"uris":["http://www.mendeley.com/documents/?uuid=fc1b9a25-0a39-4f48-807e-55442179ff06"]}],"mendeley":{"formattedCitation":"&lt;sup&gt;14&lt;/sup&gt;","plainTextFormattedCitation":"14","previouslyFormattedCitation":"&lt;sup&gt;14&lt;/sup&gt;"},"properties":{"noteIndex":0},"schema":"https://github.com/citation-style-language/schema/raw/master/csl-citation.json"}</w:instrText>
            </w:r>
            <w:r w:rsidR="0099014B">
              <w:fldChar w:fldCharType="separate"/>
            </w:r>
            <w:r w:rsidR="0099014B" w:rsidRPr="0099014B">
              <w:rPr>
                <w:noProof/>
                <w:vertAlign w:val="superscript"/>
              </w:rPr>
              <w:t>14</w:t>
            </w:r>
            <w:r w:rsidR="0099014B">
              <w:fldChar w:fldCharType="end"/>
            </w:r>
          </w:p>
          <w:p w14:paraId="5D0A58FB" w14:textId="77777777" w:rsidR="000C5D89" w:rsidRDefault="000C5D89" w:rsidP="00A66D08">
            <w:pPr>
              <w:jc w:val="center"/>
            </w:pPr>
          </w:p>
        </w:tc>
        <w:tc>
          <w:tcPr>
            <w:tcW w:w="1980" w:type="dxa"/>
            <w:gridSpan w:val="2"/>
          </w:tcPr>
          <w:p w14:paraId="71047730" w14:textId="52CA7F2F" w:rsidR="000C5D89" w:rsidRPr="00F61882" w:rsidRDefault="0013262B" w:rsidP="00DD654D">
            <w:pPr>
              <w:jc w:val="center"/>
              <w:rPr>
                <w:rFonts w:cstheme="minorHAnsi"/>
                <w:color w:val="212121"/>
              </w:rPr>
            </w:pPr>
            <w:r w:rsidRPr="00F61882">
              <w:rPr>
                <w:rFonts w:cstheme="minorHAnsi"/>
                <w:color w:val="212121"/>
              </w:rPr>
              <w:t>20055812</w:t>
            </w:r>
          </w:p>
        </w:tc>
      </w:tr>
      <w:tr w:rsidR="00383927" w14:paraId="340B680A" w14:textId="77777777" w:rsidTr="00CF16F8">
        <w:trPr>
          <w:trHeight w:val="593"/>
        </w:trPr>
        <w:tc>
          <w:tcPr>
            <w:tcW w:w="913" w:type="dxa"/>
            <w:gridSpan w:val="2"/>
            <w:vMerge/>
          </w:tcPr>
          <w:p w14:paraId="3FBC3CBE" w14:textId="77777777" w:rsidR="000C5D89" w:rsidRDefault="000C5D89" w:rsidP="00A66D08">
            <w:pPr>
              <w:jc w:val="center"/>
            </w:pPr>
          </w:p>
        </w:tc>
        <w:tc>
          <w:tcPr>
            <w:tcW w:w="2232" w:type="dxa"/>
            <w:vMerge/>
          </w:tcPr>
          <w:p w14:paraId="33731CB1" w14:textId="77777777" w:rsidR="000C5D89" w:rsidRPr="00555063" w:rsidRDefault="000C5D89" w:rsidP="00A66D08">
            <w:pPr>
              <w:jc w:val="center"/>
              <w:rPr>
                <w:i/>
                <w:iCs/>
              </w:rPr>
            </w:pPr>
          </w:p>
        </w:tc>
        <w:tc>
          <w:tcPr>
            <w:tcW w:w="4230" w:type="dxa"/>
            <w:gridSpan w:val="2"/>
          </w:tcPr>
          <w:p w14:paraId="622079B5" w14:textId="4A728B15" w:rsidR="000C5D89" w:rsidRDefault="00AF7C96" w:rsidP="00A66D08">
            <w:pPr>
              <w:jc w:val="center"/>
            </w:pPr>
            <w:r>
              <w:t>C</w:t>
            </w:r>
            <w:r w:rsidR="000C5D89">
              <w:t>rassicauline A</w:t>
            </w:r>
            <w:r w:rsidR="0099014B">
              <w:fldChar w:fldCharType="begin" w:fldLock="1"/>
            </w:r>
            <w:r w:rsidR="0099014B">
              <w:instrText>ADDIN CSL_CITATION {"citationItems":[{"id":"ITEM-1","itemData":{"DOI":"10.1177/1461444810365020","ISSN":"1464-8849","abstract":"Oral cancer is one of the 10 most common cancers in the world, with a delayed clinical detection, poor prognosis, without specific biomarkers for the disease and expensive therapeutic alternatives. This review aims to present the fundamental aspects of this cancer, focused on squamous cell carcinoma of the oral cavity (OSCC), moving from its definition and epidemiological aspects, addressing the oral carcinogenesis, oral potentially malig- nant disorders, epithelial precursor lesions and experimental methods for its study, therapies and future challeng- es. Oral cancer is a preventable disease, risk factors and natural history is already being known, where biomedical sciences and dentistry in particular are likely to improve their poor clinical indicators.","author":[{"dropping-particle":"","family":"Kilmer","given":"Paulette D","non-dropping-particle":"","parse-names":false,"suffix":""}],"container-title":"Journalism: Theory, Practice &amp; Criticism","id":"ITEM-1","issue":"3","issued":{"date-parts":[["2010"]]},"page":"369-373","title":"Review Article: Review Article","type":"article-journal","volume":"11"},"uris":["http://www.mendeley.com/documents/?uuid=fc1b9a25-0a39-4f48-807e-55442179ff06"]}],"mendeley":{"formattedCitation":"&lt;sup&gt;14&lt;/sup&gt;","plainTextFormattedCitation":"14","previouslyFormattedCitation":"&lt;sup&gt;14&lt;/sup&gt;"},"properties":{"noteIndex":0},"schema":"https://github.com/citation-style-language/schema/raw/master/csl-citation.json"}</w:instrText>
            </w:r>
            <w:r w:rsidR="0099014B">
              <w:fldChar w:fldCharType="separate"/>
            </w:r>
            <w:r w:rsidR="0099014B" w:rsidRPr="0099014B">
              <w:rPr>
                <w:noProof/>
                <w:vertAlign w:val="superscript"/>
              </w:rPr>
              <w:t>14</w:t>
            </w:r>
            <w:r w:rsidR="0099014B">
              <w:fldChar w:fldCharType="end"/>
            </w:r>
          </w:p>
        </w:tc>
        <w:tc>
          <w:tcPr>
            <w:tcW w:w="1980" w:type="dxa"/>
            <w:gridSpan w:val="2"/>
          </w:tcPr>
          <w:p w14:paraId="12E9F291" w14:textId="375D777C" w:rsidR="000C5D89" w:rsidRPr="00F61882" w:rsidRDefault="00AF7C96" w:rsidP="00A66D08">
            <w:pPr>
              <w:jc w:val="center"/>
              <w:rPr>
                <w:rFonts w:cstheme="minorHAnsi"/>
              </w:rPr>
            </w:pPr>
            <w:r w:rsidRPr="00F61882">
              <w:rPr>
                <w:rFonts w:cstheme="minorHAnsi"/>
                <w:color w:val="212121"/>
                <w:shd w:val="clear" w:color="auto" w:fill="FFFFFF"/>
              </w:rPr>
              <w:t>20055838</w:t>
            </w:r>
          </w:p>
        </w:tc>
      </w:tr>
      <w:tr w:rsidR="00383927" w14:paraId="26CA9D5A" w14:textId="77777777" w:rsidTr="00CF16F8">
        <w:trPr>
          <w:trHeight w:val="530"/>
        </w:trPr>
        <w:tc>
          <w:tcPr>
            <w:tcW w:w="913" w:type="dxa"/>
            <w:gridSpan w:val="2"/>
            <w:vMerge/>
          </w:tcPr>
          <w:p w14:paraId="34A3066C" w14:textId="77777777" w:rsidR="000C5D89" w:rsidRDefault="000C5D89" w:rsidP="00A66D08">
            <w:pPr>
              <w:jc w:val="center"/>
            </w:pPr>
          </w:p>
        </w:tc>
        <w:tc>
          <w:tcPr>
            <w:tcW w:w="2232" w:type="dxa"/>
            <w:vMerge/>
          </w:tcPr>
          <w:p w14:paraId="6D3A3F50" w14:textId="77777777" w:rsidR="000C5D89" w:rsidRPr="00555063" w:rsidRDefault="000C5D89" w:rsidP="00A66D08">
            <w:pPr>
              <w:jc w:val="center"/>
              <w:rPr>
                <w:i/>
                <w:iCs/>
              </w:rPr>
            </w:pPr>
          </w:p>
        </w:tc>
        <w:tc>
          <w:tcPr>
            <w:tcW w:w="4230" w:type="dxa"/>
            <w:gridSpan w:val="2"/>
          </w:tcPr>
          <w:p w14:paraId="6E9BD759" w14:textId="0D013F47" w:rsidR="000C5D89" w:rsidRDefault="004F7F98" w:rsidP="00A66D08">
            <w:pPr>
              <w:jc w:val="center"/>
            </w:pPr>
            <w:r>
              <w:t>S</w:t>
            </w:r>
            <w:r w:rsidR="000C5D89">
              <w:t>enbusine A</w:t>
            </w:r>
            <w:r w:rsidR="0099014B">
              <w:fldChar w:fldCharType="begin" w:fldLock="1"/>
            </w:r>
            <w:r w:rsidR="0099014B">
              <w:instrText>ADDIN CSL_CITATION {"citationItems":[{"id":"ITEM-1","itemData":{"DOI":"10.1177/1461444810365020","ISSN":"1464-8849","abstract":"Oral cancer is one of the 10 most common cancers in the world, with a delayed clinical detection, poor prognosis, without specific biomarkers for the disease and expensive therapeutic alternatives. This review aims to present the fundamental aspects of this cancer, focused on squamous cell carcinoma of the oral cavity (OSCC), moving from its definition and epidemiological aspects, addressing the oral carcinogenesis, oral potentially malig- nant disorders, epithelial precursor lesions and experimental methods for its study, therapies and future challeng- es. Oral cancer is a preventable disease, risk factors and natural history is already being known, where biomedical sciences and dentistry in particular are likely to improve their poor clinical indicators.","author":[{"dropping-particle":"","family":"Kilmer","given":"Paulette D","non-dropping-particle":"","parse-names":false,"suffix":""}],"container-title":"Journalism: Theory, Practice &amp; Criticism","id":"ITEM-1","issue":"3","issued":{"date-parts":[["2010"]]},"page":"369-373","title":"Review Article: Review Article","type":"article-journal","volume":"11"},"uris":["http://www.mendeley.com/documents/?uuid=fc1b9a25-0a39-4f48-807e-55442179ff06"]}],"mendeley":{"formattedCitation":"&lt;sup&gt;14&lt;/sup&gt;","plainTextFormattedCitation":"14","previouslyFormattedCitation":"&lt;sup&gt;14&lt;/sup&gt;"},"properties":{"noteIndex":0},"schema":"https://github.com/citation-style-language/schema/raw/master/csl-citation.json"}</w:instrText>
            </w:r>
            <w:r w:rsidR="0099014B">
              <w:fldChar w:fldCharType="separate"/>
            </w:r>
            <w:r w:rsidR="0099014B" w:rsidRPr="0099014B">
              <w:rPr>
                <w:noProof/>
                <w:vertAlign w:val="superscript"/>
              </w:rPr>
              <w:t>14</w:t>
            </w:r>
            <w:r w:rsidR="0099014B">
              <w:fldChar w:fldCharType="end"/>
            </w:r>
          </w:p>
        </w:tc>
        <w:tc>
          <w:tcPr>
            <w:tcW w:w="1980" w:type="dxa"/>
            <w:gridSpan w:val="2"/>
          </w:tcPr>
          <w:p w14:paraId="6BA151C3" w14:textId="463D2332" w:rsidR="000C5D89" w:rsidRPr="00F61882" w:rsidRDefault="008A03C4" w:rsidP="00A66D08">
            <w:pPr>
              <w:jc w:val="center"/>
              <w:rPr>
                <w:rFonts w:cstheme="minorHAnsi"/>
                <w:color w:val="212121"/>
              </w:rPr>
            </w:pPr>
            <w:r w:rsidRPr="00F61882">
              <w:rPr>
                <w:rFonts w:cstheme="minorHAnsi"/>
                <w:color w:val="212121"/>
              </w:rPr>
              <w:t>158048</w:t>
            </w:r>
          </w:p>
        </w:tc>
      </w:tr>
      <w:tr w:rsidR="00383927" w14:paraId="77AC4768" w14:textId="77777777" w:rsidTr="00CF16F8">
        <w:trPr>
          <w:trHeight w:val="611"/>
        </w:trPr>
        <w:tc>
          <w:tcPr>
            <w:tcW w:w="913" w:type="dxa"/>
            <w:gridSpan w:val="2"/>
            <w:vMerge/>
          </w:tcPr>
          <w:p w14:paraId="460354BF" w14:textId="77777777" w:rsidR="000C5D89" w:rsidRDefault="000C5D89" w:rsidP="00A66D08">
            <w:pPr>
              <w:jc w:val="center"/>
            </w:pPr>
          </w:p>
        </w:tc>
        <w:tc>
          <w:tcPr>
            <w:tcW w:w="2232" w:type="dxa"/>
            <w:vMerge/>
          </w:tcPr>
          <w:p w14:paraId="08D6EF11" w14:textId="77777777" w:rsidR="000C5D89" w:rsidRPr="00555063" w:rsidRDefault="000C5D89" w:rsidP="00A66D08">
            <w:pPr>
              <w:jc w:val="center"/>
              <w:rPr>
                <w:i/>
                <w:iCs/>
              </w:rPr>
            </w:pPr>
          </w:p>
        </w:tc>
        <w:tc>
          <w:tcPr>
            <w:tcW w:w="4230" w:type="dxa"/>
            <w:gridSpan w:val="2"/>
          </w:tcPr>
          <w:p w14:paraId="389E242F" w14:textId="00D1A375" w:rsidR="000C5D89" w:rsidRDefault="00164E5D" w:rsidP="00A66D08">
            <w:pPr>
              <w:tabs>
                <w:tab w:val="right" w:pos="2978"/>
              </w:tabs>
              <w:jc w:val="center"/>
            </w:pPr>
            <w:r>
              <w:t>S</w:t>
            </w:r>
            <w:r w:rsidR="000C5D89">
              <w:t>ongoramine</w:t>
            </w:r>
            <w:r w:rsidR="0099014B">
              <w:fldChar w:fldCharType="begin" w:fldLock="1"/>
            </w:r>
            <w:r w:rsidR="0099014B">
              <w:instrText>ADDIN CSL_CITATION {"citationItems":[{"id":"ITEM-1","itemData":{"DOI":"10.1177/1461444810365020","ISSN":"1464-8849","abstract":"Oral cancer is one of the 10 most common cancers in the world, with a delayed clinical detection, poor prognosis, without specific biomarkers for the disease and expensive therapeutic alternatives. This review aims to present the fundamental aspects of this cancer, focused on squamous cell carcinoma of the oral cavity (OSCC), moving from its definition and epidemiological aspects, addressing the oral carcinogenesis, oral potentially malig- nant disorders, epithelial precursor lesions and experimental methods for its study, therapies and future challeng- es. Oral cancer is a preventable disease, risk factors and natural history is already being known, where biomedical sciences and dentistry in particular are likely to improve their poor clinical indicators.","author":[{"dropping-particle":"","family":"Kilmer","given":"Paulette D","non-dropping-particle":"","parse-names":false,"suffix":""}],"container-title":"Journalism: Theory, Practice &amp; Criticism","id":"ITEM-1","issue":"3","issued":{"date-parts":[["2010"]]},"page":"369-373","title":"Review Article: Review Article","type":"article-journal","volume":"11"},"uris":["http://www.mendeley.com/documents/?uuid=fc1b9a25-0a39-4f48-807e-55442179ff06"]}],"mendeley":{"formattedCitation":"&lt;sup&gt;14&lt;/sup&gt;","plainTextFormattedCitation":"14","previouslyFormattedCitation":"&lt;sup&gt;14&lt;/sup&gt;"},"properties":{"noteIndex":0},"schema":"https://github.com/citation-style-language/schema/raw/master/csl-citation.json"}</w:instrText>
            </w:r>
            <w:r w:rsidR="0099014B">
              <w:fldChar w:fldCharType="separate"/>
            </w:r>
            <w:r w:rsidR="0099014B" w:rsidRPr="0099014B">
              <w:rPr>
                <w:noProof/>
                <w:vertAlign w:val="superscript"/>
              </w:rPr>
              <w:t>14</w:t>
            </w:r>
            <w:r w:rsidR="0099014B">
              <w:fldChar w:fldCharType="end"/>
            </w:r>
          </w:p>
        </w:tc>
        <w:tc>
          <w:tcPr>
            <w:tcW w:w="1980" w:type="dxa"/>
            <w:gridSpan w:val="2"/>
          </w:tcPr>
          <w:p w14:paraId="25DF0414" w14:textId="18EB014B" w:rsidR="000C5D89" w:rsidRPr="00F61882" w:rsidRDefault="00164E5D" w:rsidP="00A66D08">
            <w:pPr>
              <w:jc w:val="center"/>
              <w:rPr>
                <w:rFonts w:cstheme="minorHAnsi"/>
                <w:color w:val="212121"/>
              </w:rPr>
            </w:pPr>
            <w:r w:rsidRPr="00F61882">
              <w:rPr>
                <w:rFonts w:cstheme="minorHAnsi"/>
                <w:color w:val="212121"/>
              </w:rPr>
              <w:t>14526618</w:t>
            </w:r>
          </w:p>
        </w:tc>
      </w:tr>
      <w:tr w:rsidR="00383927" w14:paraId="7C15EE83" w14:textId="77777777" w:rsidTr="00CF16F8">
        <w:trPr>
          <w:trHeight w:val="530"/>
        </w:trPr>
        <w:tc>
          <w:tcPr>
            <w:tcW w:w="913" w:type="dxa"/>
            <w:gridSpan w:val="2"/>
            <w:vMerge/>
          </w:tcPr>
          <w:p w14:paraId="273C6050" w14:textId="77777777" w:rsidR="000C5D89" w:rsidRDefault="000C5D89" w:rsidP="00A66D08">
            <w:pPr>
              <w:jc w:val="center"/>
            </w:pPr>
          </w:p>
        </w:tc>
        <w:tc>
          <w:tcPr>
            <w:tcW w:w="2232" w:type="dxa"/>
            <w:vMerge/>
          </w:tcPr>
          <w:p w14:paraId="52479688" w14:textId="77777777" w:rsidR="000C5D89" w:rsidRPr="00555063" w:rsidRDefault="000C5D89" w:rsidP="00A66D08">
            <w:pPr>
              <w:jc w:val="center"/>
              <w:rPr>
                <w:i/>
                <w:iCs/>
              </w:rPr>
            </w:pPr>
          </w:p>
        </w:tc>
        <w:tc>
          <w:tcPr>
            <w:tcW w:w="4230" w:type="dxa"/>
            <w:gridSpan w:val="2"/>
          </w:tcPr>
          <w:p w14:paraId="1F66C576" w14:textId="1A58B726" w:rsidR="000C5D89" w:rsidRDefault="00772B1C" w:rsidP="00A66D08">
            <w:pPr>
              <w:jc w:val="center"/>
            </w:pPr>
            <w:r>
              <w:t>O</w:t>
            </w:r>
            <w:r w:rsidR="000C5D89">
              <w:t>xonitine</w:t>
            </w:r>
            <w:r w:rsidR="0099014B">
              <w:fldChar w:fldCharType="begin" w:fldLock="1"/>
            </w:r>
            <w:r w:rsidR="0099014B">
              <w:instrText>ADDIN CSL_CITATION {"citationItems":[{"id":"ITEM-1","itemData":{"DOI":"10.1177/1461444810365020","ISSN":"1464-8849","abstract":"Oral cancer is one of the 10 most common cancers in the world, with a delayed clinical detection, poor prognosis, without specific biomarkers for the disease and expensive therapeutic alternatives. This review aims to present the fundamental aspects of this cancer, focused on squamous cell carcinoma of the oral cavity (OSCC), moving from its definition and epidemiological aspects, addressing the oral carcinogenesis, oral potentially malig- nant disorders, epithelial precursor lesions and experimental methods for its study, therapies and future challeng- es. Oral cancer is a preventable disease, risk factors and natural history is already being known, where biomedical sciences and dentistry in particular are likely to improve their poor clinical indicators.","author":[{"dropping-particle":"","family":"Kilmer","given":"Paulette D","non-dropping-particle":"","parse-names":false,"suffix":""}],"container-title":"Journalism: Theory, Practice &amp; Criticism","id":"ITEM-1","issue":"3","issued":{"date-parts":[["2010"]]},"page":"369-373","title":"Review Article: Review Article","type":"article-journal","volume":"11"},"uris":["http://www.mendeley.com/documents/?uuid=fc1b9a25-0a39-4f48-807e-55442179ff06"]}],"mendeley":{"formattedCitation":"&lt;sup&gt;14&lt;/sup&gt;","plainTextFormattedCitation":"14","previouslyFormattedCitation":"&lt;sup&gt;14&lt;/sup&gt;"},"properties":{"noteIndex":0},"schema":"https://github.com/citation-style-language/schema/raw/master/csl-citation.json"}</w:instrText>
            </w:r>
            <w:r w:rsidR="0099014B">
              <w:fldChar w:fldCharType="separate"/>
            </w:r>
            <w:r w:rsidR="0099014B" w:rsidRPr="0099014B">
              <w:rPr>
                <w:noProof/>
                <w:vertAlign w:val="superscript"/>
              </w:rPr>
              <w:t>14</w:t>
            </w:r>
            <w:r w:rsidR="0099014B">
              <w:fldChar w:fldCharType="end"/>
            </w:r>
          </w:p>
        </w:tc>
        <w:tc>
          <w:tcPr>
            <w:tcW w:w="1980" w:type="dxa"/>
            <w:gridSpan w:val="2"/>
          </w:tcPr>
          <w:p w14:paraId="44B2027A" w14:textId="7ADCAB92" w:rsidR="000C5D89" w:rsidRPr="00F61882" w:rsidRDefault="00772B1C" w:rsidP="00A66D08">
            <w:pPr>
              <w:jc w:val="center"/>
              <w:rPr>
                <w:rFonts w:cstheme="minorHAnsi"/>
                <w:color w:val="212121"/>
              </w:rPr>
            </w:pPr>
            <w:r w:rsidRPr="00F61882">
              <w:rPr>
                <w:rFonts w:cstheme="minorHAnsi"/>
                <w:color w:val="212121"/>
              </w:rPr>
              <w:t>6708531</w:t>
            </w:r>
          </w:p>
        </w:tc>
      </w:tr>
      <w:tr w:rsidR="00383927" w14:paraId="13988502" w14:textId="77777777" w:rsidTr="00CF16F8">
        <w:trPr>
          <w:trHeight w:val="539"/>
        </w:trPr>
        <w:tc>
          <w:tcPr>
            <w:tcW w:w="913" w:type="dxa"/>
            <w:gridSpan w:val="2"/>
            <w:vMerge/>
          </w:tcPr>
          <w:p w14:paraId="706C22E1" w14:textId="77777777" w:rsidR="002A09E4" w:rsidRDefault="002A09E4" w:rsidP="00A66D08">
            <w:pPr>
              <w:jc w:val="center"/>
            </w:pPr>
          </w:p>
        </w:tc>
        <w:tc>
          <w:tcPr>
            <w:tcW w:w="2232" w:type="dxa"/>
            <w:vMerge/>
          </w:tcPr>
          <w:p w14:paraId="7F830559" w14:textId="77777777" w:rsidR="002A09E4" w:rsidRPr="00555063" w:rsidRDefault="002A09E4" w:rsidP="00A66D08">
            <w:pPr>
              <w:jc w:val="center"/>
              <w:rPr>
                <w:i/>
                <w:iCs/>
              </w:rPr>
            </w:pPr>
          </w:p>
        </w:tc>
        <w:tc>
          <w:tcPr>
            <w:tcW w:w="4230" w:type="dxa"/>
            <w:gridSpan w:val="2"/>
          </w:tcPr>
          <w:p w14:paraId="780DEA4F" w14:textId="5A75AE05" w:rsidR="002A09E4" w:rsidRDefault="002A09E4" w:rsidP="00A66D08">
            <w:pPr>
              <w:jc w:val="center"/>
            </w:pPr>
            <w:r>
              <w:t>Deoxyaconitine</w:t>
            </w:r>
            <w:r w:rsidR="0099014B">
              <w:fldChar w:fldCharType="begin" w:fldLock="1"/>
            </w:r>
            <w:r w:rsidR="00534BCD">
              <w:instrText>ADDIN CSL_CITATION {"citationItems":[{"id":"ITEM-1","itemData":{"DOI":"10.1177/1461444810365020","ISSN":"1464-8849","abstract":"Oral cancer is one of the 10 most common cancers in the world, with a delayed clinical detection, poor prognosis, without specific biomarkers for the disease and expensive therapeutic alternatives. This review aims to present the fundamental aspects of this cancer, focused on squamous cell carcinoma of the oral cavity (OSCC), moving from its definition and epidemiological aspects, addressing the oral carcinogenesis, oral potentially malig- nant disorders, epithelial precursor lesions and experimental methods for its study, therapies and future challeng- es. Oral cancer is a preventable disease, risk factors and natural history is already being known, where biomedical sciences and dentistry in particular are likely to improve their poor clinical indicators.","author":[{"dropping-particle":"","family":"Kilmer","given":"Paulette D","non-dropping-particle":"","parse-names":false,"suffix":""}],"container-title":"Journalism: Theory, Practice &amp; Criticism","id":"ITEM-1","issue":"3","issued":{"date-parts":[["2010"]]},"page":"369-373","title":"Review Article: Review Article","type":"article-journal","volume":"11"},"uris":["http://www.mendeley.com/documents/?uuid=fc1b9a25-0a39-4f48-807e-55442179ff06"]}],"mendeley":{"formattedCitation":"&lt;sup&gt;14&lt;/sup&gt;","plainTextFormattedCitation":"14","previouslyFormattedCitation":"&lt;sup&gt;14&lt;/sup&gt;"},"properties":{"noteIndex":0},"schema":"https://github.com/citation-style-language/schema/raw/master/csl-citation.json"}</w:instrText>
            </w:r>
            <w:r w:rsidR="0099014B">
              <w:fldChar w:fldCharType="separate"/>
            </w:r>
            <w:r w:rsidR="0099014B" w:rsidRPr="0099014B">
              <w:rPr>
                <w:noProof/>
                <w:vertAlign w:val="superscript"/>
              </w:rPr>
              <w:t>14</w:t>
            </w:r>
            <w:r w:rsidR="0099014B">
              <w:fldChar w:fldCharType="end"/>
            </w:r>
          </w:p>
        </w:tc>
        <w:tc>
          <w:tcPr>
            <w:tcW w:w="1980" w:type="dxa"/>
            <w:gridSpan w:val="2"/>
          </w:tcPr>
          <w:p w14:paraId="7198F268" w14:textId="337DB177" w:rsidR="002A09E4" w:rsidRPr="00F61882" w:rsidRDefault="002A09E4" w:rsidP="00A66D08">
            <w:pPr>
              <w:jc w:val="center"/>
              <w:rPr>
                <w:rFonts w:cstheme="minorHAnsi"/>
                <w:color w:val="212121"/>
              </w:rPr>
            </w:pPr>
            <w:r w:rsidRPr="00F61882">
              <w:rPr>
                <w:rFonts w:cstheme="minorHAnsi"/>
                <w:color w:val="212121"/>
              </w:rPr>
              <w:t>44445634</w:t>
            </w:r>
          </w:p>
        </w:tc>
      </w:tr>
      <w:tr w:rsidR="00383927" w14:paraId="1AF4B960" w14:textId="77777777" w:rsidTr="00CF16F8">
        <w:trPr>
          <w:trHeight w:val="530"/>
        </w:trPr>
        <w:tc>
          <w:tcPr>
            <w:tcW w:w="913" w:type="dxa"/>
            <w:gridSpan w:val="2"/>
            <w:vMerge w:val="restart"/>
          </w:tcPr>
          <w:p w14:paraId="0180C7BD" w14:textId="77777777" w:rsidR="00F071E3" w:rsidRDefault="00F071E3" w:rsidP="00A66D08">
            <w:pPr>
              <w:jc w:val="center"/>
            </w:pPr>
          </w:p>
          <w:p w14:paraId="49EA3D21" w14:textId="77777777" w:rsidR="00F071E3" w:rsidRDefault="00F071E3" w:rsidP="00A66D08">
            <w:pPr>
              <w:jc w:val="center"/>
            </w:pPr>
          </w:p>
          <w:p w14:paraId="056FB912" w14:textId="447B5149" w:rsidR="00E625C7" w:rsidRDefault="00E625C7" w:rsidP="00A66D08">
            <w:pPr>
              <w:jc w:val="center"/>
            </w:pPr>
            <w:r>
              <w:t>08</w:t>
            </w:r>
          </w:p>
        </w:tc>
        <w:tc>
          <w:tcPr>
            <w:tcW w:w="2232" w:type="dxa"/>
            <w:vMerge w:val="restart"/>
          </w:tcPr>
          <w:p w14:paraId="5E10637F" w14:textId="77777777" w:rsidR="00F071E3" w:rsidRDefault="00F071E3" w:rsidP="00A66D08">
            <w:pPr>
              <w:jc w:val="center"/>
              <w:rPr>
                <w:i/>
                <w:iCs/>
              </w:rPr>
            </w:pPr>
          </w:p>
          <w:p w14:paraId="2A1B9D7D" w14:textId="6C8FA741" w:rsidR="00E625C7" w:rsidRDefault="00E625C7" w:rsidP="00A66D08">
            <w:pPr>
              <w:jc w:val="center"/>
            </w:pPr>
            <w:r w:rsidRPr="00555063">
              <w:rPr>
                <w:i/>
                <w:iCs/>
              </w:rPr>
              <w:t>Aconitum scaposum Franch</w:t>
            </w:r>
            <w:r>
              <w:t>.var.</w:t>
            </w:r>
            <w:r w:rsidRPr="00555063">
              <w:rPr>
                <w:i/>
                <w:iCs/>
              </w:rPr>
              <w:t>hupehanum</w:t>
            </w:r>
            <w:r>
              <w:t xml:space="preserve"> Rapaics</w:t>
            </w:r>
          </w:p>
        </w:tc>
        <w:tc>
          <w:tcPr>
            <w:tcW w:w="4230" w:type="dxa"/>
            <w:gridSpan w:val="2"/>
          </w:tcPr>
          <w:p w14:paraId="34B31332" w14:textId="4279F37C" w:rsidR="00E625C7" w:rsidRDefault="00E625C7" w:rsidP="00A66D08">
            <w:pPr>
              <w:jc w:val="center"/>
            </w:pPr>
            <w:r>
              <w:t>Acetylaconitine</w:t>
            </w:r>
            <w:r w:rsidR="00534BCD">
              <w:fldChar w:fldCharType="begin" w:fldLock="1"/>
            </w:r>
            <w:r w:rsidR="00534BCD">
              <w:instrText>ADDIN CSL_CITATION {"citationItems":[{"id":"ITEM-1","itemData":{"DOI":"10.1016/j.jep.2009.07.031","ISSN":"03788741","PMID":"19651200","abstract":"Aconitum species have been used in China as an essential drug in Traditional Chinese Medicine (TCM) for 2000 years. Reviewing the clinical application of Aconitum, their pharmacological effects, toxicity and detoxifying measures, herb-herb interactions, clinical taboos, famous herbal formulas, traditional and current herbal processing methods based upon a wide range of literature investigations serve as a case study to explore the multidisciplinary implications of botanicals used in TCM. The toxicological risk of improper usage of Aconitum remains very high, especially in countries like China, India and Japan. The toxicity of Aconitum mainly derives from the diester diterpene alkaloids (DDAs) including aconitine (AC), mesaconitine (MA) and hypaconitine (HA). They can be decomposed into less or non-toxic derivatives through Chinese traditional processing methods (Paozhi), which play an essential role in detoxification. Using Paozhi, the three main forms of processed aconite - Yanfuzi, Heishunpian and Baifupian - can be obtained (CPCommission, 2005). Moreover, some new processing techniques have been developed in China such as pressure-steaming. The current development of fingerprint assays, in particular HPLC, has set a good basis to conduct an appropriate quality control for TCM crude herbs and their ready-made products. Therefore, a stipulation for a maximum level of DDA content of Aconitum is highly desirable in order to guarantee the clinical safety and its low toxicity in decoctions. Newly developed HPLC methods have made the accurate and simultaneous determination and quantification of DDA content interesting. © 2009 Elsevier Ireland Ltd. All rights reserved.","author":[{"dropping-particle":"","family":"Singhuber","given":"Judith","non-dropping-particle":"","parse-names":false,"suffix":""},{"dropping-particle":"","family":"Zhu","given":"Ming","non-dropping-particle":"","parse-names":false,"suffix":""},{"dropping-particle":"","family":"Prinz","given":"Sonja","non-dropping-particle":"","parse-names":false,"suffix":""},{"dropping-particle":"","family":"Kopp","given":"Brigitte","non-dropping-particle":"","parse-names":false,"suffix":""}],"container-title":"Journal of Ethnopharmacology","id":"ITEM-1","issue":"1","issued":{"date-parts":[["2009"]]},"page":"18-30","title":"Aconitum in Traditional Chinese Medicine-A valuable drug or an unpredictable risk?","type":"article-journal","volume":"126"},"uris":["http://www.mendeley.com/documents/?uuid=6f3aa5e3-5400-4681-9fb8-3c0a7915ed79"]}],"mendeley":{"formattedCitation":"&lt;sup&gt;18&lt;/sup&gt;","plainTextFormattedCitation":"18","previouslyFormattedCitation":"&lt;sup&gt;18&lt;/sup&gt;"},"properties":{"noteIndex":0},"schema":"https://github.com/citation-style-language/schema/raw/master/csl-citation.json"}</w:instrText>
            </w:r>
            <w:r w:rsidR="00534BCD">
              <w:fldChar w:fldCharType="separate"/>
            </w:r>
            <w:r w:rsidR="00534BCD" w:rsidRPr="00534BCD">
              <w:rPr>
                <w:noProof/>
                <w:vertAlign w:val="superscript"/>
              </w:rPr>
              <w:t>18</w:t>
            </w:r>
            <w:r w:rsidR="00534BCD">
              <w:fldChar w:fldCharType="end"/>
            </w:r>
          </w:p>
        </w:tc>
        <w:tc>
          <w:tcPr>
            <w:tcW w:w="1980" w:type="dxa"/>
            <w:gridSpan w:val="2"/>
          </w:tcPr>
          <w:p w14:paraId="3A02DD68" w14:textId="7DCCCBCB" w:rsidR="00E625C7" w:rsidRPr="00F61882" w:rsidRDefault="00E625C7" w:rsidP="00A66D08">
            <w:pPr>
              <w:jc w:val="center"/>
              <w:rPr>
                <w:rFonts w:cstheme="minorHAnsi"/>
              </w:rPr>
            </w:pPr>
            <w:r w:rsidRPr="00F61882">
              <w:rPr>
                <w:rFonts w:cstheme="minorHAnsi"/>
                <w:color w:val="212121"/>
                <w:shd w:val="clear" w:color="auto" w:fill="FFFFFF"/>
              </w:rPr>
              <w:t>21599000</w:t>
            </w:r>
          </w:p>
        </w:tc>
      </w:tr>
      <w:tr w:rsidR="00383927" w14:paraId="74089FD9" w14:textId="77777777" w:rsidTr="00CF16F8">
        <w:trPr>
          <w:trHeight w:val="530"/>
        </w:trPr>
        <w:tc>
          <w:tcPr>
            <w:tcW w:w="913" w:type="dxa"/>
            <w:gridSpan w:val="2"/>
            <w:vMerge/>
          </w:tcPr>
          <w:p w14:paraId="5642BE00" w14:textId="77777777" w:rsidR="00EE5039" w:rsidRDefault="00EE5039" w:rsidP="00A66D08">
            <w:pPr>
              <w:jc w:val="center"/>
            </w:pPr>
          </w:p>
        </w:tc>
        <w:tc>
          <w:tcPr>
            <w:tcW w:w="2232" w:type="dxa"/>
            <w:vMerge/>
          </w:tcPr>
          <w:p w14:paraId="597FFC4F" w14:textId="77777777" w:rsidR="00EE5039" w:rsidRPr="00555063" w:rsidRDefault="00EE5039" w:rsidP="00A66D08">
            <w:pPr>
              <w:jc w:val="center"/>
              <w:rPr>
                <w:i/>
                <w:iCs/>
              </w:rPr>
            </w:pPr>
          </w:p>
        </w:tc>
        <w:tc>
          <w:tcPr>
            <w:tcW w:w="4230" w:type="dxa"/>
            <w:gridSpan w:val="2"/>
          </w:tcPr>
          <w:p w14:paraId="76BFE8AA" w14:textId="43DFF8E8" w:rsidR="00EE5039" w:rsidRDefault="00EE5039" w:rsidP="00A66D08">
            <w:pPr>
              <w:jc w:val="center"/>
            </w:pPr>
            <w:r>
              <w:t>Napelline</w:t>
            </w:r>
            <w:r w:rsidR="00534BCD">
              <w:fldChar w:fldCharType="begin" w:fldLock="1"/>
            </w:r>
            <w:r w:rsidR="00534BCD">
              <w:instrText>ADDIN CSL_CITATION {"citationItems":[{"id":"ITEM-1","itemData":{"DOI":"10.1016/j.jep.2009.07.031","ISSN":"03788741","PMID":"19651200","abstract":"Aconitum species have been used in China as an essential drug in Traditional Chinese Medicine (TCM) for 2000 years. Reviewing the clinical application of Aconitum, their pharmacological effects, toxicity and detoxifying measures, herb-herb interactions, clinical taboos, famous herbal formulas, traditional and current herbal processing methods based upon a wide range of literature investigations serve as a case study to explore the multidisciplinary implications of botanicals used in TCM. The toxicological risk of improper usage of Aconitum remains very high, especially in countries like China, India and Japan. The toxicity of Aconitum mainly derives from the diester diterpene alkaloids (DDAs) including aconitine (AC), mesaconitine (MA) and hypaconitine (HA). They can be decomposed into less or non-toxic derivatives through Chinese traditional processing methods (Paozhi), which play an essential role in detoxification. Using Paozhi, the three main forms of processed aconite - Yanfuzi, Heishunpian and Baifupian - can be obtained (CPCommission, 2005). Moreover, some new processing techniques have been developed in China such as pressure-steaming. The current development of fingerprint assays, in particular HPLC, has set a good basis to conduct an appropriate quality control for TCM crude herbs and their ready-made products. Therefore, a stipulation for a maximum level of DDA content of Aconitum is highly desirable in order to guarantee the clinical safety and its low toxicity in decoctions. Newly developed HPLC methods have made the accurate and simultaneous determination and quantification of DDA content interesting. © 2009 Elsevier Ireland Ltd. All rights reserved.","author":[{"dropping-particle":"","family":"Singhuber","given":"Judith","non-dropping-particle":"","parse-names":false,"suffix":""},{"dropping-particle":"","family":"Zhu","given":"Ming","non-dropping-particle":"","parse-names":false,"suffix":""},{"dropping-particle":"","family":"Prinz","given":"Sonja","non-dropping-particle":"","parse-names":false,"suffix":""},{"dropping-particle":"","family":"Kopp","given":"Brigitte","non-dropping-particle":"","parse-names":false,"suffix":""}],"container-title":"Journal of Ethnopharmacology","id":"ITEM-1","issue":"1","issued":{"date-parts":[["2009"]]},"page":"18-30","title":"Aconitum in Traditional Chinese Medicine-A valuable drug or an unpredictable risk?","type":"article-journal","volume":"126"},"uris":["http://www.mendeley.com/documents/?uuid=6f3aa5e3-5400-4681-9fb8-3c0a7915ed79"]}],"mendeley":{"formattedCitation":"&lt;sup&gt;18&lt;/sup&gt;","plainTextFormattedCitation":"18","previouslyFormattedCitation":"&lt;sup&gt;18&lt;/sup&gt;"},"properties":{"noteIndex":0},"schema":"https://github.com/citation-style-language/schema/raw/master/csl-citation.json"}</w:instrText>
            </w:r>
            <w:r w:rsidR="00534BCD">
              <w:fldChar w:fldCharType="separate"/>
            </w:r>
            <w:r w:rsidR="00534BCD" w:rsidRPr="00534BCD">
              <w:rPr>
                <w:noProof/>
                <w:vertAlign w:val="superscript"/>
              </w:rPr>
              <w:t>18</w:t>
            </w:r>
            <w:r w:rsidR="00534BCD">
              <w:fldChar w:fldCharType="end"/>
            </w:r>
          </w:p>
        </w:tc>
        <w:tc>
          <w:tcPr>
            <w:tcW w:w="1980" w:type="dxa"/>
            <w:gridSpan w:val="2"/>
          </w:tcPr>
          <w:p w14:paraId="686B3622" w14:textId="4FEA9E18" w:rsidR="00EE5039" w:rsidRPr="00F61882" w:rsidRDefault="00EE5039" w:rsidP="00A66D08">
            <w:pPr>
              <w:jc w:val="center"/>
              <w:rPr>
                <w:rFonts w:cstheme="minorHAnsi"/>
              </w:rPr>
            </w:pPr>
            <w:r w:rsidRPr="00F61882">
              <w:rPr>
                <w:rFonts w:cstheme="minorHAnsi"/>
                <w:color w:val="212121"/>
              </w:rPr>
              <w:t>441749</w:t>
            </w:r>
          </w:p>
        </w:tc>
      </w:tr>
      <w:tr w:rsidR="00383927" w14:paraId="75827867" w14:textId="77777777" w:rsidTr="00CF16F8">
        <w:trPr>
          <w:trHeight w:val="620"/>
        </w:trPr>
        <w:tc>
          <w:tcPr>
            <w:tcW w:w="913" w:type="dxa"/>
            <w:gridSpan w:val="2"/>
            <w:vMerge/>
          </w:tcPr>
          <w:p w14:paraId="21D24DA0" w14:textId="77777777" w:rsidR="000C5D89" w:rsidRDefault="000C5D89" w:rsidP="00A66D08">
            <w:pPr>
              <w:jc w:val="center"/>
            </w:pPr>
          </w:p>
        </w:tc>
        <w:tc>
          <w:tcPr>
            <w:tcW w:w="2232" w:type="dxa"/>
            <w:vMerge/>
          </w:tcPr>
          <w:p w14:paraId="1BF8B6CA" w14:textId="77777777" w:rsidR="000C5D89" w:rsidRPr="00555063" w:rsidRDefault="000C5D89" w:rsidP="00A66D08">
            <w:pPr>
              <w:jc w:val="center"/>
              <w:rPr>
                <w:i/>
                <w:iCs/>
              </w:rPr>
            </w:pPr>
          </w:p>
        </w:tc>
        <w:tc>
          <w:tcPr>
            <w:tcW w:w="4230" w:type="dxa"/>
            <w:gridSpan w:val="2"/>
          </w:tcPr>
          <w:p w14:paraId="2F8917AF" w14:textId="13A6C521" w:rsidR="000C5D89" w:rsidRDefault="000C5D89" w:rsidP="00A66D08">
            <w:pPr>
              <w:jc w:val="center"/>
            </w:pPr>
            <w:r>
              <w:t>6-benzoylheteratisine</w:t>
            </w:r>
            <w:r w:rsidR="00534BCD">
              <w:fldChar w:fldCharType="begin" w:fldLock="1"/>
            </w:r>
            <w:r w:rsidR="00534BCD">
              <w:instrText>ADDIN CSL_CITATION {"citationItems":[{"id":"ITEM-1","itemData":{"DOI":"10.1016/j.jep.2009.07.031","ISSN":"03788741","PMID":"19651200","abstract":"Aconitum species have been used in China as an essential drug in Traditional Chinese Medicine (TCM) for 2000 years. Reviewing the clinical application of Aconitum, their pharmacological effects, toxicity and detoxifying measures, herb-herb interactions, clinical taboos, famous herbal formulas, traditional and current herbal processing methods based upon a wide range of literature investigations serve as a case study to explore the multidisciplinary implications of botanicals used in TCM. The toxicological risk of improper usage of Aconitum remains very high, especially in countries like China, India and Japan. The toxicity of Aconitum mainly derives from the diester diterpene alkaloids (DDAs) including aconitine (AC), mesaconitine (MA) and hypaconitine (HA). They can be decomposed into less or non-toxic derivatives through Chinese traditional processing methods (Paozhi), which play an essential role in detoxification. Using Paozhi, the three main forms of processed aconite - Yanfuzi, Heishunpian and Baifupian - can be obtained (CPCommission, 2005). Moreover, some new processing techniques have been developed in China such as pressure-steaming. The current development of fingerprint assays, in particular HPLC, has set a good basis to conduct an appropriate quality control for TCM crude herbs and their ready-made products. Therefore, a stipulation for a maximum level of DDA content of Aconitum is highly desirable in order to guarantee the clinical safety and its low toxicity in decoctions. Newly developed HPLC methods have made the accurate and simultaneous determination and quantification of DDA content interesting. © 2009 Elsevier Ireland Ltd. All rights reserved.","author":[{"dropping-particle":"","family":"Singhuber","given":"Judith","non-dropping-particle":"","parse-names":false,"suffix":""},{"dropping-particle":"","family":"Zhu","given":"Ming","non-dropping-particle":"","parse-names":false,"suffix":""},{"dropping-particle":"","family":"Prinz","given":"Sonja","non-dropping-particle":"","parse-names":false,"suffix":""},{"dropping-particle":"","family":"Kopp","given":"Brigitte","non-dropping-particle":"","parse-names":false,"suffix":""}],"container-title":"Journal of Ethnopharmacology","id":"ITEM-1","issue":"1","issued":{"date-parts":[["2009"]]},"page":"18-30","title":"Aconitum in Traditional Chinese Medicine-A valuable drug or an unpredictable risk?","type":"article-journal","volume":"126"},"uris":["http://www.mendeley.com/documents/?uuid=6f3aa5e3-5400-4681-9fb8-3c0a7915ed79"]}],"mendeley":{"formattedCitation":"&lt;sup&gt;18&lt;/sup&gt;","plainTextFormattedCitation":"18","previouslyFormattedCitation":"&lt;sup&gt;18&lt;/sup&gt;"},"properties":{"noteIndex":0},"schema":"https://github.com/citation-style-language/schema/raw/master/csl-citation.json"}</w:instrText>
            </w:r>
            <w:r w:rsidR="00534BCD">
              <w:fldChar w:fldCharType="separate"/>
            </w:r>
            <w:r w:rsidR="00534BCD" w:rsidRPr="00534BCD">
              <w:rPr>
                <w:noProof/>
                <w:vertAlign w:val="superscript"/>
              </w:rPr>
              <w:t>18</w:t>
            </w:r>
            <w:r w:rsidR="00534BCD">
              <w:fldChar w:fldCharType="end"/>
            </w:r>
          </w:p>
        </w:tc>
        <w:tc>
          <w:tcPr>
            <w:tcW w:w="1980" w:type="dxa"/>
            <w:gridSpan w:val="2"/>
          </w:tcPr>
          <w:p w14:paraId="395E662C" w14:textId="13AF4079" w:rsidR="000C5D89" w:rsidRPr="00F61882" w:rsidRDefault="0094606D" w:rsidP="00A66D08">
            <w:pPr>
              <w:jc w:val="center"/>
              <w:rPr>
                <w:rFonts w:cstheme="minorHAnsi"/>
              </w:rPr>
            </w:pPr>
            <w:r w:rsidRPr="00F61882">
              <w:rPr>
                <w:rFonts w:cstheme="minorHAnsi"/>
                <w:color w:val="212121"/>
                <w:shd w:val="clear" w:color="auto" w:fill="FFFFFF"/>
              </w:rPr>
              <w:t>5487064</w:t>
            </w:r>
          </w:p>
        </w:tc>
      </w:tr>
      <w:tr w:rsidR="00383927" w14:paraId="7535AFCF" w14:textId="77777777" w:rsidTr="00CF16F8">
        <w:trPr>
          <w:trHeight w:val="620"/>
        </w:trPr>
        <w:tc>
          <w:tcPr>
            <w:tcW w:w="913" w:type="dxa"/>
            <w:gridSpan w:val="2"/>
            <w:vMerge/>
          </w:tcPr>
          <w:p w14:paraId="29520021" w14:textId="77777777" w:rsidR="00F57E4B" w:rsidRDefault="00F57E4B" w:rsidP="00A66D08">
            <w:pPr>
              <w:jc w:val="center"/>
            </w:pPr>
          </w:p>
        </w:tc>
        <w:tc>
          <w:tcPr>
            <w:tcW w:w="2232" w:type="dxa"/>
            <w:vMerge/>
          </w:tcPr>
          <w:p w14:paraId="49DBBD71" w14:textId="77777777" w:rsidR="00F57E4B" w:rsidRPr="00555063" w:rsidRDefault="00F57E4B" w:rsidP="00A66D08">
            <w:pPr>
              <w:jc w:val="center"/>
              <w:rPr>
                <w:i/>
                <w:iCs/>
              </w:rPr>
            </w:pPr>
          </w:p>
        </w:tc>
        <w:tc>
          <w:tcPr>
            <w:tcW w:w="4230" w:type="dxa"/>
            <w:gridSpan w:val="2"/>
          </w:tcPr>
          <w:p w14:paraId="6DCFAD44" w14:textId="70246E74" w:rsidR="00F57E4B" w:rsidRDefault="00F57E4B" w:rsidP="00A66D08">
            <w:pPr>
              <w:jc w:val="center"/>
            </w:pPr>
            <w:r>
              <w:t>Songorine</w:t>
            </w:r>
            <w:r w:rsidR="00534BCD">
              <w:fldChar w:fldCharType="begin" w:fldLock="1"/>
            </w:r>
            <w:r w:rsidR="0044118A">
              <w:instrText>ADDIN CSL_CITATION {"citationItems":[{"id":"ITEM-1","itemData":{"DOI":"10.1016/j.jep.2009.07.031","ISSN":"03788741","PMID":"19651200","abstract":"Aconitum species have been used in China as an essential drug in Traditional Chinese Medicine (TCM) for 2000 years. Reviewing the clinical application of Aconitum, their pharmacological effects, toxicity and detoxifying measures, herb-herb interactions, clinical taboos, famous herbal formulas, traditional and current herbal processing methods based upon a wide range of literature investigations serve as a case study to explore the multidisciplinary implications of botanicals used in TCM. The toxicological risk of improper usage of Aconitum remains very high, especially in countries like China, India and Japan. The toxicity of Aconitum mainly derives from the diester diterpene alkaloids (DDAs) including aconitine (AC), mesaconitine (MA) and hypaconitine (HA). They can be decomposed into less or non-toxic derivatives through Chinese traditional processing methods (Paozhi), which play an essential role in detoxification. Using Paozhi, the three main forms of processed aconite - Yanfuzi, Heishunpian and Baifupian - can be obtained (CPCommission, 2005). Moreover, some new processing techniques have been developed in China such as pressure-steaming. The current development of fingerprint assays, in particular HPLC, has set a good basis to conduct an appropriate quality control for TCM crude herbs and their ready-made products. Therefore, a stipulation for a maximum level of DDA content of Aconitum is highly desirable in order to guarantee the clinical safety and its low toxicity in decoctions. Newly developed HPLC methods have made the accurate and simultaneous determination and quantification of DDA content interesting. © 2009 Elsevier Ireland Ltd. All rights reserved.","author":[{"dropping-particle":"","family":"Singhuber","given":"Judith","non-dropping-particle":"","parse-names":false,"suffix":""},{"dropping-particle":"","family":"Zhu","given":"Ming","non-dropping-particle":"","parse-names":false,"suffix":""},{"dropping-particle":"","family":"Prinz","given":"Sonja","non-dropping-particle":"","parse-names":false,"suffix":""},{"dropping-particle":"","family":"Kopp","given":"Brigitte","non-dropping-particle":"","parse-names":false,"suffix":""}],"container-title":"Journal of Ethnopharmacology","id":"ITEM-1","issue":"1","issued":{"date-parts":[["2009"]]},"page":"18-30","title":"Aconitum in Traditional Chinese Medicine-A valuable drug or an unpredictable risk?","type":"article-journal","volume":"126"},"uris":["http://www.mendeley.com/documents/?uuid=6f3aa5e3-5400-4681-9fb8-3c0a7915ed79"]}],"mendeley":{"formattedCitation":"&lt;sup&gt;18&lt;/sup&gt;","plainTextFormattedCitation":"18","previouslyFormattedCitation":"&lt;sup&gt;18&lt;/sup&gt;"},"properties":{"noteIndex":0},"schema":"https://github.com/citation-style-language/schema/raw/master/csl-citation.json"}</w:instrText>
            </w:r>
            <w:r w:rsidR="00534BCD">
              <w:fldChar w:fldCharType="separate"/>
            </w:r>
            <w:r w:rsidR="00534BCD" w:rsidRPr="00534BCD">
              <w:rPr>
                <w:noProof/>
                <w:vertAlign w:val="superscript"/>
              </w:rPr>
              <w:t>18</w:t>
            </w:r>
            <w:r w:rsidR="00534BCD">
              <w:fldChar w:fldCharType="end"/>
            </w:r>
          </w:p>
        </w:tc>
        <w:tc>
          <w:tcPr>
            <w:tcW w:w="1980" w:type="dxa"/>
            <w:gridSpan w:val="2"/>
          </w:tcPr>
          <w:p w14:paraId="1B3FAF52" w14:textId="499ED7F5" w:rsidR="00F57E4B" w:rsidRPr="00F61882" w:rsidRDefault="00F57E4B" w:rsidP="00A66D08">
            <w:pPr>
              <w:jc w:val="center"/>
              <w:rPr>
                <w:rFonts w:cstheme="minorHAnsi"/>
              </w:rPr>
            </w:pPr>
            <w:r w:rsidRPr="00F61882">
              <w:rPr>
                <w:rFonts w:cstheme="minorHAnsi"/>
                <w:color w:val="212121"/>
                <w:shd w:val="clear" w:color="auto" w:fill="FFFFFF"/>
              </w:rPr>
              <w:t>71456946</w:t>
            </w:r>
          </w:p>
        </w:tc>
      </w:tr>
      <w:tr w:rsidR="00383927" w14:paraId="6CDB79A8" w14:textId="77777777" w:rsidTr="00CF16F8">
        <w:trPr>
          <w:trHeight w:val="530"/>
        </w:trPr>
        <w:tc>
          <w:tcPr>
            <w:tcW w:w="913" w:type="dxa"/>
            <w:gridSpan w:val="2"/>
            <w:vMerge w:val="restart"/>
          </w:tcPr>
          <w:p w14:paraId="15A8F3C5" w14:textId="77777777" w:rsidR="007937DA" w:rsidRDefault="007937DA" w:rsidP="007937DA">
            <w:pPr>
              <w:jc w:val="center"/>
            </w:pPr>
          </w:p>
          <w:p w14:paraId="4AB1D798" w14:textId="77777777" w:rsidR="007937DA" w:rsidRDefault="007937DA" w:rsidP="007937DA">
            <w:pPr>
              <w:jc w:val="center"/>
            </w:pPr>
          </w:p>
          <w:p w14:paraId="1D43061A" w14:textId="77777777" w:rsidR="007937DA" w:rsidRDefault="007937DA" w:rsidP="007937DA">
            <w:pPr>
              <w:jc w:val="center"/>
            </w:pPr>
          </w:p>
          <w:p w14:paraId="5AD163FC" w14:textId="77777777" w:rsidR="007937DA" w:rsidRDefault="007937DA" w:rsidP="007937DA">
            <w:pPr>
              <w:jc w:val="center"/>
            </w:pPr>
          </w:p>
          <w:p w14:paraId="42F9983D" w14:textId="77777777" w:rsidR="007937DA" w:rsidRDefault="007937DA" w:rsidP="007937DA">
            <w:pPr>
              <w:jc w:val="center"/>
            </w:pPr>
          </w:p>
          <w:p w14:paraId="783677F2" w14:textId="77777777" w:rsidR="007937DA" w:rsidRDefault="007937DA" w:rsidP="007937DA">
            <w:pPr>
              <w:jc w:val="center"/>
            </w:pPr>
          </w:p>
          <w:p w14:paraId="2CE9FC71" w14:textId="77777777" w:rsidR="007937DA" w:rsidRDefault="007937DA" w:rsidP="007937DA">
            <w:pPr>
              <w:jc w:val="center"/>
            </w:pPr>
          </w:p>
          <w:p w14:paraId="646E4349" w14:textId="77777777" w:rsidR="007937DA" w:rsidRDefault="007937DA" w:rsidP="007937DA">
            <w:pPr>
              <w:jc w:val="center"/>
            </w:pPr>
          </w:p>
          <w:p w14:paraId="3EDABD82" w14:textId="77777777" w:rsidR="007937DA" w:rsidRDefault="007937DA" w:rsidP="007937DA">
            <w:pPr>
              <w:jc w:val="center"/>
            </w:pPr>
          </w:p>
          <w:p w14:paraId="1E968E20" w14:textId="77777777" w:rsidR="007937DA" w:rsidRDefault="007937DA" w:rsidP="007937DA">
            <w:pPr>
              <w:jc w:val="center"/>
            </w:pPr>
          </w:p>
          <w:p w14:paraId="25FB1C00" w14:textId="77777777" w:rsidR="007937DA" w:rsidRDefault="007937DA" w:rsidP="007937DA">
            <w:pPr>
              <w:jc w:val="center"/>
            </w:pPr>
          </w:p>
          <w:p w14:paraId="6C598F06" w14:textId="77777777" w:rsidR="007937DA" w:rsidRDefault="007937DA" w:rsidP="007937DA">
            <w:pPr>
              <w:jc w:val="center"/>
            </w:pPr>
          </w:p>
          <w:p w14:paraId="5DA9BEF5" w14:textId="77777777" w:rsidR="007937DA" w:rsidRDefault="007937DA" w:rsidP="007937DA">
            <w:pPr>
              <w:jc w:val="center"/>
            </w:pPr>
          </w:p>
          <w:p w14:paraId="748814BC" w14:textId="77777777" w:rsidR="007937DA" w:rsidRDefault="007937DA" w:rsidP="007937DA">
            <w:pPr>
              <w:jc w:val="center"/>
            </w:pPr>
          </w:p>
          <w:p w14:paraId="7427F3A0" w14:textId="77777777" w:rsidR="007937DA" w:rsidRDefault="007937DA" w:rsidP="007937DA">
            <w:pPr>
              <w:jc w:val="center"/>
            </w:pPr>
          </w:p>
          <w:p w14:paraId="718EBAAC" w14:textId="77777777" w:rsidR="007937DA" w:rsidRDefault="007937DA" w:rsidP="007937DA">
            <w:pPr>
              <w:jc w:val="center"/>
            </w:pPr>
          </w:p>
          <w:p w14:paraId="087344B8" w14:textId="77777777" w:rsidR="007937DA" w:rsidRDefault="007937DA" w:rsidP="007937DA">
            <w:pPr>
              <w:jc w:val="center"/>
            </w:pPr>
          </w:p>
          <w:p w14:paraId="6BC182B9" w14:textId="77777777" w:rsidR="007937DA" w:rsidRDefault="007937DA" w:rsidP="007937DA">
            <w:pPr>
              <w:jc w:val="center"/>
            </w:pPr>
          </w:p>
          <w:p w14:paraId="7AB13007" w14:textId="77777777" w:rsidR="007937DA" w:rsidRDefault="007937DA" w:rsidP="007937DA">
            <w:pPr>
              <w:jc w:val="center"/>
            </w:pPr>
          </w:p>
          <w:p w14:paraId="7AB17C18" w14:textId="77777777" w:rsidR="007937DA" w:rsidRDefault="007937DA" w:rsidP="007937DA">
            <w:pPr>
              <w:jc w:val="center"/>
            </w:pPr>
          </w:p>
          <w:p w14:paraId="2EA1DA4D" w14:textId="7A8C7D57" w:rsidR="00630EC4" w:rsidRDefault="00630EC4" w:rsidP="007937DA">
            <w:pPr>
              <w:jc w:val="center"/>
            </w:pPr>
            <w:r>
              <w:t>09</w:t>
            </w:r>
          </w:p>
        </w:tc>
        <w:tc>
          <w:tcPr>
            <w:tcW w:w="2232" w:type="dxa"/>
            <w:vMerge w:val="restart"/>
          </w:tcPr>
          <w:p w14:paraId="647862D2" w14:textId="77777777" w:rsidR="007937DA" w:rsidRDefault="007937DA" w:rsidP="007937DA">
            <w:pPr>
              <w:jc w:val="center"/>
              <w:rPr>
                <w:i/>
                <w:iCs/>
              </w:rPr>
            </w:pPr>
          </w:p>
          <w:p w14:paraId="71B4A2F2" w14:textId="77777777" w:rsidR="007937DA" w:rsidRDefault="007937DA" w:rsidP="007937DA">
            <w:pPr>
              <w:jc w:val="center"/>
              <w:rPr>
                <w:i/>
                <w:iCs/>
              </w:rPr>
            </w:pPr>
          </w:p>
          <w:p w14:paraId="4D4B2D55" w14:textId="77777777" w:rsidR="007937DA" w:rsidRDefault="007937DA" w:rsidP="007937DA">
            <w:pPr>
              <w:jc w:val="center"/>
              <w:rPr>
                <w:i/>
                <w:iCs/>
              </w:rPr>
            </w:pPr>
          </w:p>
          <w:p w14:paraId="05783AAE" w14:textId="77777777" w:rsidR="007937DA" w:rsidRDefault="007937DA" w:rsidP="007937DA">
            <w:pPr>
              <w:jc w:val="center"/>
              <w:rPr>
                <w:i/>
                <w:iCs/>
              </w:rPr>
            </w:pPr>
          </w:p>
          <w:p w14:paraId="0E09876A" w14:textId="77777777" w:rsidR="007937DA" w:rsidRDefault="007937DA" w:rsidP="007937DA">
            <w:pPr>
              <w:jc w:val="center"/>
              <w:rPr>
                <w:i/>
                <w:iCs/>
              </w:rPr>
            </w:pPr>
          </w:p>
          <w:p w14:paraId="7ACA2A5A" w14:textId="77777777" w:rsidR="007937DA" w:rsidRDefault="007937DA" w:rsidP="007937DA">
            <w:pPr>
              <w:jc w:val="center"/>
              <w:rPr>
                <w:i/>
                <w:iCs/>
              </w:rPr>
            </w:pPr>
          </w:p>
          <w:p w14:paraId="61BF91A1" w14:textId="77777777" w:rsidR="007937DA" w:rsidRDefault="007937DA" w:rsidP="007937DA">
            <w:pPr>
              <w:jc w:val="center"/>
              <w:rPr>
                <w:i/>
                <w:iCs/>
              </w:rPr>
            </w:pPr>
          </w:p>
          <w:p w14:paraId="51B26C55" w14:textId="77777777" w:rsidR="007937DA" w:rsidRDefault="007937DA" w:rsidP="007937DA">
            <w:pPr>
              <w:jc w:val="center"/>
              <w:rPr>
                <w:i/>
                <w:iCs/>
              </w:rPr>
            </w:pPr>
          </w:p>
          <w:p w14:paraId="343CBAFD" w14:textId="77777777" w:rsidR="007937DA" w:rsidRDefault="007937DA" w:rsidP="007937DA">
            <w:pPr>
              <w:jc w:val="center"/>
              <w:rPr>
                <w:i/>
                <w:iCs/>
              </w:rPr>
            </w:pPr>
          </w:p>
          <w:p w14:paraId="233667D0" w14:textId="77777777" w:rsidR="007937DA" w:rsidRDefault="007937DA" w:rsidP="007937DA">
            <w:pPr>
              <w:jc w:val="center"/>
              <w:rPr>
                <w:i/>
                <w:iCs/>
              </w:rPr>
            </w:pPr>
          </w:p>
          <w:p w14:paraId="2A49A039" w14:textId="77777777" w:rsidR="007937DA" w:rsidRDefault="007937DA" w:rsidP="007937DA">
            <w:pPr>
              <w:jc w:val="center"/>
              <w:rPr>
                <w:i/>
                <w:iCs/>
              </w:rPr>
            </w:pPr>
          </w:p>
          <w:p w14:paraId="0B241DC3" w14:textId="77777777" w:rsidR="007937DA" w:rsidRDefault="007937DA" w:rsidP="007937DA">
            <w:pPr>
              <w:jc w:val="center"/>
              <w:rPr>
                <w:i/>
                <w:iCs/>
              </w:rPr>
            </w:pPr>
          </w:p>
          <w:p w14:paraId="3FA66482" w14:textId="77777777" w:rsidR="007937DA" w:rsidRDefault="007937DA" w:rsidP="007937DA">
            <w:pPr>
              <w:jc w:val="center"/>
              <w:rPr>
                <w:i/>
                <w:iCs/>
              </w:rPr>
            </w:pPr>
          </w:p>
          <w:p w14:paraId="321269C2" w14:textId="77777777" w:rsidR="007937DA" w:rsidRDefault="007937DA" w:rsidP="007937DA">
            <w:pPr>
              <w:jc w:val="center"/>
              <w:rPr>
                <w:i/>
                <w:iCs/>
              </w:rPr>
            </w:pPr>
          </w:p>
          <w:p w14:paraId="722F9844" w14:textId="77777777" w:rsidR="007937DA" w:rsidRDefault="007937DA" w:rsidP="007937DA">
            <w:pPr>
              <w:jc w:val="center"/>
              <w:rPr>
                <w:i/>
                <w:iCs/>
              </w:rPr>
            </w:pPr>
          </w:p>
          <w:p w14:paraId="154FA9AC" w14:textId="77777777" w:rsidR="007937DA" w:rsidRDefault="007937DA" w:rsidP="007937DA">
            <w:pPr>
              <w:jc w:val="center"/>
              <w:rPr>
                <w:i/>
                <w:iCs/>
              </w:rPr>
            </w:pPr>
          </w:p>
          <w:p w14:paraId="4F83BFC6" w14:textId="77777777" w:rsidR="007937DA" w:rsidRDefault="007937DA" w:rsidP="007937DA">
            <w:pPr>
              <w:jc w:val="center"/>
              <w:rPr>
                <w:i/>
                <w:iCs/>
              </w:rPr>
            </w:pPr>
          </w:p>
          <w:p w14:paraId="7C41C592" w14:textId="77777777" w:rsidR="007937DA" w:rsidRDefault="007937DA" w:rsidP="007937DA">
            <w:pPr>
              <w:jc w:val="center"/>
              <w:rPr>
                <w:i/>
                <w:iCs/>
              </w:rPr>
            </w:pPr>
          </w:p>
          <w:p w14:paraId="3EAF5583" w14:textId="77777777" w:rsidR="007937DA" w:rsidRDefault="007937DA" w:rsidP="007937DA">
            <w:pPr>
              <w:jc w:val="center"/>
              <w:rPr>
                <w:i/>
                <w:iCs/>
              </w:rPr>
            </w:pPr>
          </w:p>
          <w:p w14:paraId="5D5767F8" w14:textId="77777777" w:rsidR="007937DA" w:rsidRDefault="007937DA" w:rsidP="007937DA">
            <w:pPr>
              <w:jc w:val="center"/>
              <w:rPr>
                <w:i/>
                <w:iCs/>
              </w:rPr>
            </w:pPr>
          </w:p>
          <w:p w14:paraId="12409045" w14:textId="67706173" w:rsidR="00630EC4" w:rsidRPr="000003CF" w:rsidRDefault="000003CF" w:rsidP="007937DA">
            <w:pPr>
              <w:jc w:val="center"/>
              <w:rPr>
                <w:i/>
                <w:iCs/>
              </w:rPr>
            </w:pPr>
            <w:r w:rsidRPr="000003CF">
              <w:rPr>
                <w:i/>
                <w:iCs/>
              </w:rPr>
              <w:t>Acorus calamus</w:t>
            </w:r>
          </w:p>
        </w:tc>
        <w:tc>
          <w:tcPr>
            <w:tcW w:w="4230" w:type="dxa"/>
            <w:gridSpan w:val="2"/>
          </w:tcPr>
          <w:p w14:paraId="07310C58" w14:textId="60EF68DF" w:rsidR="00630EC4" w:rsidRPr="007C5290" w:rsidRDefault="00630EC4" w:rsidP="007C5290">
            <w:pPr>
              <w:jc w:val="center"/>
              <w:rPr>
                <w:rFonts w:cstheme="minorHAnsi"/>
              </w:rPr>
            </w:pPr>
            <w:r w:rsidRPr="007C5290">
              <w:rPr>
                <w:rFonts w:cstheme="minorHAnsi"/>
              </w:rPr>
              <w:t>Xanthone</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4EFA2147" w14:textId="74AF6E8A" w:rsidR="00630EC4" w:rsidRPr="007C5290" w:rsidRDefault="00630EC4" w:rsidP="007C5290">
            <w:pPr>
              <w:jc w:val="center"/>
              <w:rPr>
                <w:rFonts w:cstheme="minorHAnsi"/>
              </w:rPr>
            </w:pPr>
            <w:r w:rsidRPr="007C5290">
              <w:rPr>
                <w:rFonts w:cstheme="minorHAnsi"/>
                <w:color w:val="212121"/>
                <w:shd w:val="clear" w:color="auto" w:fill="FFFFFF"/>
              </w:rPr>
              <w:t>7020</w:t>
            </w:r>
          </w:p>
        </w:tc>
      </w:tr>
      <w:tr w:rsidR="00383927" w14:paraId="7C08B3DA" w14:textId="77777777" w:rsidTr="00CF16F8">
        <w:trPr>
          <w:trHeight w:val="539"/>
        </w:trPr>
        <w:tc>
          <w:tcPr>
            <w:tcW w:w="913" w:type="dxa"/>
            <w:gridSpan w:val="2"/>
            <w:vMerge/>
          </w:tcPr>
          <w:p w14:paraId="65BB62DB" w14:textId="77777777" w:rsidR="00630EC4" w:rsidRDefault="00630EC4"/>
        </w:tc>
        <w:tc>
          <w:tcPr>
            <w:tcW w:w="2232" w:type="dxa"/>
            <w:vMerge/>
          </w:tcPr>
          <w:p w14:paraId="60CC4F10" w14:textId="77777777" w:rsidR="00630EC4" w:rsidRDefault="00630EC4"/>
        </w:tc>
        <w:tc>
          <w:tcPr>
            <w:tcW w:w="4230" w:type="dxa"/>
            <w:gridSpan w:val="2"/>
          </w:tcPr>
          <w:p w14:paraId="3F414910" w14:textId="54CA706D" w:rsidR="00630EC4" w:rsidRPr="007C5290" w:rsidRDefault="00630EC4" w:rsidP="007C5290">
            <w:pPr>
              <w:jc w:val="center"/>
              <w:rPr>
                <w:rFonts w:cstheme="minorHAnsi"/>
              </w:rPr>
            </w:pPr>
            <w:r w:rsidRPr="007C5290">
              <w:rPr>
                <w:rFonts w:cstheme="minorHAnsi"/>
              </w:rPr>
              <w:t>Lignans</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1901FB0C" w14:textId="2054B8B7" w:rsidR="00630EC4" w:rsidRPr="007C5290" w:rsidRDefault="00630EC4" w:rsidP="007C5290">
            <w:pPr>
              <w:jc w:val="center"/>
              <w:rPr>
                <w:rFonts w:cstheme="minorHAnsi"/>
                <w:color w:val="212121"/>
              </w:rPr>
            </w:pPr>
            <w:r w:rsidRPr="007C5290">
              <w:rPr>
                <w:rFonts w:cstheme="minorHAnsi"/>
                <w:color w:val="212121"/>
              </w:rPr>
              <w:t>443013</w:t>
            </w:r>
          </w:p>
        </w:tc>
      </w:tr>
      <w:tr w:rsidR="00383927" w14:paraId="61E4CCE4" w14:textId="77777777" w:rsidTr="00CF16F8">
        <w:trPr>
          <w:trHeight w:val="521"/>
        </w:trPr>
        <w:tc>
          <w:tcPr>
            <w:tcW w:w="913" w:type="dxa"/>
            <w:gridSpan w:val="2"/>
            <w:vMerge/>
          </w:tcPr>
          <w:p w14:paraId="74E8B0BF" w14:textId="77777777" w:rsidR="00630EC4" w:rsidRDefault="00630EC4"/>
        </w:tc>
        <w:tc>
          <w:tcPr>
            <w:tcW w:w="2232" w:type="dxa"/>
            <w:vMerge/>
          </w:tcPr>
          <w:p w14:paraId="1DD187A6" w14:textId="77777777" w:rsidR="00630EC4" w:rsidRDefault="00630EC4"/>
        </w:tc>
        <w:tc>
          <w:tcPr>
            <w:tcW w:w="4230" w:type="dxa"/>
            <w:gridSpan w:val="2"/>
          </w:tcPr>
          <w:p w14:paraId="4307D946" w14:textId="2D9F7A1B" w:rsidR="00630EC4" w:rsidRPr="007C5290" w:rsidRDefault="00630EC4" w:rsidP="007C5290">
            <w:pPr>
              <w:jc w:val="center"/>
              <w:rPr>
                <w:rFonts w:cstheme="minorHAnsi"/>
              </w:rPr>
            </w:pPr>
            <w:r w:rsidRPr="007C5290">
              <w:rPr>
                <w:rFonts w:cstheme="minorHAnsi"/>
              </w:rPr>
              <w:t>Calameon</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0A4DB350" w14:textId="687C71B2" w:rsidR="00630EC4" w:rsidRPr="007C5290" w:rsidRDefault="00630EC4" w:rsidP="007C5290">
            <w:pPr>
              <w:jc w:val="center"/>
              <w:rPr>
                <w:rFonts w:cstheme="minorHAnsi"/>
                <w:color w:val="212121"/>
              </w:rPr>
            </w:pPr>
            <w:r w:rsidRPr="007C5290">
              <w:rPr>
                <w:rFonts w:cstheme="minorHAnsi"/>
                <w:color w:val="212121"/>
              </w:rPr>
              <w:t>181982</w:t>
            </w:r>
          </w:p>
        </w:tc>
      </w:tr>
      <w:tr w:rsidR="00383927" w14:paraId="1936709A" w14:textId="77777777" w:rsidTr="00CF16F8">
        <w:trPr>
          <w:trHeight w:val="530"/>
        </w:trPr>
        <w:tc>
          <w:tcPr>
            <w:tcW w:w="913" w:type="dxa"/>
            <w:gridSpan w:val="2"/>
            <w:vMerge/>
          </w:tcPr>
          <w:p w14:paraId="219535F3" w14:textId="77777777" w:rsidR="00630EC4" w:rsidRDefault="00630EC4"/>
        </w:tc>
        <w:tc>
          <w:tcPr>
            <w:tcW w:w="2232" w:type="dxa"/>
            <w:vMerge/>
          </w:tcPr>
          <w:p w14:paraId="74436D10" w14:textId="77777777" w:rsidR="00630EC4" w:rsidRDefault="00630EC4"/>
        </w:tc>
        <w:tc>
          <w:tcPr>
            <w:tcW w:w="4230" w:type="dxa"/>
            <w:gridSpan w:val="2"/>
          </w:tcPr>
          <w:p w14:paraId="1B880BA4" w14:textId="5E13EC51" w:rsidR="00630EC4" w:rsidRPr="007C5290" w:rsidRDefault="00630EC4" w:rsidP="007C5290">
            <w:pPr>
              <w:jc w:val="center"/>
              <w:rPr>
                <w:rFonts w:cstheme="minorHAnsi"/>
              </w:rPr>
            </w:pPr>
            <w:r w:rsidRPr="007C5290">
              <w:rPr>
                <w:rFonts w:cstheme="minorHAnsi"/>
              </w:rPr>
              <w:t>camphene</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59BBEB15" w14:textId="658E2480" w:rsidR="00630EC4" w:rsidRPr="007C5290" w:rsidRDefault="00630EC4" w:rsidP="007C5290">
            <w:pPr>
              <w:jc w:val="center"/>
              <w:rPr>
                <w:rFonts w:cstheme="minorHAnsi"/>
                <w:color w:val="212121"/>
              </w:rPr>
            </w:pPr>
            <w:r w:rsidRPr="007C5290">
              <w:rPr>
                <w:rFonts w:cstheme="minorHAnsi"/>
                <w:color w:val="212121"/>
              </w:rPr>
              <w:t>6616</w:t>
            </w:r>
          </w:p>
        </w:tc>
      </w:tr>
      <w:tr w:rsidR="00383927" w14:paraId="24C54DF7" w14:textId="77777777" w:rsidTr="00CF16F8">
        <w:trPr>
          <w:trHeight w:val="530"/>
        </w:trPr>
        <w:tc>
          <w:tcPr>
            <w:tcW w:w="913" w:type="dxa"/>
            <w:gridSpan w:val="2"/>
            <w:vMerge/>
          </w:tcPr>
          <w:p w14:paraId="588A93F8" w14:textId="77777777" w:rsidR="00630EC4" w:rsidRDefault="00630EC4"/>
        </w:tc>
        <w:tc>
          <w:tcPr>
            <w:tcW w:w="2232" w:type="dxa"/>
            <w:vMerge/>
          </w:tcPr>
          <w:p w14:paraId="575B6AA2" w14:textId="77777777" w:rsidR="00630EC4" w:rsidRDefault="00630EC4"/>
        </w:tc>
        <w:tc>
          <w:tcPr>
            <w:tcW w:w="4230" w:type="dxa"/>
            <w:gridSpan w:val="2"/>
          </w:tcPr>
          <w:p w14:paraId="42391EE9" w14:textId="68FC2977" w:rsidR="00630EC4" w:rsidRPr="007C5290" w:rsidRDefault="00630EC4" w:rsidP="007C5290">
            <w:pPr>
              <w:jc w:val="center"/>
              <w:rPr>
                <w:rFonts w:cstheme="minorHAnsi"/>
              </w:rPr>
            </w:pPr>
            <w:r w:rsidRPr="007C5290">
              <w:rPr>
                <w:rFonts w:cstheme="minorHAnsi"/>
              </w:rPr>
              <w:t>β</w:t>
            </w:r>
            <w:r w:rsidRPr="007C5290">
              <w:rPr>
                <w:rFonts w:cstheme="minorHAnsi"/>
              </w:rPr>
              <w:noBreakHyphen/>
              <w:t xml:space="preserve"> asarone</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6916A503" w14:textId="427A1512" w:rsidR="00630EC4" w:rsidRPr="007C5290" w:rsidRDefault="00630EC4" w:rsidP="007C5290">
            <w:pPr>
              <w:jc w:val="center"/>
              <w:rPr>
                <w:rFonts w:cstheme="minorHAnsi"/>
                <w:color w:val="212121"/>
              </w:rPr>
            </w:pPr>
            <w:r w:rsidRPr="007C5290">
              <w:rPr>
                <w:rFonts w:cstheme="minorHAnsi"/>
                <w:color w:val="212121"/>
              </w:rPr>
              <w:t>5281758</w:t>
            </w:r>
          </w:p>
        </w:tc>
      </w:tr>
      <w:tr w:rsidR="00383927" w14:paraId="107AA8F9" w14:textId="77777777" w:rsidTr="00CF16F8">
        <w:trPr>
          <w:trHeight w:val="530"/>
        </w:trPr>
        <w:tc>
          <w:tcPr>
            <w:tcW w:w="913" w:type="dxa"/>
            <w:gridSpan w:val="2"/>
            <w:vMerge/>
          </w:tcPr>
          <w:p w14:paraId="404CC975" w14:textId="77777777" w:rsidR="00630EC4" w:rsidRDefault="00630EC4"/>
        </w:tc>
        <w:tc>
          <w:tcPr>
            <w:tcW w:w="2232" w:type="dxa"/>
            <w:vMerge/>
          </w:tcPr>
          <w:p w14:paraId="5CD96757" w14:textId="77777777" w:rsidR="00630EC4" w:rsidRDefault="00630EC4"/>
        </w:tc>
        <w:tc>
          <w:tcPr>
            <w:tcW w:w="4230" w:type="dxa"/>
            <w:gridSpan w:val="2"/>
          </w:tcPr>
          <w:p w14:paraId="38F738AE" w14:textId="46235907" w:rsidR="00630EC4" w:rsidRPr="007C5290" w:rsidRDefault="00630EC4" w:rsidP="007C5290">
            <w:pPr>
              <w:jc w:val="center"/>
              <w:rPr>
                <w:rFonts w:cstheme="minorHAnsi"/>
              </w:rPr>
            </w:pPr>
            <w:r w:rsidRPr="007C5290">
              <w:rPr>
                <w:rFonts w:cstheme="minorHAnsi"/>
              </w:rPr>
              <w:t>α</w:t>
            </w:r>
            <w:r w:rsidRPr="007C5290">
              <w:rPr>
                <w:rFonts w:cstheme="minorHAnsi"/>
              </w:rPr>
              <w:noBreakHyphen/>
              <w:t xml:space="preserve"> asarone</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1B5E6CA5" w14:textId="6517E187" w:rsidR="00630EC4" w:rsidRPr="007C5290" w:rsidRDefault="00630EC4" w:rsidP="007C5290">
            <w:pPr>
              <w:jc w:val="center"/>
              <w:rPr>
                <w:rFonts w:cstheme="minorHAnsi"/>
                <w:color w:val="212121"/>
              </w:rPr>
            </w:pPr>
            <w:r w:rsidRPr="007C5290">
              <w:rPr>
                <w:rFonts w:cstheme="minorHAnsi"/>
                <w:color w:val="212121"/>
              </w:rPr>
              <w:t>636822</w:t>
            </w:r>
          </w:p>
        </w:tc>
      </w:tr>
      <w:tr w:rsidR="00383927" w14:paraId="31BD9FD7" w14:textId="77777777" w:rsidTr="00CF16F8">
        <w:trPr>
          <w:trHeight w:val="530"/>
        </w:trPr>
        <w:tc>
          <w:tcPr>
            <w:tcW w:w="913" w:type="dxa"/>
            <w:gridSpan w:val="2"/>
            <w:vMerge/>
          </w:tcPr>
          <w:p w14:paraId="4CB10052" w14:textId="77777777" w:rsidR="00630EC4" w:rsidRDefault="00630EC4"/>
        </w:tc>
        <w:tc>
          <w:tcPr>
            <w:tcW w:w="2232" w:type="dxa"/>
            <w:vMerge/>
          </w:tcPr>
          <w:p w14:paraId="3D66158B" w14:textId="77777777" w:rsidR="00630EC4" w:rsidRDefault="00630EC4"/>
        </w:tc>
        <w:tc>
          <w:tcPr>
            <w:tcW w:w="4230" w:type="dxa"/>
            <w:gridSpan w:val="2"/>
          </w:tcPr>
          <w:p w14:paraId="162361B3" w14:textId="5EDCE599" w:rsidR="00630EC4" w:rsidRPr="007C5290" w:rsidRDefault="00630EC4" w:rsidP="007C5290">
            <w:pPr>
              <w:jc w:val="center"/>
              <w:rPr>
                <w:rFonts w:cstheme="minorHAnsi"/>
              </w:rPr>
            </w:pPr>
            <w:r w:rsidRPr="007C5290">
              <w:rPr>
                <w:rFonts w:cstheme="minorHAnsi"/>
              </w:rPr>
              <w:t>Elemicin</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1055417A" w14:textId="3FE8F2D2" w:rsidR="00630EC4" w:rsidRPr="007C5290" w:rsidRDefault="00630EC4" w:rsidP="007C5290">
            <w:pPr>
              <w:jc w:val="center"/>
              <w:rPr>
                <w:rFonts w:cstheme="minorHAnsi"/>
                <w:color w:val="212121"/>
              </w:rPr>
            </w:pPr>
            <w:r w:rsidRPr="007C5290">
              <w:rPr>
                <w:rFonts w:cstheme="minorHAnsi"/>
                <w:color w:val="212121"/>
              </w:rPr>
              <w:t>10248</w:t>
            </w:r>
          </w:p>
        </w:tc>
      </w:tr>
      <w:tr w:rsidR="00383927" w14:paraId="132735EF" w14:textId="77777777" w:rsidTr="00CF16F8">
        <w:trPr>
          <w:trHeight w:val="440"/>
        </w:trPr>
        <w:tc>
          <w:tcPr>
            <w:tcW w:w="913" w:type="dxa"/>
            <w:gridSpan w:val="2"/>
            <w:vMerge/>
          </w:tcPr>
          <w:p w14:paraId="52A9CFA0" w14:textId="77777777" w:rsidR="00630EC4" w:rsidRDefault="00630EC4"/>
        </w:tc>
        <w:tc>
          <w:tcPr>
            <w:tcW w:w="2232" w:type="dxa"/>
            <w:vMerge/>
          </w:tcPr>
          <w:p w14:paraId="578F02C4" w14:textId="77777777" w:rsidR="00630EC4" w:rsidRDefault="00630EC4"/>
        </w:tc>
        <w:tc>
          <w:tcPr>
            <w:tcW w:w="4230" w:type="dxa"/>
            <w:gridSpan w:val="2"/>
          </w:tcPr>
          <w:p w14:paraId="57E35279" w14:textId="1B3F6B1A" w:rsidR="00630EC4" w:rsidRPr="007C5290" w:rsidRDefault="00630EC4" w:rsidP="007C5290">
            <w:pPr>
              <w:jc w:val="center"/>
              <w:rPr>
                <w:rFonts w:cstheme="minorHAnsi"/>
              </w:rPr>
            </w:pPr>
            <w:r w:rsidRPr="007C5290">
              <w:rPr>
                <w:rFonts w:cstheme="minorHAnsi"/>
              </w:rPr>
              <w:t>Cis isoeugenol</w:t>
            </w:r>
          </w:p>
        </w:tc>
        <w:tc>
          <w:tcPr>
            <w:tcW w:w="1980" w:type="dxa"/>
            <w:gridSpan w:val="2"/>
          </w:tcPr>
          <w:p w14:paraId="246A0AA6" w14:textId="41F1F545" w:rsidR="00630EC4" w:rsidRPr="007C5290" w:rsidRDefault="00630EC4" w:rsidP="007C5290">
            <w:pPr>
              <w:jc w:val="center"/>
              <w:rPr>
                <w:rFonts w:cstheme="minorHAnsi"/>
                <w:color w:val="212121"/>
              </w:rPr>
            </w:pPr>
            <w:r w:rsidRPr="007C5290">
              <w:rPr>
                <w:rFonts w:cstheme="minorHAnsi"/>
                <w:color w:val="212121"/>
              </w:rPr>
              <w:t>1549041</w:t>
            </w:r>
          </w:p>
        </w:tc>
      </w:tr>
      <w:tr w:rsidR="00383927" w14:paraId="743C5DB7" w14:textId="77777777" w:rsidTr="00CF16F8">
        <w:trPr>
          <w:trHeight w:val="440"/>
        </w:trPr>
        <w:tc>
          <w:tcPr>
            <w:tcW w:w="913" w:type="dxa"/>
            <w:gridSpan w:val="2"/>
            <w:vMerge/>
          </w:tcPr>
          <w:p w14:paraId="624CCB11" w14:textId="77777777" w:rsidR="00630EC4" w:rsidRDefault="00630EC4"/>
        </w:tc>
        <w:tc>
          <w:tcPr>
            <w:tcW w:w="2232" w:type="dxa"/>
            <w:vMerge/>
          </w:tcPr>
          <w:p w14:paraId="371742B0" w14:textId="77777777" w:rsidR="00630EC4" w:rsidRDefault="00630EC4"/>
        </w:tc>
        <w:tc>
          <w:tcPr>
            <w:tcW w:w="4230" w:type="dxa"/>
            <w:gridSpan w:val="2"/>
          </w:tcPr>
          <w:p w14:paraId="7D905D56" w14:textId="3C32B6F5" w:rsidR="00630EC4" w:rsidRPr="007C5290" w:rsidRDefault="00630EC4" w:rsidP="007C5290">
            <w:pPr>
              <w:jc w:val="center"/>
              <w:rPr>
                <w:rFonts w:cstheme="minorHAnsi"/>
              </w:rPr>
            </w:pPr>
            <w:r w:rsidRPr="007C5290">
              <w:rPr>
                <w:rFonts w:cstheme="minorHAnsi"/>
              </w:rPr>
              <w:t>P</w:t>
            </w:r>
            <w:r w:rsidRPr="007C5290">
              <w:rPr>
                <w:rFonts w:cstheme="minorHAnsi"/>
              </w:rPr>
              <w:noBreakHyphen/>
              <w:t>cymene</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126628EA" w14:textId="6BE18CB4" w:rsidR="00630EC4" w:rsidRPr="007C5290" w:rsidRDefault="00630EC4" w:rsidP="007C5290">
            <w:pPr>
              <w:jc w:val="center"/>
              <w:rPr>
                <w:rFonts w:cstheme="minorHAnsi"/>
              </w:rPr>
            </w:pPr>
            <w:r w:rsidRPr="007C5290">
              <w:rPr>
                <w:rFonts w:cstheme="minorHAnsi"/>
                <w:color w:val="212121"/>
                <w:shd w:val="clear" w:color="auto" w:fill="FFFFFF"/>
              </w:rPr>
              <w:t>7463</w:t>
            </w:r>
          </w:p>
        </w:tc>
      </w:tr>
      <w:tr w:rsidR="00383927" w14:paraId="2A5622CE" w14:textId="77777777" w:rsidTr="00CF16F8">
        <w:trPr>
          <w:trHeight w:val="449"/>
        </w:trPr>
        <w:tc>
          <w:tcPr>
            <w:tcW w:w="913" w:type="dxa"/>
            <w:gridSpan w:val="2"/>
            <w:vMerge/>
          </w:tcPr>
          <w:p w14:paraId="4AE424F9" w14:textId="77777777" w:rsidR="00630EC4" w:rsidRDefault="00630EC4"/>
        </w:tc>
        <w:tc>
          <w:tcPr>
            <w:tcW w:w="2232" w:type="dxa"/>
            <w:vMerge/>
          </w:tcPr>
          <w:p w14:paraId="2D6B4916" w14:textId="77777777" w:rsidR="00630EC4" w:rsidRDefault="00630EC4"/>
        </w:tc>
        <w:tc>
          <w:tcPr>
            <w:tcW w:w="4230" w:type="dxa"/>
            <w:gridSpan w:val="2"/>
          </w:tcPr>
          <w:p w14:paraId="070920E0" w14:textId="0E85B57D" w:rsidR="00630EC4" w:rsidRPr="007C5290" w:rsidRDefault="00630EC4" w:rsidP="007C5290">
            <w:pPr>
              <w:jc w:val="center"/>
              <w:rPr>
                <w:rFonts w:cstheme="minorHAnsi"/>
              </w:rPr>
            </w:pPr>
            <w:r w:rsidRPr="007C5290">
              <w:rPr>
                <w:rFonts w:cstheme="minorHAnsi"/>
              </w:rPr>
              <w:t>α</w:t>
            </w:r>
            <w:r w:rsidRPr="007C5290">
              <w:rPr>
                <w:rFonts w:cstheme="minorHAnsi"/>
              </w:rPr>
              <w:noBreakHyphen/>
              <w:t xml:space="preserve"> selinene</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07DFA8A9" w14:textId="1FE5A016" w:rsidR="00630EC4" w:rsidRPr="007C5290" w:rsidRDefault="00630EC4" w:rsidP="007C5290">
            <w:pPr>
              <w:jc w:val="center"/>
              <w:rPr>
                <w:rFonts w:cstheme="minorHAnsi"/>
                <w:color w:val="212121"/>
              </w:rPr>
            </w:pPr>
            <w:r w:rsidRPr="007C5290">
              <w:rPr>
                <w:rFonts w:cstheme="minorHAnsi"/>
                <w:color w:val="212121"/>
              </w:rPr>
              <w:t>10856614</w:t>
            </w:r>
          </w:p>
        </w:tc>
      </w:tr>
      <w:tr w:rsidR="00383927" w14:paraId="6711F3E8" w14:textId="77777777" w:rsidTr="00CF16F8">
        <w:trPr>
          <w:trHeight w:val="424"/>
        </w:trPr>
        <w:tc>
          <w:tcPr>
            <w:tcW w:w="913" w:type="dxa"/>
            <w:gridSpan w:val="2"/>
            <w:vMerge/>
          </w:tcPr>
          <w:p w14:paraId="4581F048" w14:textId="77777777" w:rsidR="00630EC4" w:rsidRDefault="00630EC4"/>
        </w:tc>
        <w:tc>
          <w:tcPr>
            <w:tcW w:w="2232" w:type="dxa"/>
            <w:vMerge/>
          </w:tcPr>
          <w:p w14:paraId="24EBE3E2" w14:textId="77777777" w:rsidR="00630EC4" w:rsidRDefault="00630EC4"/>
        </w:tc>
        <w:tc>
          <w:tcPr>
            <w:tcW w:w="4230" w:type="dxa"/>
            <w:gridSpan w:val="2"/>
          </w:tcPr>
          <w:p w14:paraId="222E1EDC" w14:textId="6EEF4B6B" w:rsidR="00630EC4" w:rsidRPr="007C5290" w:rsidRDefault="00630EC4" w:rsidP="007C5290">
            <w:pPr>
              <w:jc w:val="center"/>
              <w:rPr>
                <w:rFonts w:cstheme="minorHAnsi"/>
              </w:rPr>
            </w:pPr>
            <w:r w:rsidRPr="007C5290">
              <w:rPr>
                <w:rFonts w:cstheme="minorHAnsi"/>
              </w:rPr>
              <w:t>β</w:t>
            </w:r>
            <w:r w:rsidRPr="007C5290">
              <w:rPr>
                <w:rFonts w:cstheme="minorHAnsi"/>
              </w:rPr>
              <w:noBreakHyphen/>
              <w:t xml:space="preserve"> cadinene</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089213E5" w14:textId="20D2FF87" w:rsidR="00630EC4" w:rsidRPr="007C5290" w:rsidRDefault="00630EC4" w:rsidP="007C5290">
            <w:pPr>
              <w:jc w:val="center"/>
              <w:rPr>
                <w:rFonts w:cstheme="minorHAnsi"/>
                <w:color w:val="212121"/>
              </w:rPr>
            </w:pPr>
            <w:r w:rsidRPr="007C5290">
              <w:rPr>
                <w:rFonts w:cstheme="minorHAnsi"/>
                <w:color w:val="212121"/>
              </w:rPr>
              <w:t>10657</w:t>
            </w:r>
          </w:p>
        </w:tc>
      </w:tr>
      <w:tr w:rsidR="00383927" w14:paraId="27C40CE5" w14:textId="77777777" w:rsidTr="00CF16F8">
        <w:trPr>
          <w:trHeight w:val="449"/>
        </w:trPr>
        <w:tc>
          <w:tcPr>
            <w:tcW w:w="913" w:type="dxa"/>
            <w:gridSpan w:val="2"/>
            <w:vMerge/>
          </w:tcPr>
          <w:p w14:paraId="36C70291" w14:textId="77777777" w:rsidR="00630EC4" w:rsidRDefault="00630EC4"/>
        </w:tc>
        <w:tc>
          <w:tcPr>
            <w:tcW w:w="2232" w:type="dxa"/>
            <w:vMerge/>
          </w:tcPr>
          <w:p w14:paraId="0BBA551D" w14:textId="77777777" w:rsidR="00630EC4" w:rsidRDefault="00630EC4"/>
        </w:tc>
        <w:tc>
          <w:tcPr>
            <w:tcW w:w="4230" w:type="dxa"/>
            <w:gridSpan w:val="2"/>
          </w:tcPr>
          <w:p w14:paraId="6A4A53B3" w14:textId="23E33504" w:rsidR="00630EC4" w:rsidRPr="007C5290" w:rsidRDefault="00630EC4" w:rsidP="007C5290">
            <w:pPr>
              <w:jc w:val="center"/>
              <w:rPr>
                <w:rFonts w:cstheme="minorHAnsi"/>
              </w:rPr>
            </w:pPr>
            <w:r w:rsidRPr="007C5290">
              <w:rPr>
                <w:rFonts w:cstheme="minorHAnsi"/>
              </w:rPr>
              <w:t>Camphor</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065FE440" w14:textId="28F7CA60" w:rsidR="00630EC4" w:rsidRPr="007C5290" w:rsidRDefault="00630EC4" w:rsidP="007C5290">
            <w:pPr>
              <w:jc w:val="center"/>
              <w:rPr>
                <w:rFonts w:cstheme="minorHAnsi"/>
                <w:color w:val="212121"/>
              </w:rPr>
            </w:pPr>
            <w:r w:rsidRPr="007C5290">
              <w:rPr>
                <w:rFonts w:cstheme="minorHAnsi"/>
                <w:color w:val="212121"/>
              </w:rPr>
              <w:t>2537</w:t>
            </w:r>
          </w:p>
        </w:tc>
      </w:tr>
      <w:tr w:rsidR="00383927" w14:paraId="7A8600BA" w14:textId="77777777" w:rsidTr="00CF16F8">
        <w:trPr>
          <w:trHeight w:val="440"/>
        </w:trPr>
        <w:tc>
          <w:tcPr>
            <w:tcW w:w="913" w:type="dxa"/>
            <w:gridSpan w:val="2"/>
            <w:vMerge/>
          </w:tcPr>
          <w:p w14:paraId="272F7606" w14:textId="77777777" w:rsidR="00630EC4" w:rsidRDefault="00630EC4"/>
        </w:tc>
        <w:tc>
          <w:tcPr>
            <w:tcW w:w="2232" w:type="dxa"/>
            <w:vMerge/>
          </w:tcPr>
          <w:p w14:paraId="62CF8CEF" w14:textId="77777777" w:rsidR="00630EC4" w:rsidRDefault="00630EC4"/>
        </w:tc>
        <w:tc>
          <w:tcPr>
            <w:tcW w:w="4230" w:type="dxa"/>
            <w:gridSpan w:val="2"/>
          </w:tcPr>
          <w:p w14:paraId="772A2887" w14:textId="618C23E2" w:rsidR="00630EC4" w:rsidRPr="007C5290" w:rsidRDefault="00630EC4" w:rsidP="007C5290">
            <w:pPr>
              <w:jc w:val="center"/>
              <w:rPr>
                <w:rFonts w:cstheme="minorHAnsi"/>
              </w:rPr>
            </w:pPr>
            <w:r w:rsidRPr="007C5290">
              <w:rPr>
                <w:rFonts w:cstheme="minorHAnsi"/>
              </w:rPr>
              <w:t>Terpinen</w:t>
            </w:r>
            <w:r w:rsidRPr="007C5290">
              <w:rPr>
                <w:rFonts w:cstheme="minorHAnsi"/>
              </w:rPr>
              <w:noBreakHyphen/>
              <w:t xml:space="preserve"> 4</w:t>
            </w:r>
            <w:r w:rsidRPr="007C5290">
              <w:rPr>
                <w:rFonts w:cstheme="minorHAnsi"/>
              </w:rPr>
              <w:noBreakHyphen/>
              <w:t>ol</w:t>
            </w:r>
            <w:r w:rsidR="0044118A">
              <w:rPr>
                <w:rFonts w:cstheme="minorHAnsi"/>
              </w:rPr>
              <w:fldChar w:fldCharType="begin" w:fldLock="1"/>
            </w:r>
            <w:r w:rsidR="0044118A">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4F5E94F9" w14:textId="02AFD973" w:rsidR="00630EC4" w:rsidRPr="007C5290" w:rsidRDefault="00630EC4" w:rsidP="007C5290">
            <w:pPr>
              <w:jc w:val="center"/>
              <w:rPr>
                <w:rFonts w:cstheme="minorHAnsi"/>
              </w:rPr>
            </w:pPr>
            <w:r w:rsidRPr="007C5290">
              <w:rPr>
                <w:rFonts w:cstheme="minorHAnsi"/>
                <w:color w:val="212121"/>
                <w:shd w:val="clear" w:color="auto" w:fill="FFFFFF"/>
              </w:rPr>
              <w:t>11230</w:t>
            </w:r>
          </w:p>
        </w:tc>
      </w:tr>
      <w:tr w:rsidR="00383927" w14:paraId="789B7A84" w14:textId="77777777" w:rsidTr="00CF16F8">
        <w:trPr>
          <w:trHeight w:val="495"/>
        </w:trPr>
        <w:tc>
          <w:tcPr>
            <w:tcW w:w="913" w:type="dxa"/>
            <w:gridSpan w:val="2"/>
            <w:vMerge/>
          </w:tcPr>
          <w:p w14:paraId="01D6CB79" w14:textId="77777777" w:rsidR="00630EC4" w:rsidRDefault="00630EC4"/>
        </w:tc>
        <w:tc>
          <w:tcPr>
            <w:tcW w:w="2232" w:type="dxa"/>
            <w:vMerge/>
          </w:tcPr>
          <w:p w14:paraId="284883A7" w14:textId="77777777" w:rsidR="00630EC4" w:rsidRDefault="00630EC4"/>
        </w:tc>
        <w:tc>
          <w:tcPr>
            <w:tcW w:w="4230" w:type="dxa"/>
            <w:gridSpan w:val="2"/>
          </w:tcPr>
          <w:p w14:paraId="081D6F4C" w14:textId="517A77A5" w:rsidR="00630EC4" w:rsidRPr="007C5290" w:rsidRDefault="00630EC4" w:rsidP="007C5290">
            <w:pPr>
              <w:jc w:val="center"/>
              <w:rPr>
                <w:rFonts w:cstheme="minorHAnsi"/>
              </w:rPr>
            </w:pPr>
            <w:r w:rsidRPr="007C5290">
              <w:rPr>
                <w:rFonts w:cstheme="minorHAnsi"/>
              </w:rPr>
              <w:t>Acorone</w:t>
            </w:r>
            <w:r w:rsidR="0044118A">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44118A">
              <w:rPr>
                <w:rFonts w:cstheme="minorHAnsi"/>
              </w:rPr>
              <w:fldChar w:fldCharType="separate"/>
            </w:r>
            <w:r w:rsidR="0044118A" w:rsidRPr="0044118A">
              <w:rPr>
                <w:rFonts w:cstheme="minorHAnsi"/>
                <w:noProof/>
                <w:vertAlign w:val="superscript"/>
              </w:rPr>
              <w:t>19</w:t>
            </w:r>
            <w:r w:rsidR="0044118A">
              <w:rPr>
                <w:rFonts w:cstheme="minorHAnsi"/>
              </w:rPr>
              <w:fldChar w:fldCharType="end"/>
            </w:r>
          </w:p>
        </w:tc>
        <w:tc>
          <w:tcPr>
            <w:tcW w:w="1980" w:type="dxa"/>
            <w:gridSpan w:val="2"/>
          </w:tcPr>
          <w:p w14:paraId="00EF54F9" w14:textId="5F775A5D" w:rsidR="00630EC4" w:rsidRPr="007C5290" w:rsidRDefault="00630EC4" w:rsidP="007C5290">
            <w:pPr>
              <w:jc w:val="center"/>
              <w:rPr>
                <w:rFonts w:cstheme="minorHAnsi"/>
                <w:color w:val="212121"/>
              </w:rPr>
            </w:pPr>
            <w:r w:rsidRPr="007C5290">
              <w:rPr>
                <w:rFonts w:cstheme="minorHAnsi"/>
                <w:color w:val="212121"/>
              </w:rPr>
              <w:t>5316254</w:t>
            </w:r>
          </w:p>
        </w:tc>
      </w:tr>
      <w:tr w:rsidR="00383927" w14:paraId="52E4C24C" w14:textId="77777777" w:rsidTr="00CF16F8">
        <w:trPr>
          <w:trHeight w:val="489"/>
        </w:trPr>
        <w:tc>
          <w:tcPr>
            <w:tcW w:w="913" w:type="dxa"/>
            <w:gridSpan w:val="2"/>
            <w:vMerge/>
          </w:tcPr>
          <w:p w14:paraId="63FD5E54" w14:textId="77777777" w:rsidR="00630EC4" w:rsidRDefault="00630EC4"/>
        </w:tc>
        <w:tc>
          <w:tcPr>
            <w:tcW w:w="2232" w:type="dxa"/>
            <w:vMerge/>
          </w:tcPr>
          <w:p w14:paraId="0A18A365" w14:textId="77777777" w:rsidR="00630EC4" w:rsidRDefault="00630EC4"/>
        </w:tc>
        <w:tc>
          <w:tcPr>
            <w:tcW w:w="4230" w:type="dxa"/>
            <w:gridSpan w:val="2"/>
          </w:tcPr>
          <w:p w14:paraId="64FD19C3" w14:textId="6AF991D7" w:rsidR="00630EC4" w:rsidRPr="007C5290" w:rsidRDefault="00630EC4" w:rsidP="007C5290">
            <w:pPr>
              <w:jc w:val="center"/>
              <w:rPr>
                <w:rFonts w:cstheme="minorHAnsi"/>
              </w:rPr>
            </w:pPr>
            <w:r w:rsidRPr="007C5290">
              <w:rPr>
                <w:rFonts w:cstheme="minorHAnsi"/>
              </w:rPr>
              <w:t>Acoragermacrone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6E411C3A" w14:textId="3896CFE5" w:rsidR="00630EC4" w:rsidRPr="007C5290" w:rsidRDefault="00630EC4" w:rsidP="007C5290">
            <w:pPr>
              <w:jc w:val="center"/>
              <w:rPr>
                <w:rFonts w:cstheme="minorHAnsi"/>
                <w:color w:val="212121"/>
              </w:rPr>
            </w:pPr>
            <w:r w:rsidRPr="007C5290">
              <w:rPr>
                <w:rFonts w:cstheme="minorHAnsi"/>
                <w:color w:val="212121"/>
              </w:rPr>
              <w:t>6452183</w:t>
            </w:r>
          </w:p>
        </w:tc>
      </w:tr>
      <w:tr w:rsidR="00383927" w14:paraId="6F119235" w14:textId="77777777" w:rsidTr="00CF16F8">
        <w:trPr>
          <w:trHeight w:val="489"/>
        </w:trPr>
        <w:tc>
          <w:tcPr>
            <w:tcW w:w="913" w:type="dxa"/>
            <w:gridSpan w:val="2"/>
            <w:vMerge/>
          </w:tcPr>
          <w:p w14:paraId="2CFEC6BC" w14:textId="77777777" w:rsidR="00630EC4" w:rsidRDefault="00630EC4"/>
        </w:tc>
        <w:tc>
          <w:tcPr>
            <w:tcW w:w="2232" w:type="dxa"/>
            <w:vMerge/>
          </w:tcPr>
          <w:p w14:paraId="451AEE11" w14:textId="77777777" w:rsidR="00630EC4" w:rsidRDefault="00630EC4"/>
        </w:tc>
        <w:tc>
          <w:tcPr>
            <w:tcW w:w="4230" w:type="dxa"/>
            <w:gridSpan w:val="2"/>
          </w:tcPr>
          <w:p w14:paraId="165FC246" w14:textId="54690A0C" w:rsidR="00630EC4" w:rsidRPr="007C5290" w:rsidRDefault="00630EC4" w:rsidP="007C5290">
            <w:pPr>
              <w:jc w:val="center"/>
              <w:rPr>
                <w:rFonts w:cstheme="minorHAnsi"/>
              </w:rPr>
            </w:pPr>
            <w:r w:rsidRPr="007C5290">
              <w:rPr>
                <w:rFonts w:cstheme="minorHAnsi"/>
              </w:rPr>
              <w:t>Linalool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352BDEDD" w14:textId="6A5A8F05" w:rsidR="00630EC4" w:rsidRPr="007C5290" w:rsidRDefault="00630EC4" w:rsidP="007C5290">
            <w:pPr>
              <w:jc w:val="center"/>
              <w:rPr>
                <w:rFonts w:cstheme="minorHAnsi"/>
                <w:color w:val="212121"/>
              </w:rPr>
            </w:pPr>
            <w:r w:rsidRPr="007C5290">
              <w:rPr>
                <w:rFonts w:cstheme="minorHAnsi"/>
                <w:color w:val="212121"/>
              </w:rPr>
              <w:t>6549</w:t>
            </w:r>
          </w:p>
        </w:tc>
      </w:tr>
      <w:tr w:rsidR="00383927" w14:paraId="08B5ED0C" w14:textId="77777777" w:rsidTr="00CF16F8">
        <w:trPr>
          <w:trHeight w:val="489"/>
        </w:trPr>
        <w:tc>
          <w:tcPr>
            <w:tcW w:w="913" w:type="dxa"/>
            <w:gridSpan w:val="2"/>
            <w:vMerge/>
          </w:tcPr>
          <w:p w14:paraId="1022F7DD" w14:textId="77777777" w:rsidR="00630EC4" w:rsidRDefault="00630EC4"/>
        </w:tc>
        <w:tc>
          <w:tcPr>
            <w:tcW w:w="2232" w:type="dxa"/>
            <w:vMerge/>
          </w:tcPr>
          <w:p w14:paraId="288B8F76" w14:textId="77777777" w:rsidR="00630EC4" w:rsidRDefault="00630EC4"/>
        </w:tc>
        <w:tc>
          <w:tcPr>
            <w:tcW w:w="4230" w:type="dxa"/>
            <w:gridSpan w:val="2"/>
          </w:tcPr>
          <w:p w14:paraId="798EC476" w14:textId="44867CF3" w:rsidR="00630EC4" w:rsidRPr="007C5290" w:rsidRDefault="00630EC4" w:rsidP="007C5290">
            <w:pPr>
              <w:jc w:val="center"/>
              <w:rPr>
                <w:rFonts w:cstheme="minorHAnsi"/>
              </w:rPr>
            </w:pPr>
            <w:r w:rsidRPr="007C5290">
              <w:rPr>
                <w:rFonts w:cstheme="minorHAnsi"/>
              </w:rPr>
              <w:t>preisocalamendiol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0D0B61DC" w14:textId="0EB253DD" w:rsidR="00630EC4" w:rsidRPr="007C5290" w:rsidRDefault="00630EC4" w:rsidP="007C5290">
            <w:pPr>
              <w:jc w:val="center"/>
              <w:rPr>
                <w:rFonts w:cstheme="minorHAnsi"/>
                <w:color w:val="212121"/>
              </w:rPr>
            </w:pPr>
            <w:r w:rsidRPr="007C5290">
              <w:rPr>
                <w:rFonts w:cstheme="minorHAnsi"/>
                <w:color w:val="212121"/>
              </w:rPr>
              <w:t>85437819</w:t>
            </w:r>
          </w:p>
        </w:tc>
      </w:tr>
      <w:tr w:rsidR="00383927" w14:paraId="580C3CD9" w14:textId="77777777" w:rsidTr="00CF16F8">
        <w:trPr>
          <w:trHeight w:val="489"/>
        </w:trPr>
        <w:tc>
          <w:tcPr>
            <w:tcW w:w="913" w:type="dxa"/>
            <w:gridSpan w:val="2"/>
            <w:vMerge/>
          </w:tcPr>
          <w:p w14:paraId="46539AB5" w14:textId="77777777" w:rsidR="00630EC4" w:rsidRDefault="00630EC4"/>
        </w:tc>
        <w:tc>
          <w:tcPr>
            <w:tcW w:w="2232" w:type="dxa"/>
            <w:vMerge/>
          </w:tcPr>
          <w:p w14:paraId="1062F82F" w14:textId="77777777" w:rsidR="00630EC4" w:rsidRDefault="00630EC4"/>
        </w:tc>
        <w:tc>
          <w:tcPr>
            <w:tcW w:w="4230" w:type="dxa"/>
            <w:gridSpan w:val="2"/>
          </w:tcPr>
          <w:p w14:paraId="33E04A05" w14:textId="3A46C365" w:rsidR="00630EC4" w:rsidRPr="007C5290" w:rsidRDefault="00630EC4" w:rsidP="007C5290">
            <w:pPr>
              <w:jc w:val="center"/>
              <w:rPr>
                <w:rFonts w:cstheme="minorHAnsi"/>
              </w:rPr>
            </w:pPr>
            <w:r w:rsidRPr="007C5290">
              <w:rPr>
                <w:rFonts w:cstheme="minorHAnsi"/>
              </w:rPr>
              <w:t>Acoradin</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3FD7E22A" w14:textId="54827B60" w:rsidR="00630EC4" w:rsidRPr="007C5290" w:rsidRDefault="00630EC4" w:rsidP="007C5290">
            <w:pPr>
              <w:jc w:val="center"/>
              <w:rPr>
                <w:rFonts w:cstheme="minorHAnsi"/>
                <w:color w:val="212121"/>
              </w:rPr>
            </w:pPr>
            <w:r w:rsidRPr="007C5290">
              <w:rPr>
                <w:rFonts w:cstheme="minorHAnsi"/>
                <w:color w:val="212121"/>
              </w:rPr>
              <w:t>126324</w:t>
            </w:r>
          </w:p>
        </w:tc>
      </w:tr>
      <w:tr w:rsidR="00383927" w14:paraId="707DA409" w14:textId="77777777" w:rsidTr="00CF16F8">
        <w:trPr>
          <w:trHeight w:val="489"/>
        </w:trPr>
        <w:tc>
          <w:tcPr>
            <w:tcW w:w="913" w:type="dxa"/>
            <w:gridSpan w:val="2"/>
            <w:vMerge/>
          </w:tcPr>
          <w:p w14:paraId="688737A2" w14:textId="77777777" w:rsidR="00630EC4" w:rsidRDefault="00630EC4"/>
        </w:tc>
        <w:tc>
          <w:tcPr>
            <w:tcW w:w="2232" w:type="dxa"/>
            <w:vMerge/>
          </w:tcPr>
          <w:p w14:paraId="266E23C9" w14:textId="77777777" w:rsidR="00630EC4" w:rsidRDefault="00630EC4"/>
        </w:tc>
        <w:tc>
          <w:tcPr>
            <w:tcW w:w="4230" w:type="dxa"/>
            <w:gridSpan w:val="2"/>
          </w:tcPr>
          <w:p w14:paraId="3E81E7CA" w14:textId="05F8E8F0" w:rsidR="00630EC4" w:rsidRPr="007C5290" w:rsidRDefault="00630EC4" w:rsidP="007C5290">
            <w:pPr>
              <w:jc w:val="center"/>
              <w:rPr>
                <w:rFonts w:cstheme="minorHAnsi"/>
              </w:rPr>
            </w:pPr>
            <w:r w:rsidRPr="007C5290">
              <w:rPr>
                <w:rFonts w:cstheme="minorHAnsi"/>
              </w:rPr>
              <w:t>Galangin</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6A5F9901" w14:textId="784ABFD2" w:rsidR="00630EC4" w:rsidRPr="007C5290" w:rsidRDefault="00630EC4" w:rsidP="007C5290">
            <w:pPr>
              <w:jc w:val="center"/>
              <w:rPr>
                <w:rFonts w:cstheme="minorHAnsi"/>
                <w:color w:val="212121"/>
              </w:rPr>
            </w:pPr>
            <w:r w:rsidRPr="007C5290">
              <w:rPr>
                <w:rFonts w:cstheme="minorHAnsi"/>
                <w:color w:val="212121"/>
              </w:rPr>
              <w:t>5281616</w:t>
            </w:r>
          </w:p>
        </w:tc>
      </w:tr>
      <w:tr w:rsidR="00383927" w14:paraId="3EC99D5D" w14:textId="77777777" w:rsidTr="00CF16F8">
        <w:trPr>
          <w:trHeight w:val="584"/>
        </w:trPr>
        <w:tc>
          <w:tcPr>
            <w:tcW w:w="913" w:type="dxa"/>
            <w:gridSpan w:val="2"/>
            <w:vMerge/>
          </w:tcPr>
          <w:p w14:paraId="1F0AE3F5" w14:textId="77777777" w:rsidR="00630EC4" w:rsidRDefault="00630EC4"/>
        </w:tc>
        <w:tc>
          <w:tcPr>
            <w:tcW w:w="2232" w:type="dxa"/>
            <w:vMerge/>
          </w:tcPr>
          <w:p w14:paraId="7FD7FD0D" w14:textId="77777777" w:rsidR="00630EC4" w:rsidRDefault="00630EC4"/>
        </w:tc>
        <w:tc>
          <w:tcPr>
            <w:tcW w:w="4230" w:type="dxa"/>
            <w:gridSpan w:val="2"/>
          </w:tcPr>
          <w:p w14:paraId="1CCA9BA0" w14:textId="2B3FC5C1" w:rsidR="00630EC4" w:rsidRPr="007C5290" w:rsidRDefault="00630EC4" w:rsidP="007C5290">
            <w:pPr>
              <w:jc w:val="center"/>
              <w:rPr>
                <w:rFonts w:cstheme="minorHAnsi"/>
              </w:rPr>
            </w:pPr>
            <w:r w:rsidRPr="007C5290">
              <w:rPr>
                <w:rFonts w:cstheme="minorHAnsi"/>
              </w:rPr>
              <w:t>2, 4, 5</w:t>
            </w:r>
            <w:r w:rsidRPr="007C5290">
              <w:rPr>
                <w:rFonts w:cstheme="minorHAnsi"/>
              </w:rPr>
              <w:noBreakHyphen/>
              <w:t xml:space="preserve"> Trimethoxy benzaldehyde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1C13CDC4" w14:textId="7D2AA2F1" w:rsidR="00630EC4" w:rsidRPr="007C5290" w:rsidRDefault="00630EC4" w:rsidP="007C5290">
            <w:pPr>
              <w:jc w:val="center"/>
              <w:rPr>
                <w:rFonts w:cstheme="minorHAnsi"/>
                <w:color w:val="212121"/>
              </w:rPr>
            </w:pPr>
            <w:r w:rsidRPr="007C5290">
              <w:rPr>
                <w:rFonts w:cstheme="minorHAnsi"/>
                <w:color w:val="212121"/>
              </w:rPr>
              <w:t>20525</w:t>
            </w:r>
          </w:p>
        </w:tc>
      </w:tr>
      <w:tr w:rsidR="00383927" w14:paraId="3318E4D6" w14:textId="77777777" w:rsidTr="00CF16F8">
        <w:trPr>
          <w:trHeight w:val="489"/>
        </w:trPr>
        <w:tc>
          <w:tcPr>
            <w:tcW w:w="913" w:type="dxa"/>
            <w:gridSpan w:val="2"/>
            <w:vMerge/>
          </w:tcPr>
          <w:p w14:paraId="57A6C55C" w14:textId="77777777" w:rsidR="00630EC4" w:rsidRDefault="00630EC4"/>
        </w:tc>
        <w:tc>
          <w:tcPr>
            <w:tcW w:w="2232" w:type="dxa"/>
            <w:vMerge/>
          </w:tcPr>
          <w:p w14:paraId="33EE4CB0" w14:textId="77777777" w:rsidR="00630EC4" w:rsidRDefault="00630EC4"/>
        </w:tc>
        <w:tc>
          <w:tcPr>
            <w:tcW w:w="4230" w:type="dxa"/>
            <w:gridSpan w:val="2"/>
          </w:tcPr>
          <w:p w14:paraId="5A1FB1F7" w14:textId="63E93100" w:rsidR="00630EC4" w:rsidRPr="007C5290" w:rsidRDefault="00630EC4" w:rsidP="007C5290">
            <w:pPr>
              <w:jc w:val="center"/>
              <w:rPr>
                <w:rFonts w:cstheme="minorHAnsi"/>
              </w:rPr>
            </w:pPr>
            <w:r w:rsidRPr="007C5290">
              <w:rPr>
                <w:rFonts w:cstheme="minorHAnsi"/>
              </w:rPr>
              <w:t>Calamendiol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5800D5DA" w14:textId="2E670F3F" w:rsidR="00630EC4" w:rsidRPr="007C5290" w:rsidRDefault="00630EC4" w:rsidP="007C5290">
            <w:pPr>
              <w:jc w:val="center"/>
              <w:rPr>
                <w:rFonts w:cstheme="minorHAnsi"/>
                <w:color w:val="212121"/>
              </w:rPr>
            </w:pPr>
            <w:r w:rsidRPr="007C5290">
              <w:rPr>
                <w:rFonts w:cstheme="minorHAnsi"/>
                <w:color w:val="212121"/>
              </w:rPr>
              <w:t>12302239</w:t>
            </w:r>
          </w:p>
        </w:tc>
      </w:tr>
      <w:tr w:rsidR="00383927" w14:paraId="0FC84525" w14:textId="77777777" w:rsidTr="00CF16F8">
        <w:trPr>
          <w:trHeight w:val="489"/>
        </w:trPr>
        <w:tc>
          <w:tcPr>
            <w:tcW w:w="913" w:type="dxa"/>
            <w:gridSpan w:val="2"/>
            <w:vMerge/>
          </w:tcPr>
          <w:p w14:paraId="5D0FBB02" w14:textId="77777777" w:rsidR="00630EC4" w:rsidRDefault="00630EC4"/>
        </w:tc>
        <w:tc>
          <w:tcPr>
            <w:tcW w:w="2232" w:type="dxa"/>
            <w:vMerge/>
          </w:tcPr>
          <w:p w14:paraId="3F8630B1" w14:textId="77777777" w:rsidR="00630EC4" w:rsidRDefault="00630EC4"/>
        </w:tc>
        <w:tc>
          <w:tcPr>
            <w:tcW w:w="4230" w:type="dxa"/>
            <w:gridSpan w:val="2"/>
          </w:tcPr>
          <w:p w14:paraId="773617A9" w14:textId="281E0DE5" w:rsidR="00630EC4" w:rsidRPr="007C5290" w:rsidRDefault="00630EC4" w:rsidP="007C5290">
            <w:pPr>
              <w:jc w:val="center"/>
              <w:rPr>
                <w:rFonts w:cstheme="minorHAnsi"/>
              </w:rPr>
            </w:pPr>
            <w:r w:rsidRPr="007C5290">
              <w:rPr>
                <w:rFonts w:cstheme="minorHAnsi"/>
              </w:rPr>
              <w:t>Spathulenol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1A06BE89" w14:textId="249B3B7F" w:rsidR="00630EC4" w:rsidRPr="007C5290" w:rsidRDefault="00630EC4" w:rsidP="007C5290">
            <w:pPr>
              <w:jc w:val="center"/>
              <w:rPr>
                <w:rFonts w:cstheme="minorHAnsi"/>
                <w:color w:val="212121"/>
              </w:rPr>
            </w:pPr>
            <w:r w:rsidRPr="007C5290">
              <w:rPr>
                <w:rFonts w:cstheme="minorHAnsi"/>
                <w:color w:val="212121"/>
              </w:rPr>
              <w:t>92231</w:t>
            </w:r>
          </w:p>
        </w:tc>
      </w:tr>
      <w:tr w:rsidR="00383927" w14:paraId="1D1DAB52" w14:textId="77777777" w:rsidTr="00CF16F8">
        <w:trPr>
          <w:trHeight w:val="489"/>
        </w:trPr>
        <w:tc>
          <w:tcPr>
            <w:tcW w:w="913" w:type="dxa"/>
            <w:gridSpan w:val="2"/>
            <w:vMerge/>
          </w:tcPr>
          <w:p w14:paraId="111158D6" w14:textId="77777777" w:rsidR="00630EC4" w:rsidRDefault="00630EC4"/>
        </w:tc>
        <w:tc>
          <w:tcPr>
            <w:tcW w:w="2232" w:type="dxa"/>
            <w:vMerge/>
          </w:tcPr>
          <w:p w14:paraId="6189CCA7" w14:textId="77777777" w:rsidR="00630EC4" w:rsidRDefault="00630EC4"/>
        </w:tc>
        <w:tc>
          <w:tcPr>
            <w:tcW w:w="4230" w:type="dxa"/>
            <w:gridSpan w:val="2"/>
          </w:tcPr>
          <w:p w14:paraId="0FF3D613" w14:textId="71822B76" w:rsidR="00630EC4" w:rsidRPr="007C5290" w:rsidRDefault="00630EC4" w:rsidP="007C5290">
            <w:pPr>
              <w:jc w:val="center"/>
              <w:rPr>
                <w:rFonts w:cstheme="minorHAnsi"/>
              </w:rPr>
            </w:pPr>
            <w:r w:rsidRPr="007C5290">
              <w:rPr>
                <w:rFonts w:cstheme="minorHAnsi"/>
              </w:rPr>
              <w:t>Calarene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7E7D045F" w14:textId="03F55031" w:rsidR="00630EC4" w:rsidRPr="007C5290" w:rsidRDefault="00630EC4" w:rsidP="007C5290">
            <w:pPr>
              <w:jc w:val="center"/>
              <w:rPr>
                <w:rFonts w:cstheme="minorHAnsi"/>
                <w:color w:val="212121"/>
              </w:rPr>
            </w:pPr>
            <w:r w:rsidRPr="007C5290">
              <w:rPr>
                <w:rFonts w:cstheme="minorHAnsi"/>
                <w:color w:val="212121"/>
              </w:rPr>
              <w:t>28481</w:t>
            </w:r>
          </w:p>
        </w:tc>
      </w:tr>
      <w:tr w:rsidR="00383927" w14:paraId="2A8DD7B2" w14:textId="77777777" w:rsidTr="00CF16F8">
        <w:trPr>
          <w:trHeight w:val="530"/>
        </w:trPr>
        <w:tc>
          <w:tcPr>
            <w:tcW w:w="913" w:type="dxa"/>
            <w:gridSpan w:val="2"/>
            <w:vMerge/>
          </w:tcPr>
          <w:p w14:paraId="7FB824A5" w14:textId="77777777" w:rsidR="00630EC4" w:rsidRDefault="00630EC4"/>
        </w:tc>
        <w:tc>
          <w:tcPr>
            <w:tcW w:w="2232" w:type="dxa"/>
            <w:vMerge/>
          </w:tcPr>
          <w:p w14:paraId="5662BBB6" w14:textId="77777777" w:rsidR="00630EC4" w:rsidRDefault="00630EC4"/>
        </w:tc>
        <w:tc>
          <w:tcPr>
            <w:tcW w:w="4230" w:type="dxa"/>
            <w:gridSpan w:val="2"/>
          </w:tcPr>
          <w:p w14:paraId="182AB295" w14:textId="4A5BBF86" w:rsidR="00630EC4" w:rsidRPr="007C5290" w:rsidRDefault="00630EC4" w:rsidP="007C5290">
            <w:pPr>
              <w:jc w:val="center"/>
              <w:rPr>
                <w:rFonts w:cstheme="minorHAnsi"/>
              </w:rPr>
            </w:pPr>
            <w:r w:rsidRPr="007C5290">
              <w:rPr>
                <w:rFonts w:cstheme="minorHAnsi"/>
              </w:rPr>
              <w:t>Isoshyobunone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24C81301" w14:textId="675843A5" w:rsidR="00630EC4" w:rsidRPr="007C5290" w:rsidRDefault="00630EC4" w:rsidP="007C5290">
            <w:pPr>
              <w:jc w:val="center"/>
              <w:rPr>
                <w:rFonts w:cstheme="minorHAnsi"/>
                <w:color w:val="212121"/>
              </w:rPr>
            </w:pPr>
            <w:r w:rsidRPr="007C5290">
              <w:rPr>
                <w:rFonts w:cstheme="minorHAnsi"/>
                <w:color w:val="212121"/>
              </w:rPr>
              <w:t>5318673</w:t>
            </w:r>
          </w:p>
        </w:tc>
      </w:tr>
      <w:tr w:rsidR="00383927" w14:paraId="0E20B303" w14:textId="77777777" w:rsidTr="00CF16F8">
        <w:trPr>
          <w:trHeight w:val="530"/>
        </w:trPr>
        <w:tc>
          <w:tcPr>
            <w:tcW w:w="913" w:type="dxa"/>
            <w:gridSpan w:val="2"/>
            <w:vMerge/>
          </w:tcPr>
          <w:p w14:paraId="2A1BE597" w14:textId="77777777" w:rsidR="00630EC4" w:rsidRDefault="00630EC4"/>
        </w:tc>
        <w:tc>
          <w:tcPr>
            <w:tcW w:w="2232" w:type="dxa"/>
            <w:vMerge/>
          </w:tcPr>
          <w:p w14:paraId="0B43AD7F" w14:textId="77777777" w:rsidR="00630EC4" w:rsidRDefault="00630EC4"/>
        </w:tc>
        <w:tc>
          <w:tcPr>
            <w:tcW w:w="4230" w:type="dxa"/>
            <w:gridSpan w:val="2"/>
          </w:tcPr>
          <w:p w14:paraId="0D4F6F10" w14:textId="2F3FDE05" w:rsidR="00630EC4" w:rsidRPr="007C5290" w:rsidRDefault="00630EC4" w:rsidP="007C5290">
            <w:pPr>
              <w:jc w:val="center"/>
              <w:rPr>
                <w:rFonts w:cstheme="minorHAnsi"/>
              </w:rPr>
            </w:pPr>
            <w:r w:rsidRPr="007C5290">
              <w:rPr>
                <w:rFonts w:cstheme="minorHAnsi"/>
              </w:rPr>
              <w:t>4- Terpineol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3E639A3C" w14:textId="699DC98D" w:rsidR="00630EC4" w:rsidRPr="007C5290" w:rsidRDefault="00630EC4" w:rsidP="007C5290">
            <w:pPr>
              <w:jc w:val="center"/>
              <w:rPr>
                <w:rFonts w:cstheme="minorHAnsi"/>
                <w:color w:val="212121"/>
              </w:rPr>
            </w:pPr>
            <w:r w:rsidRPr="007C5290">
              <w:rPr>
                <w:rFonts w:cstheme="minorHAnsi"/>
                <w:color w:val="212121"/>
              </w:rPr>
              <w:t>11230</w:t>
            </w:r>
          </w:p>
        </w:tc>
      </w:tr>
      <w:tr w:rsidR="00383927" w14:paraId="565B7056" w14:textId="77777777" w:rsidTr="00CF16F8">
        <w:trPr>
          <w:trHeight w:val="620"/>
        </w:trPr>
        <w:tc>
          <w:tcPr>
            <w:tcW w:w="913" w:type="dxa"/>
            <w:gridSpan w:val="2"/>
            <w:vMerge/>
          </w:tcPr>
          <w:p w14:paraId="17802AF2" w14:textId="77777777" w:rsidR="00630EC4" w:rsidRDefault="00630EC4"/>
        </w:tc>
        <w:tc>
          <w:tcPr>
            <w:tcW w:w="2232" w:type="dxa"/>
            <w:vMerge/>
          </w:tcPr>
          <w:p w14:paraId="2AFC49E0" w14:textId="77777777" w:rsidR="00630EC4" w:rsidRDefault="00630EC4"/>
        </w:tc>
        <w:tc>
          <w:tcPr>
            <w:tcW w:w="4230" w:type="dxa"/>
            <w:gridSpan w:val="2"/>
          </w:tcPr>
          <w:p w14:paraId="05B2B201" w14:textId="69D46B6C" w:rsidR="00630EC4" w:rsidRPr="007C5290" w:rsidRDefault="00630EC4" w:rsidP="007C5290">
            <w:pPr>
              <w:jc w:val="center"/>
              <w:rPr>
                <w:rFonts w:cstheme="minorHAnsi"/>
              </w:rPr>
            </w:pPr>
            <w:r w:rsidRPr="007C5290">
              <w:rPr>
                <w:rFonts w:cstheme="minorHAnsi"/>
              </w:rPr>
              <w:t>2-Allyl-5-ethoxy-4- methoxyphenol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2BAAE68D" w14:textId="741C1AB0" w:rsidR="00630EC4" w:rsidRPr="007C5290" w:rsidRDefault="00630EC4" w:rsidP="007C5290">
            <w:pPr>
              <w:jc w:val="center"/>
              <w:rPr>
                <w:rFonts w:cstheme="minorHAnsi"/>
                <w:color w:val="212121"/>
              </w:rPr>
            </w:pPr>
            <w:r w:rsidRPr="007C5290">
              <w:rPr>
                <w:rFonts w:cstheme="minorHAnsi"/>
                <w:color w:val="212121"/>
              </w:rPr>
              <w:t>596924</w:t>
            </w:r>
          </w:p>
        </w:tc>
      </w:tr>
      <w:tr w:rsidR="00383927" w14:paraId="13DF04FF" w14:textId="77777777" w:rsidTr="00CF16F8">
        <w:trPr>
          <w:trHeight w:val="539"/>
        </w:trPr>
        <w:tc>
          <w:tcPr>
            <w:tcW w:w="913" w:type="dxa"/>
            <w:gridSpan w:val="2"/>
            <w:vMerge/>
          </w:tcPr>
          <w:p w14:paraId="0CF1672A" w14:textId="77777777" w:rsidR="00630EC4" w:rsidRDefault="00630EC4"/>
        </w:tc>
        <w:tc>
          <w:tcPr>
            <w:tcW w:w="2232" w:type="dxa"/>
            <w:vMerge/>
          </w:tcPr>
          <w:p w14:paraId="240F7A85" w14:textId="77777777" w:rsidR="00630EC4" w:rsidRDefault="00630EC4"/>
        </w:tc>
        <w:tc>
          <w:tcPr>
            <w:tcW w:w="4230" w:type="dxa"/>
            <w:gridSpan w:val="2"/>
          </w:tcPr>
          <w:p w14:paraId="610666FC" w14:textId="58B40D88" w:rsidR="00630EC4" w:rsidRPr="007C5290" w:rsidRDefault="00630EC4" w:rsidP="007C5290">
            <w:pPr>
              <w:jc w:val="center"/>
              <w:rPr>
                <w:rFonts w:cstheme="minorHAnsi"/>
              </w:rPr>
            </w:pPr>
            <w:r w:rsidRPr="007C5290">
              <w:rPr>
                <w:rFonts w:cstheme="minorHAnsi"/>
              </w:rPr>
              <w:t>Epieudesmin</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00DC0601" w14:textId="1C64651D" w:rsidR="00630EC4" w:rsidRPr="007C5290" w:rsidRDefault="00630EC4" w:rsidP="007C5290">
            <w:pPr>
              <w:jc w:val="center"/>
              <w:rPr>
                <w:rFonts w:cstheme="minorHAnsi"/>
                <w:color w:val="212121"/>
              </w:rPr>
            </w:pPr>
            <w:r w:rsidRPr="007C5290">
              <w:rPr>
                <w:rFonts w:cstheme="minorHAnsi"/>
                <w:color w:val="212121"/>
              </w:rPr>
              <w:t>7299790</w:t>
            </w:r>
          </w:p>
        </w:tc>
      </w:tr>
      <w:tr w:rsidR="00383927" w14:paraId="474E0C3A" w14:textId="77777777" w:rsidTr="00CF16F8">
        <w:trPr>
          <w:trHeight w:val="521"/>
        </w:trPr>
        <w:tc>
          <w:tcPr>
            <w:tcW w:w="913" w:type="dxa"/>
            <w:gridSpan w:val="2"/>
            <w:vMerge/>
          </w:tcPr>
          <w:p w14:paraId="6DCF59B1" w14:textId="77777777" w:rsidR="00630EC4" w:rsidRDefault="00630EC4"/>
        </w:tc>
        <w:tc>
          <w:tcPr>
            <w:tcW w:w="2232" w:type="dxa"/>
            <w:vMerge/>
          </w:tcPr>
          <w:p w14:paraId="46B0C357" w14:textId="77777777" w:rsidR="00630EC4" w:rsidRDefault="00630EC4"/>
        </w:tc>
        <w:tc>
          <w:tcPr>
            <w:tcW w:w="4230" w:type="dxa"/>
            <w:gridSpan w:val="2"/>
          </w:tcPr>
          <w:p w14:paraId="6EB292EE" w14:textId="26CDD6BF" w:rsidR="00630EC4" w:rsidRPr="007C5290" w:rsidRDefault="00630EC4" w:rsidP="007C5290">
            <w:pPr>
              <w:jc w:val="center"/>
              <w:rPr>
                <w:rFonts w:cstheme="minorHAnsi"/>
              </w:rPr>
            </w:pPr>
            <w:r w:rsidRPr="007C5290">
              <w:rPr>
                <w:rFonts w:cstheme="minorHAnsi"/>
              </w:rPr>
              <w:t>Lysidine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0642AF5C" w14:textId="23F93061" w:rsidR="00630EC4" w:rsidRPr="007C5290" w:rsidRDefault="00630EC4" w:rsidP="007C5290">
            <w:pPr>
              <w:jc w:val="center"/>
              <w:rPr>
                <w:rFonts w:cstheme="minorHAnsi"/>
                <w:color w:val="212121"/>
              </w:rPr>
            </w:pPr>
            <w:r w:rsidRPr="007C5290">
              <w:rPr>
                <w:rFonts w:cstheme="minorHAnsi"/>
                <w:color w:val="212121"/>
              </w:rPr>
              <w:t>10798</w:t>
            </w:r>
          </w:p>
        </w:tc>
      </w:tr>
      <w:tr w:rsidR="00383927" w14:paraId="7A6B9A63" w14:textId="77777777" w:rsidTr="00CF16F8">
        <w:trPr>
          <w:trHeight w:val="530"/>
        </w:trPr>
        <w:tc>
          <w:tcPr>
            <w:tcW w:w="913" w:type="dxa"/>
            <w:gridSpan w:val="2"/>
            <w:vMerge/>
          </w:tcPr>
          <w:p w14:paraId="1837E291" w14:textId="77777777" w:rsidR="00630EC4" w:rsidRDefault="00630EC4"/>
        </w:tc>
        <w:tc>
          <w:tcPr>
            <w:tcW w:w="2232" w:type="dxa"/>
            <w:vMerge/>
          </w:tcPr>
          <w:p w14:paraId="32FB91D2" w14:textId="77777777" w:rsidR="00630EC4" w:rsidRDefault="00630EC4"/>
        </w:tc>
        <w:tc>
          <w:tcPr>
            <w:tcW w:w="4230" w:type="dxa"/>
            <w:gridSpan w:val="2"/>
          </w:tcPr>
          <w:p w14:paraId="3AF05315" w14:textId="07081CB9" w:rsidR="00630EC4" w:rsidRPr="007C5290" w:rsidRDefault="00630EC4" w:rsidP="007C5290">
            <w:pPr>
              <w:jc w:val="center"/>
              <w:rPr>
                <w:rFonts w:cstheme="minorHAnsi"/>
              </w:rPr>
            </w:pPr>
            <w:r w:rsidRPr="007C5290">
              <w:rPr>
                <w:rFonts w:cstheme="minorHAnsi"/>
              </w:rPr>
              <w:t>Nonanoic Acid</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7815E127" w14:textId="21E94DBC" w:rsidR="00630EC4" w:rsidRPr="007C5290" w:rsidRDefault="00630EC4" w:rsidP="007C5290">
            <w:pPr>
              <w:jc w:val="center"/>
              <w:rPr>
                <w:rFonts w:cstheme="minorHAnsi"/>
                <w:color w:val="212121"/>
              </w:rPr>
            </w:pPr>
            <w:r w:rsidRPr="007C5290">
              <w:rPr>
                <w:rFonts w:cstheme="minorHAnsi"/>
                <w:color w:val="212121"/>
              </w:rPr>
              <w:t>8158</w:t>
            </w:r>
          </w:p>
        </w:tc>
      </w:tr>
      <w:tr w:rsidR="00383927" w14:paraId="4F99E246" w14:textId="77777777" w:rsidTr="00CF16F8">
        <w:trPr>
          <w:trHeight w:val="620"/>
        </w:trPr>
        <w:tc>
          <w:tcPr>
            <w:tcW w:w="913" w:type="dxa"/>
            <w:gridSpan w:val="2"/>
            <w:vMerge/>
          </w:tcPr>
          <w:p w14:paraId="0D0EC6AC" w14:textId="77777777" w:rsidR="00630EC4" w:rsidRDefault="00630EC4"/>
        </w:tc>
        <w:tc>
          <w:tcPr>
            <w:tcW w:w="2232" w:type="dxa"/>
            <w:vMerge/>
          </w:tcPr>
          <w:p w14:paraId="0AE86DF5" w14:textId="77777777" w:rsidR="00630EC4" w:rsidRDefault="00630EC4"/>
        </w:tc>
        <w:tc>
          <w:tcPr>
            <w:tcW w:w="4230" w:type="dxa"/>
            <w:gridSpan w:val="2"/>
          </w:tcPr>
          <w:p w14:paraId="6B2E212F" w14:textId="0B16C7D2" w:rsidR="00630EC4" w:rsidRPr="007C5290" w:rsidRDefault="00630EC4" w:rsidP="007C5290">
            <w:pPr>
              <w:jc w:val="center"/>
              <w:rPr>
                <w:rFonts w:cstheme="minorHAnsi"/>
              </w:rPr>
            </w:pPr>
            <w:r w:rsidRPr="007C5290">
              <w:rPr>
                <w:rFonts w:cstheme="minorHAnsi"/>
              </w:rPr>
              <w:t>2,2,5,5-Tetramethyl-3-hexanol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3080F631" w14:textId="293F38E1" w:rsidR="00630EC4" w:rsidRPr="007C5290" w:rsidRDefault="00630EC4" w:rsidP="007C5290">
            <w:pPr>
              <w:jc w:val="center"/>
              <w:rPr>
                <w:rFonts w:cstheme="minorHAnsi"/>
                <w:color w:val="212121"/>
              </w:rPr>
            </w:pPr>
            <w:r w:rsidRPr="007C5290">
              <w:rPr>
                <w:rFonts w:cstheme="minorHAnsi"/>
                <w:color w:val="212121"/>
              </w:rPr>
              <w:t>230736</w:t>
            </w:r>
          </w:p>
          <w:p w14:paraId="11CF0FB2" w14:textId="72881F85" w:rsidR="00630EC4" w:rsidRPr="007C5290" w:rsidRDefault="00630EC4" w:rsidP="007C5290">
            <w:pPr>
              <w:jc w:val="center"/>
              <w:rPr>
                <w:rFonts w:cstheme="minorHAnsi"/>
              </w:rPr>
            </w:pPr>
          </w:p>
        </w:tc>
      </w:tr>
      <w:tr w:rsidR="00383927" w14:paraId="12471BA1" w14:textId="77777777" w:rsidTr="00CF16F8">
        <w:trPr>
          <w:trHeight w:val="530"/>
        </w:trPr>
        <w:tc>
          <w:tcPr>
            <w:tcW w:w="913" w:type="dxa"/>
            <w:gridSpan w:val="2"/>
            <w:vMerge/>
          </w:tcPr>
          <w:p w14:paraId="5D8A83A0" w14:textId="77777777" w:rsidR="00630EC4" w:rsidRDefault="00630EC4"/>
        </w:tc>
        <w:tc>
          <w:tcPr>
            <w:tcW w:w="2232" w:type="dxa"/>
            <w:vMerge/>
          </w:tcPr>
          <w:p w14:paraId="25E8760E" w14:textId="77777777" w:rsidR="00630EC4" w:rsidRDefault="00630EC4"/>
        </w:tc>
        <w:tc>
          <w:tcPr>
            <w:tcW w:w="4230" w:type="dxa"/>
            <w:gridSpan w:val="2"/>
          </w:tcPr>
          <w:p w14:paraId="27152DBB" w14:textId="16A526CE" w:rsidR="00630EC4" w:rsidRPr="007C5290" w:rsidRDefault="00630EC4" w:rsidP="007C5290">
            <w:pPr>
              <w:jc w:val="center"/>
              <w:rPr>
                <w:rFonts w:cstheme="minorHAnsi"/>
              </w:rPr>
            </w:pPr>
            <w:r w:rsidRPr="007C5290">
              <w:rPr>
                <w:rFonts w:cstheme="minorHAnsi"/>
              </w:rPr>
              <w:t>Bornyl acetate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399182D7" w14:textId="1FC367E3" w:rsidR="00630EC4" w:rsidRPr="007C5290" w:rsidRDefault="00630EC4" w:rsidP="007C5290">
            <w:pPr>
              <w:jc w:val="center"/>
              <w:rPr>
                <w:rFonts w:cstheme="minorHAnsi"/>
                <w:color w:val="212121"/>
              </w:rPr>
            </w:pPr>
            <w:r w:rsidRPr="007C5290">
              <w:rPr>
                <w:rFonts w:cstheme="minorHAnsi"/>
                <w:color w:val="212121"/>
              </w:rPr>
              <w:t>6448</w:t>
            </w:r>
          </w:p>
          <w:p w14:paraId="6205C443" w14:textId="0A6D885E" w:rsidR="00630EC4" w:rsidRPr="007C5290" w:rsidRDefault="00630EC4" w:rsidP="007C5290">
            <w:pPr>
              <w:jc w:val="center"/>
              <w:rPr>
                <w:rFonts w:cstheme="minorHAnsi"/>
              </w:rPr>
            </w:pPr>
          </w:p>
        </w:tc>
      </w:tr>
      <w:tr w:rsidR="00383927" w14:paraId="44C04160" w14:textId="77777777" w:rsidTr="00CF16F8">
        <w:trPr>
          <w:trHeight w:val="611"/>
        </w:trPr>
        <w:tc>
          <w:tcPr>
            <w:tcW w:w="913" w:type="dxa"/>
            <w:gridSpan w:val="2"/>
            <w:vMerge/>
          </w:tcPr>
          <w:p w14:paraId="4CFBA86F" w14:textId="77777777" w:rsidR="00630EC4" w:rsidRDefault="00630EC4"/>
        </w:tc>
        <w:tc>
          <w:tcPr>
            <w:tcW w:w="2232" w:type="dxa"/>
            <w:vMerge/>
          </w:tcPr>
          <w:p w14:paraId="6D7985F6" w14:textId="77777777" w:rsidR="00630EC4" w:rsidRDefault="00630EC4"/>
        </w:tc>
        <w:tc>
          <w:tcPr>
            <w:tcW w:w="4230" w:type="dxa"/>
            <w:gridSpan w:val="2"/>
          </w:tcPr>
          <w:p w14:paraId="71F97795" w14:textId="6B44DB80" w:rsidR="00630EC4" w:rsidRPr="007C5290" w:rsidRDefault="00630EC4" w:rsidP="007C5290">
            <w:pPr>
              <w:jc w:val="center"/>
              <w:rPr>
                <w:rFonts w:cstheme="minorHAnsi"/>
              </w:rPr>
            </w:pPr>
            <w:r w:rsidRPr="007C5290">
              <w:rPr>
                <w:rFonts w:cstheme="minorHAnsi"/>
              </w:rPr>
              <w:t>Galgravin</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37AD1646" w14:textId="0CD34845" w:rsidR="00630EC4" w:rsidRPr="007C5290" w:rsidRDefault="00630EC4" w:rsidP="007C5290">
            <w:pPr>
              <w:jc w:val="center"/>
              <w:rPr>
                <w:rFonts w:cstheme="minorHAnsi"/>
                <w:color w:val="212121"/>
              </w:rPr>
            </w:pPr>
            <w:r w:rsidRPr="007C5290">
              <w:rPr>
                <w:rFonts w:cstheme="minorHAnsi"/>
                <w:color w:val="212121"/>
              </w:rPr>
              <w:t>101749</w:t>
            </w:r>
          </w:p>
          <w:p w14:paraId="6A150DD3" w14:textId="391EE9BB" w:rsidR="00630EC4" w:rsidRPr="007C5290" w:rsidRDefault="00630EC4" w:rsidP="007C5290">
            <w:pPr>
              <w:jc w:val="center"/>
              <w:rPr>
                <w:rFonts w:cstheme="minorHAnsi"/>
              </w:rPr>
            </w:pPr>
          </w:p>
        </w:tc>
      </w:tr>
      <w:tr w:rsidR="00383927" w14:paraId="5118C2CB" w14:textId="77777777" w:rsidTr="00CF16F8">
        <w:trPr>
          <w:trHeight w:val="539"/>
        </w:trPr>
        <w:tc>
          <w:tcPr>
            <w:tcW w:w="913" w:type="dxa"/>
            <w:gridSpan w:val="2"/>
            <w:vMerge/>
          </w:tcPr>
          <w:p w14:paraId="1E98E508" w14:textId="77777777" w:rsidR="00630EC4" w:rsidRDefault="00630EC4"/>
        </w:tc>
        <w:tc>
          <w:tcPr>
            <w:tcW w:w="2232" w:type="dxa"/>
            <w:vMerge/>
          </w:tcPr>
          <w:p w14:paraId="6A971F9F" w14:textId="77777777" w:rsidR="00630EC4" w:rsidRDefault="00630EC4"/>
        </w:tc>
        <w:tc>
          <w:tcPr>
            <w:tcW w:w="4230" w:type="dxa"/>
            <w:gridSpan w:val="2"/>
          </w:tcPr>
          <w:p w14:paraId="6B4109B9" w14:textId="1543048B" w:rsidR="00630EC4" w:rsidRPr="007C5290" w:rsidRDefault="00630EC4" w:rsidP="007C5290">
            <w:pPr>
              <w:jc w:val="center"/>
              <w:rPr>
                <w:rFonts w:cstheme="minorHAnsi"/>
              </w:rPr>
            </w:pPr>
            <w:r w:rsidRPr="007C5290">
              <w:rPr>
                <w:rFonts w:cstheme="minorHAnsi"/>
              </w:rPr>
              <w:t>Retusin</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42A50E0C" w14:textId="0F214590" w:rsidR="00630EC4" w:rsidRPr="007C5290" w:rsidRDefault="00630EC4" w:rsidP="007C5290">
            <w:pPr>
              <w:jc w:val="center"/>
              <w:rPr>
                <w:rFonts w:cstheme="minorHAnsi"/>
              </w:rPr>
            </w:pPr>
            <w:r w:rsidRPr="007C5290">
              <w:rPr>
                <w:rFonts w:cstheme="minorHAnsi"/>
                <w:color w:val="212121"/>
                <w:shd w:val="clear" w:color="auto" w:fill="FFFFFF"/>
              </w:rPr>
              <w:t>5352005</w:t>
            </w:r>
          </w:p>
        </w:tc>
      </w:tr>
      <w:tr w:rsidR="00383927" w14:paraId="786881CE" w14:textId="77777777" w:rsidTr="00CF16F8">
        <w:trPr>
          <w:trHeight w:val="620"/>
        </w:trPr>
        <w:tc>
          <w:tcPr>
            <w:tcW w:w="913" w:type="dxa"/>
            <w:gridSpan w:val="2"/>
            <w:vMerge/>
          </w:tcPr>
          <w:p w14:paraId="3DF5B6D2" w14:textId="77777777" w:rsidR="00630EC4" w:rsidRDefault="00630EC4"/>
        </w:tc>
        <w:tc>
          <w:tcPr>
            <w:tcW w:w="2232" w:type="dxa"/>
            <w:vMerge/>
          </w:tcPr>
          <w:p w14:paraId="16735E4C" w14:textId="77777777" w:rsidR="00630EC4" w:rsidRDefault="00630EC4"/>
        </w:tc>
        <w:tc>
          <w:tcPr>
            <w:tcW w:w="4230" w:type="dxa"/>
            <w:gridSpan w:val="2"/>
          </w:tcPr>
          <w:p w14:paraId="40761E27" w14:textId="7C4BEB83" w:rsidR="00630EC4" w:rsidRPr="007C5290" w:rsidRDefault="00630EC4" w:rsidP="007C5290">
            <w:pPr>
              <w:jc w:val="center"/>
              <w:rPr>
                <w:rFonts w:cstheme="minorHAnsi"/>
              </w:rPr>
            </w:pPr>
            <w:r w:rsidRPr="007C5290">
              <w:rPr>
                <w:rFonts w:cstheme="minorHAnsi"/>
              </w:rPr>
              <w:t>Sakuranin</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32AC6509" w14:textId="034C0641" w:rsidR="00630EC4" w:rsidRPr="007C5290" w:rsidRDefault="00630EC4" w:rsidP="007C5290">
            <w:pPr>
              <w:jc w:val="center"/>
              <w:rPr>
                <w:rFonts w:cstheme="minorHAnsi"/>
                <w:color w:val="212121"/>
              </w:rPr>
            </w:pPr>
            <w:r w:rsidRPr="007C5290">
              <w:rPr>
                <w:rFonts w:cstheme="minorHAnsi"/>
                <w:color w:val="212121"/>
              </w:rPr>
              <w:t>73607</w:t>
            </w:r>
          </w:p>
          <w:p w14:paraId="62F55270" w14:textId="73C750DD" w:rsidR="00630EC4" w:rsidRPr="007C5290" w:rsidRDefault="00630EC4" w:rsidP="007C5290">
            <w:pPr>
              <w:jc w:val="center"/>
              <w:rPr>
                <w:rFonts w:cstheme="minorHAnsi"/>
              </w:rPr>
            </w:pPr>
          </w:p>
        </w:tc>
      </w:tr>
      <w:tr w:rsidR="00383927" w14:paraId="249AFA7E" w14:textId="77777777" w:rsidTr="00CF16F8">
        <w:trPr>
          <w:trHeight w:val="611"/>
        </w:trPr>
        <w:tc>
          <w:tcPr>
            <w:tcW w:w="913" w:type="dxa"/>
            <w:gridSpan w:val="2"/>
            <w:vMerge/>
          </w:tcPr>
          <w:p w14:paraId="5C48A3FC" w14:textId="77777777" w:rsidR="00630EC4" w:rsidRDefault="00630EC4"/>
        </w:tc>
        <w:tc>
          <w:tcPr>
            <w:tcW w:w="2232" w:type="dxa"/>
            <w:vMerge/>
          </w:tcPr>
          <w:p w14:paraId="69C7E6F7" w14:textId="77777777" w:rsidR="00630EC4" w:rsidRDefault="00630EC4"/>
        </w:tc>
        <w:tc>
          <w:tcPr>
            <w:tcW w:w="4230" w:type="dxa"/>
            <w:gridSpan w:val="2"/>
          </w:tcPr>
          <w:p w14:paraId="4C805EF2" w14:textId="28EB10AD" w:rsidR="00630EC4" w:rsidRPr="007C5290" w:rsidRDefault="00630EC4" w:rsidP="007C5290">
            <w:pPr>
              <w:jc w:val="center"/>
              <w:rPr>
                <w:rFonts w:cstheme="minorHAnsi"/>
              </w:rPr>
            </w:pPr>
            <w:r w:rsidRPr="007C5290">
              <w:rPr>
                <w:rFonts w:cstheme="minorHAnsi"/>
              </w:rPr>
              <w:t>Acetic acid</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481611A0" w14:textId="3D054C73" w:rsidR="00630EC4" w:rsidRPr="007C5290" w:rsidRDefault="00630EC4" w:rsidP="007C5290">
            <w:pPr>
              <w:jc w:val="center"/>
              <w:rPr>
                <w:rFonts w:cstheme="minorHAnsi"/>
                <w:color w:val="212121"/>
              </w:rPr>
            </w:pPr>
            <w:r w:rsidRPr="007C5290">
              <w:rPr>
                <w:rFonts w:cstheme="minorHAnsi"/>
                <w:color w:val="212121"/>
              </w:rPr>
              <w:t>176</w:t>
            </w:r>
          </w:p>
          <w:p w14:paraId="34F48B91" w14:textId="4DB8FAF5" w:rsidR="00630EC4" w:rsidRPr="007C5290" w:rsidRDefault="00630EC4" w:rsidP="007C5290">
            <w:pPr>
              <w:jc w:val="center"/>
              <w:rPr>
                <w:rFonts w:cstheme="minorHAnsi"/>
              </w:rPr>
            </w:pPr>
          </w:p>
        </w:tc>
      </w:tr>
      <w:tr w:rsidR="00383927" w14:paraId="54705C38" w14:textId="77777777" w:rsidTr="00CF16F8">
        <w:trPr>
          <w:trHeight w:val="620"/>
        </w:trPr>
        <w:tc>
          <w:tcPr>
            <w:tcW w:w="913" w:type="dxa"/>
            <w:gridSpan w:val="2"/>
            <w:vMerge/>
          </w:tcPr>
          <w:p w14:paraId="68886BD1" w14:textId="77777777" w:rsidR="00630EC4" w:rsidRDefault="00630EC4"/>
        </w:tc>
        <w:tc>
          <w:tcPr>
            <w:tcW w:w="2232" w:type="dxa"/>
            <w:vMerge/>
          </w:tcPr>
          <w:p w14:paraId="549D2C08" w14:textId="77777777" w:rsidR="00630EC4" w:rsidRDefault="00630EC4"/>
        </w:tc>
        <w:tc>
          <w:tcPr>
            <w:tcW w:w="4230" w:type="dxa"/>
            <w:gridSpan w:val="2"/>
          </w:tcPr>
          <w:p w14:paraId="41073CEC" w14:textId="63F71729" w:rsidR="00630EC4" w:rsidRPr="007C5290" w:rsidRDefault="00630EC4" w:rsidP="007C5290">
            <w:pPr>
              <w:jc w:val="center"/>
              <w:rPr>
                <w:rFonts w:cstheme="minorHAnsi"/>
              </w:rPr>
            </w:pPr>
            <w:r w:rsidRPr="007C5290">
              <w:rPr>
                <w:rFonts w:cstheme="minorHAnsi"/>
              </w:rPr>
              <w:t>Isoelemicin</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2CAF1975" w14:textId="3FE46B33" w:rsidR="00630EC4" w:rsidRPr="007C5290" w:rsidRDefault="00630EC4" w:rsidP="007C5290">
            <w:pPr>
              <w:jc w:val="center"/>
              <w:rPr>
                <w:rFonts w:cstheme="minorHAnsi"/>
              </w:rPr>
            </w:pPr>
            <w:r w:rsidRPr="007C5290">
              <w:rPr>
                <w:rFonts w:cstheme="minorHAnsi"/>
                <w:color w:val="212121"/>
                <w:shd w:val="clear" w:color="auto" w:fill="FFFFFF"/>
              </w:rPr>
              <w:t>5318557</w:t>
            </w:r>
          </w:p>
        </w:tc>
      </w:tr>
      <w:tr w:rsidR="00383927" w14:paraId="47BC79E9" w14:textId="77777777" w:rsidTr="00CF16F8">
        <w:trPr>
          <w:trHeight w:val="539"/>
        </w:trPr>
        <w:tc>
          <w:tcPr>
            <w:tcW w:w="913" w:type="dxa"/>
            <w:gridSpan w:val="2"/>
            <w:vMerge/>
          </w:tcPr>
          <w:p w14:paraId="758EAB74" w14:textId="77777777" w:rsidR="00630EC4" w:rsidRDefault="00630EC4"/>
        </w:tc>
        <w:tc>
          <w:tcPr>
            <w:tcW w:w="2232" w:type="dxa"/>
            <w:vMerge/>
          </w:tcPr>
          <w:p w14:paraId="7D547C8B" w14:textId="77777777" w:rsidR="00630EC4" w:rsidRDefault="00630EC4"/>
        </w:tc>
        <w:tc>
          <w:tcPr>
            <w:tcW w:w="4230" w:type="dxa"/>
            <w:gridSpan w:val="2"/>
          </w:tcPr>
          <w:p w14:paraId="6A066025" w14:textId="70FED107" w:rsidR="00630EC4" w:rsidRPr="007C5290" w:rsidRDefault="00630EC4" w:rsidP="007C5290">
            <w:pPr>
              <w:jc w:val="center"/>
              <w:rPr>
                <w:rFonts w:cstheme="minorHAnsi"/>
              </w:rPr>
            </w:pPr>
            <w:r w:rsidRPr="007C5290">
              <w:rPr>
                <w:rFonts w:cstheme="minorHAnsi"/>
              </w:rPr>
              <w:t>Acetophenone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2D3AE6FE" w14:textId="6D36DE73" w:rsidR="00630EC4" w:rsidRPr="007C5290" w:rsidRDefault="00630EC4" w:rsidP="007C5290">
            <w:pPr>
              <w:jc w:val="center"/>
              <w:rPr>
                <w:rFonts w:cstheme="minorHAnsi"/>
              </w:rPr>
            </w:pPr>
            <w:r w:rsidRPr="007C5290">
              <w:rPr>
                <w:rFonts w:cstheme="minorHAnsi"/>
                <w:color w:val="212121"/>
                <w:shd w:val="clear" w:color="auto" w:fill="FFFFFF"/>
              </w:rPr>
              <w:t>7410</w:t>
            </w:r>
          </w:p>
        </w:tc>
      </w:tr>
      <w:tr w:rsidR="00383927" w14:paraId="6EBA3A3A" w14:textId="77777777" w:rsidTr="00CF16F8">
        <w:trPr>
          <w:trHeight w:val="219"/>
        </w:trPr>
        <w:tc>
          <w:tcPr>
            <w:tcW w:w="913" w:type="dxa"/>
            <w:gridSpan w:val="2"/>
            <w:vMerge/>
          </w:tcPr>
          <w:p w14:paraId="249DBF1B" w14:textId="77777777" w:rsidR="00630EC4" w:rsidRDefault="00630EC4"/>
        </w:tc>
        <w:tc>
          <w:tcPr>
            <w:tcW w:w="2232" w:type="dxa"/>
            <w:vMerge/>
          </w:tcPr>
          <w:p w14:paraId="52B93205" w14:textId="77777777" w:rsidR="00630EC4" w:rsidRDefault="00630EC4"/>
        </w:tc>
        <w:tc>
          <w:tcPr>
            <w:tcW w:w="4230" w:type="dxa"/>
            <w:gridSpan w:val="2"/>
            <w:shd w:val="clear" w:color="auto" w:fill="auto"/>
          </w:tcPr>
          <w:p w14:paraId="31E886C0" w14:textId="2F558A2A" w:rsidR="00630EC4" w:rsidRPr="00526EFA" w:rsidRDefault="00630EC4" w:rsidP="007C5290">
            <w:pPr>
              <w:shd w:val="clear" w:color="auto" w:fill="FFFFFF"/>
              <w:jc w:val="center"/>
              <w:outlineLvl w:val="0"/>
              <w:rPr>
                <w:rFonts w:eastAsia="Times New Roman" w:cstheme="minorHAnsi"/>
                <w:color w:val="000000" w:themeColor="text1"/>
                <w:kern w:val="36"/>
              </w:rPr>
            </w:pPr>
            <w:r w:rsidRPr="00526EFA">
              <w:rPr>
                <w:rFonts w:eastAsia="Times New Roman" w:cstheme="minorHAnsi"/>
                <w:color w:val="000000" w:themeColor="text1"/>
                <w:kern w:val="36"/>
              </w:rPr>
              <w:t>Dehydroabietic acid</w:t>
            </w:r>
            <w:r w:rsidR="00575872">
              <w:rPr>
                <w:rFonts w:eastAsia="Times New Roman" w:cstheme="minorHAnsi"/>
                <w:color w:val="000000" w:themeColor="text1"/>
                <w:kern w:val="36"/>
              </w:rPr>
              <w:fldChar w:fldCharType="begin" w:fldLock="1"/>
            </w:r>
            <w:r w:rsidR="00575872">
              <w:rPr>
                <w:rFonts w:eastAsia="Times New Roman" w:cstheme="minorHAnsi"/>
                <w:color w:val="000000" w:themeColor="text1"/>
                <w:kern w:val="36"/>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eastAsia="Times New Roman" w:cstheme="minorHAnsi"/>
                <w:color w:val="000000" w:themeColor="text1"/>
                <w:kern w:val="36"/>
              </w:rPr>
              <w:fldChar w:fldCharType="separate"/>
            </w:r>
            <w:r w:rsidR="00575872" w:rsidRPr="00575872">
              <w:rPr>
                <w:rFonts w:eastAsia="Times New Roman" w:cstheme="minorHAnsi"/>
                <w:noProof/>
                <w:color w:val="000000" w:themeColor="text1"/>
                <w:kern w:val="36"/>
                <w:vertAlign w:val="superscript"/>
              </w:rPr>
              <w:t>19</w:t>
            </w:r>
            <w:r w:rsidR="00575872">
              <w:rPr>
                <w:rFonts w:eastAsia="Times New Roman" w:cstheme="minorHAnsi"/>
                <w:color w:val="000000" w:themeColor="text1"/>
                <w:kern w:val="36"/>
              </w:rPr>
              <w:fldChar w:fldCharType="end"/>
            </w:r>
          </w:p>
          <w:p w14:paraId="61A9B36A" w14:textId="77777777" w:rsidR="00630EC4" w:rsidRPr="007C5290" w:rsidRDefault="00630EC4" w:rsidP="007C5290">
            <w:pPr>
              <w:jc w:val="center"/>
              <w:rPr>
                <w:rFonts w:cstheme="minorHAnsi"/>
              </w:rPr>
            </w:pPr>
          </w:p>
        </w:tc>
        <w:tc>
          <w:tcPr>
            <w:tcW w:w="1980" w:type="dxa"/>
            <w:gridSpan w:val="2"/>
          </w:tcPr>
          <w:p w14:paraId="25C0C109" w14:textId="1B3BBC75" w:rsidR="00630EC4" w:rsidRPr="007C5290" w:rsidRDefault="00630EC4" w:rsidP="007C5290">
            <w:pPr>
              <w:jc w:val="center"/>
              <w:rPr>
                <w:rFonts w:cstheme="minorHAnsi"/>
                <w:color w:val="212121"/>
              </w:rPr>
            </w:pPr>
            <w:r w:rsidRPr="007C5290">
              <w:rPr>
                <w:rFonts w:cstheme="minorHAnsi"/>
                <w:color w:val="212121"/>
              </w:rPr>
              <w:t>94391</w:t>
            </w:r>
          </w:p>
        </w:tc>
      </w:tr>
      <w:tr w:rsidR="00383927" w14:paraId="70CAB9E6" w14:textId="77777777" w:rsidTr="00CF16F8">
        <w:trPr>
          <w:trHeight w:val="512"/>
        </w:trPr>
        <w:tc>
          <w:tcPr>
            <w:tcW w:w="913" w:type="dxa"/>
            <w:gridSpan w:val="2"/>
            <w:vMerge/>
          </w:tcPr>
          <w:p w14:paraId="04A2299B" w14:textId="77777777" w:rsidR="00630EC4" w:rsidRDefault="00630EC4"/>
        </w:tc>
        <w:tc>
          <w:tcPr>
            <w:tcW w:w="2232" w:type="dxa"/>
            <w:vMerge/>
          </w:tcPr>
          <w:p w14:paraId="5C22BF74" w14:textId="77777777" w:rsidR="00630EC4" w:rsidRDefault="00630EC4"/>
        </w:tc>
        <w:tc>
          <w:tcPr>
            <w:tcW w:w="4230" w:type="dxa"/>
            <w:gridSpan w:val="2"/>
          </w:tcPr>
          <w:p w14:paraId="4EAD8182" w14:textId="6836D769" w:rsidR="00630EC4" w:rsidRPr="007C5290" w:rsidRDefault="00630EC4" w:rsidP="007C5290">
            <w:pPr>
              <w:jc w:val="center"/>
              <w:rPr>
                <w:rFonts w:cstheme="minorHAnsi"/>
              </w:rPr>
            </w:pPr>
            <w:r w:rsidRPr="007C5290">
              <w:rPr>
                <w:rFonts w:cstheme="minorHAnsi"/>
              </w:rPr>
              <w:t>Dehydrodiisoeugenol</w:t>
            </w:r>
          </w:p>
        </w:tc>
        <w:tc>
          <w:tcPr>
            <w:tcW w:w="1980" w:type="dxa"/>
            <w:gridSpan w:val="2"/>
          </w:tcPr>
          <w:p w14:paraId="3C179C0F" w14:textId="7A57FAAC" w:rsidR="00630EC4" w:rsidRPr="007C5290" w:rsidRDefault="00630EC4" w:rsidP="007C5290">
            <w:pPr>
              <w:jc w:val="center"/>
              <w:rPr>
                <w:rFonts w:cstheme="minorHAnsi"/>
              </w:rPr>
            </w:pPr>
            <w:r w:rsidRPr="007C5290">
              <w:rPr>
                <w:rFonts w:cstheme="minorHAnsi"/>
                <w:color w:val="212121"/>
                <w:shd w:val="clear" w:color="auto" w:fill="FFFFFF"/>
              </w:rPr>
              <w:t>5379033</w:t>
            </w:r>
          </w:p>
        </w:tc>
      </w:tr>
      <w:tr w:rsidR="00383927" w14:paraId="768D19CE" w14:textId="77777777" w:rsidTr="00CF16F8">
        <w:trPr>
          <w:trHeight w:val="530"/>
        </w:trPr>
        <w:tc>
          <w:tcPr>
            <w:tcW w:w="913" w:type="dxa"/>
            <w:gridSpan w:val="2"/>
            <w:vMerge/>
          </w:tcPr>
          <w:p w14:paraId="2C4A8D37" w14:textId="77777777" w:rsidR="00630EC4" w:rsidRDefault="00630EC4"/>
        </w:tc>
        <w:tc>
          <w:tcPr>
            <w:tcW w:w="2232" w:type="dxa"/>
            <w:vMerge/>
          </w:tcPr>
          <w:p w14:paraId="431836BF" w14:textId="77777777" w:rsidR="00630EC4" w:rsidRDefault="00630EC4"/>
        </w:tc>
        <w:tc>
          <w:tcPr>
            <w:tcW w:w="4230" w:type="dxa"/>
            <w:gridSpan w:val="2"/>
          </w:tcPr>
          <w:p w14:paraId="383CEE22" w14:textId="165D8EE6" w:rsidR="00630EC4" w:rsidRPr="007C5290" w:rsidRDefault="00630EC4" w:rsidP="007C5290">
            <w:pPr>
              <w:jc w:val="center"/>
              <w:rPr>
                <w:rFonts w:cstheme="minorHAnsi"/>
              </w:rPr>
            </w:pPr>
            <w:r w:rsidRPr="007C5290">
              <w:rPr>
                <w:rFonts w:cstheme="minorHAnsi"/>
              </w:rPr>
              <w:t>Acorenone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12F906F8" w14:textId="6D32F1B5" w:rsidR="00630EC4" w:rsidRPr="007C5290" w:rsidRDefault="00630EC4" w:rsidP="007C5290">
            <w:pPr>
              <w:jc w:val="center"/>
              <w:rPr>
                <w:rFonts w:cstheme="minorHAnsi"/>
                <w:color w:val="212121"/>
              </w:rPr>
            </w:pPr>
            <w:r w:rsidRPr="007C5290">
              <w:rPr>
                <w:rFonts w:cstheme="minorHAnsi"/>
                <w:color w:val="212121"/>
              </w:rPr>
              <w:t>12480741</w:t>
            </w:r>
          </w:p>
        </w:tc>
      </w:tr>
      <w:tr w:rsidR="00383927" w14:paraId="7FC25700" w14:textId="77777777" w:rsidTr="00CF16F8">
        <w:trPr>
          <w:trHeight w:val="530"/>
        </w:trPr>
        <w:tc>
          <w:tcPr>
            <w:tcW w:w="913" w:type="dxa"/>
            <w:gridSpan w:val="2"/>
            <w:vMerge/>
          </w:tcPr>
          <w:p w14:paraId="1E23D924" w14:textId="77777777" w:rsidR="00630EC4" w:rsidRDefault="00630EC4"/>
        </w:tc>
        <w:tc>
          <w:tcPr>
            <w:tcW w:w="2232" w:type="dxa"/>
            <w:vMerge/>
          </w:tcPr>
          <w:p w14:paraId="604E03BB" w14:textId="77777777" w:rsidR="00630EC4" w:rsidRDefault="00630EC4"/>
        </w:tc>
        <w:tc>
          <w:tcPr>
            <w:tcW w:w="4230" w:type="dxa"/>
            <w:gridSpan w:val="2"/>
          </w:tcPr>
          <w:p w14:paraId="5FC0F183" w14:textId="5FF02D0B" w:rsidR="00630EC4" w:rsidRPr="007C5290" w:rsidRDefault="00630EC4" w:rsidP="007C5290">
            <w:pPr>
              <w:jc w:val="center"/>
              <w:rPr>
                <w:rFonts w:cstheme="minorHAnsi"/>
              </w:rPr>
            </w:pPr>
            <w:r w:rsidRPr="007C5290">
              <w:rPr>
                <w:rFonts w:cstheme="minorHAnsi"/>
              </w:rPr>
              <w:t>Isocalamendiol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2BF20BFB" w14:textId="46238DBB" w:rsidR="00630EC4" w:rsidRPr="007C5290" w:rsidRDefault="00630EC4" w:rsidP="007C5290">
            <w:pPr>
              <w:jc w:val="center"/>
              <w:rPr>
                <w:rFonts w:cstheme="minorHAnsi"/>
                <w:color w:val="212121"/>
              </w:rPr>
            </w:pPr>
            <w:r w:rsidRPr="007C5290">
              <w:rPr>
                <w:rFonts w:cstheme="minorHAnsi"/>
                <w:color w:val="212121"/>
              </w:rPr>
              <w:t>12302240</w:t>
            </w:r>
          </w:p>
        </w:tc>
      </w:tr>
      <w:tr w:rsidR="00383927" w14:paraId="4736C8D5" w14:textId="77777777" w:rsidTr="00CF16F8">
        <w:trPr>
          <w:trHeight w:val="530"/>
        </w:trPr>
        <w:tc>
          <w:tcPr>
            <w:tcW w:w="913" w:type="dxa"/>
            <w:gridSpan w:val="2"/>
            <w:vMerge/>
          </w:tcPr>
          <w:p w14:paraId="5D908B64" w14:textId="77777777" w:rsidR="00630EC4" w:rsidRDefault="00630EC4"/>
        </w:tc>
        <w:tc>
          <w:tcPr>
            <w:tcW w:w="2232" w:type="dxa"/>
            <w:vMerge/>
          </w:tcPr>
          <w:p w14:paraId="0D4066DB" w14:textId="77777777" w:rsidR="00630EC4" w:rsidRDefault="00630EC4"/>
        </w:tc>
        <w:tc>
          <w:tcPr>
            <w:tcW w:w="4230" w:type="dxa"/>
            <w:gridSpan w:val="2"/>
          </w:tcPr>
          <w:p w14:paraId="55E4886B" w14:textId="1C5E354E" w:rsidR="00630EC4" w:rsidRPr="007C5290" w:rsidRDefault="00630EC4" w:rsidP="007C5290">
            <w:pPr>
              <w:jc w:val="center"/>
              <w:rPr>
                <w:rFonts w:cstheme="minorHAnsi"/>
              </w:rPr>
            </w:pPr>
            <w:r w:rsidRPr="007C5290">
              <w:rPr>
                <w:rFonts w:cstheme="minorHAnsi"/>
              </w:rPr>
              <w:t>Eugenol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7AB685C5" w14:textId="3055400A" w:rsidR="00630EC4" w:rsidRPr="007C5290" w:rsidRDefault="00630EC4" w:rsidP="007C5290">
            <w:pPr>
              <w:jc w:val="center"/>
              <w:rPr>
                <w:rFonts w:cstheme="minorHAnsi"/>
                <w:color w:val="212121"/>
              </w:rPr>
            </w:pPr>
            <w:r w:rsidRPr="007C5290">
              <w:rPr>
                <w:rFonts w:cstheme="minorHAnsi"/>
                <w:color w:val="212121"/>
              </w:rPr>
              <w:t>3314</w:t>
            </w:r>
          </w:p>
        </w:tc>
      </w:tr>
      <w:tr w:rsidR="00383927" w14:paraId="3A12BE1A" w14:textId="77777777" w:rsidTr="00CF16F8">
        <w:trPr>
          <w:trHeight w:val="539"/>
        </w:trPr>
        <w:tc>
          <w:tcPr>
            <w:tcW w:w="913" w:type="dxa"/>
            <w:gridSpan w:val="2"/>
            <w:vMerge/>
          </w:tcPr>
          <w:p w14:paraId="1BC36D5F" w14:textId="77777777" w:rsidR="00630EC4" w:rsidRDefault="00630EC4"/>
        </w:tc>
        <w:tc>
          <w:tcPr>
            <w:tcW w:w="2232" w:type="dxa"/>
            <w:vMerge/>
          </w:tcPr>
          <w:p w14:paraId="33478EC2" w14:textId="77777777" w:rsidR="00630EC4" w:rsidRDefault="00630EC4"/>
        </w:tc>
        <w:tc>
          <w:tcPr>
            <w:tcW w:w="4230" w:type="dxa"/>
            <w:gridSpan w:val="2"/>
          </w:tcPr>
          <w:p w14:paraId="0BF8B16D" w14:textId="6FFBE953" w:rsidR="00630EC4" w:rsidRPr="007C5290" w:rsidRDefault="00630EC4" w:rsidP="007C5290">
            <w:pPr>
              <w:jc w:val="center"/>
              <w:rPr>
                <w:rFonts w:cstheme="minorHAnsi"/>
              </w:rPr>
            </w:pPr>
            <w:r w:rsidRPr="007C5290">
              <w:rPr>
                <w:rFonts w:cstheme="minorHAnsi"/>
              </w:rPr>
              <w:t>Acorafuran</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5B3C799F" w14:textId="0C6392E4" w:rsidR="00630EC4" w:rsidRPr="007C5290" w:rsidRDefault="00630EC4" w:rsidP="007C5290">
            <w:pPr>
              <w:jc w:val="center"/>
              <w:rPr>
                <w:rFonts w:cstheme="minorHAnsi"/>
                <w:color w:val="212121"/>
              </w:rPr>
            </w:pPr>
            <w:r w:rsidRPr="007C5290">
              <w:rPr>
                <w:rFonts w:cstheme="minorHAnsi"/>
                <w:color w:val="212121"/>
              </w:rPr>
              <w:t>91751248</w:t>
            </w:r>
          </w:p>
        </w:tc>
      </w:tr>
      <w:tr w:rsidR="00383927" w14:paraId="19CBC4D9" w14:textId="77777777" w:rsidTr="00CF16F8">
        <w:trPr>
          <w:trHeight w:val="521"/>
        </w:trPr>
        <w:tc>
          <w:tcPr>
            <w:tcW w:w="913" w:type="dxa"/>
            <w:gridSpan w:val="2"/>
            <w:vMerge/>
          </w:tcPr>
          <w:p w14:paraId="7C13B027" w14:textId="77777777" w:rsidR="00630EC4" w:rsidRDefault="00630EC4"/>
        </w:tc>
        <w:tc>
          <w:tcPr>
            <w:tcW w:w="2232" w:type="dxa"/>
            <w:vMerge/>
          </w:tcPr>
          <w:p w14:paraId="1A59B7AA" w14:textId="77777777" w:rsidR="00630EC4" w:rsidRDefault="00630EC4"/>
        </w:tc>
        <w:tc>
          <w:tcPr>
            <w:tcW w:w="4230" w:type="dxa"/>
            <w:gridSpan w:val="2"/>
          </w:tcPr>
          <w:p w14:paraId="44E0E66F" w14:textId="70228952" w:rsidR="00630EC4" w:rsidRPr="007C5290" w:rsidRDefault="00630EC4" w:rsidP="007C5290">
            <w:pPr>
              <w:jc w:val="center"/>
              <w:rPr>
                <w:rFonts w:cstheme="minorHAnsi"/>
              </w:rPr>
            </w:pPr>
            <w:r w:rsidRPr="007C5290">
              <w:rPr>
                <w:rFonts w:cstheme="minorHAnsi"/>
              </w:rPr>
              <w:t>Shyobunone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7EE7B305" w14:textId="48D37A42" w:rsidR="00630EC4" w:rsidRPr="007C5290" w:rsidRDefault="00630EC4" w:rsidP="007C5290">
            <w:pPr>
              <w:jc w:val="center"/>
              <w:rPr>
                <w:rFonts w:cstheme="minorHAnsi"/>
              </w:rPr>
            </w:pPr>
            <w:r w:rsidRPr="007C5290">
              <w:rPr>
                <w:rFonts w:cstheme="minorHAnsi"/>
                <w:color w:val="212121"/>
                <w:shd w:val="clear" w:color="auto" w:fill="FFFFFF"/>
              </w:rPr>
              <w:t>5321293</w:t>
            </w:r>
          </w:p>
        </w:tc>
      </w:tr>
      <w:tr w:rsidR="00383927" w14:paraId="4E45077C" w14:textId="77777777" w:rsidTr="00CF16F8">
        <w:trPr>
          <w:trHeight w:val="539"/>
        </w:trPr>
        <w:tc>
          <w:tcPr>
            <w:tcW w:w="913" w:type="dxa"/>
            <w:gridSpan w:val="2"/>
            <w:vMerge/>
          </w:tcPr>
          <w:p w14:paraId="394B8064" w14:textId="77777777" w:rsidR="00630EC4" w:rsidRDefault="00630EC4"/>
        </w:tc>
        <w:tc>
          <w:tcPr>
            <w:tcW w:w="2232" w:type="dxa"/>
            <w:vMerge/>
          </w:tcPr>
          <w:p w14:paraId="208941B7" w14:textId="77777777" w:rsidR="00630EC4" w:rsidRDefault="00630EC4"/>
        </w:tc>
        <w:tc>
          <w:tcPr>
            <w:tcW w:w="4230" w:type="dxa"/>
            <w:gridSpan w:val="2"/>
          </w:tcPr>
          <w:p w14:paraId="4596CA22" w14:textId="6A9CFE43" w:rsidR="00630EC4" w:rsidRPr="007C5290" w:rsidRDefault="00630EC4" w:rsidP="007C5290">
            <w:pPr>
              <w:jc w:val="center"/>
              <w:rPr>
                <w:rFonts w:cstheme="minorHAnsi"/>
              </w:rPr>
            </w:pPr>
            <w:r w:rsidRPr="007C5290">
              <w:rPr>
                <w:rFonts w:cstheme="minorHAnsi"/>
              </w:rPr>
              <w:t>Epishyobunone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4CAAC499" w14:textId="0F10304C" w:rsidR="00630EC4" w:rsidRPr="007C5290" w:rsidRDefault="00630EC4" w:rsidP="007C5290">
            <w:pPr>
              <w:jc w:val="center"/>
              <w:rPr>
                <w:rFonts w:cstheme="minorHAnsi"/>
                <w:color w:val="212121"/>
              </w:rPr>
            </w:pPr>
            <w:r w:rsidRPr="007C5290">
              <w:rPr>
                <w:rFonts w:cstheme="minorHAnsi"/>
                <w:color w:val="212121"/>
              </w:rPr>
              <w:t>591309</w:t>
            </w:r>
          </w:p>
        </w:tc>
      </w:tr>
      <w:tr w:rsidR="00383927" w14:paraId="36757847" w14:textId="77777777" w:rsidTr="00CF16F8">
        <w:trPr>
          <w:trHeight w:val="530"/>
        </w:trPr>
        <w:tc>
          <w:tcPr>
            <w:tcW w:w="913" w:type="dxa"/>
            <w:gridSpan w:val="2"/>
            <w:vMerge/>
          </w:tcPr>
          <w:p w14:paraId="493CFB16" w14:textId="77777777" w:rsidR="00630EC4" w:rsidRDefault="00630EC4"/>
        </w:tc>
        <w:tc>
          <w:tcPr>
            <w:tcW w:w="2232" w:type="dxa"/>
            <w:vMerge/>
          </w:tcPr>
          <w:p w14:paraId="43794911" w14:textId="77777777" w:rsidR="00630EC4" w:rsidRDefault="00630EC4"/>
        </w:tc>
        <w:tc>
          <w:tcPr>
            <w:tcW w:w="4230" w:type="dxa"/>
            <w:gridSpan w:val="2"/>
          </w:tcPr>
          <w:p w14:paraId="4B34CCA5" w14:textId="32402E51" w:rsidR="00630EC4" w:rsidRPr="007C5290" w:rsidRDefault="00630EC4" w:rsidP="007C5290">
            <w:pPr>
              <w:jc w:val="center"/>
              <w:rPr>
                <w:rFonts w:cstheme="minorHAnsi"/>
              </w:rPr>
            </w:pPr>
            <w:r w:rsidRPr="007C5290">
              <w:rPr>
                <w:rFonts w:cstheme="minorHAnsi"/>
              </w:rPr>
              <w:t>Myrcene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1EF4F55B" w14:textId="4AEA96B4" w:rsidR="00630EC4" w:rsidRPr="007C5290" w:rsidRDefault="00630EC4" w:rsidP="007C5290">
            <w:pPr>
              <w:jc w:val="center"/>
              <w:rPr>
                <w:rFonts w:cstheme="minorHAnsi"/>
                <w:color w:val="212121"/>
              </w:rPr>
            </w:pPr>
            <w:r w:rsidRPr="007C5290">
              <w:rPr>
                <w:rFonts w:cstheme="minorHAnsi"/>
                <w:color w:val="212121"/>
              </w:rPr>
              <w:t>31253</w:t>
            </w:r>
          </w:p>
        </w:tc>
      </w:tr>
      <w:tr w:rsidR="00383927" w14:paraId="2A8888E0" w14:textId="77777777" w:rsidTr="00CF16F8">
        <w:trPr>
          <w:trHeight w:val="485"/>
        </w:trPr>
        <w:tc>
          <w:tcPr>
            <w:tcW w:w="913" w:type="dxa"/>
            <w:gridSpan w:val="2"/>
            <w:vMerge/>
          </w:tcPr>
          <w:p w14:paraId="53941BED" w14:textId="77777777" w:rsidR="00630EC4" w:rsidRDefault="00630EC4"/>
        </w:tc>
        <w:tc>
          <w:tcPr>
            <w:tcW w:w="2232" w:type="dxa"/>
            <w:vMerge/>
          </w:tcPr>
          <w:p w14:paraId="74002EA8" w14:textId="77777777" w:rsidR="00630EC4" w:rsidRDefault="00630EC4"/>
        </w:tc>
        <w:tc>
          <w:tcPr>
            <w:tcW w:w="4230" w:type="dxa"/>
            <w:gridSpan w:val="2"/>
          </w:tcPr>
          <w:p w14:paraId="249ADB20" w14:textId="048EC49E" w:rsidR="00630EC4" w:rsidRPr="007C5290" w:rsidRDefault="00630EC4" w:rsidP="007C5290">
            <w:pPr>
              <w:jc w:val="center"/>
              <w:rPr>
                <w:rFonts w:cstheme="minorHAnsi"/>
              </w:rPr>
            </w:pPr>
            <w:r w:rsidRPr="007C5290">
              <w:rPr>
                <w:rFonts w:cstheme="minorHAnsi"/>
              </w:rPr>
              <w:t>β-phellandrene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460AE1E3" w14:textId="6AFBCC93" w:rsidR="00630EC4" w:rsidRPr="007C5290" w:rsidRDefault="00630EC4" w:rsidP="007C5290">
            <w:pPr>
              <w:jc w:val="center"/>
              <w:rPr>
                <w:rFonts w:cstheme="minorHAnsi"/>
              </w:rPr>
            </w:pPr>
            <w:r w:rsidRPr="007C5290">
              <w:rPr>
                <w:rFonts w:cstheme="minorHAnsi"/>
                <w:color w:val="212121"/>
              </w:rPr>
              <w:t>11142</w:t>
            </w:r>
          </w:p>
        </w:tc>
      </w:tr>
      <w:tr w:rsidR="00383927" w14:paraId="04CB4884" w14:textId="77777777" w:rsidTr="00CF16F8">
        <w:trPr>
          <w:trHeight w:val="620"/>
        </w:trPr>
        <w:tc>
          <w:tcPr>
            <w:tcW w:w="913" w:type="dxa"/>
            <w:gridSpan w:val="2"/>
            <w:vMerge/>
          </w:tcPr>
          <w:p w14:paraId="02786404" w14:textId="77777777" w:rsidR="00630EC4" w:rsidRDefault="00630EC4"/>
        </w:tc>
        <w:tc>
          <w:tcPr>
            <w:tcW w:w="2232" w:type="dxa"/>
            <w:vMerge/>
          </w:tcPr>
          <w:p w14:paraId="5FA1A533" w14:textId="77777777" w:rsidR="00630EC4" w:rsidRDefault="00630EC4"/>
        </w:tc>
        <w:tc>
          <w:tcPr>
            <w:tcW w:w="4230" w:type="dxa"/>
            <w:gridSpan w:val="2"/>
          </w:tcPr>
          <w:p w14:paraId="1D4286EA" w14:textId="1B94A3D7" w:rsidR="00630EC4" w:rsidRPr="007C5290" w:rsidRDefault="00953B7D" w:rsidP="007C5290">
            <w:pPr>
              <w:jc w:val="center"/>
              <w:rPr>
                <w:rFonts w:cstheme="minorHAnsi"/>
              </w:rPr>
            </w:pPr>
            <w:r w:rsidRPr="007C5290">
              <w:rPr>
                <w:rFonts w:cstheme="minorHAnsi"/>
              </w:rPr>
              <w:t>Terpinolene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574B74C3" w14:textId="1651B7B0" w:rsidR="00630EC4" w:rsidRPr="007C5290" w:rsidRDefault="00953B7D" w:rsidP="007C5290">
            <w:pPr>
              <w:jc w:val="center"/>
              <w:rPr>
                <w:rFonts w:cstheme="minorHAnsi"/>
                <w:color w:val="212121"/>
              </w:rPr>
            </w:pPr>
            <w:r w:rsidRPr="007C5290">
              <w:rPr>
                <w:rFonts w:cstheme="minorHAnsi"/>
                <w:color w:val="212121"/>
              </w:rPr>
              <w:t>11463</w:t>
            </w:r>
          </w:p>
        </w:tc>
      </w:tr>
      <w:tr w:rsidR="00383927" w14:paraId="73842E92" w14:textId="77777777" w:rsidTr="00CF16F8">
        <w:trPr>
          <w:trHeight w:val="530"/>
        </w:trPr>
        <w:tc>
          <w:tcPr>
            <w:tcW w:w="913" w:type="dxa"/>
            <w:gridSpan w:val="2"/>
            <w:vMerge/>
          </w:tcPr>
          <w:p w14:paraId="05A9A41B" w14:textId="77777777" w:rsidR="00630EC4" w:rsidRDefault="00630EC4"/>
        </w:tc>
        <w:tc>
          <w:tcPr>
            <w:tcW w:w="2232" w:type="dxa"/>
            <w:vMerge/>
          </w:tcPr>
          <w:p w14:paraId="58096378" w14:textId="77777777" w:rsidR="00630EC4" w:rsidRDefault="00630EC4"/>
        </w:tc>
        <w:tc>
          <w:tcPr>
            <w:tcW w:w="4230" w:type="dxa"/>
            <w:gridSpan w:val="2"/>
          </w:tcPr>
          <w:p w14:paraId="7049871A" w14:textId="09E5C81C" w:rsidR="00630EC4" w:rsidRPr="007C5290" w:rsidRDefault="00E17ED8" w:rsidP="007C5290">
            <w:pPr>
              <w:jc w:val="center"/>
              <w:rPr>
                <w:rFonts w:cstheme="minorHAnsi"/>
              </w:rPr>
            </w:pPr>
            <w:r w:rsidRPr="007C5290">
              <w:rPr>
                <w:rFonts w:cstheme="minorHAnsi"/>
              </w:rPr>
              <w:t>Thujane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7B39CD41" w14:textId="6CEAA931" w:rsidR="00630EC4" w:rsidRPr="007C5290" w:rsidRDefault="00E17ED8" w:rsidP="007C5290">
            <w:pPr>
              <w:jc w:val="center"/>
              <w:rPr>
                <w:rFonts w:cstheme="minorHAnsi"/>
              </w:rPr>
            </w:pPr>
            <w:r w:rsidRPr="007C5290">
              <w:rPr>
                <w:rFonts w:cstheme="minorHAnsi"/>
                <w:color w:val="212121"/>
                <w:shd w:val="clear" w:color="auto" w:fill="FFFFFF"/>
              </w:rPr>
              <w:t>79017</w:t>
            </w:r>
          </w:p>
        </w:tc>
      </w:tr>
      <w:tr w:rsidR="00383927" w14:paraId="146955D5" w14:textId="77777777" w:rsidTr="00CF16F8">
        <w:trPr>
          <w:trHeight w:val="539"/>
        </w:trPr>
        <w:tc>
          <w:tcPr>
            <w:tcW w:w="913" w:type="dxa"/>
            <w:gridSpan w:val="2"/>
            <w:vMerge/>
          </w:tcPr>
          <w:p w14:paraId="30FB8FE6" w14:textId="77777777" w:rsidR="00630EC4" w:rsidRDefault="00630EC4"/>
        </w:tc>
        <w:tc>
          <w:tcPr>
            <w:tcW w:w="2232" w:type="dxa"/>
            <w:vMerge/>
          </w:tcPr>
          <w:p w14:paraId="3DCC43F2" w14:textId="77777777" w:rsidR="00630EC4" w:rsidRDefault="00630EC4"/>
        </w:tc>
        <w:tc>
          <w:tcPr>
            <w:tcW w:w="4230" w:type="dxa"/>
            <w:gridSpan w:val="2"/>
          </w:tcPr>
          <w:p w14:paraId="5CD9DE62" w14:textId="74546C91" w:rsidR="00630EC4" w:rsidRPr="007C5290" w:rsidRDefault="001F13C2" w:rsidP="007C5290">
            <w:pPr>
              <w:jc w:val="center"/>
              <w:rPr>
                <w:rFonts w:cstheme="minorHAnsi"/>
              </w:rPr>
            </w:pPr>
            <w:r w:rsidRPr="007C5290">
              <w:rPr>
                <w:rFonts w:cstheme="minorHAnsi"/>
              </w:rPr>
              <w:t>Limonene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60576923" w14:textId="4DF232BE" w:rsidR="00630EC4" w:rsidRPr="007C5290" w:rsidRDefault="001F13C2" w:rsidP="007C5290">
            <w:pPr>
              <w:jc w:val="center"/>
              <w:rPr>
                <w:rFonts w:cstheme="minorHAnsi"/>
                <w:color w:val="212121"/>
              </w:rPr>
            </w:pPr>
            <w:r w:rsidRPr="007C5290">
              <w:rPr>
                <w:rFonts w:cstheme="minorHAnsi"/>
                <w:color w:val="212121"/>
              </w:rPr>
              <w:t>22311</w:t>
            </w:r>
          </w:p>
        </w:tc>
      </w:tr>
      <w:tr w:rsidR="00383927" w14:paraId="4E54452E" w14:textId="77777777" w:rsidTr="00CF16F8">
        <w:trPr>
          <w:trHeight w:val="611"/>
        </w:trPr>
        <w:tc>
          <w:tcPr>
            <w:tcW w:w="913" w:type="dxa"/>
            <w:gridSpan w:val="2"/>
            <w:vMerge/>
          </w:tcPr>
          <w:p w14:paraId="280E985C" w14:textId="77777777" w:rsidR="00630EC4" w:rsidRDefault="00630EC4"/>
        </w:tc>
        <w:tc>
          <w:tcPr>
            <w:tcW w:w="2232" w:type="dxa"/>
            <w:vMerge/>
          </w:tcPr>
          <w:p w14:paraId="52F7BBF1" w14:textId="77777777" w:rsidR="00630EC4" w:rsidRDefault="00630EC4"/>
        </w:tc>
        <w:tc>
          <w:tcPr>
            <w:tcW w:w="4230" w:type="dxa"/>
            <w:gridSpan w:val="2"/>
          </w:tcPr>
          <w:p w14:paraId="304BA960" w14:textId="00A0D4C1" w:rsidR="00630EC4" w:rsidRPr="007C5290" w:rsidRDefault="00FA4DF7" w:rsidP="007C5290">
            <w:pPr>
              <w:jc w:val="center"/>
              <w:rPr>
                <w:rFonts w:cstheme="minorHAnsi"/>
              </w:rPr>
            </w:pPr>
            <w:r w:rsidRPr="007C5290">
              <w:rPr>
                <w:rFonts w:cstheme="minorHAnsi"/>
              </w:rPr>
              <w:t>Methylisoeugenol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04F1E113" w14:textId="3408E8B8" w:rsidR="00630EC4" w:rsidRPr="007C5290" w:rsidRDefault="00AE771F" w:rsidP="007C5290">
            <w:pPr>
              <w:jc w:val="center"/>
              <w:rPr>
                <w:rFonts w:cstheme="minorHAnsi"/>
                <w:color w:val="212121"/>
              </w:rPr>
            </w:pPr>
            <w:r w:rsidRPr="007C5290">
              <w:rPr>
                <w:rFonts w:cstheme="minorHAnsi"/>
                <w:color w:val="212121"/>
              </w:rPr>
              <w:t>637776</w:t>
            </w:r>
          </w:p>
        </w:tc>
      </w:tr>
      <w:tr w:rsidR="00383927" w14:paraId="7E1B2139" w14:textId="77777777" w:rsidTr="00CF16F8">
        <w:trPr>
          <w:trHeight w:val="530"/>
        </w:trPr>
        <w:tc>
          <w:tcPr>
            <w:tcW w:w="913" w:type="dxa"/>
            <w:gridSpan w:val="2"/>
            <w:vMerge/>
          </w:tcPr>
          <w:p w14:paraId="11EEE728" w14:textId="77777777" w:rsidR="00630EC4" w:rsidRDefault="00630EC4"/>
        </w:tc>
        <w:tc>
          <w:tcPr>
            <w:tcW w:w="2232" w:type="dxa"/>
            <w:vMerge/>
          </w:tcPr>
          <w:p w14:paraId="15269D29" w14:textId="77777777" w:rsidR="00630EC4" w:rsidRDefault="00630EC4"/>
        </w:tc>
        <w:tc>
          <w:tcPr>
            <w:tcW w:w="4230" w:type="dxa"/>
            <w:gridSpan w:val="2"/>
          </w:tcPr>
          <w:p w14:paraId="58204E8A" w14:textId="1E783439" w:rsidR="00630EC4" w:rsidRPr="007C5290" w:rsidRDefault="003070CC" w:rsidP="007C5290">
            <w:pPr>
              <w:jc w:val="center"/>
              <w:rPr>
                <w:rFonts w:cstheme="minorHAnsi"/>
              </w:rPr>
            </w:pPr>
            <w:r w:rsidRPr="007C5290">
              <w:rPr>
                <w:rFonts w:cstheme="minorHAnsi"/>
              </w:rPr>
              <w:t>Cedrol</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0567E725" w14:textId="31117EC4" w:rsidR="00630EC4" w:rsidRPr="007C5290" w:rsidRDefault="006325C3" w:rsidP="007C5290">
            <w:pPr>
              <w:jc w:val="center"/>
              <w:rPr>
                <w:rFonts w:cstheme="minorHAnsi"/>
                <w:color w:val="212121"/>
              </w:rPr>
            </w:pPr>
            <w:r w:rsidRPr="007C5290">
              <w:rPr>
                <w:rFonts w:cstheme="minorHAnsi"/>
                <w:color w:val="212121"/>
              </w:rPr>
              <w:t>65575</w:t>
            </w:r>
          </w:p>
        </w:tc>
      </w:tr>
      <w:tr w:rsidR="00383927" w14:paraId="18ED3168" w14:textId="77777777" w:rsidTr="00CF16F8">
        <w:trPr>
          <w:trHeight w:val="620"/>
        </w:trPr>
        <w:tc>
          <w:tcPr>
            <w:tcW w:w="913" w:type="dxa"/>
            <w:gridSpan w:val="2"/>
            <w:vMerge/>
          </w:tcPr>
          <w:p w14:paraId="71D67D0B" w14:textId="77777777" w:rsidR="00630EC4" w:rsidRDefault="00630EC4"/>
        </w:tc>
        <w:tc>
          <w:tcPr>
            <w:tcW w:w="2232" w:type="dxa"/>
            <w:vMerge/>
          </w:tcPr>
          <w:p w14:paraId="4C87FA38" w14:textId="77777777" w:rsidR="00630EC4" w:rsidRDefault="00630EC4"/>
        </w:tc>
        <w:tc>
          <w:tcPr>
            <w:tcW w:w="4230" w:type="dxa"/>
            <w:gridSpan w:val="2"/>
          </w:tcPr>
          <w:p w14:paraId="5F61217C" w14:textId="1BC957EC" w:rsidR="00630EC4" w:rsidRPr="007C5290" w:rsidRDefault="00626038" w:rsidP="007C5290">
            <w:pPr>
              <w:jc w:val="center"/>
              <w:rPr>
                <w:rFonts w:cstheme="minorHAnsi"/>
              </w:rPr>
            </w:pPr>
            <w:r w:rsidRPr="007C5290">
              <w:rPr>
                <w:rFonts w:cstheme="minorHAnsi"/>
              </w:rPr>
              <w:t>Dehydrofukinone</w:t>
            </w:r>
            <w:r w:rsidR="00575872">
              <w:rPr>
                <w:rFonts w:cstheme="minorHAnsi"/>
              </w:rPr>
              <w:fldChar w:fldCharType="begin" w:fldLock="1"/>
            </w:r>
            <w:r w:rsidR="00575872">
              <w:rPr>
                <w:rFonts w:cstheme="minorHAnsi"/>
              </w:rPr>
              <w:instrText>ADDIN CSL_CITATION {"citationItems":[{"id":"ITEM-1","itemData":{"abstract":"Sweet flag (Acorus calamus) is mentioned in Ayurveda and belongs to the genus Acorus L. of the family Acoraceae and is widely distributed temperate to sub temperate regions. It is commonly used in traditional medicinal systems of Asian and European countries to treat appetite loss, diarrhoea, digestive disorders, bronchitis indigestion, chest pain, nervous disorders. This review focuses on the therapeutic potential of essential oils, phenyl propanoids, sesquiterpenes and monoterpenes as well as xanthone, glycosides, flavones, lignans, steroids and inorganic constituents.","author":[{"dropping-particle":"","family":"Chandra","given":"Deepak","non-dropping-particle":"","parse-names":false,"suffix":""},{"dropping-particle":"","family":"Prasad","given":"Kundan","non-dropping-particle":"","parse-names":false,"suffix":""}],"id":"ITEM-1","issue":"January","issued":{"date-parts":[["2017"]]},"title":"Phytochemicals of Acorus calamus (Sweet flag)","type":"article-journal"},"uris":["http://www.mendeley.com/documents/?uuid=2c466d33-7d53-4892-84d4-eed33a300d9b"]}],"mendeley":{"formattedCitation":"&lt;sup&gt;19&lt;/sup&gt;","plainTextFormattedCitation":"19","previouslyFormattedCitation":"&lt;sup&gt;19&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19</w:t>
            </w:r>
            <w:r w:rsidR="00575872">
              <w:rPr>
                <w:rFonts w:cstheme="minorHAnsi"/>
              </w:rPr>
              <w:fldChar w:fldCharType="end"/>
            </w:r>
          </w:p>
        </w:tc>
        <w:tc>
          <w:tcPr>
            <w:tcW w:w="1980" w:type="dxa"/>
            <w:gridSpan w:val="2"/>
          </w:tcPr>
          <w:p w14:paraId="17970D7D" w14:textId="1A0DD9D8" w:rsidR="00630EC4" w:rsidRPr="007C5290" w:rsidRDefault="00626038" w:rsidP="007C5290">
            <w:pPr>
              <w:jc w:val="center"/>
              <w:rPr>
                <w:rFonts w:cstheme="minorHAnsi"/>
                <w:color w:val="212121"/>
              </w:rPr>
            </w:pPr>
            <w:r w:rsidRPr="007C5290">
              <w:rPr>
                <w:rFonts w:cstheme="minorHAnsi"/>
                <w:color w:val="212121"/>
              </w:rPr>
              <w:t>177072</w:t>
            </w:r>
          </w:p>
        </w:tc>
      </w:tr>
      <w:tr w:rsidR="00383927" w14:paraId="64A90BE2" w14:textId="77777777" w:rsidTr="00CF16F8">
        <w:trPr>
          <w:trHeight w:val="530"/>
        </w:trPr>
        <w:tc>
          <w:tcPr>
            <w:tcW w:w="913" w:type="dxa"/>
            <w:gridSpan w:val="2"/>
            <w:vMerge/>
          </w:tcPr>
          <w:p w14:paraId="5E8D10B6" w14:textId="77777777" w:rsidR="00630EC4" w:rsidRDefault="00630EC4"/>
        </w:tc>
        <w:tc>
          <w:tcPr>
            <w:tcW w:w="2232" w:type="dxa"/>
            <w:vMerge/>
          </w:tcPr>
          <w:p w14:paraId="64C6FD37" w14:textId="77777777" w:rsidR="00630EC4" w:rsidRDefault="00630EC4"/>
        </w:tc>
        <w:tc>
          <w:tcPr>
            <w:tcW w:w="4230" w:type="dxa"/>
            <w:gridSpan w:val="2"/>
          </w:tcPr>
          <w:p w14:paraId="753BF1F1" w14:textId="4E078190" w:rsidR="00630EC4" w:rsidRPr="007C5290" w:rsidRDefault="00E35779" w:rsidP="007C5290">
            <w:pPr>
              <w:jc w:val="center"/>
              <w:rPr>
                <w:rFonts w:cstheme="minorHAnsi"/>
              </w:rPr>
            </w:pPr>
            <w:r w:rsidRPr="007C5290">
              <w:rPr>
                <w:rFonts w:cstheme="minorHAnsi"/>
              </w:rPr>
              <w:t xml:space="preserve">β </w:t>
            </w:r>
            <w:r w:rsidR="00B36B36" w:rsidRPr="007C5290">
              <w:rPr>
                <w:rFonts w:cstheme="minorHAnsi"/>
              </w:rPr>
              <w:t>-Cyclocitral</w:t>
            </w:r>
            <w:r w:rsidR="00575872">
              <w:rPr>
                <w:rFonts w:cstheme="minorHAnsi"/>
              </w:rPr>
              <w:fldChar w:fldCharType="begin" w:fldLock="1"/>
            </w:r>
            <w:r w:rsidR="002C6132">
              <w:rPr>
                <w:rFonts w:cstheme="minorHAnsi"/>
              </w:rPr>
              <w:instrText>ADDIN CSL_CITATION {"citationItems":[{"id":"ITEM-1","itemData":{"DOI":"10.1007/s11274-016-2124-2","ISSN":"15730972","PMID":"27562598","abstract":"Acorus calamus Linn. of the family Araceae (Acoraceae), commonly known as Sweet Flag and Vacha. The rhizome of this plant has medicinal properties against bugs, moths, lice and emetic stomach in dyspepsia. Chemical composition of the hydro-distilled essential oil obtained from the rhizomes of A. calamus was analyzed by gas chromatography equipped with flame ionization detector and gas chromatography coupled with mass spectrometry. The essential oil of A. calamus and its major compound β-asarone were tested against five Gram-positive, eight Gram-negative bacteria, and three fungi by the tube-dilution method at a concentration rang of 5.0–0.009 mg/mL. Forty constituents were identified which comprised 98.3 % of the total oil. The major compound β-asarone (80.6 %) was identified and confirm by NMR (1H– &amp; 13C–) in rhizome oil of A. calamus. The organism Micrococcus luteus was found to be more susceptible to the oil with minimum bactericidal concentration (MBC) value of 0.032 ± 0.004 mg/mL, followed by Aspergillus fumigatus, Aspergillus niger and Micrococcus flavus with MBC values of 0.104 ± 0.016, 0.117 ± 0.017 and 0.143 ± 0.013 mg/mL, respectively. The compound β-asarone was susceptible to the microorganism A. niger with MBC value 0.416 ± 0.065 mg/mL. The present study revealed that tetraploid variety of A. calamus is growing in this region with substantial amount of β-asarone. The oil showed bactericidal property against tested bacteria and fungi. The β-asarone exhibited poorer bactericidal activity against test microorganisms.","author":[{"dropping-particle":"","family":"Joshi","given":"Rajesh K.","non-dropping-particle":"","parse-names":false,"suffix":""}],"container-title":"World Journal of Microbiology and Biotechnology","id":"ITEM-1","issue":"10","issued":{"date-parts":[["2016"]]},"publisher":"Springer Netherlands","title":"Acorus calamus Linn.: phytoconstituents and bactericidal property","type":"article-journal","volume":"32"},"uris":["http://www.mendeley.com/documents/?uuid=6d1e1ad2-2ead-4853-b9a8-b7d35aaedeb6"]}],"mendeley":{"formattedCitation":"&lt;sup&gt;20&lt;/sup&gt;","plainTextFormattedCitation":"20","previouslyFormattedCitation":"&lt;sup&gt;20&lt;/sup&gt;"},"properties":{"noteIndex":0},"schema":"https://github.com/citation-style-language/schema/raw/master/csl-citation.json"}</w:instrText>
            </w:r>
            <w:r w:rsidR="00575872">
              <w:rPr>
                <w:rFonts w:cstheme="minorHAnsi"/>
              </w:rPr>
              <w:fldChar w:fldCharType="separate"/>
            </w:r>
            <w:r w:rsidR="00575872" w:rsidRPr="00575872">
              <w:rPr>
                <w:rFonts w:cstheme="minorHAnsi"/>
                <w:noProof/>
                <w:vertAlign w:val="superscript"/>
              </w:rPr>
              <w:t>20</w:t>
            </w:r>
            <w:r w:rsidR="00575872">
              <w:rPr>
                <w:rFonts w:cstheme="minorHAnsi"/>
              </w:rPr>
              <w:fldChar w:fldCharType="end"/>
            </w:r>
          </w:p>
        </w:tc>
        <w:tc>
          <w:tcPr>
            <w:tcW w:w="1980" w:type="dxa"/>
            <w:gridSpan w:val="2"/>
          </w:tcPr>
          <w:p w14:paraId="40ED24C9" w14:textId="766E76A0" w:rsidR="00630EC4" w:rsidRPr="007C5290" w:rsidRDefault="00B36B36" w:rsidP="007C5290">
            <w:pPr>
              <w:jc w:val="center"/>
              <w:rPr>
                <w:rFonts w:cstheme="minorHAnsi"/>
                <w:color w:val="212121"/>
              </w:rPr>
            </w:pPr>
            <w:r w:rsidRPr="007C5290">
              <w:rPr>
                <w:rFonts w:cstheme="minorHAnsi"/>
                <w:color w:val="212121"/>
              </w:rPr>
              <w:t>9895</w:t>
            </w:r>
          </w:p>
        </w:tc>
      </w:tr>
      <w:tr w:rsidR="00383927" w14:paraId="25D96296" w14:textId="77777777" w:rsidTr="00CF16F8">
        <w:trPr>
          <w:trHeight w:val="539"/>
        </w:trPr>
        <w:tc>
          <w:tcPr>
            <w:tcW w:w="913" w:type="dxa"/>
            <w:gridSpan w:val="2"/>
            <w:vMerge/>
          </w:tcPr>
          <w:p w14:paraId="4439C746" w14:textId="77777777" w:rsidR="00630EC4" w:rsidRDefault="00630EC4"/>
        </w:tc>
        <w:tc>
          <w:tcPr>
            <w:tcW w:w="2232" w:type="dxa"/>
            <w:vMerge/>
          </w:tcPr>
          <w:p w14:paraId="779EB107" w14:textId="77777777" w:rsidR="00630EC4" w:rsidRDefault="00630EC4"/>
        </w:tc>
        <w:tc>
          <w:tcPr>
            <w:tcW w:w="4230" w:type="dxa"/>
            <w:gridSpan w:val="2"/>
          </w:tcPr>
          <w:p w14:paraId="6A0A5802" w14:textId="4297949A" w:rsidR="00630EC4" w:rsidRPr="007C5290" w:rsidRDefault="006540C5" w:rsidP="007C5290">
            <w:pPr>
              <w:jc w:val="center"/>
              <w:rPr>
                <w:rFonts w:cstheme="minorHAnsi"/>
              </w:rPr>
            </w:pPr>
            <w:r w:rsidRPr="007C5290">
              <w:rPr>
                <w:rFonts w:cstheme="minorHAnsi"/>
              </w:rPr>
              <w:t>Longifolene</w:t>
            </w:r>
            <w:r w:rsidR="002C6132">
              <w:rPr>
                <w:rFonts w:cstheme="minorHAnsi"/>
              </w:rPr>
              <w:fldChar w:fldCharType="begin" w:fldLock="1"/>
            </w:r>
            <w:r w:rsidR="002C6132">
              <w:rPr>
                <w:rFonts w:cstheme="minorHAnsi"/>
              </w:rPr>
              <w:instrText>ADDIN CSL_CITATION {"citationItems":[{"id":"ITEM-1","itemData":{"DOI":"10.1007/s11274-016-2124-2","ISSN":"15730972","PMID":"27562598","abstract":"Acorus calamus Linn. of the family Araceae (Acoraceae), commonly known as Sweet Flag and Vacha. The rhizome of this plant has medicinal properties against bugs, moths, lice and emetic stomach in dyspepsia. Chemical composition of the hydro-distilled essential oil obtained from the rhizomes of A. calamus was analyzed by gas chromatography equipped with flame ionization detector and gas chromatography coupled with mass spectrometry. The essential oil of A. calamus and its major compound β-asarone were tested against five Gram-positive, eight Gram-negative bacteria, and three fungi by the tube-dilution method at a concentration rang of 5.0–0.009 mg/mL. Forty constituents were identified which comprised 98.3 % of the total oil. The major compound β-asarone (80.6 %) was identified and confirm by NMR (1H– &amp; 13C–) in rhizome oil of A. calamus. The organism Micrococcus luteus was found to be more susceptible to the oil with minimum bactericidal concentration (MBC) value of 0.032 ± 0.004 mg/mL, followed by Aspergillus fumigatus, Aspergillus niger and Micrococcus flavus with MBC values of 0.104 ± 0.016, 0.117 ± 0.017 and 0.143 ± 0.013 mg/mL, respectively. The compound β-asarone was susceptible to the microorganism A. niger with MBC value 0.416 ± 0.065 mg/mL. The present study revealed that tetraploid variety of A. calamus is growing in this region with substantial amount of β-asarone. The oil showed bactericidal property against tested bacteria and fungi. The β-asarone exhibited poorer bactericidal activity against test microorganisms.","author":[{"dropping-particle":"","family":"Joshi","given":"Rajesh K.","non-dropping-particle":"","parse-names":false,"suffix":""}],"container-title":"World Journal of Microbiology and Biotechnology","id":"ITEM-1","issue":"10","issued":{"date-parts":[["2016"]]},"publisher":"Springer Netherlands","title":"Acorus calamus Linn.: phytoconstituents and bactericidal property","type":"article-journal","volume":"32"},"uris":["http://www.mendeley.com/documents/?uuid=6d1e1ad2-2ead-4853-b9a8-b7d35aaedeb6"]}],"mendeley":{"formattedCitation":"&lt;sup&gt;20&lt;/sup&gt;","plainTextFormattedCitation":"20","previouslyFormattedCitation":"&lt;sup&gt;20&lt;/sup&gt;"},"properties":{"noteIndex":0},"schema":"https://github.com/citation-style-language/schema/raw/master/csl-citation.json"}</w:instrText>
            </w:r>
            <w:r w:rsidR="002C6132">
              <w:rPr>
                <w:rFonts w:cstheme="minorHAnsi"/>
              </w:rPr>
              <w:fldChar w:fldCharType="separate"/>
            </w:r>
            <w:r w:rsidR="002C6132" w:rsidRPr="002C6132">
              <w:rPr>
                <w:rFonts w:cstheme="minorHAnsi"/>
                <w:noProof/>
                <w:vertAlign w:val="superscript"/>
              </w:rPr>
              <w:t>20</w:t>
            </w:r>
            <w:r w:rsidR="002C6132">
              <w:rPr>
                <w:rFonts w:cstheme="minorHAnsi"/>
              </w:rPr>
              <w:fldChar w:fldCharType="end"/>
            </w:r>
          </w:p>
        </w:tc>
        <w:tc>
          <w:tcPr>
            <w:tcW w:w="1980" w:type="dxa"/>
            <w:gridSpan w:val="2"/>
          </w:tcPr>
          <w:p w14:paraId="1DFA4943" w14:textId="136469A4" w:rsidR="00630EC4" w:rsidRPr="007C5290" w:rsidRDefault="006540C5" w:rsidP="007C5290">
            <w:pPr>
              <w:jc w:val="center"/>
              <w:rPr>
                <w:rFonts w:cstheme="minorHAnsi"/>
              </w:rPr>
            </w:pPr>
            <w:r w:rsidRPr="007C5290">
              <w:rPr>
                <w:rFonts w:cstheme="minorHAnsi"/>
                <w:color w:val="212121"/>
                <w:shd w:val="clear" w:color="auto" w:fill="FFFFFF"/>
              </w:rPr>
              <w:t>289151</w:t>
            </w:r>
          </w:p>
        </w:tc>
      </w:tr>
      <w:tr w:rsidR="00383927" w14:paraId="459AA6C8" w14:textId="77777777" w:rsidTr="00CF16F8">
        <w:trPr>
          <w:trHeight w:val="521"/>
        </w:trPr>
        <w:tc>
          <w:tcPr>
            <w:tcW w:w="913" w:type="dxa"/>
            <w:gridSpan w:val="2"/>
            <w:vMerge/>
          </w:tcPr>
          <w:p w14:paraId="1FA7E6C4" w14:textId="77777777" w:rsidR="00630EC4" w:rsidRDefault="00630EC4"/>
        </w:tc>
        <w:tc>
          <w:tcPr>
            <w:tcW w:w="2232" w:type="dxa"/>
            <w:vMerge/>
          </w:tcPr>
          <w:p w14:paraId="074CB19E" w14:textId="77777777" w:rsidR="00630EC4" w:rsidRDefault="00630EC4"/>
        </w:tc>
        <w:tc>
          <w:tcPr>
            <w:tcW w:w="4230" w:type="dxa"/>
            <w:gridSpan w:val="2"/>
          </w:tcPr>
          <w:p w14:paraId="6A1431AA" w14:textId="1DE5E2EC" w:rsidR="00630EC4" w:rsidRPr="007C5290" w:rsidRDefault="00814FA2" w:rsidP="007C5290">
            <w:pPr>
              <w:jc w:val="center"/>
              <w:rPr>
                <w:rFonts w:cstheme="minorHAnsi"/>
              </w:rPr>
            </w:pPr>
            <w:r w:rsidRPr="007C5290">
              <w:rPr>
                <w:rFonts w:cstheme="minorHAnsi"/>
                <w:color w:val="212121"/>
                <w:shd w:val="clear" w:color="auto" w:fill="FFFFFF"/>
              </w:rPr>
              <w:t>Gamma</w:t>
            </w:r>
            <w:r w:rsidRPr="007C5290">
              <w:rPr>
                <w:rFonts w:cstheme="minorHAnsi"/>
              </w:rPr>
              <w:t xml:space="preserve"> </w:t>
            </w:r>
            <w:r w:rsidR="003F7FE3" w:rsidRPr="007C5290">
              <w:rPr>
                <w:rFonts w:cstheme="minorHAnsi"/>
              </w:rPr>
              <w:t>-Asarone</w:t>
            </w:r>
            <w:r w:rsidR="002C6132">
              <w:rPr>
                <w:rFonts w:cstheme="minorHAnsi"/>
              </w:rPr>
              <w:fldChar w:fldCharType="begin" w:fldLock="1"/>
            </w:r>
            <w:r w:rsidR="002C6132">
              <w:rPr>
                <w:rFonts w:cstheme="minorHAnsi"/>
              </w:rPr>
              <w:instrText>ADDIN CSL_CITATION {"citationItems":[{"id":"ITEM-1","itemData":{"DOI":"10.1007/s11274-016-2124-2","ISSN":"15730972","PMID":"27562598","abstract":"Acorus calamus Linn. of the family Araceae (Acoraceae), commonly known as Sweet Flag and Vacha. The rhizome of this plant has medicinal properties against bugs, moths, lice and emetic stomach in dyspepsia. Chemical composition of the hydro-distilled essential oil obtained from the rhizomes of A. calamus was analyzed by gas chromatography equipped with flame ionization detector and gas chromatography coupled with mass spectrometry. The essential oil of A. calamus and its major compound β-asarone were tested against five Gram-positive, eight Gram-negative bacteria, and three fungi by the tube-dilution method at a concentration rang of 5.0–0.009 mg/mL. Forty constituents were identified which comprised 98.3 % of the total oil. The major compound β-asarone (80.6 %) was identified and confirm by NMR (1H– &amp; 13C–) in rhizome oil of A. calamus. The organism Micrococcus luteus was found to be more susceptible to the oil with minimum bactericidal concentration (MBC) value of 0.032 ± 0.004 mg/mL, followed by Aspergillus fumigatus, Aspergillus niger and Micrococcus flavus with MBC values of 0.104 ± 0.016, 0.117 ± 0.017 and 0.143 ± 0.013 mg/mL, respectively. The compound β-asarone was susceptible to the microorganism A. niger with MBC value 0.416 ± 0.065 mg/mL. The present study revealed that tetraploid variety of A. calamus is growing in this region with substantial amount of β-asarone. The oil showed bactericidal property against tested bacteria and fungi. The β-asarone exhibited poorer bactericidal activity against test microorganisms.","author":[{"dropping-particle":"","family":"Joshi","given":"Rajesh K.","non-dropping-particle":"","parse-names":false,"suffix":""}],"container-title":"World Journal of Microbiology and Biotechnology","id":"ITEM-1","issue":"10","issued":{"date-parts":[["2016"]]},"publisher":"Springer Netherlands","title":"Acorus calamus Linn.: phytoconstituents and bactericidal property","type":"article-journal","volume":"32"},"uris":["http://www.mendeley.com/documents/?uuid=6d1e1ad2-2ead-4853-b9a8-b7d35aaedeb6"]}],"mendeley":{"formattedCitation":"&lt;sup&gt;20&lt;/sup&gt;","plainTextFormattedCitation":"20","previouslyFormattedCitation":"&lt;sup&gt;20&lt;/sup&gt;"},"properties":{"noteIndex":0},"schema":"https://github.com/citation-style-language/schema/raw/master/csl-citation.json"}</w:instrText>
            </w:r>
            <w:r w:rsidR="002C6132">
              <w:rPr>
                <w:rFonts w:cstheme="minorHAnsi"/>
              </w:rPr>
              <w:fldChar w:fldCharType="separate"/>
            </w:r>
            <w:r w:rsidR="002C6132" w:rsidRPr="002C6132">
              <w:rPr>
                <w:rFonts w:cstheme="minorHAnsi"/>
                <w:noProof/>
                <w:vertAlign w:val="superscript"/>
              </w:rPr>
              <w:t>20</w:t>
            </w:r>
            <w:r w:rsidR="002C6132">
              <w:rPr>
                <w:rFonts w:cstheme="minorHAnsi"/>
              </w:rPr>
              <w:fldChar w:fldCharType="end"/>
            </w:r>
          </w:p>
        </w:tc>
        <w:tc>
          <w:tcPr>
            <w:tcW w:w="1980" w:type="dxa"/>
            <w:gridSpan w:val="2"/>
          </w:tcPr>
          <w:p w14:paraId="2446A7A8" w14:textId="3C3D3A18" w:rsidR="00630EC4" w:rsidRPr="007C5290" w:rsidRDefault="003F7FE3" w:rsidP="007C5290">
            <w:pPr>
              <w:jc w:val="center"/>
              <w:rPr>
                <w:rFonts w:cstheme="minorHAnsi"/>
                <w:color w:val="212121"/>
              </w:rPr>
            </w:pPr>
            <w:r w:rsidRPr="007C5290">
              <w:rPr>
                <w:rFonts w:cstheme="minorHAnsi"/>
                <w:color w:val="212121"/>
              </w:rPr>
              <w:t>636750</w:t>
            </w:r>
          </w:p>
        </w:tc>
      </w:tr>
      <w:tr w:rsidR="00383927" w14:paraId="6F93BC25" w14:textId="77777777" w:rsidTr="00CF16F8">
        <w:trPr>
          <w:trHeight w:val="620"/>
        </w:trPr>
        <w:tc>
          <w:tcPr>
            <w:tcW w:w="913" w:type="dxa"/>
            <w:gridSpan w:val="2"/>
            <w:vMerge/>
          </w:tcPr>
          <w:p w14:paraId="58FD1CD3" w14:textId="77777777" w:rsidR="00630EC4" w:rsidRDefault="00630EC4"/>
        </w:tc>
        <w:tc>
          <w:tcPr>
            <w:tcW w:w="2232" w:type="dxa"/>
            <w:vMerge/>
          </w:tcPr>
          <w:p w14:paraId="0147A026" w14:textId="77777777" w:rsidR="00630EC4" w:rsidRDefault="00630EC4"/>
        </w:tc>
        <w:tc>
          <w:tcPr>
            <w:tcW w:w="4230" w:type="dxa"/>
            <w:gridSpan w:val="2"/>
          </w:tcPr>
          <w:p w14:paraId="1A90B3EE" w14:textId="114C7D92" w:rsidR="00630EC4" w:rsidRPr="007C5290" w:rsidRDefault="0071749F" w:rsidP="007C5290">
            <w:pPr>
              <w:jc w:val="center"/>
              <w:rPr>
                <w:rFonts w:cstheme="minorHAnsi"/>
              </w:rPr>
            </w:pPr>
            <w:r w:rsidRPr="007C5290">
              <w:rPr>
                <w:rFonts w:cstheme="minorHAnsi"/>
              </w:rPr>
              <w:t>Eremophilone</w:t>
            </w:r>
            <w:r w:rsidR="002C6132">
              <w:rPr>
                <w:rFonts w:cstheme="minorHAnsi"/>
              </w:rPr>
              <w:fldChar w:fldCharType="begin" w:fldLock="1"/>
            </w:r>
            <w:r w:rsidR="002C6132">
              <w:rPr>
                <w:rFonts w:cstheme="minorHAnsi"/>
              </w:rPr>
              <w:instrText>ADDIN CSL_CITATION {"citationItems":[{"id":"ITEM-1","itemData":{"DOI":"10.1007/s11274-016-2124-2","ISSN":"15730972","PMID":"27562598","abstract":"Acorus calamus Linn. of the family Araceae (Acoraceae), commonly known as Sweet Flag and Vacha. The rhizome of this plant has medicinal properties against bugs, moths, lice and emetic stomach in dyspepsia. Chemical composition of the hydro-distilled essential oil obtained from the rhizomes of A. calamus was analyzed by gas chromatography equipped with flame ionization detector and gas chromatography coupled with mass spectrometry. The essential oil of A. calamus and its major compound β-asarone were tested against five Gram-positive, eight Gram-negative bacteria, and three fungi by the tube-dilution method at a concentration rang of 5.0–0.009 mg/mL. Forty constituents were identified which comprised 98.3 % of the total oil. The major compound β-asarone (80.6 %) was identified and confirm by NMR (1H– &amp; 13C–) in rhizome oil of A. calamus. The organism Micrococcus luteus was found to be more susceptible to the oil with minimum bactericidal concentration (MBC) value of 0.032 ± 0.004 mg/mL, followed by Aspergillus fumigatus, Aspergillus niger and Micrococcus flavus with MBC values of 0.104 ± 0.016, 0.117 ± 0.017 and 0.143 ± 0.013 mg/mL, respectively. The compound β-asarone was susceptible to the microorganism A. niger with MBC value 0.416 ± 0.065 mg/mL. The present study revealed that tetraploid variety of A. calamus is growing in this region with substantial amount of β-asarone. The oil showed bactericidal property against tested bacteria and fungi. The β-asarone exhibited poorer bactericidal activity against test microorganisms.","author":[{"dropping-particle":"","family":"Joshi","given":"Rajesh K.","non-dropping-particle":"","parse-names":false,"suffix":""}],"container-title":"World Journal of Microbiology and Biotechnology","id":"ITEM-1","issue":"10","issued":{"date-parts":[["2016"]]},"publisher":"Springer Netherlands","title":"Acorus calamus Linn.: phytoconstituents and bactericidal property","type":"article-journal","volume":"32"},"uris":["http://www.mendeley.com/documents/?uuid=6d1e1ad2-2ead-4853-b9a8-b7d35aaedeb6"]}],"mendeley":{"formattedCitation":"&lt;sup&gt;20&lt;/sup&gt;","plainTextFormattedCitation":"20","previouslyFormattedCitation":"&lt;sup&gt;20&lt;/sup&gt;"},"properties":{"noteIndex":0},"schema":"https://github.com/citation-style-language/schema/raw/master/csl-citation.json"}</w:instrText>
            </w:r>
            <w:r w:rsidR="002C6132">
              <w:rPr>
                <w:rFonts w:cstheme="minorHAnsi"/>
              </w:rPr>
              <w:fldChar w:fldCharType="separate"/>
            </w:r>
            <w:r w:rsidR="002C6132" w:rsidRPr="002C6132">
              <w:rPr>
                <w:rFonts w:cstheme="minorHAnsi"/>
                <w:noProof/>
                <w:vertAlign w:val="superscript"/>
              </w:rPr>
              <w:t>20</w:t>
            </w:r>
            <w:r w:rsidR="002C6132">
              <w:rPr>
                <w:rFonts w:cstheme="minorHAnsi"/>
              </w:rPr>
              <w:fldChar w:fldCharType="end"/>
            </w:r>
          </w:p>
        </w:tc>
        <w:tc>
          <w:tcPr>
            <w:tcW w:w="1980" w:type="dxa"/>
            <w:gridSpan w:val="2"/>
          </w:tcPr>
          <w:p w14:paraId="33D78EF2" w14:textId="31C3FFCA" w:rsidR="00630EC4" w:rsidRPr="007C5290" w:rsidRDefault="0071749F" w:rsidP="007C5290">
            <w:pPr>
              <w:jc w:val="center"/>
              <w:rPr>
                <w:rFonts w:cstheme="minorHAnsi"/>
                <w:color w:val="212121"/>
              </w:rPr>
            </w:pPr>
            <w:r w:rsidRPr="007C5290">
              <w:rPr>
                <w:rFonts w:cstheme="minorHAnsi"/>
                <w:color w:val="212121"/>
              </w:rPr>
              <w:t>21591457</w:t>
            </w:r>
          </w:p>
        </w:tc>
      </w:tr>
      <w:tr w:rsidR="00383927" w14:paraId="6DA03BA9" w14:textId="77777777" w:rsidTr="00CF16F8">
        <w:trPr>
          <w:trHeight w:val="620"/>
        </w:trPr>
        <w:tc>
          <w:tcPr>
            <w:tcW w:w="913" w:type="dxa"/>
            <w:gridSpan w:val="2"/>
            <w:vMerge/>
          </w:tcPr>
          <w:p w14:paraId="11A5C1CE" w14:textId="77777777" w:rsidR="00630EC4" w:rsidRDefault="00630EC4"/>
        </w:tc>
        <w:tc>
          <w:tcPr>
            <w:tcW w:w="2232" w:type="dxa"/>
            <w:vMerge/>
          </w:tcPr>
          <w:p w14:paraId="1F08BC5A" w14:textId="77777777" w:rsidR="00630EC4" w:rsidRDefault="00630EC4"/>
        </w:tc>
        <w:tc>
          <w:tcPr>
            <w:tcW w:w="4230" w:type="dxa"/>
            <w:gridSpan w:val="2"/>
          </w:tcPr>
          <w:p w14:paraId="1969A7FF" w14:textId="6EBEA21A" w:rsidR="00630EC4" w:rsidRPr="007C5290" w:rsidRDefault="00D018E3" w:rsidP="007C5290">
            <w:pPr>
              <w:jc w:val="center"/>
              <w:rPr>
                <w:rFonts w:cstheme="minorHAnsi"/>
              </w:rPr>
            </w:pPr>
            <w:r w:rsidRPr="007C5290">
              <w:rPr>
                <w:rFonts w:cstheme="minorHAnsi"/>
              </w:rPr>
              <w:t>Nootkatone</w:t>
            </w:r>
            <w:r w:rsidR="002C6132">
              <w:rPr>
                <w:rFonts w:cstheme="minorHAnsi"/>
              </w:rPr>
              <w:fldChar w:fldCharType="begin" w:fldLock="1"/>
            </w:r>
            <w:r w:rsidR="00D529B6">
              <w:rPr>
                <w:rFonts w:cstheme="minorHAnsi"/>
              </w:rPr>
              <w:instrText>ADDIN CSL_CITATION {"citationItems":[{"id":"ITEM-1","itemData":{"DOI":"10.1007/s11274-016-2124-2","ISSN":"15730972","PMID":"27562598","abstract":"Acorus calamus Linn. of the family Araceae (Acoraceae), commonly known as Sweet Flag and Vacha. The rhizome of this plant has medicinal properties against bugs, moths, lice and emetic stomach in dyspepsia. Chemical composition of the hydro-distilled essential oil obtained from the rhizomes of A. calamus was analyzed by gas chromatography equipped with flame ionization detector and gas chromatography coupled with mass spectrometry. The essential oil of A. calamus and its major compound β-asarone were tested against five Gram-positive, eight Gram-negative bacteria, and three fungi by the tube-dilution method at a concentration rang of 5.0–0.009 mg/mL. Forty constituents were identified which comprised 98.3 % of the total oil. The major compound β-asarone (80.6 %) was identified and confirm by NMR (1H– &amp; 13C–) in rhizome oil of A. calamus. The organism Micrococcus luteus was found to be more susceptible to the oil with minimum bactericidal concentration (MBC) value of 0.032 ± 0.004 mg/mL, followed by Aspergillus fumigatus, Aspergillus niger and Micrococcus flavus with MBC values of 0.104 ± 0.016, 0.117 ± 0.017 and 0.143 ± 0.013 mg/mL, respectively. The compound β-asarone was susceptible to the microorganism A. niger with MBC value 0.416 ± 0.065 mg/mL. The present study revealed that tetraploid variety of A. calamus is growing in this region with substantial amount of β-asarone. The oil showed bactericidal property against tested bacteria and fungi. The β-asarone exhibited poorer bactericidal activity against test microorganisms.","author":[{"dropping-particle":"","family":"Joshi","given":"Rajesh K.","non-dropping-particle":"","parse-names":false,"suffix":""}],"container-title":"World Journal of Microbiology and Biotechnology","id":"ITEM-1","issue":"10","issued":{"date-parts":[["2016"]]},"publisher":"Springer Netherlands","title":"Acorus calamus Linn.: phytoconstituents and bactericidal property","type":"article-journal","volume":"32"},"uris":["http://www.mendeley.com/documents/?uuid=6d1e1ad2-2ead-4853-b9a8-b7d35aaedeb6"]}],"mendeley":{"formattedCitation":"&lt;sup&gt;20&lt;/sup&gt;","plainTextFormattedCitation":"20","previouslyFormattedCitation":"&lt;sup&gt;20&lt;/sup&gt;"},"properties":{"noteIndex":0},"schema":"https://github.com/citation-style-language/schema/raw/master/csl-citation.json"}</w:instrText>
            </w:r>
            <w:r w:rsidR="002C6132">
              <w:rPr>
                <w:rFonts w:cstheme="minorHAnsi"/>
              </w:rPr>
              <w:fldChar w:fldCharType="separate"/>
            </w:r>
            <w:r w:rsidR="002C6132" w:rsidRPr="002C6132">
              <w:rPr>
                <w:rFonts w:cstheme="minorHAnsi"/>
                <w:noProof/>
                <w:vertAlign w:val="superscript"/>
              </w:rPr>
              <w:t>20</w:t>
            </w:r>
            <w:r w:rsidR="002C6132">
              <w:rPr>
                <w:rFonts w:cstheme="minorHAnsi"/>
              </w:rPr>
              <w:fldChar w:fldCharType="end"/>
            </w:r>
          </w:p>
        </w:tc>
        <w:tc>
          <w:tcPr>
            <w:tcW w:w="1980" w:type="dxa"/>
            <w:gridSpan w:val="2"/>
          </w:tcPr>
          <w:p w14:paraId="2D2E8B3C" w14:textId="1E7DC00D" w:rsidR="00630EC4" w:rsidRPr="007C5290" w:rsidRDefault="00D018E3" w:rsidP="007C5290">
            <w:pPr>
              <w:jc w:val="center"/>
              <w:rPr>
                <w:rFonts w:cstheme="minorHAnsi"/>
              </w:rPr>
            </w:pPr>
            <w:r w:rsidRPr="007C5290">
              <w:rPr>
                <w:rFonts w:cstheme="minorHAnsi"/>
                <w:color w:val="212121"/>
                <w:shd w:val="clear" w:color="auto" w:fill="FFFFFF"/>
              </w:rPr>
              <w:t>1268142</w:t>
            </w:r>
          </w:p>
        </w:tc>
      </w:tr>
      <w:tr w:rsidR="00383927" w14:paraId="224B4D0D" w14:textId="77777777" w:rsidTr="00CF16F8">
        <w:trPr>
          <w:trHeight w:val="546"/>
        </w:trPr>
        <w:tc>
          <w:tcPr>
            <w:tcW w:w="913" w:type="dxa"/>
            <w:gridSpan w:val="2"/>
            <w:vMerge w:val="restart"/>
          </w:tcPr>
          <w:p w14:paraId="173657F5" w14:textId="1632ADEF" w:rsidR="00CD15EF" w:rsidRDefault="00CD15EF" w:rsidP="00127FD3">
            <w:pPr>
              <w:jc w:val="center"/>
            </w:pPr>
            <w:r>
              <w:t>10</w:t>
            </w:r>
          </w:p>
        </w:tc>
        <w:tc>
          <w:tcPr>
            <w:tcW w:w="2232" w:type="dxa"/>
            <w:vMerge w:val="restart"/>
          </w:tcPr>
          <w:p w14:paraId="1AD91C69" w14:textId="0D6F0B6D" w:rsidR="00CD15EF" w:rsidRDefault="00CD15EF" w:rsidP="00127FD3">
            <w:pPr>
              <w:jc w:val="center"/>
            </w:pPr>
            <w:r w:rsidRPr="00DE4F8B">
              <w:rPr>
                <w:i/>
                <w:iCs/>
              </w:rPr>
              <w:t>Acorus gramineus</w:t>
            </w:r>
            <w:r>
              <w:t xml:space="preserve"> Sol. ex Aiton</w:t>
            </w:r>
          </w:p>
        </w:tc>
        <w:tc>
          <w:tcPr>
            <w:tcW w:w="4230" w:type="dxa"/>
            <w:gridSpan w:val="2"/>
          </w:tcPr>
          <w:p w14:paraId="21A95075" w14:textId="6F884A83" w:rsidR="00CD15EF" w:rsidRPr="008B3834" w:rsidRDefault="00CD15EF" w:rsidP="008B3834">
            <w:pPr>
              <w:jc w:val="center"/>
              <w:rPr>
                <w:rFonts w:cstheme="minorHAnsi"/>
              </w:rPr>
            </w:pPr>
            <w:r w:rsidRPr="008B3834">
              <w:rPr>
                <w:rFonts w:cstheme="minorHAnsi"/>
              </w:rPr>
              <w:t>Methyl chavicol</w:t>
            </w:r>
            <w:r w:rsidR="00D529B6">
              <w:rPr>
                <w:rFonts w:cstheme="minorHAnsi"/>
              </w:rPr>
              <w:fldChar w:fldCharType="begin" w:fldLock="1"/>
            </w:r>
            <w:r w:rsidR="00D529B6">
              <w:rPr>
                <w:rFonts w:cstheme="minorHAnsi"/>
              </w:rPr>
              <w:instrText>ADDIN CSL_CITATION {"citationItems":[{"id":"ITEM-1","itemData":{"DOI":"10.1080/09168451.2015.1031079","ISSN":"13476947","PMID":"25874728","abstract":"A new aliphatic alcohol, (2R,6R)-oct-7-ene-2,6-diol (1), and seven other known compounds (2-8) were isolated from Acorus gramineus rhizomes. The structure of 1 was elucidated by a combination of extensive spectroscopic analyses, including 2D NMR, HR-MS, and the modified Mosher's method. Compounds 3-8 displayed consistent antiproliferative activities against the cell lines tested with IC50 values ranging from 7 to 48 μm.","author":[{"dropping-particle":"","family":"Kim","given":"Ki Hyun","non-dropping-particle":"","parse-names":false,"suffix":""},{"dropping-particle":"","family":"Kang","given":"Hee Rae","non-dropping-particle":"","parse-names":false,"suffix":""},{"dropping-particle":"","family":"Eom","given":"Hee Jeong","non-dropping-particle":"","parse-names":false,"suffix":""},{"dropping-particle":"","family":"Kim","given":"Chung Sub","non-dropping-particle":"","parse-names":false,"suffix":""},{"dropping-particle":"","family":"Choi","given":"Sang Un","non-dropping-particle":"","parse-names":false,"suffix":""},{"dropping-particle":"","family":"Lee","given":"Kang Ro","non-dropping-particle":"","parse-names":false,"suffix":""}],"container-title":"Bioscience, Biotechnology and Biochemistry","id":"ITEM-1","issue":"9","issued":{"date-parts":[["2015"]]},"page":"1402-1405","publisher":"Taylor &amp; Francis","title":"A new aliphatic alcohol and cytotoxic chemical constituents from Acorus gramineus rhizomes","type":"article-journal","volume":"79"},"uris":["http://www.mendeley.com/documents/?uuid=843813e6-57ce-4c4a-af77-342cbb85649f"]}],"mendeley":{"formattedCitation":"&lt;sup&gt;21&lt;/sup&gt;","plainTextFormattedCitation":"21","previouslyFormattedCitation":"&lt;sup&gt;21&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21</w:t>
            </w:r>
            <w:r w:rsidR="00D529B6">
              <w:rPr>
                <w:rFonts w:cstheme="minorHAnsi"/>
              </w:rPr>
              <w:fldChar w:fldCharType="end"/>
            </w:r>
          </w:p>
        </w:tc>
        <w:tc>
          <w:tcPr>
            <w:tcW w:w="1980" w:type="dxa"/>
            <w:gridSpan w:val="2"/>
          </w:tcPr>
          <w:p w14:paraId="71353BFD" w14:textId="5F8C55F0" w:rsidR="00CD15EF" w:rsidRPr="008B3834" w:rsidRDefault="00CD15EF" w:rsidP="008B3834">
            <w:pPr>
              <w:jc w:val="center"/>
              <w:rPr>
                <w:rFonts w:cstheme="minorHAnsi"/>
                <w:color w:val="212121"/>
              </w:rPr>
            </w:pPr>
            <w:r w:rsidRPr="008B3834">
              <w:rPr>
                <w:rFonts w:cstheme="minorHAnsi"/>
                <w:color w:val="212121"/>
              </w:rPr>
              <w:t>66957732</w:t>
            </w:r>
          </w:p>
        </w:tc>
      </w:tr>
      <w:tr w:rsidR="00383927" w14:paraId="215D0A07" w14:textId="77777777" w:rsidTr="00CF16F8">
        <w:trPr>
          <w:trHeight w:val="539"/>
        </w:trPr>
        <w:tc>
          <w:tcPr>
            <w:tcW w:w="913" w:type="dxa"/>
            <w:gridSpan w:val="2"/>
            <w:vMerge/>
          </w:tcPr>
          <w:p w14:paraId="7BE4364F" w14:textId="77777777" w:rsidR="00CD15EF" w:rsidRDefault="00CD15EF" w:rsidP="00127FD3">
            <w:pPr>
              <w:jc w:val="center"/>
            </w:pPr>
          </w:p>
        </w:tc>
        <w:tc>
          <w:tcPr>
            <w:tcW w:w="2232" w:type="dxa"/>
            <w:vMerge/>
          </w:tcPr>
          <w:p w14:paraId="7D047B44" w14:textId="77777777" w:rsidR="00CD15EF" w:rsidRPr="00DE4F8B" w:rsidRDefault="00CD15EF" w:rsidP="00127FD3">
            <w:pPr>
              <w:jc w:val="center"/>
              <w:rPr>
                <w:i/>
                <w:iCs/>
              </w:rPr>
            </w:pPr>
          </w:p>
        </w:tc>
        <w:tc>
          <w:tcPr>
            <w:tcW w:w="4230" w:type="dxa"/>
            <w:gridSpan w:val="2"/>
          </w:tcPr>
          <w:p w14:paraId="41E44A67" w14:textId="111BAC32" w:rsidR="00CD15EF" w:rsidRPr="008B3834" w:rsidRDefault="00CD15EF" w:rsidP="008B3834">
            <w:pPr>
              <w:jc w:val="center"/>
              <w:rPr>
                <w:rFonts w:cstheme="minorHAnsi"/>
              </w:rPr>
            </w:pPr>
            <w:r w:rsidRPr="008B3834">
              <w:rPr>
                <w:rFonts w:cstheme="minorHAnsi"/>
              </w:rPr>
              <w:t>Octanediol</w:t>
            </w:r>
            <w:r w:rsidR="00D529B6">
              <w:rPr>
                <w:rFonts w:cstheme="minorHAnsi"/>
              </w:rPr>
              <w:fldChar w:fldCharType="begin" w:fldLock="1"/>
            </w:r>
            <w:r w:rsidR="00D529B6">
              <w:rPr>
                <w:rFonts w:cstheme="minorHAnsi"/>
              </w:rPr>
              <w:instrText>ADDIN CSL_CITATION {"citationItems":[{"id":"ITEM-1","itemData":{"DOI":"10.1080/09168451.2015.1031079","ISSN":"13476947","PMID":"25874728","abstract":"A new aliphatic alcohol, (2R,6R)-oct-7-ene-2,6-diol (1), and seven other known compounds (2-8) were isolated from Acorus gramineus rhizomes. The structure of 1 was elucidated by a combination of extensive spectroscopic analyses, including 2D NMR, HR-MS, and the modified Mosher's method. Compounds 3-8 displayed consistent antiproliferative activities against the cell lines tested with IC50 values ranging from 7 to 48 μm.","author":[{"dropping-particle":"","family":"Kim","given":"Ki Hyun","non-dropping-particle":"","parse-names":false,"suffix":""},{"dropping-particle":"","family":"Kang","given":"Hee Rae","non-dropping-particle":"","parse-names":false,"suffix":""},{"dropping-particle":"","family":"Eom","given":"Hee Jeong","non-dropping-particle":"","parse-names":false,"suffix":""},{"dropping-particle":"","family":"Kim","given":"Chung Sub","non-dropping-particle":"","parse-names":false,"suffix":""},{"dropping-particle":"","family":"Choi","given":"Sang Un","non-dropping-particle":"","parse-names":false,"suffix":""},{"dropping-particle":"","family":"Lee","given":"Kang Ro","non-dropping-particle":"","parse-names":false,"suffix":""}],"container-title":"Bioscience, Biotechnology and Biochemistry","id":"ITEM-1","issue":"9","issued":{"date-parts":[["2015"]]},"page":"1402-1405","publisher":"Taylor &amp; Francis","title":"A new aliphatic alcohol and cytotoxic chemical constituents from Acorus gramineus rhizomes","type":"article-journal","volume":"79"},"uris":["http://www.mendeley.com/documents/?uuid=843813e6-57ce-4c4a-af77-342cbb85649f"]}],"mendeley":{"formattedCitation":"&lt;sup&gt;21&lt;/sup&gt;","plainTextFormattedCitation":"21","previouslyFormattedCitation":"&lt;sup&gt;21&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21</w:t>
            </w:r>
            <w:r w:rsidR="00D529B6">
              <w:rPr>
                <w:rFonts w:cstheme="minorHAnsi"/>
              </w:rPr>
              <w:fldChar w:fldCharType="end"/>
            </w:r>
          </w:p>
        </w:tc>
        <w:tc>
          <w:tcPr>
            <w:tcW w:w="1980" w:type="dxa"/>
            <w:gridSpan w:val="2"/>
          </w:tcPr>
          <w:p w14:paraId="2FF9E899" w14:textId="5E9CB510" w:rsidR="00CD15EF" w:rsidRPr="008B3834" w:rsidRDefault="00CD15EF" w:rsidP="008B3834">
            <w:pPr>
              <w:jc w:val="center"/>
              <w:rPr>
                <w:rFonts w:cstheme="minorHAnsi"/>
                <w:color w:val="212121"/>
              </w:rPr>
            </w:pPr>
            <w:r w:rsidRPr="008B3834">
              <w:rPr>
                <w:rFonts w:cstheme="minorHAnsi"/>
                <w:color w:val="212121"/>
              </w:rPr>
              <w:t>17828881</w:t>
            </w:r>
          </w:p>
        </w:tc>
      </w:tr>
      <w:tr w:rsidR="00383927" w14:paraId="34C5C74E" w14:textId="77777777" w:rsidTr="00CF16F8">
        <w:trPr>
          <w:trHeight w:val="539"/>
        </w:trPr>
        <w:tc>
          <w:tcPr>
            <w:tcW w:w="913" w:type="dxa"/>
            <w:gridSpan w:val="2"/>
            <w:vMerge/>
          </w:tcPr>
          <w:p w14:paraId="09567D39" w14:textId="77777777" w:rsidR="00CD15EF" w:rsidRDefault="00CD15EF" w:rsidP="00127FD3">
            <w:pPr>
              <w:jc w:val="center"/>
            </w:pPr>
          </w:p>
        </w:tc>
        <w:tc>
          <w:tcPr>
            <w:tcW w:w="2232" w:type="dxa"/>
            <w:vMerge/>
          </w:tcPr>
          <w:p w14:paraId="560E9C8B" w14:textId="77777777" w:rsidR="00CD15EF" w:rsidRPr="00DE4F8B" w:rsidRDefault="00CD15EF" w:rsidP="00127FD3">
            <w:pPr>
              <w:jc w:val="center"/>
              <w:rPr>
                <w:i/>
                <w:iCs/>
              </w:rPr>
            </w:pPr>
          </w:p>
        </w:tc>
        <w:tc>
          <w:tcPr>
            <w:tcW w:w="4230" w:type="dxa"/>
            <w:gridSpan w:val="2"/>
          </w:tcPr>
          <w:p w14:paraId="0F89E119" w14:textId="716E5585" w:rsidR="00CD15EF" w:rsidRPr="008B3834" w:rsidRDefault="00CD15EF" w:rsidP="008B3834">
            <w:pPr>
              <w:jc w:val="center"/>
              <w:rPr>
                <w:rFonts w:cstheme="minorHAnsi"/>
              </w:rPr>
            </w:pPr>
            <w:r w:rsidRPr="008B3834">
              <w:rPr>
                <w:rFonts w:cstheme="minorHAnsi"/>
              </w:rPr>
              <w:t>Pyrrole</w:t>
            </w:r>
            <w:r w:rsidR="00D529B6">
              <w:rPr>
                <w:rFonts w:cstheme="minorHAnsi"/>
              </w:rPr>
              <w:fldChar w:fldCharType="begin" w:fldLock="1"/>
            </w:r>
            <w:r w:rsidR="00D529B6">
              <w:rPr>
                <w:rFonts w:cstheme="minorHAnsi"/>
              </w:rPr>
              <w:instrText>ADDIN CSL_CITATION {"citationItems":[{"id":"ITEM-1","itemData":{"author":[{"dropping-particle":"","family":"Kim","given":"Ki H","non-dropping-particle":"","parse-names":false,"suffix":""},{"dropping-particle":"","family":"Moon","given":"Eunjung","non-dropping-particle":"","parse-names":false,"suffix":""},{"dropping-particle":"","family":"Kang","given":"Ki S","non-dropping-particle":"","parse-names":false,"suffix":""},{"dropping-particle":"","family":"Kim","given":"Sun Y","non-dropping-particle":"","parse-names":false,"suffix":""},{"dropping-particle":"","family":"Choi","given":"Sang U","non-dropping-particle":"","parse-names":false,"suffix":""},{"dropping-particle":"","family":"Lee","given":"Kang R","non-dropping-particle":"","parse-names":false,"suffix":""}],"id":"ITEM-1","issue":"1","issued":{"date-parts":[["2015"]]},"page":"3-8","title":"Alkaloids from","type":"article-journal","volume":"26"},"uris":["http://www.mendeley.com/documents/?uuid=3d5a78e0-dc09-45f6-ab0d-a524588972d5"]}],"mendeley":{"formattedCitation":"&lt;sup&gt;22&lt;/sup&gt;","plainTextFormattedCitation":"22","previouslyFormattedCitation":"&lt;sup&gt;22&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22</w:t>
            </w:r>
            <w:r w:rsidR="00D529B6">
              <w:rPr>
                <w:rFonts w:cstheme="minorHAnsi"/>
              </w:rPr>
              <w:fldChar w:fldCharType="end"/>
            </w:r>
          </w:p>
        </w:tc>
        <w:tc>
          <w:tcPr>
            <w:tcW w:w="1980" w:type="dxa"/>
            <w:gridSpan w:val="2"/>
          </w:tcPr>
          <w:p w14:paraId="09985A1D" w14:textId="28A72CA5" w:rsidR="00CD15EF" w:rsidRPr="008B3834" w:rsidRDefault="00CD15EF" w:rsidP="008B3834">
            <w:pPr>
              <w:jc w:val="center"/>
              <w:rPr>
                <w:rFonts w:cstheme="minorHAnsi"/>
              </w:rPr>
            </w:pPr>
            <w:r w:rsidRPr="008B3834">
              <w:rPr>
                <w:rFonts w:cstheme="minorHAnsi"/>
                <w:color w:val="212121"/>
                <w:shd w:val="clear" w:color="auto" w:fill="FFFFFF"/>
              </w:rPr>
              <w:t>8027</w:t>
            </w:r>
          </w:p>
        </w:tc>
      </w:tr>
      <w:tr w:rsidR="00383927" w14:paraId="04FFF5E8" w14:textId="77777777" w:rsidTr="00CF16F8">
        <w:trPr>
          <w:trHeight w:val="539"/>
        </w:trPr>
        <w:tc>
          <w:tcPr>
            <w:tcW w:w="913" w:type="dxa"/>
            <w:gridSpan w:val="2"/>
            <w:vMerge/>
          </w:tcPr>
          <w:p w14:paraId="227BBABA" w14:textId="77777777" w:rsidR="00CD15EF" w:rsidRDefault="00CD15EF" w:rsidP="00127FD3">
            <w:pPr>
              <w:jc w:val="center"/>
            </w:pPr>
          </w:p>
        </w:tc>
        <w:tc>
          <w:tcPr>
            <w:tcW w:w="2232" w:type="dxa"/>
            <w:vMerge/>
          </w:tcPr>
          <w:p w14:paraId="7FB73EAB" w14:textId="77777777" w:rsidR="00CD15EF" w:rsidRPr="00DE4F8B" w:rsidRDefault="00CD15EF" w:rsidP="00127FD3">
            <w:pPr>
              <w:jc w:val="center"/>
              <w:rPr>
                <w:i/>
                <w:iCs/>
              </w:rPr>
            </w:pPr>
          </w:p>
        </w:tc>
        <w:tc>
          <w:tcPr>
            <w:tcW w:w="4230" w:type="dxa"/>
            <w:gridSpan w:val="2"/>
          </w:tcPr>
          <w:p w14:paraId="6B3FEFB1" w14:textId="3D25037F" w:rsidR="00CD15EF" w:rsidRPr="008B3834" w:rsidRDefault="00CD15EF" w:rsidP="008B3834">
            <w:pPr>
              <w:jc w:val="center"/>
              <w:rPr>
                <w:rFonts w:cstheme="minorHAnsi"/>
              </w:rPr>
            </w:pPr>
            <w:r w:rsidRPr="008B3834">
              <w:rPr>
                <w:rFonts w:cstheme="minorHAnsi"/>
              </w:rPr>
              <w:t>Lignans</w:t>
            </w:r>
            <w:r w:rsidR="00D529B6">
              <w:rPr>
                <w:rFonts w:cstheme="minorHAnsi"/>
              </w:rPr>
              <w:fldChar w:fldCharType="begin" w:fldLock="1"/>
            </w:r>
            <w:r w:rsidR="00D529B6">
              <w:rPr>
                <w:rFonts w:cstheme="minorHAnsi"/>
              </w:rPr>
              <w:instrText>ADDIN CSL_CITATION {"citationItems":[{"id":"ITEM-1","itemData":{"author":[{"dropping-particle":"","family":"Kim","given":"Ki H","non-dropping-particle":"","parse-names":false,"suffix":""},{"dropping-particle":"","family":"Moon","given":"Eunjung","non-dropping-particle":"","parse-names":false,"suffix":""},{"dropping-particle":"","family":"Kang","given":"Ki S","non-dropping-particle":"","parse-names":false,"suffix":""},{"dropping-particle":"","family":"Kim","given":"Sun Y","non-dropping-particle":"","parse-names":false,"suffix":""},{"dropping-particle":"","family":"Choi","given":"Sang U","non-dropping-particle":"","parse-names":false,"suffix":""},{"dropping-particle":"","family":"Lee","given":"Kang R","non-dropping-particle":"","parse-names":false,"suffix":""}],"id":"ITEM-1","issue":"1","issued":{"date-parts":[["2015"]]},"page":"3-8","title":"Alkaloids from","type":"article-journal","volume":"26"},"uris":["http://www.mendeley.com/documents/?uuid=3d5a78e0-dc09-45f6-ab0d-a524588972d5"]}],"mendeley":{"formattedCitation":"&lt;sup&gt;22&lt;/sup&gt;","plainTextFormattedCitation":"22","previouslyFormattedCitation":"&lt;sup&gt;22&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22</w:t>
            </w:r>
            <w:r w:rsidR="00D529B6">
              <w:rPr>
                <w:rFonts w:cstheme="minorHAnsi"/>
              </w:rPr>
              <w:fldChar w:fldCharType="end"/>
            </w:r>
          </w:p>
        </w:tc>
        <w:tc>
          <w:tcPr>
            <w:tcW w:w="1980" w:type="dxa"/>
            <w:gridSpan w:val="2"/>
          </w:tcPr>
          <w:p w14:paraId="33EC22CE" w14:textId="2A50113B" w:rsidR="00CD15EF" w:rsidRPr="008B3834" w:rsidRDefault="00CD15EF" w:rsidP="008B3834">
            <w:pPr>
              <w:jc w:val="center"/>
              <w:rPr>
                <w:rFonts w:cstheme="minorHAnsi"/>
                <w:color w:val="212121"/>
              </w:rPr>
            </w:pPr>
            <w:r w:rsidRPr="008B3834">
              <w:rPr>
                <w:rFonts w:cstheme="minorHAnsi"/>
                <w:color w:val="212121"/>
              </w:rPr>
              <w:t>443013</w:t>
            </w:r>
          </w:p>
        </w:tc>
      </w:tr>
      <w:tr w:rsidR="00383927" w14:paraId="2FC41B3E" w14:textId="77777777" w:rsidTr="00CF16F8">
        <w:trPr>
          <w:trHeight w:val="854"/>
        </w:trPr>
        <w:tc>
          <w:tcPr>
            <w:tcW w:w="913" w:type="dxa"/>
            <w:gridSpan w:val="2"/>
            <w:vMerge/>
          </w:tcPr>
          <w:p w14:paraId="6A897A2E" w14:textId="77777777" w:rsidR="00CD15EF" w:rsidRDefault="00CD15EF" w:rsidP="00127FD3">
            <w:pPr>
              <w:jc w:val="center"/>
            </w:pPr>
          </w:p>
        </w:tc>
        <w:tc>
          <w:tcPr>
            <w:tcW w:w="2232" w:type="dxa"/>
            <w:vMerge/>
          </w:tcPr>
          <w:p w14:paraId="372119B1" w14:textId="77777777" w:rsidR="00CD15EF" w:rsidRPr="00DE4F8B" w:rsidRDefault="00CD15EF" w:rsidP="00127FD3">
            <w:pPr>
              <w:jc w:val="center"/>
              <w:rPr>
                <w:i/>
                <w:iCs/>
              </w:rPr>
            </w:pPr>
          </w:p>
        </w:tc>
        <w:tc>
          <w:tcPr>
            <w:tcW w:w="4230" w:type="dxa"/>
            <w:gridSpan w:val="2"/>
          </w:tcPr>
          <w:p w14:paraId="11BD30FD" w14:textId="4DA1A9C7" w:rsidR="00CD15EF" w:rsidRPr="008B3834" w:rsidRDefault="00CD15EF" w:rsidP="008B3834">
            <w:pPr>
              <w:jc w:val="center"/>
              <w:rPr>
                <w:rFonts w:cstheme="minorHAnsi"/>
              </w:rPr>
            </w:pPr>
            <w:r w:rsidRPr="008B3834">
              <w:rPr>
                <w:rFonts w:cstheme="minorHAnsi"/>
              </w:rPr>
              <w:t>4-(2-Formyl-5-(methoxymethyl)-1H-pyrrol-1-yl)butanoic acid</w:t>
            </w:r>
            <w:r w:rsidR="00D529B6">
              <w:rPr>
                <w:rFonts w:cstheme="minorHAnsi"/>
              </w:rPr>
              <w:fldChar w:fldCharType="begin" w:fldLock="1"/>
            </w:r>
            <w:r w:rsidR="00D529B6">
              <w:rPr>
                <w:rFonts w:cstheme="minorHAnsi"/>
              </w:rPr>
              <w:instrText>ADDIN CSL_CITATION {"citationItems":[{"id":"ITEM-1","itemData":{"author":[{"dropping-particle":"","family":"Kim","given":"Ki H","non-dropping-particle":"","parse-names":false,"suffix":""},{"dropping-particle":"","family":"Moon","given":"Eunjung","non-dropping-particle":"","parse-names":false,"suffix":""},{"dropping-particle":"","family":"Kang","given":"Ki S","non-dropping-particle":"","parse-names":false,"suffix":""},{"dropping-particle":"","family":"Kim","given":"Sun Y","non-dropping-particle":"","parse-names":false,"suffix":""},{"dropping-particle":"","family":"Choi","given":"Sang U","non-dropping-particle":"","parse-names":false,"suffix":""},{"dropping-particle":"","family":"Lee","given":"Kang R","non-dropping-particle":"","parse-names":false,"suffix":""}],"id":"ITEM-1","issue":"1","issued":{"date-parts":[["2015"]]},"page":"3-8","title":"Alkaloids from","type":"article-journal","volume":"26"},"uris":["http://www.mendeley.com/documents/?uuid=3d5a78e0-dc09-45f6-ab0d-a524588972d5"]}],"mendeley":{"formattedCitation":"&lt;sup&gt;22&lt;/sup&gt;","plainTextFormattedCitation":"22","previouslyFormattedCitation":"&lt;sup&gt;22&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22</w:t>
            </w:r>
            <w:r w:rsidR="00D529B6">
              <w:rPr>
                <w:rFonts w:cstheme="minorHAnsi"/>
              </w:rPr>
              <w:fldChar w:fldCharType="end"/>
            </w:r>
          </w:p>
        </w:tc>
        <w:tc>
          <w:tcPr>
            <w:tcW w:w="1980" w:type="dxa"/>
            <w:gridSpan w:val="2"/>
          </w:tcPr>
          <w:p w14:paraId="2FEB3554" w14:textId="77777777" w:rsidR="00CD15EF" w:rsidRPr="008B3834" w:rsidRDefault="00CD15EF" w:rsidP="008B3834">
            <w:pPr>
              <w:jc w:val="center"/>
              <w:rPr>
                <w:rFonts w:cstheme="minorHAnsi"/>
                <w:color w:val="212121"/>
              </w:rPr>
            </w:pPr>
          </w:p>
          <w:p w14:paraId="0BE3731F" w14:textId="6ED30171" w:rsidR="00CD15EF" w:rsidRPr="008B3834" w:rsidRDefault="00CD15EF" w:rsidP="008B3834">
            <w:pPr>
              <w:jc w:val="center"/>
              <w:rPr>
                <w:rFonts w:cstheme="minorHAnsi"/>
                <w:color w:val="212121"/>
              </w:rPr>
            </w:pPr>
            <w:r w:rsidRPr="008B3834">
              <w:rPr>
                <w:rFonts w:cstheme="minorHAnsi"/>
                <w:color w:val="212121"/>
              </w:rPr>
              <w:t>10059539</w:t>
            </w:r>
          </w:p>
        </w:tc>
      </w:tr>
      <w:tr w:rsidR="00383927" w14:paraId="08A4C8DD" w14:textId="77777777" w:rsidTr="00CF16F8">
        <w:trPr>
          <w:trHeight w:val="539"/>
        </w:trPr>
        <w:tc>
          <w:tcPr>
            <w:tcW w:w="913" w:type="dxa"/>
            <w:gridSpan w:val="2"/>
            <w:vMerge/>
          </w:tcPr>
          <w:p w14:paraId="1155EF18" w14:textId="77777777" w:rsidR="00CD15EF" w:rsidRDefault="00CD15EF" w:rsidP="00127FD3">
            <w:pPr>
              <w:jc w:val="center"/>
            </w:pPr>
          </w:p>
        </w:tc>
        <w:tc>
          <w:tcPr>
            <w:tcW w:w="2232" w:type="dxa"/>
            <w:vMerge/>
          </w:tcPr>
          <w:p w14:paraId="28C22FD5" w14:textId="77777777" w:rsidR="00CD15EF" w:rsidRPr="00DE4F8B" w:rsidRDefault="00CD15EF" w:rsidP="00127FD3">
            <w:pPr>
              <w:jc w:val="center"/>
              <w:rPr>
                <w:i/>
                <w:iCs/>
              </w:rPr>
            </w:pPr>
          </w:p>
        </w:tc>
        <w:tc>
          <w:tcPr>
            <w:tcW w:w="4230" w:type="dxa"/>
            <w:gridSpan w:val="2"/>
          </w:tcPr>
          <w:p w14:paraId="764F6B53" w14:textId="6483924F" w:rsidR="00CD15EF" w:rsidRPr="008B3834" w:rsidRDefault="00CD15EF" w:rsidP="008B3834">
            <w:pPr>
              <w:jc w:val="center"/>
              <w:rPr>
                <w:rFonts w:cstheme="minorHAnsi"/>
              </w:rPr>
            </w:pPr>
            <w:r w:rsidRPr="008B3834">
              <w:rPr>
                <w:rFonts w:cstheme="minorHAnsi"/>
              </w:rPr>
              <w:t>γ-aminobutyric acid</w:t>
            </w:r>
            <w:r w:rsidR="00D529B6">
              <w:rPr>
                <w:rFonts w:cstheme="minorHAnsi"/>
              </w:rPr>
              <w:fldChar w:fldCharType="begin" w:fldLock="1"/>
            </w:r>
            <w:r w:rsidR="00D529B6">
              <w:rPr>
                <w:rFonts w:cstheme="minorHAnsi"/>
              </w:rPr>
              <w:instrText>ADDIN CSL_CITATION {"citationItems":[{"id":"ITEM-1","itemData":{"DOI":"10.1186/s12906-017-1887-9","ISSN":"14726882","PMID":"28830494","abstract":"Background: Acorus gramineus has been reported to exhibit various pharmacological effects including inhibition of cholesterol synthesis, enhancement of lipid metabolism, prevention of dementia and inhibition of mast cell growth. According to the Chinese compendium of materia media, it has been reported that Acorus spp. is effective for sedation, dementia prevention as well as diuretic effect. In addition, it showed more than equivalent activity compared to furosoemide, a drug known to be effective in diuretic action in animal model study. However, their effectiveness against benign prostatic hyperplasia (BPH) of Acorus gramineus has not been reported. This study was designed to evaluate the effect of Acorus gramineus root hot water extract (AG) against BPH in vivo. Methods: Male rats, 10weeks of age and weighing 405g±10g, were used for this study. Biomarkers were evaluated including prostate weight, prostate weight ratio, hormonal changes, 5-α reductase type II androgen receptor (AR) of the prostate gland and anti-oxidant activation factors related to BPH. These biomarkers were measured in vivo test. Results: AG showed significant effect at the 250 and 500mg/kg/day in rats. Groups treated with AG displayed significantly lower levels of prostate gland weight (0.79g) compared to the BPH induced group (1.19g). Also, dihydrotestosterone (DHT) level was decreased from 61.8 to 100% and androgen receptor expression level was decreased from 111 to 658%. Any hematological toxicity of alanine aminotransferase (ALT) and aspartate aminotransferase (AST) level wasn't observed. Conclusion: This study indicated that AG was effective for reducing BPH symptoms. Trial registration: Not applicable.","author":[{"dropping-particle":"","family":"Moon","given":"Joo Myung","non-dropping-particle":"","parse-names":false,"suffix":""},{"dropping-particle":"","family":"Sung","given":"Hae Mi","non-dropping-particle":"","parse-names":false,"suffix":""},{"dropping-particle":"","family":"Jung","given":"Hyun Jung","non-dropping-particle":"","parse-names":false,"suffix":""},{"dropping-particle":"","family":"Seo","given":"Jae Won","non-dropping-particle":"","parse-names":false,"suffix":""},{"dropping-particle":"","family":"Wee","given":"Ji Hyang","non-dropping-particle":"","parse-names":false,"suffix":""}],"container-title":"BMC Complementary and Alternative Medicine","id":"ITEM-1","issue":"1","issued":{"date-parts":[["2017"]]},"page":"1-10","publisher":"BMC Complementary and Alternative Medicine","title":"In vivo evaluation of hot water extract of Acorus gramineus root against benign prostatic hyperplasia","type":"article-journal","volume":"17"},"uris":["http://www.mendeley.com/documents/?uuid=9d2a383d-3593-419e-a2f5-36b54fc9c4e4"]}],"mendeley":{"formattedCitation":"&lt;sup&gt;23&lt;/sup&gt;","plainTextFormattedCitation":"23","previouslyFormattedCitation":"&lt;sup&gt;23&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23</w:t>
            </w:r>
            <w:r w:rsidR="00D529B6">
              <w:rPr>
                <w:rFonts w:cstheme="minorHAnsi"/>
              </w:rPr>
              <w:fldChar w:fldCharType="end"/>
            </w:r>
          </w:p>
        </w:tc>
        <w:tc>
          <w:tcPr>
            <w:tcW w:w="1980" w:type="dxa"/>
            <w:gridSpan w:val="2"/>
          </w:tcPr>
          <w:p w14:paraId="3CB1B620" w14:textId="318010A6" w:rsidR="00CD15EF" w:rsidRPr="008B3834" w:rsidRDefault="00CD15EF" w:rsidP="008B3834">
            <w:pPr>
              <w:jc w:val="center"/>
              <w:rPr>
                <w:rFonts w:cstheme="minorHAnsi"/>
                <w:color w:val="212121"/>
              </w:rPr>
            </w:pPr>
            <w:r w:rsidRPr="008B3834">
              <w:rPr>
                <w:rFonts w:cstheme="minorHAnsi"/>
                <w:color w:val="212121"/>
              </w:rPr>
              <w:t>119</w:t>
            </w:r>
          </w:p>
        </w:tc>
      </w:tr>
      <w:tr w:rsidR="00383927" w14:paraId="2919566B" w14:textId="77777777" w:rsidTr="00CF16F8">
        <w:trPr>
          <w:trHeight w:val="539"/>
        </w:trPr>
        <w:tc>
          <w:tcPr>
            <w:tcW w:w="913" w:type="dxa"/>
            <w:gridSpan w:val="2"/>
            <w:vMerge/>
          </w:tcPr>
          <w:p w14:paraId="34BA7498" w14:textId="77777777" w:rsidR="00CD15EF" w:rsidRDefault="00CD15EF" w:rsidP="00127FD3">
            <w:pPr>
              <w:jc w:val="center"/>
            </w:pPr>
          </w:p>
        </w:tc>
        <w:tc>
          <w:tcPr>
            <w:tcW w:w="2232" w:type="dxa"/>
            <w:vMerge/>
          </w:tcPr>
          <w:p w14:paraId="7017A86F" w14:textId="77777777" w:rsidR="00CD15EF" w:rsidRPr="00DE4F8B" w:rsidRDefault="00CD15EF" w:rsidP="00127FD3">
            <w:pPr>
              <w:jc w:val="center"/>
              <w:rPr>
                <w:i/>
                <w:iCs/>
              </w:rPr>
            </w:pPr>
          </w:p>
        </w:tc>
        <w:tc>
          <w:tcPr>
            <w:tcW w:w="4230" w:type="dxa"/>
            <w:gridSpan w:val="2"/>
          </w:tcPr>
          <w:p w14:paraId="43277515" w14:textId="35D0DF24" w:rsidR="00CD15EF" w:rsidRPr="008B3834" w:rsidRDefault="00CD15EF" w:rsidP="008B3834">
            <w:pPr>
              <w:jc w:val="center"/>
              <w:rPr>
                <w:rFonts w:cstheme="minorHAnsi"/>
              </w:rPr>
            </w:pPr>
            <w:r w:rsidRPr="008B3834">
              <w:rPr>
                <w:rFonts w:cstheme="minorHAnsi"/>
              </w:rPr>
              <w:t>Palmitic acid</w:t>
            </w:r>
            <w:r w:rsidR="00D529B6">
              <w:rPr>
                <w:rFonts w:cstheme="minorHAnsi"/>
              </w:rPr>
              <w:fldChar w:fldCharType="begin" w:fldLock="1"/>
            </w:r>
            <w:r w:rsidR="00D529B6">
              <w:rPr>
                <w:rFonts w:cstheme="minorHAnsi"/>
              </w:rPr>
              <w:instrText>ADDIN CSL_CITATION {"citationItems":[{"id":"ITEM-1","itemData":{"DOI":"10.1186/s12906-017-1887-9","ISSN":"14726882","PMID":"28830494","abstract":"Background: Acorus gramineus has been reported to exhibit various pharmacological effects including inhibition of cholesterol synthesis, enhancement of lipid metabolism, prevention of dementia and inhibition of mast cell growth. According to the Chinese compendium of materia media, it has been reported that Acorus spp. is effective for sedation, dementia prevention as well as diuretic effect. In addition, it showed more than equivalent activity compared to furosoemide, a drug known to be effective in diuretic action in animal model study. However, their effectiveness against benign prostatic hyperplasia (BPH) of Acorus gramineus has not been reported. This study was designed to evaluate the effect of Acorus gramineus root hot water extract (AG) against BPH in vivo. Methods: Male rats, 10weeks of age and weighing 405g±10g, were used for this study. Biomarkers were evaluated including prostate weight, prostate weight ratio, hormonal changes, 5-α reductase type II androgen receptor (AR) of the prostate gland and anti-oxidant activation factors related to BPH. These biomarkers were measured in vivo test. Results: AG showed significant effect at the 250 and 500mg/kg/day in rats. Groups treated with AG displayed significantly lower levels of prostate gland weight (0.79g) compared to the BPH induced group (1.19g). Also, dihydrotestosterone (DHT) level was decreased from 61.8 to 100% and androgen receptor expression level was decreased from 111 to 658%. Any hematological toxicity of alanine aminotransferase (ALT) and aspartate aminotransferase (AST) level wasn't observed. Conclusion: This study indicated that AG was effective for reducing BPH symptoms. Trial registration: Not applicable.","author":[{"dropping-particle":"","family":"Moon","given":"Joo Myung","non-dropping-particle":"","parse-names":false,"suffix":""},{"dropping-particle":"","family":"Sung","given":"Hae Mi","non-dropping-particle":"","parse-names":false,"suffix":""},{"dropping-particle":"","family":"Jung","given":"Hyun Jung","non-dropping-particle":"","parse-names":false,"suffix":""},{"dropping-particle":"","family":"Seo","given":"Jae Won","non-dropping-particle":"","parse-names":false,"suffix":""},{"dropping-particle":"","family":"Wee","given":"Ji Hyang","non-dropping-particle":"","parse-names":false,"suffix":""}],"container-title":"BMC Complementary and Alternative Medicine","id":"ITEM-1","issue":"1","issued":{"date-parts":[["2017"]]},"page":"1-10","publisher":"BMC Complementary and Alternative Medicine","title":"In vivo evaluation of hot water extract of Acorus gramineus root against benign prostatic hyperplasia","type":"article-journal","volume":"17"},"uris":["http://www.mendeley.com/documents/?uuid=9d2a383d-3593-419e-a2f5-36b54fc9c4e4"]}],"mendeley":{"formattedCitation":"&lt;sup&gt;23&lt;/sup&gt;","plainTextFormattedCitation":"23","previouslyFormattedCitation":"&lt;sup&gt;23&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23</w:t>
            </w:r>
            <w:r w:rsidR="00D529B6">
              <w:rPr>
                <w:rFonts w:cstheme="minorHAnsi"/>
              </w:rPr>
              <w:fldChar w:fldCharType="end"/>
            </w:r>
          </w:p>
        </w:tc>
        <w:tc>
          <w:tcPr>
            <w:tcW w:w="1980" w:type="dxa"/>
            <w:gridSpan w:val="2"/>
          </w:tcPr>
          <w:p w14:paraId="56A59386" w14:textId="6D4B235B" w:rsidR="00CD15EF" w:rsidRPr="008B3834" w:rsidRDefault="00CD15EF" w:rsidP="008B3834">
            <w:pPr>
              <w:jc w:val="center"/>
              <w:rPr>
                <w:rFonts w:cstheme="minorHAnsi"/>
                <w:color w:val="212121"/>
              </w:rPr>
            </w:pPr>
            <w:r w:rsidRPr="008B3834">
              <w:rPr>
                <w:rFonts w:cstheme="minorHAnsi"/>
                <w:color w:val="212121"/>
              </w:rPr>
              <w:t>985</w:t>
            </w:r>
          </w:p>
        </w:tc>
      </w:tr>
      <w:tr w:rsidR="00383927" w14:paraId="1A15BBB6" w14:textId="77777777" w:rsidTr="00CF16F8">
        <w:trPr>
          <w:trHeight w:val="539"/>
        </w:trPr>
        <w:tc>
          <w:tcPr>
            <w:tcW w:w="913" w:type="dxa"/>
            <w:gridSpan w:val="2"/>
            <w:vMerge/>
          </w:tcPr>
          <w:p w14:paraId="4C151F70" w14:textId="77777777" w:rsidR="00CD15EF" w:rsidRDefault="00CD15EF" w:rsidP="00127FD3">
            <w:pPr>
              <w:jc w:val="center"/>
            </w:pPr>
          </w:p>
        </w:tc>
        <w:tc>
          <w:tcPr>
            <w:tcW w:w="2232" w:type="dxa"/>
            <w:vMerge/>
          </w:tcPr>
          <w:p w14:paraId="6163D9FC" w14:textId="77777777" w:rsidR="00CD15EF" w:rsidRPr="00DE4F8B" w:rsidRDefault="00CD15EF" w:rsidP="00127FD3">
            <w:pPr>
              <w:jc w:val="center"/>
              <w:rPr>
                <w:i/>
                <w:iCs/>
              </w:rPr>
            </w:pPr>
          </w:p>
        </w:tc>
        <w:tc>
          <w:tcPr>
            <w:tcW w:w="4230" w:type="dxa"/>
            <w:gridSpan w:val="2"/>
          </w:tcPr>
          <w:p w14:paraId="013F01E8" w14:textId="4B5D5F3F" w:rsidR="00CD15EF" w:rsidRPr="008B3834" w:rsidRDefault="00CD15EF" w:rsidP="008B3834">
            <w:pPr>
              <w:jc w:val="center"/>
              <w:rPr>
                <w:rFonts w:cstheme="minorHAnsi"/>
              </w:rPr>
            </w:pPr>
            <w:r w:rsidRPr="008B3834">
              <w:rPr>
                <w:rFonts w:cstheme="minorHAnsi"/>
              </w:rPr>
              <w:t>Phenol</w:t>
            </w:r>
            <w:r w:rsidR="00D529B6">
              <w:rPr>
                <w:rFonts w:cstheme="minorHAnsi"/>
              </w:rPr>
              <w:fldChar w:fldCharType="begin" w:fldLock="1"/>
            </w:r>
            <w:r w:rsidR="00D529B6">
              <w:rPr>
                <w:rFonts w:cstheme="minorHAnsi"/>
              </w:rPr>
              <w:instrText>ADDIN CSL_CITATION {"citationItems":[{"id":"ITEM-1","itemData":{"DOI":"10.1186/s12906-017-1887-9","ISSN":"14726882","PMID":"28830494","abstract":"Background: Acorus gramineus has been reported to exhibit various pharmacological effects including inhibition of cholesterol synthesis, enhancement of lipid metabolism, prevention of dementia and inhibition of mast cell growth. According to the Chinese compendium of materia media, it has been reported that Acorus spp. is effective for sedation, dementia prevention as well as diuretic effect. In addition, it showed more than equivalent activity compared to furosoemide, a drug known to be effective in diuretic action in animal model study. However, their effectiveness against benign prostatic hyperplasia (BPH) of Acorus gramineus has not been reported. This study was designed to evaluate the effect of Acorus gramineus root hot water extract (AG) against BPH in vivo. Methods: Male rats, 10weeks of age and weighing 405g±10g, were used for this study. Biomarkers were evaluated including prostate weight, prostate weight ratio, hormonal changes, 5-α reductase type II androgen receptor (AR) of the prostate gland and anti-oxidant activation factors related to BPH. These biomarkers were measured in vivo test. Results: AG showed significant effect at the 250 and 500mg/kg/day in rats. Groups treated with AG displayed significantly lower levels of prostate gland weight (0.79g) compared to the BPH induced group (1.19g). Also, dihydrotestosterone (DHT) level was decreased from 61.8 to 100% and androgen receptor expression level was decreased from 111 to 658%. Any hematological toxicity of alanine aminotransferase (ALT) and aspartate aminotransferase (AST) level wasn't observed. Conclusion: This study indicated that AG was effective for reducing BPH symptoms. Trial registration: Not applicable.","author":[{"dropping-particle":"","family":"Moon","given":"Joo Myung","non-dropping-particle":"","parse-names":false,"suffix":""},{"dropping-particle":"","family":"Sung","given":"Hae Mi","non-dropping-particle":"","parse-names":false,"suffix":""},{"dropping-particle":"","family":"Jung","given":"Hyun Jung","non-dropping-particle":"","parse-names":false,"suffix":""},{"dropping-particle":"","family":"Seo","given":"Jae Won","non-dropping-particle":"","parse-names":false,"suffix":""},{"dropping-particle":"","family":"Wee","given":"Ji Hyang","non-dropping-particle":"","parse-names":false,"suffix":""}],"container-title":"BMC Complementary and Alternative Medicine","id":"ITEM-1","issue":"1","issued":{"date-parts":[["2017"]]},"page":"1-10","publisher":"BMC Complementary and Alternative Medicine","title":"In vivo evaluation of hot water extract of Acorus gramineus root against benign prostatic hyperplasia","type":"article-journal","volume":"17"},"uris":["http://www.mendeley.com/documents/?uuid=9d2a383d-3593-419e-a2f5-36b54fc9c4e4"]}],"mendeley":{"formattedCitation":"&lt;sup&gt;23&lt;/sup&gt;","plainTextFormattedCitation":"23","previouslyFormattedCitation":"&lt;sup&gt;23&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23</w:t>
            </w:r>
            <w:r w:rsidR="00D529B6">
              <w:rPr>
                <w:rFonts w:cstheme="minorHAnsi"/>
              </w:rPr>
              <w:fldChar w:fldCharType="end"/>
            </w:r>
          </w:p>
        </w:tc>
        <w:tc>
          <w:tcPr>
            <w:tcW w:w="1980" w:type="dxa"/>
            <w:gridSpan w:val="2"/>
          </w:tcPr>
          <w:p w14:paraId="4EAE91A1" w14:textId="0648C503" w:rsidR="00CD15EF" w:rsidRPr="008B3834" w:rsidRDefault="00CD15EF" w:rsidP="008B3834">
            <w:pPr>
              <w:jc w:val="center"/>
              <w:rPr>
                <w:rFonts w:cstheme="minorHAnsi"/>
                <w:color w:val="212121"/>
              </w:rPr>
            </w:pPr>
            <w:r w:rsidRPr="008B3834">
              <w:rPr>
                <w:rFonts w:cstheme="minorHAnsi"/>
                <w:color w:val="212121"/>
              </w:rPr>
              <w:t>996</w:t>
            </w:r>
          </w:p>
        </w:tc>
      </w:tr>
      <w:tr w:rsidR="00383927" w14:paraId="21B98AA5" w14:textId="77777777" w:rsidTr="00CF16F8">
        <w:trPr>
          <w:trHeight w:val="539"/>
        </w:trPr>
        <w:tc>
          <w:tcPr>
            <w:tcW w:w="913" w:type="dxa"/>
            <w:gridSpan w:val="2"/>
            <w:vMerge/>
          </w:tcPr>
          <w:p w14:paraId="4ECEF003" w14:textId="77777777" w:rsidR="00CD15EF" w:rsidRDefault="00CD15EF" w:rsidP="00127FD3">
            <w:pPr>
              <w:jc w:val="center"/>
            </w:pPr>
          </w:p>
        </w:tc>
        <w:tc>
          <w:tcPr>
            <w:tcW w:w="2232" w:type="dxa"/>
            <w:vMerge/>
          </w:tcPr>
          <w:p w14:paraId="73DA7416" w14:textId="77777777" w:rsidR="00CD15EF" w:rsidRPr="00DE4F8B" w:rsidRDefault="00CD15EF" w:rsidP="00127FD3">
            <w:pPr>
              <w:jc w:val="center"/>
              <w:rPr>
                <w:i/>
                <w:iCs/>
              </w:rPr>
            </w:pPr>
          </w:p>
        </w:tc>
        <w:tc>
          <w:tcPr>
            <w:tcW w:w="4230" w:type="dxa"/>
            <w:gridSpan w:val="2"/>
          </w:tcPr>
          <w:p w14:paraId="3A4D28B6" w14:textId="63A0CA63" w:rsidR="00CD15EF" w:rsidRPr="008B3834" w:rsidRDefault="00CD15EF" w:rsidP="008B3834">
            <w:pPr>
              <w:jc w:val="center"/>
              <w:rPr>
                <w:rFonts w:cstheme="minorHAnsi"/>
              </w:rPr>
            </w:pPr>
            <w:r w:rsidRPr="008B3834">
              <w:rPr>
                <w:rFonts w:cstheme="minorHAnsi"/>
              </w:rPr>
              <w:t>Palmitin</w:t>
            </w:r>
            <w:r w:rsidR="00D529B6">
              <w:rPr>
                <w:rFonts w:cstheme="minorHAnsi"/>
              </w:rPr>
              <w:fldChar w:fldCharType="begin" w:fldLock="1"/>
            </w:r>
            <w:r w:rsidR="00D529B6">
              <w:rPr>
                <w:rFonts w:cstheme="minorHAnsi"/>
              </w:rPr>
              <w:instrText>ADDIN CSL_CITATION {"citationItems":[{"id":"ITEM-1","itemData":{"DOI":"10.1186/s12906-017-1887-9","ISSN":"14726882","PMID":"28830494","abstract":"Background: Acorus gramineus has been reported to exhibit various pharmacological effects including inhibition of cholesterol synthesis, enhancement of lipid metabolism, prevention of dementia and inhibition of mast cell growth. According to the Chinese compendium of materia media, it has been reported that Acorus spp. is effective for sedation, dementia prevention as well as diuretic effect. In addition, it showed more than equivalent activity compared to furosoemide, a drug known to be effective in diuretic action in animal model study. However, their effectiveness against benign prostatic hyperplasia (BPH) of Acorus gramineus has not been reported. This study was designed to evaluate the effect of Acorus gramineus root hot water extract (AG) against BPH in vivo. Methods: Male rats, 10weeks of age and weighing 405g±10g, were used for this study. Biomarkers were evaluated including prostate weight, prostate weight ratio, hormonal changes, 5-α reductase type II androgen receptor (AR) of the prostate gland and anti-oxidant activation factors related to BPH. These biomarkers were measured in vivo test. Results: AG showed significant effect at the 250 and 500mg/kg/day in rats. Groups treated with AG displayed significantly lower levels of prostate gland weight (0.79g) compared to the BPH induced group (1.19g). Also, dihydrotestosterone (DHT) level was decreased from 61.8 to 100% and androgen receptor expression level was decreased from 111 to 658%. Any hematological toxicity of alanine aminotransferase (ALT) and aspartate aminotransferase (AST) level wasn't observed. Conclusion: This study indicated that AG was effective for reducing BPH symptoms. Trial registration: Not applicable.","author":[{"dropping-particle":"","family":"Moon","given":"Joo Myung","non-dropping-particle":"","parse-names":false,"suffix":""},{"dropping-particle":"","family":"Sung","given":"Hae Mi","non-dropping-particle":"","parse-names":false,"suffix":""},{"dropping-particle":"","family":"Jung","given":"Hyun Jung","non-dropping-particle":"","parse-names":false,"suffix":""},{"dropping-particle":"","family":"Seo","given":"Jae Won","non-dropping-particle":"","parse-names":false,"suffix":""},{"dropping-particle":"","family":"Wee","given":"Ji Hyang","non-dropping-particle":"","parse-names":false,"suffix":""}],"container-title":"BMC Complementary and Alternative Medicine","id":"ITEM-1","issue":"1","issued":{"date-parts":[["2017"]]},"page":"1-10","publisher":"BMC Complementary and Alternative Medicine","title":"In vivo evaluation of hot water extract of Acorus gramineus root against benign prostatic hyperplasia","type":"article-journal","volume":"17"},"uris":["http://www.mendeley.com/documents/?uuid=9d2a383d-3593-419e-a2f5-36b54fc9c4e4"]}],"mendeley":{"formattedCitation":"&lt;sup&gt;23&lt;/sup&gt;","plainTextFormattedCitation":"23","previouslyFormattedCitation":"&lt;sup&gt;23&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23</w:t>
            </w:r>
            <w:r w:rsidR="00D529B6">
              <w:rPr>
                <w:rFonts w:cstheme="minorHAnsi"/>
              </w:rPr>
              <w:fldChar w:fldCharType="end"/>
            </w:r>
          </w:p>
        </w:tc>
        <w:tc>
          <w:tcPr>
            <w:tcW w:w="1980" w:type="dxa"/>
            <w:gridSpan w:val="2"/>
          </w:tcPr>
          <w:p w14:paraId="1EA45765" w14:textId="1D2C4A32" w:rsidR="00CD15EF" w:rsidRPr="008B3834" w:rsidRDefault="00CD15EF" w:rsidP="008B3834">
            <w:pPr>
              <w:jc w:val="center"/>
              <w:rPr>
                <w:rFonts w:cstheme="minorHAnsi"/>
              </w:rPr>
            </w:pPr>
            <w:r w:rsidRPr="008B3834">
              <w:rPr>
                <w:rFonts w:cstheme="minorHAnsi"/>
                <w:color w:val="212121"/>
              </w:rPr>
              <w:t>133065452</w:t>
            </w:r>
          </w:p>
        </w:tc>
      </w:tr>
      <w:tr w:rsidR="00383927" w14:paraId="55C00943" w14:textId="77777777" w:rsidTr="00CF16F8">
        <w:trPr>
          <w:trHeight w:val="575"/>
        </w:trPr>
        <w:tc>
          <w:tcPr>
            <w:tcW w:w="913" w:type="dxa"/>
            <w:gridSpan w:val="2"/>
            <w:vMerge/>
          </w:tcPr>
          <w:p w14:paraId="6608A452" w14:textId="77777777" w:rsidR="00CD15EF" w:rsidRDefault="00CD15EF" w:rsidP="00127FD3">
            <w:pPr>
              <w:jc w:val="center"/>
            </w:pPr>
          </w:p>
        </w:tc>
        <w:tc>
          <w:tcPr>
            <w:tcW w:w="2232" w:type="dxa"/>
            <w:vMerge/>
          </w:tcPr>
          <w:p w14:paraId="7494C975" w14:textId="77777777" w:rsidR="00CD15EF" w:rsidRPr="00DE4F8B" w:rsidRDefault="00CD15EF" w:rsidP="00127FD3">
            <w:pPr>
              <w:jc w:val="center"/>
              <w:rPr>
                <w:i/>
                <w:iCs/>
              </w:rPr>
            </w:pPr>
          </w:p>
        </w:tc>
        <w:tc>
          <w:tcPr>
            <w:tcW w:w="4230" w:type="dxa"/>
            <w:gridSpan w:val="2"/>
          </w:tcPr>
          <w:p w14:paraId="2F75563B" w14:textId="46B94025" w:rsidR="00CD15EF" w:rsidRPr="008B3834" w:rsidRDefault="00CD15EF" w:rsidP="008B3834">
            <w:pPr>
              <w:jc w:val="center"/>
              <w:rPr>
                <w:rFonts w:cstheme="minorHAnsi"/>
              </w:rPr>
            </w:pPr>
            <w:r w:rsidRPr="008B3834">
              <w:rPr>
                <w:rFonts w:cstheme="minorHAnsi"/>
              </w:rPr>
              <w:t>β-asarone</w:t>
            </w:r>
            <w:r w:rsidR="00D529B6">
              <w:rPr>
                <w:rFonts w:cstheme="minorHAnsi"/>
              </w:rPr>
              <w:fldChar w:fldCharType="begin" w:fldLock="1"/>
            </w:r>
            <w:r w:rsidR="00D529B6">
              <w:rPr>
                <w:rFonts w:cstheme="minorHAnsi"/>
              </w:rPr>
              <w:instrText>ADDIN CSL_CITATION {"citationItems":[{"id":"ITEM-1","itemData":{"author":[{"dropping-particle":"","family":"Mezzocannone","given":"Via","non-dropping-particle":"","parse-names":false,"suffix":""},{"dropping-particle":"","family":"Index-acorus","given":"Word","non-dropping-particle":"","parse-names":false,"suffix":""}],"id":"ITEM-1","issue":"9","issued":{"date-parts":[["1989"]]},"page":"2319-2321","title":"Allelochemical Activity of Phenylpropanes","type":"article-journal","volume":"28"},"uris":["http://www.mendeley.com/documents/?uuid=14411667-b861-4f45-8020-8f686ac3b956"]}],"mendeley":{"formattedCitation":"&lt;sup&gt;24&lt;/sup&gt;","plainTextFormattedCitation":"24","previouslyFormattedCitation":"&lt;sup&gt;24&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24</w:t>
            </w:r>
            <w:r w:rsidR="00D529B6">
              <w:rPr>
                <w:rFonts w:cstheme="minorHAnsi"/>
              </w:rPr>
              <w:fldChar w:fldCharType="end"/>
            </w:r>
          </w:p>
        </w:tc>
        <w:tc>
          <w:tcPr>
            <w:tcW w:w="1980" w:type="dxa"/>
            <w:gridSpan w:val="2"/>
          </w:tcPr>
          <w:p w14:paraId="0B018E62" w14:textId="21456EF6" w:rsidR="00CD15EF" w:rsidRPr="008B3834" w:rsidRDefault="00CD15EF" w:rsidP="008B3834">
            <w:pPr>
              <w:jc w:val="center"/>
              <w:rPr>
                <w:rFonts w:cstheme="minorHAnsi"/>
                <w:color w:val="212121"/>
              </w:rPr>
            </w:pPr>
            <w:r w:rsidRPr="008B3834">
              <w:rPr>
                <w:rFonts w:cstheme="minorHAnsi"/>
                <w:color w:val="212121"/>
              </w:rPr>
              <w:t>5281758</w:t>
            </w:r>
          </w:p>
        </w:tc>
      </w:tr>
      <w:tr w:rsidR="00383927" w14:paraId="4694C620" w14:textId="77777777" w:rsidTr="00CF16F8">
        <w:trPr>
          <w:trHeight w:val="629"/>
        </w:trPr>
        <w:tc>
          <w:tcPr>
            <w:tcW w:w="913" w:type="dxa"/>
            <w:gridSpan w:val="2"/>
            <w:vMerge/>
          </w:tcPr>
          <w:p w14:paraId="4B684B0C" w14:textId="77777777" w:rsidR="00CD15EF" w:rsidRDefault="00CD15EF" w:rsidP="00127FD3">
            <w:pPr>
              <w:jc w:val="center"/>
            </w:pPr>
          </w:p>
        </w:tc>
        <w:tc>
          <w:tcPr>
            <w:tcW w:w="2232" w:type="dxa"/>
            <w:vMerge/>
          </w:tcPr>
          <w:p w14:paraId="7B13D815" w14:textId="77777777" w:rsidR="00CD15EF" w:rsidRPr="00DE4F8B" w:rsidRDefault="00CD15EF" w:rsidP="00127FD3">
            <w:pPr>
              <w:jc w:val="center"/>
              <w:rPr>
                <w:i/>
                <w:iCs/>
              </w:rPr>
            </w:pPr>
          </w:p>
        </w:tc>
        <w:tc>
          <w:tcPr>
            <w:tcW w:w="4230" w:type="dxa"/>
            <w:gridSpan w:val="2"/>
          </w:tcPr>
          <w:p w14:paraId="00C1C3BD" w14:textId="4068C79F" w:rsidR="00CD15EF" w:rsidRPr="008B3834" w:rsidRDefault="00CD15EF" w:rsidP="008B3834">
            <w:pPr>
              <w:jc w:val="center"/>
              <w:rPr>
                <w:rFonts w:cstheme="minorHAnsi"/>
              </w:rPr>
            </w:pPr>
            <w:r w:rsidRPr="008B3834">
              <w:rPr>
                <w:rFonts w:cstheme="minorHAnsi"/>
              </w:rPr>
              <w:t>α-asarone</w:t>
            </w:r>
            <w:r w:rsidR="00D529B6">
              <w:rPr>
                <w:rFonts w:cstheme="minorHAnsi"/>
              </w:rPr>
              <w:fldChar w:fldCharType="begin" w:fldLock="1"/>
            </w:r>
            <w:r w:rsidR="00EE70D2">
              <w:rPr>
                <w:rFonts w:cstheme="minorHAnsi"/>
              </w:rPr>
              <w:instrText>ADDIN CSL_CITATION {"citationItems":[{"id":"ITEM-1","itemData":{"author":[{"dropping-particle":"","family":"Mezzocannone","given":"Via","non-dropping-particle":"","parse-names":false,"suffix":""},{"dropping-particle":"","family":"Index-acorus","given":"Word","non-dropping-particle":"","parse-names":false,"suffix":""}],"id":"ITEM-1","issue":"9","issued":{"date-parts":[["1989"]]},"page":"2319-2321","title":"Allelochemical Activity of Phenylpropanes","type":"article-journal","volume":"28"},"uris":["http://www.mendeley.com/documents/?uuid=14411667-b861-4f45-8020-8f686ac3b956"]}],"mendeley":{"formattedCitation":"&lt;sup&gt;24&lt;/sup&gt;","plainTextFormattedCitation":"24","previouslyFormattedCitation":"&lt;sup&gt;24&lt;/sup&gt;"},"properties":{"noteIndex":0},"schema":"https://github.com/citation-style-language/schema/raw/master/csl-citation.json"}</w:instrText>
            </w:r>
            <w:r w:rsidR="00D529B6">
              <w:rPr>
                <w:rFonts w:cstheme="minorHAnsi"/>
              </w:rPr>
              <w:fldChar w:fldCharType="separate"/>
            </w:r>
            <w:r w:rsidR="00D529B6" w:rsidRPr="00D529B6">
              <w:rPr>
                <w:rFonts w:cstheme="minorHAnsi"/>
                <w:noProof/>
                <w:vertAlign w:val="superscript"/>
              </w:rPr>
              <w:t>24</w:t>
            </w:r>
            <w:r w:rsidR="00D529B6">
              <w:rPr>
                <w:rFonts w:cstheme="minorHAnsi"/>
              </w:rPr>
              <w:fldChar w:fldCharType="end"/>
            </w:r>
          </w:p>
        </w:tc>
        <w:tc>
          <w:tcPr>
            <w:tcW w:w="1980" w:type="dxa"/>
            <w:gridSpan w:val="2"/>
          </w:tcPr>
          <w:p w14:paraId="4F3D4989" w14:textId="7D3AD9A4" w:rsidR="00CD15EF" w:rsidRPr="008B3834" w:rsidRDefault="00CD15EF" w:rsidP="008B3834">
            <w:pPr>
              <w:jc w:val="center"/>
              <w:rPr>
                <w:rFonts w:cstheme="minorHAnsi"/>
                <w:color w:val="212121"/>
              </w:rPr>
            </w:pPr>
            <w:r w:rsidRPr="008B3834">
              <w:rPr>
                <w:rFonts w:cstheme="minorHAnsi"/>
                <w:color w:val="212121"/>
              </w:rPr>
              <w:t>636822</w:t>
            </w:r>
          </w:p>
          <w:p w14:paraId="0B8F30A3" w14:textId="473D99E3" w:rsidR="00CD15EF" w:rsidRPr="008B3834" w:rsidRDefault="00CD15EF" w:rsidP="008B3834">
            <w:pPr>
              <w:jc w:val="center"/>
              <w:rPr>
                <w:rFonts w:cstheme="minorHAnsi"/>
                <w:color w:val="212121"/>
              </w:rPr>
            </w:pPr>
            <w:r w:rsidRPr="008B3834">
              <w:rPr>
                <w:rFonts w:cstheme="minorHAnsi"/>
                <w:color w:val="212121"/>
              </w:rPr>
              <w:lastRenderedPageBreak/>
              <w:br/>
            </w:r>
          </w:p>
          <w:p w14:paraId="43559DD5" w14:textId="2CA63EBE" w:rsidR="00CD15EF" w:rsidRPr="008B3834" w:rsidRDefault="00CD15EF" w:rsidP="008B3834">
            <w:pPr>
              <w:jc w:val="center"/>
              <w:rPr>
                <w:rFonts w:cstheme="minorHAnsi"/>
              </w:rPr>
            </w:pPr>
          </w:p>
        </w:tc>
      </w:tr>
      <w:tr w:rsidR="00383927" w14:paraId="75EE5690" w14:textId="77777777" w:rsidTr="00CF16F8">
        <w:trPr>
          <w:trHeight w:val="566"/>
        </w:trPr>
        <w:tc>
          <w:tcPr>
            <w:tcW w:w="913" w:type="dxa"/>
            <w:gridSpan w:val="2"/>
            <w:vMerge/>
          </w:tcPr>
          <w:p w14:paraId="548199FB" w14:textId="77777777" w:rsidR="00CD15EF" w:rsidRDefault="00CD15EF" w:rsidP="00127FD3">
            <w:pPr>
              <w:jc w:val="center"/>
            </w:pPr>
          </w:p>
        </w:tc>
        <w:tc>
          <w:tcPr>
            <w:tcW w:w="2232" w:type="dxa"/>
            <w:vMerge/>
          </w:tcPr>
          <w:p w14:paraId="0AFD22A8" w14:textId="77777777" w:rsidR="00CD15EF" w:rsidRPr="00DE4F8B" w:rsidRDefault="00CD15EF" w:rsidP="00127FD3">
            <w:pPr>
              <w:jc w:val="center"/>
              <w:rPr>
                <w:i/>
                <w:iCs/>
              </w:rPr>
            </w:pPr>
          </w:p>
        </w:tc>
        <w:tc>
          <w:tcPr>
            <w:tcW w:w="4230" w:type="dxa"/>
            <w:gridSpan w:val="2"/>
          </w:tcPr>
          <w:p w14:paraId="14982A94" w14:textId="08804A55" w:rsidR="00CD15EF" w:rsidRPr="008B3834" w:rsidRDefault="00CD15EF" w:rsidP="008B3834">
            <w:pPr>
              <w:jc w:val="center"/>
              <w:rPr>
                <w:rFonts w:cstheme="minorHAnsi"/>
              </w:rPr>
            </w:pPr>
            <w:r w:rsidRPr="008B3834">
              <w:rPr>
                <w:rFonts w:cstheme="minorHAnsi"/>
              </w:rPr>
              <w:t>γ -asarone</w:t>
            </w:r>
            <w:r w:rsidR="00EE70D2">
              <w:rPr>
                <w:rFonts w:cstheme="minorHAnsi"/>
              </w:rPr>
              <w:fldChar w:fldCharType="begin" w:fldLock="1"/>
            </w:r>
            <w:r w:rsidR="00EE70D2">
              <w:rPr>
                <w:rFonts w:cstheme="minorHAnsi"/>
              </w:rPr>
              <w:instrText>ADDIN CSL_CITATION {"citationItems":[{"id":"ITEM-1","itemData":{"author":[{"dropping-particle":"","family":"Mezzocannone","given":"Via","non-dropping-particle":"","parse-names":false,"suffix":""},{"dropping-particle":"","family":"Index-acorus","given":"Word","non-dropping-particle":"","parse-names":false,"suffix":""}],"id":"ITEM-1","issue":"9","issued":{"date-parts":[["1989"]]},"page":"2319-2321","title":"Allelochemical Activity of Phenylpropanes","type":"article-journal","volume":"28"},"uris":["http://www.mendeley.com/documents/?uuid=14411667-b861-4f45-8020-8f686ac3b956"]}],"mendeley":{"formattedCitation":"&lt;sup&gt;24&lt;/sup&gt;","plainTextFormattedCitation":"24","previouslyFormattedCitation":"&lt;sup&gt;24&lt;/sup&gt;"},"properties":{"noteIndex":0},"schema":"https://github.com/citation-style-language/schema/raw/master/csl-citation.json"}</w:instrText>
            </w:r>
            <w:r w:rsidR="00EE70D2">
              <w:rPr>
                <w:rFonts w:cstheme="minorHAnsi"/>
              </w:rPr>
              <w:fldChar w:fldCharType="separate"/>
            </w:r>
            <w:r w:rsidR="00EE70D2" w:rsidRPr="00EE70D2">
              <w:rPr>
                <w:rFonts w:cstheme="minorHAnsi"/>
                <w:noProof/>
                <w:vertAlign w:val="superscript"/>
              </w:rPr>
              <w:t>24</w:t>
            </w:r>
            <w:r w:rsidR="00EE70D2">
              <w:rPr>
                <w:rFonts w:cstheme="minorHAnsi"/>
              </w:rPr>
              <w:fldChar w:fldCharType="end"/>
            </w:r>
          </w:p>
        </w:tc>
        <w:tc>
          <w:tcPr>
            <w:tcW w:w="1980" w:type="dxa"/>
            <w:gridSpan w:val="2"/>
          </w:tcPr>
          <w:p w14:paraId="2C272CCC" w14:textId="5764F93D" w:rsidR="00CD15EF" w:rsidRPr="008B3834" w:rsidRDefault="00CD15EF" w:rsidP="008B3834">
            <w:pPr>
              <w:jc w:val="center"/>
              <w:rPr>
                <w:rFonts w:cstheme="minorHAnsi"/>
                <w:color w:val="212121"/>
              </w:rPr>
            </w:pPr>
            <w:r w:rsidRPr="008B3834">
              <w:rPr>
                <w:rFonts w:cstheme="minorHAnsi"/>
                <w:color w:val="212121"/>
              </w:rPr>
              <w:t>636750</w:t>
            </w:r>
          </w:p>
        </w:tc>
      </w:tr>
      <w:tr w:rsidR="00383927" w14:paraId="6E739742" w14:textId="77777777" w:rsidTr="00CF16F8">
        <w:trPr>
          <w:trHeight w:val="584"/>
        </w:trPr>
        <w:tc>
          <w:tcPr>
            <w:tcW w:w="913" w:type="dxa"/>
            <w:gridSpan w:val="2"/>
            <w:vMerge/>
          </w:tcPr>
          <w:p w14:paraId="537BC4F4" w14:textId="77777777" w:rsidR="00CD15EF" w:rsidRDefault="00CD15EF" w:rsidP="00127FD3">
            <w:pPr>
              <w:jc w:val="center"/>
            </w:pPr>
          </w:p>
        </w:tc>
        <w:tc>
          <w:tcPr>
            <w:tcW w:w="2232" w:type="dxa"/>
            <w:vMerge/>
          </w:tcPr>
          <w:p w14:paraId="4E3F9B2F" w14:textId="77777777" w:rsidR="00CD15EF" w:rsidRPr="00DE4F8B" w:rsidRDefault="00CD15EF" w:rsidP="00127FD3">
            <w:pPr>
              <w:jc w:val="center"/>
              <w:rPr>
                <w:i/>
                <w:iCs/>
              </w:rPr>
            </w:pPr>
          </w:p>
        </w:tc>
        <w:tc>
          <w:tcPr>
            <w:tcW w:w="4230" w:type="dxa"/>
            <w:gridSpan w:val="2"/>
          </w:tcPr>
          <w:p w14:paraId="640300B2" w14:textId="378702F9" w:rsidR="00CD15EF" w:rsidRPr="008B3834" w:rsidRDefault="00CD15EF" w:rsidP="008B3834">
            <w:pPr>
              <w:jc w:val="center"/>
              <w:rPr>
                <w:rFonts w:cstheme="minorHAnsi"/>
              </w:rPr>
            </w:pPr>
            <w:r w:rsidRPr="008B3834">
              <w:rPr>
                <w:rFonts w:cstheme="minorHAnsi"/>
              </w:rPr>
              <w:t>Acoramol</w:t>
            </w:r>
            <w:r w:rsidR="00EE70D2">
              <w:rPr>
                <w:rFonts w:cstheme="minorHAnsi"/>
              </w:rPr>
              <w:fldChar w:fldCharType="begin" w:fldLock="1"/>
            </w:r>
            <w:r w:rsidR="00EE70D2">
              <w:rPr>
                <w:rFonts w:cstheme="minorHAnsi"/>
              </w:rPr>
              <w:instrText>ADDIN CSL_CITATION {"citationItems":[{"id":"ITEM-1","itemData":{"DOI":"10.1016/j.bmcl.2012.08.016","ISSN":"0960894X","PMID":"22951040","abstract":"On the search for anti-cancer compounds from natural Korean medicinal sources, a bioassay-guided fractionation and chemical investigation of the MeOH extract from the rhizomes of Acorus gramineus resulted in the isolation and identification of thirteen phenolic derivatives (1-13) including two new 8-O-4′-neolignans, named surinamensinols A (1) and B (2) and a new phenolic compound, named acoramol (9). The structures of these new compounds were elucidated on the basis of 1D and 2D NMR spectroscopic data analyses as well as circular dichroism (CD) spectroscopy studies. The cytotoxic activities of the isolates (1-13) were evaluated by determining their inhibitory effects on human tumor cell lines. The new 8-O-4′-neolignans, compounds 1 and 2, showed moderate antiproliferative activities against A549, SK-OV-3, SK-MEL-2, and HCT-15 cell lines with IC50 values in the range of 4.17-26.18 μM. On the basis of the expanded understanding that inflammation is a crucial cause of tumor progression, anti-inflammatory activities of these compounds were determined by measuring nitric oxide (NO) levels in the medium using murine microglia BV-2 cells. Compounds 1, 2, 4, 7 and 10 inhibited NO production in BV-2 stimulated by lipopolysaccharide with IC50 values of 8.17-18.73 μM via NO scavenging, inhibition of iNOS activity, and/or suppression of iNOS expression. © 2012 Elsevier Ltd. All rights reserved.","author":[{"dropping-particle":"","family":"Kim","given":"Ki Hyun","non-dropping-particle":"","parse-names":false,"suffix":""},{"dropping-particle":"","family":"Moon","given":"Eunjung","non-dropping-particle":"","parse-names":false,"suffix":""},{"dropping-particle":"","family":"Kim","given":"Ho Kyung","non-dropping-particle":"","parse-names":false,"suffix":""},{"dropping-particle":"","family":"Oh","given":"Ju Yeoun","non-dropping-particle":"","parse-names":false,"suffix":""},{"dropping-particle":"","family":"Kim","given":"Sun Yeou","non-dropping-particle":"","parse-names":false,"suffix":""},{"dropping-particle":"","family":"Choi","given":"Sang Un","non-dropping-particle":"","parse-names":false,"suffix":""},{"dropping-particle":"","family":"Lee","given":"Kang Ro","non-dropping-particle":"","parse-names":false,"suffix":""}],"container-title":"Bioorganic and Medicinal Chemistry Letters","id":"ITEM-1","issue":"19","issued":{"date-parts":[["2012"]]},"page":"6155-6159","publisher":"Elsevier Ltd","title":"Phenolic constituents from the rhizomes of Acorus gramineus and their biological evaluation on antitumor and anti-inflammatory activities","type":"article-journal","volume":"22"},"uris":["http://www.mendeley.com/documents/?uuid=e83d88bb-326e-4459-91ec-7e04f83f7191"]}],"mendeley":{"formattedCitation":"&lt;sup&gt;25&lt;/sup&gt;","plainTextFormattedCitation":"25","previouslyFormattedCitation":"&lt;sup&gt;25&lt;/sup&gt;"},"properties":{"noteIndex":0},"schema":"https://github.com/citation-style-language/schema/raw/master/csl-citation.json"}</w:instrText>
            </w:r>
            <w:r w:rsidR="00EE70D2">
              <w:rPr>
                <w:rFonts w:cstheme="minorHAnsi"/>
              </w:rPr>
              <w:fldChar w:fldCharType="separate"/>
            </w:r>
            <w:r w:rsidR="00EE70D2" w:rsidRPr="00EE70D2">
              <w:rPr>
                <w:rFonts w:cstheme="minorHAnsi"/>
                <w:noProof/>
                <w:vertAlign w:val="superscript"/>
              </w:rPr>
              <w:t>25</w:t>
            </w:r>
            <w:r w:rsidR="00EE70D2">
              <w:rPr>
                <w:rFonts w:cstheme="minorHAnsi"/>
              </w:rPr>
              <w:fldChar w:fldCharType="end"/>
            </w:r>
          </w:p>
        </w:tc>
        <w:tc>
          <w:tcPr>
            <w:tcW w:w="1980" w:type="dxa"/>
            <w:gridSpan w:val="2"/>
          </w:tcPr>
          <w:p w14:paraId="79312C0B" w14:textId="058C647A" w:rsidR="00CD15EF" w:rsidRPr="008B3834" w:rsidRDefault="00CD15EF" w:rsidP="008B3834">
            <w:pPr>
              <w:jc w:val="center"/>
              <w:rPr>
                <w:rFonts w:cstheme="minorHAnsi"/>
                <w:color w:val="212121"/>
              </w:rPr>
            </w:pPr>
            <w:r w:rsidRPr="008B3834">
              <w:rPr>
                <w:rFonts w:cstheme="minorHAnsi"/>
                <w:color w:val="212121"/>
              </w:rPr>
              <w:t>70682800</w:t>
            </w:r>
          </w:p>
        </w:tc>
      </w:tr>
      <w:tr w:rsidR="00383927" w14:paraId="24B6258E" w14:textId="77777777" w:rsidTr="00CF16F8">
        <w:trPr>
          <w:trHeight w:val="521"/>
        </w:trPr>
        <w:tc>
          <w:tcPr>
            <w:tcW w:w="913" w:type="dxa"/>
            <w:gridSpan w:val="2"/>
            <w:vMerge/>
          </w:tcPr>
          <w:p w14:paraId="637EA327" w14:textId="77777777" w:rsidR="00CD15EF" w:rsidRDefault="00CD15EF" w:rsidP="00127FD3">
            <w:pPr>
              <w:jc w:val="center"/>
            </w:pPr>
          </w:p>
        </w:tc>
        <w:tc>
          <w:tcPr>
            <w:tcW w:w="2232" w:type="dxa"/>
            <w:vMerge/>
          </w:tcPr>
          <w:p w14:paraId="0C4609D4" w14:textId="77777777" w:rsidR="00CD15EF" w:rsidRPr="00DE4F8B" w:rsidRDefault="00CD15EF" w:rsidP="00127FD3">
            <w:pPr>
              <w:jc w:val="center"/>
              <w:rPr>
                <w:i/>
                <w:iCs/>
              </w:rPr>
            </w:pPr>
          </w:p>
        </w:tc>
        <w:tc>
          <w:tcPr>
            <w:tcW w:w="4230" w:type="dxa"/>
            <w:gridSpan w:val="2"/>
          </w:tcPr>
          <w:p w14:paraId="7007B84A" w14:textId="3F9F207B" w:rsidR="00CD15EF" w:rsidRPr="008B3834" w:rsidRDefault="00CD15EF" w:rsidP="008B3834">
            <w:pPr>
              <w:jc w:val="center"/>
              <w:rPr>
                <w:rFonts w:cstheme="minorHAnsi"/>
              </w:rPr>
            </w:pPr>
            <w:r w:rsidRPr="008B3834">
              <w:rPr>
                <w:rFonts w:cstheme="minorHAnsi"/>
              </w:rPr>
              <w:t>Magnosalin</w:t>
            </w:r>
            <w:r w:rsidR="00EE70D2">
              <w:rPr>
                <w:rFonts w:cstheme="minorHAnsi"/>
              </w:rPr>
              <w:fldChar w:fldCharType="begin" w:fldLock="1"/>
            </w:r>
            <w:r w:rsidR="001164A6">
              <w:rPr>
                <w:rFonts w:cstheme="minorHAnsi"/>
              </w:rPr>
              <w:instrText>ADDIN CSL_CITATION {"citationItems":[{"id":"ITEM-1","itemData":{"DOI":"10.1016/j.bmcl.2012.08.016","ISSN":"0960894X","PMID":"22951040","abstract":"On the search for anti-cancer compounds from natural Korean medicinal sources, a bioassay-guided fractionation and chemical investigation of the MeOH extract from the rhizomes of Acorus gramineus resulted in the isolation and identification of thirteen phenolic derivatives (1-13) including two new 8-O-4′-neolignans, named surinamensinols A (1) and B (2) and a new phenolic compound, named acoramol (9). The structures of these new compounds were elucidated on the basis of 1D and 2D NMR spectroscopic data analyses as well as circular dichroism (CD) spectroscopy studies. The cytotoxic activities of the isolates (1-13) were evaluated by determining their inhibitory effects on human tumor cell lines. The new 8-O-4′-neolignans, compounds 1 and 2, showed moderate antiproliferative activities against A549, SK-OV-3, SK-MEL-2, and HCT-15 cell lines with IC50 values in the range of 4.17-26.18 μM. On the basis of the expanded understanding that inflammation is a crucial cause of tumor progression, anti-inflammatory activities of these compounds were determined by measuring nitric oxide (NO) levels in the medium using murine microglia BV-2 cells. Compounds 1, 2, 4, 7 and 10 inhibited NO production in BV-2 stimulated by lipopolysaccharide with IC50 values of 8.17-18.73 μM via NO scavenging, inhibition of iNOS activity, and/or suppression of iNOS expression. © 2012 Elsevier Ltd. All rights reserved.","author":[{"dropping-particle":"","family":"Kim","given":"Ki Hyun","non-dropping-particle":"","parse-names":false,"suffix":""},{"dropping-particle":"","family":"Moon","given":"Eunjung","non-dropping-particle":"","parse-names":false,"suffix":""},{"dropping-particle":"","family":"Kim","given":"Ho Kyung","non-dropping-particle":"","parse-names":false,"suffix":""},{"dropping-particle":"","family":"Oh","given":"Ju Yeoun","non-dropping-particle":"","parse-names":false,"suffix":""},{"dropping-particle":"","family":"Kim","given":"Sun Yeou","non-dropping-particle":"","parse-names":false,"suffix":""},{"dropping-particle":"","family":"Choi","given":"Sang Un","non-dropping-particle":"","parse-names":false,"suffix":""},{"dropping-particle":"","family":"Lee","given":"Kang Ro","non-dropping-particle":"","parse-names":false,"suffix":""}],"container-title":"Bioorganic and Medicinal Chemistry Letters","id":"ITEM-1","issue":"19","issued":{"date-parts":[["2012"]]},"page":"6155-6159","publisher":"Elsevier Ltd","title":"Phenolic constituents from the rhizomes of Acorus gramineus and their biological evaluation on antitumor and anti-inflammatory activities","type":"article-journal","volume":"22"},"uris":["http://www.mendeley.com/documents/?uuid=e83d88bb-326e-4459-91ec-7e04f83f7191"]}],"mendeley":{"formattedCitation":"&lt;sup&gt;25&lt;/sup&gt;","plainTextFormattedCitation":"25","previouslyFormattedCitation":"&lt;sup&gt;25&lt;/sup&gt;"},"properties":{"noteIndex":0},"schema":"https://github.com/citation-style-language/schema/raw/master/csl-citation.json"}</w:instrText>
            </w:r>
            <w:r w:rsidR="00EE70D2">
              <w:rPr>
                <w:rFonts w:cstheme="minorHAnsi"/>
              </w:rPr>
              <w:fldChar w:fldCharType="separate"/>
            </w:r>
            <w:r w:rsidR="00EE70D2" w:rsidRPr="00EE70D2">
              <w:rPr>
                <w:rFonts w:cstheme="minorHAnsi"/>
                <w:noProof/>
                <w:vertAlign w:val="superscript"/>
              </w:rPr>
              <w:t>25</w:t>
            </w:r>
            <w:r w:rsidR="00EE70D2">
              <w:rPr>
                <w:rFonts w:cstheme="minorHAnsi"/>
              </w:rPr>
              <w:fldChar w:fldCharType="end"/>
            </w:r>
          </w:p>
        </w:tc>
        <w:tc>
          <w:tcPr>
            <w:tcW w:w="1980" w:type="dxa"/>
            <w:gridSpan w:val="2"/>
          </w:tcPr>
          <w:p w14:paraId="75F3CAC0" w14:textId="689D27AB" w:rsidR="00CD15EF" w:rsidRPr="008B3834" w:rsidRDefault="00CD15EF" w:rsidP="008B3834">
            <w:pPr>
              <w:jc w:val="center"/>
              <w:rPr>
                <w:rFonts w:cstheme="minorHAnsi"/>
                <w:color w:val="212121"/>
              </w:rPr>
            </w:pPr>
            <w:r w:rsidRPr="008B3834">
              <w:rPr>
                <w:rFonts w:cstheme="minorHAnsi"/>
                <w:color w:val="212121"/>
              </w:rPr>
              <w:t>10454589</w:t>
            </w:r>
          </w:p>
        </w:tc>
      </w:tr>
      <w:tr w:rsidR="00383927" w14:paraId="0C4F710A" w14:textId="77777777" w:rsidTr="00CF16F8">
        <w:trPr>
          <w:trHeight w:val="503"/>
        </w:trPr>
        <w:tc>
          <w:tcPr>
            <w:tcW w:w="913" w:type="dxa"/>
            <w:gridSpan w:val="2"/>
            <w:vMerge/>
          </w:tcPr>
          <w:p w14:paraId="1914F5B8" w14:textId="77777777" w:rsidR="00CD15EF" w:rsidRDefault="00CD15EF" w:rsidP="00127FD3">
            <w:pPr>
              <w:jc w:val="center"/>
            </w:pPr>
          </w:p>
        </w:tc>
        <w:tc>
          <w:tcPr>
            <w:tcW w:w="2232" w:type="dxa"/>
            <w:vMerge/>
          </w:tcPr>
          <w:p w14:paraId="542342AC" w14:textId="77777777" w:rsidR="00CD15EF" w:rsidRPr="00DE4F8B" w:rsidRDefault="00CD15EF" w:rsidP="00127FD3">
            <w:pPr>
              <w:jc w:val="center"/>
              <w:rPr>
                <w:i/>
                <w:iCs/>
              </w:rPr>
            </w:pPr>
          </w:p>
        </w:tc>
        <w:tc>
          <w:tcPr>
            <w:tcW w:w="4230" w:type="dxa"/>
            <w:gridSpan w:val="2"/>
          </w:tcPr>
          <w:p w14:paraId="5ABEE67D" w14:textId="7654B232" w:rsidR="00CD15EF" w:rsidRPr="008B3834" w:rsidRDefault="00CD15EF" w:rsidP="008B3834">
            <w:pPr>
              <w:jc w:val="center"/>
              <w:rPr>
                <w:rFonts w:cstheme="minorHAnsi"/>
              </w:rPr>
            </w:pPr>
            <w:r w:rsidRPr="008B3834">
              <w:rPr>
                <w:rFonts w:cstheme="minorHAnsi"/>
              </w:rPr>
              <w:t>Humulene</w:t>
            </w:r>
            <w:r w:rsidR="001164A6">
              <w:rPr>
                <w:rFonts w:cstheme="minorHAnsi"/>
              </w:rPr>
              <w:fldChar w:fldCharType="begin" w:fldLock="1"/>
            </w:r>
            <w:r w:rsidR="00182B29">
              <w:rPr>
                <w:rFonts w:cstheme="minorHAnsi"/>
              </w:rPr>
              <w:instrText>ADDIN CSL_CITATION {"citationItems":[{"id":"ITEM-1","itemData":{"author":[{"dropping-particle":"","family":"Perrett","given":"Sheena","non-dropping-particle":"","parse-names":false,"suffix":""},{"dropping-particle":"","family":"Whitfield","given":"Philip J","non-dropping-particle":"","parse-names":false,"suffix":""}],"id":"ITEM-1","issue":"August 1994","issued":{"date-parts":[["1995"]]},"page":"405-409","title":"Anthelmintic and Pesticidal Activity of Acorus gramineus ( Araceae ) is Associated with Phenylpropanoid Asarones","type":"article-journal","volume":"9"},"uris":["http://www.mendeley.com/documents/?uuid=09686e28-17d5-4aa1-b020-a037b7a3662b"]}],"mendeley":{"formattedCitation":"&lt;sup&gt;26&lt;/sup&gt;","plainTextFormattedCitation":"26","previouslyFormattedCitation":"&lt;sup&gt;26&lt;/sup&gt;"},"properties":{"noteIndex":0},"schema":"https://github.com/citation-style-language/schema/raw/master/csl-citation.json"}</w:instrText>
            </w:r>
            <w:r w:rsidR="001164A6">
              <w:rPr>
                <w:rFonts w:cstheme="minorHAnsi"/>
              </w:rPr>
              <w:fldChar w:fldCharType="separate"/>
            </w:r>
            <w:r w:rsidR="001164A6" w:rsidRPr="001164A6">
              <w:rPr>
                <w:rFonts w:cstheme="minorHAnsi"/>
                <w:noProof/>
                <w:vertAlign w:val="superscript"/>
              </w:rPr>
              <w:t>26</w:t>
            </w:r>
            <w:r w:rsidR="001164A6">
              <w:rPr>
                <w:rFonts w:cstheme="minorHAnsi"/>
              </w:rPr>
              <w:fldChar w:fldCharType="end"/>
            </w:r>
          </w:p>
        </w:tc>
        <w:tc>
          <w:tcPr>
            <w:tcW w:w="1980" w:type="dxa"/>
            <w:gridSpan w:val="2"/>
          </w:tcPr>
          <w:p w14:paraId="67C1AE7A" w14:textId="50BE7A61" w:rsidR="00CD15EF" w:rsidRPr="008B3834" w:rsidRDefault="00623141" w:rsidP="008B3834">
            <w:pPr>
              <w:jc w:val="center"/>
              <w:rPr>
                <w:rFonts w:cstheme="minorHAnsi"/>
                <w:color w:val="212121"/>
              </w:rPr>
            </w:pPr>
            <w:r w:rsidRPr="008B3834">
              <w:rPr>
                <w:rFonts w:cstheme="minorHAnsi"/>
                <w:color w:val="212121"/>
              </w:rPr>
              <w:t>5281520</w:t>
            </w:r>
          </w:p>
        </w:tc>
      </w:tr>
      <w:tr w:rsidR="00383927" w14:paraId="23CB15AE" w14:textId="77777777" w:rsidTr="00CF16F8">
        <w:trPr>
          <w:trHeight w:val="611"/>
        </w:trPr>
        <w:tc>
          <w:tcPr>
            <w:tcW w:w="913" w:type="dxa"/>
            <w:gridSpan w:val="2"/>
            <w:vMerge/>
          </w:tcPr>
          <w:p w14:paraId="5EB043A1" w14:textId="77777777" w:rsidR="00CD15EF" w:rsidRDefault="00CD15EF" w:rsidP="00127FD3">
            <w:pPr>
              <w:jc w:val="center"/>
            </w:pPr>
          </w:p>
        </w:tc>
        <w:tc>
          <w:tcPr>
            <w:tcW w:w="2232" w:type="dxa"/>
            <w:vMerge/>
          </w:tcPr>
          <w:p w14:paraId="2B1F5DC4" w14:textId="77777777" w:rsidR="00CD15EF" w:rsidRPr="00DE4F8B" w:rsidRDefault="00CD15EF" w:rsidP="00127FD3">
            <w:pPr>
              <w:jc w:val="center"/>
              <w:rPr>
                <w:i/>
                <w:iCs/>
              </w:rPr>
            </w:pPr>
          </w:p>
        </w:tc>
        <w:tc>
          <w:tcPr>
            <w:tcW w:w="4230" w:type="dxa"/>
            <w:gridSpan w:val="2"/>
          </w:tcPr>
          <w:p w14:paraId="658B580B" w14:textId="0485310C" w:rsidR="00CD15EF" w:rsidRPr="008B3834" w:rsidRDefault="00D97F59" w:rsidP="008B3834">
            <w:pPr>
              <w:jc w:val="center"/>
              <w:rPr>
                <w:rFonts w:cstheme="minorHAnsi"/>
              </w:rPr>
            </w:pPr>
            <w:r w:rsidRPr="008B3834">
              <w:rPr>
                <w:rFonts w:cstheme="minorHAnsi"/>
              </w:rPr>
              <w:t>4- Allylanisole</w:t>
            </w:r>
            <w:r w:rsidR="001164A6">
              <w:rPr>
                <w:rFonts w:cstheme="minorHAnsi"/>
              </w:rPr>
              <w:fldChar w:fldCharType="begin" w:fldLock="1"/>
            </w:r>
            <w:r w:rsidR="00182B29">
              <w:rPr>
                <w:rFonts w:cstheme="minorHAnsi"/>
              </w:rPr>
              <w:instrText>ADDIN CSL_CITATION {"citationItems":[{"id":"ITEM-1","itemData":{"author":[{"dropping-particle":"","family":"Perrett","given":"Sheena","non-dropping-particle":"","parse-names":false,"suffix":""},{"dropping-particle":"","family":"Whitfield","given":"Philip J","non-dropping-particle":"","parse-names":false,"suffix":""}],"id":"ITEM-1","issue":"August 1994","issued":{"date-parts":[["1995"]]},"page":"405-409","title":"Anthelmintic and Pesticidal Activity of Acorus gramineus ( Araceae ) is Associated with Phenylpropanoid Asarones","type":"article-journal","volume":"9"},"uris":["http://www.mendeley.com/documents/?uuid=09686e28-17d5-4aa1-b020-a037b7a3662b"]}],"mendeley":{"formattedCitation":"&lt;sup&gt;26&lt;/sup&gt;","plainTextFormattedCitation":"26","previouslyFormattedCitation":"&lt;sup&gt;26&lt;/sup&gt;"},"properties":{"noteIndex":0},"schema":"https://github.com/citation-style-language/schema/raw/master/csl-citation.json"}</w:instrText>
            </w:r>
            <w:r w:rsidR="001164A6">
              <w:rPr>
                <w:rFonts w:cstheme="minorHAnsi"/>
              </w:rPr>
              <w:fldChar w:fldCharType="separate"/>
            </w:r>
            <w:r w:rsidR="001164A6" w:rsidRPr="001164A6">
              <w:rPr>
                <w:rFonts w:cstheme="minorHAnsi"/>
                <w:noProof/>
                <w:vertAlign w:val="superscript"/>
              </w:rPr>
              <w:t>26</w:t>
            </w:r>
            <w:r w:rsidR="001164A6">
              <w:rPr>
                <w:rFonts w:cstheme="minorHAnsi"/>
              </w:rPr>
              <w:fldChar w:fldCharType="end"/>
            </w:r>
          </w:p>
        </w:tc>
        <w:tc>
          <w:tcPr>
            <w:tcW w:w="1980" w:type="dxa"/>
            <w:gridSpan w:val="2"/>
          </w:tcPr>
          <w:p w14:paraId="6D5CFFB8" w14:textId="3930F57D" w:rsidR="00CD15EF" w:rsidRPr="008B3834" w:rsidRDefault="0024322E" w:rsidP="008B3834">
            <w:pPr>
              <w:jc w:val="center"/>
              <w:rPr>
                <w:rFonts w:cstheme="minorHAnsi"/>
                <w:color w:val="212121"/>
              </w:rPr>
            </w:pPr>
            <w:r w:rsidRPr="008B3834">
              <w:rPr>
                <w:rFonts w:cstheme="minorHAnsi"/>
                <w:color w:val="212121"/>
              </w:rPr>
              <w:t>8815</w:t>
            </w:r>
          </w:p>
        </w:tc>
      </w:tr>
      <w:tr w:rsidR="000C4F6A" w14:paraId="6456D875" w14:textId="77777777" w:rsidTr="00CF16F8">
        <w:trPr>
          <w:trHeight w:val="656"/>
        </w:trPr>
        <w:tc>
          <w:tcPr>
            <w:tcW w:w="913" w:type="dxa"/>
            <w:gridSpan w:val="2"/>
            <w:vMerge w:val="restart"/>
          </w:tcPr>
          <w:p w14:paraId="318C8390" w14:textId="77777777" w:rsidR="00C71B83" w:rsidRDefault="00C71B83" w:rsidP="00C5300B">
            <w:pPr>
              <w:jc w:val="center"/>
            </w:pPr>
          </w:p>
          <w:p w14:paraId="704964FF" w14:textId="77777777" w:rsidR="00C71B83" w:rsidRDefault="00C71B83" w:rsidP="00C5300B">
            <w:pPr>
              <w:jc w:val="center"/>
            </w:pPr>
          </w:p>
          <w:p w14:paraId="0B4AAB57" w14:textId="77777777" w:rsidR="00C71B83" w:rsidRDefault="00C71B83" w:rsidP="00C5300B">
            <w:pPr>
              <w:jc w:val="center"/>
            </w:pPr>
          </w:p>
          <w:p w14:paraId="56D89480" w14:textId="77777777" w:rsidR="00C71B83" w:rsidRDefault="00C71B83" w:rsidP="00C5300B">
            <w:pPr>
              <w:jc w:val="center"/>
            </w:pPr>
          </w:p>
          <w:p w14:paraId="39D2450B" w14:textId="77777777" w:rsidR="00C71B83" w:rsidRDefault="00C71B83" w:rsidP="00C5300B">
            <w:pPr>
              <w:jc w:val="center"/>
            </w:pPr>
          </w:p>
          <w:p w14:paraId="336B5DE4" w14:textId="77777777" w:rsidR="00C71B83" w:rsidRDefault="00C71B83" w:rsidP="00C5300B">
            <w:pPr>
              <w:jc w:val="center"/>
            </w:pPr>
          </w:p>
          <w:p w14:paraId="79FEDF5A" w14:textId="77777777" w:rsidR="00C71B83" w:rsidRDefault="00C71B83" w:rsidP="00C5300B">
            <w:pPr>
              <w:jc w:val="center"/>
            </w:pPr>
          </w:p>
          <w:p w14:paraId="375B07DA" w14:textId="77777777" w:rsidR="00C71B83" w:rsidRDefault="00C71B83" w:rsidP="00C5300B">
            <w:pPr>
              <w:jc w:val="center"/>
            </w:pPr>
          </w:p>
          <w:p w14:paraId="1DA035F9" w14:textId="77777777" w:rsidR="00C71B83" w:rsidRDefault="00C71B83" w:rsidP="00C5300B">
            <w:pPr>
              <w:jc w:val="center"/>
            </w:pPr>
          </w:p>
          <w:p w14:paraId="003F1967" w14:textId="77777777" w:rsidR="00C71B83" w:rsidRDefault="00C71B83" w:rsidP="00C5300B">
            <w:pPr>
              <w:jc w:val="center"/>
            </w:pPr>
          </w:p>
          <w:p w14:paraId="0E67C9E5" w14:textId="77777777" w:rsidR="00C71B83" w:rsidRDefault="00C71B83" w:rsidP="00C5300B">
            <w:pPr>
              <w:jc w:val="center"/>
            </w:pPr>
          </w:p>
          <w:p w14:paraId="47ACF713" w14:textId="0FBE30EE" w:rsidR="00210521" w:rsidRDefault="00210521" w:rsidP="00C5300B">
            <w:pPr>
              <w:jc w:val="center"/>
            </w:pPr>
            <w:r>
              <w:t>11</w:t>
            </w:r>
          </w:p>
        </w:tc>
        <w:tc>
          <w:tcPr>
            <w:tcW w:w="2232" w:type="dxa"/>
            <w:vMerge w:val="restart"/>
          </w:tcPr>
          <w:p w14:paraId="5B9A753F" w14:textId="77777777" w:rsidR="00C71B83" w:rsidRDefault="00C71B83" w:rsidP="00C5300B">
            <w:pPr>
              <w:jc w:val="center"/>
              <w:rPr>
                <w:i/>
                <w:iCs/>
              </w:rPr>
            </w:pPr>
          </w:p>
          <w:p w14:paraId="02460057" w14:textId="77777777" w:rsidR="00C71B83" w:rsidRDefault="00C71B83" w:rsidP="00C5300B">
            <w:pPr>
              <w:jc w:val="center"/>
              <w:rPr>
                <w:i/>
                <w:iCs/>
              </w:rPr>
            </w:pPr>
          </w:p>
          <w:p w14:paraId="3B230F2D" w14:textId="77777777" w:rsidR="00C71B83" w:rsidRDefault="00C71B83" w:rsidP="00C5300B">
            <w:pPr>
              <w:jc w:val="center"/>
              <w:rPr>
                <w:i/>
                <w:iCs/>
              </w:rPr>
            </w:pPr>
          </w:p>
          <w:p w14:paraId="5B05C5FD" w14:textId="77777777" w:rsidR="00C71B83" w:rsidRDefault="00C71B83" w:rsidP="00C5300B">
            <w:pPr>
              <w:jc w:val="center"/>
              <w:rPr>
                <w:i/>
                <w:iCs/>
              </w:rPr>
            </w:pPr>
          </w:p>
          <w:p w14:paraId="3BBB8D75" w14:textId="77777777" w:rsidR="00C71B83" w:rsidRDefault="00C71B83" w:rsidP="00C5300B">
            <w:pPr>
              <w:jc w:val="center"/>
              <w:rPr>
                <w:i/>
                <w:iCs/>
              </w:rPr>
            </w:pPr>
          </w:p>
          <w:p w14:paraId="0483B941" w14:textId="77777777" w:rsidR="00C71B83" w:rsidRDefault="00C71B83" w:rsidP="00C5300B">
            <w:pPr>
              <w:jc w:val="center"/>
              <w:rPr>
                <w:i/>
                <w:iCs/>
              </w:rPr>
            </w:pPr>
          </w:p>
          <w:p w14:paraId="1760A4A7" w14:textId="77777777" w:rsidR="00C71B83" w:rsidRDefault="00C71B83" w:rsidP="00C5300B">
            <w:pPr>
              <w:jc w:val="center"/>
              <w:rPr>
                <w:i/>
                <w:iCs/>
              </w:rPr>
            </w:pPr>
          </w:p>
          <w:p w14:paraId="23F854DA" w14:textId="77777777" w:rsidR="00C71B83" w:rsidRDefault="00C71B83" w:rsidP="00C5300B">
            <w:pPr>
              <w:jc w:val="center"/>
              <w:rPr>
                <w:i/>
                <w:iCs/>
              </w:rPr>
            </w:pPr>
          </w:p>
          <w:p w14:paraId="7B78F9C4" w14:textId="77777777" w:rsidR="00C71B83" w:rsidRDefault="00C71B83" w:rsidP="00C5300B">
            <w:pPr>
              <w:jc w:val="center"/>
              <w:rPr>
                <w:i/>
                <w:iCs/>
              </w:rPr>
            </w:pPr>
          </w:p>
          <w:p w14:paraId="4D4BA171" w14:textId="77777777" w:rsidR="00C71B83" w:rsidRDefault="00C71B83" w:rsidP="00C5300B">
            <w:pPr>
              <w:jc w:val="center"/>
              <w:rPr>
                <w:i/>
                <w:iCs/>
              </w:rPr>
            </w:pPr>
          </w:p>
          <w:p w14:paraId="04BE5B36" w14:textId="77777777" w:rsidR="00C71B83" w:rsidRDefault="00C71B83" w:rsidP="00C5300B">
            <w:pPr>
              <w:jc w:val="center"/>
              <w:rPr>
                <w:i/>
                <w:iCs/>
              </w:rPr>
            </w:pPr>
          </w:p>
          <w:p w14:paraId="518F7C94" w14:textId="697D3DF2" w:rsidR="00210521" w:rsidRDefault="00210521" w:rsidP="00C5300B">
            <w:pPr>
              <w:jc w:val="center"/>
            </w:pPr>
            <w:r w:rsidRPr="00953EB4">
              <w:rPr>
                <w:i/>
                <w:iCs/>
              </w:rPr>
              <w:t>Adiantum bonatianum</w:t>
            </w:r>
            <w:r>
              <w:t xml:space="preserve"> Brause</w:t>
            </w:r>
          </w:p>
        </w:tc>
        <w:tc>
          <w:tcPr>
            <w:tcW w:w="4230" w:type="dxa"/>
            <w:gridSpan w:val="2"/>
          </w:tcPr>
          <w:p w14:paraId="09EF4E0B" w14:textId="67963794" w:rsidR="00210521" w:rsidRPr="00ED4AF4" w:rsidRDefault="00210521" w:rsidP="00ED4AF4">
            <w:pPr>
              <w:jc w:val="center"/>
              <w:rPr>
                <w:rFonts w:cstheme="minorHAnsi"/>
              </w:rPr>
            </w:pPr>
            <w:r w:rsidRPr="00ED4AF4">
              <w:rPr>
                <w:rFonts w:cstheme="minorHAnsi"/>
              </w:rPr>
              <w:t>Triterpenoids</w:t>
            </w:r>
            <w:r w:rsidR="00182B29">
              <w:rPr>
                <w:rFonts w:cstheme="minorHAnsi"/>
              </w:rPr>
              <w:fldChar w:fldCharType="begin" w:fldLock="1"/>
            </w:r>
            <w:r w:rsidR="00182B29">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182B29">
              <w:rPr>
                <w:rFonts w:cstheme="minorHAnsi"/>
              </w:rPr>
              <w:fldChar w:fldCharType="separate"/>
            </w:r>
            <w:r w:rsidR="00182B29" w:rsidRPr="00182B29">
              <w:rPr>
                <w:rFonts w:cstheme="minorHAnsi"/>
                <w:noProof/>
                <w:vertAlign w:val="superscript"/>
              </w:rPr>
              <w:t>27</w:t>
            </w:r>
            <w:r w:rsidR="00182B29">
              <w:rPr>
                <w:rFonts w:cstheme="minorHAnsi"/>
              </w:rPr>
              <w:fldChar w:fldCharType="end"/>
            </w:r>
          </w:p>
        </w:tc>
        <w:tc>
          <w:tcPr>
            <w:tcW w:w="1980" w:type="dxa"/>
            <w:gridSpan w:val="2"/>
          </w:tcPr>
          <w:p w14:paraId="24AEE368" w14:textId="1E2325AC" w:rsidR="00210521" w:rsidRPr="00ED4AF4" w:rsidRDefault="00210521" w:rsidP="00ED4AF4">
            <w:pPr>
              <w:jc w:val="center"/>
              <w:rPr>
                <w:rFonts w:cstheme="minorHAnsi"/>
                <w:color w:val="212121"/>
              </w:rPr>
            </w:pPr>
            <w:r w:rsidRPr="00ED4AF4">
              <w:rPr>
                <w:rFonts w:cstheme="minorHAnsi"/>
                <w:color w:val="212121"/>
              </w:rPr>
              <w:t>71597391</w:t>
            </w:r>
          </w:p>
        </w:tc>
      </w:tr>
      <w:tr w:rsidR="000C4F6A" w14:paraId="24E152A4" w14:textId="77777777" w:rsidTr="00CF16F8">
        <w:trPr>
          <w:trHeight w:val="620"/>
        </w:trPr>
        <w:tc>
          <w:tcPr>
            <w:tcW w:w="913" w:type="dxa"/>
            <w:gridSpan w:val="2"/>
            <w:vMerge/>
          </w:tcPr>
          <w:p w14:paraId="15A81EE0" w14:textId="77777777" w:rsidR="00210521" w:rsidRDefault="00210521" w:rsidP="00C5300B">
            <w:pPr>
              <w:jc w:val="center"/>
            </w:pPr>
          </w:p>
        </w:tc>
        <w:tc>
          <w:tcPr>
            <w:tcW w:w="2232" w:type="dxa"/>
            <w:vMerge/>
          </w:tcPr>
          <w:p w14:paraId="6DB54752" w14:textId="77777777" w:rsidR="00210521" w:rsidRPr="00953EB4" w:rsidRDefault="00210521" w:rsidP="00C5300B">
            <w:pPr>
              <w:jc w:val="center"/>
              <w:rPr>
                <w:i/>
                <w:iCs/>
              </w:rPr>
            </w:pPr>
          </w:p>
        </w:tc>
        <w:tc>
          <w:tcPr>
            <w:tcW w:w="4230" w:type="dxa"/>
            <w:gridSpan w:val="2"/>
          </w:tcPr>
          <w:p w14:paraId="531810BD" w14:textId="15EDC7BC" w:rsidR="00210521" w:rsidRPr="00ED4AF4" w:rsidRDefault="00210521" w:rsidP="00ED4AF4">
            <w:pPr>
              <w:jc w:val="center"/>
              <w:rPr>
                <w:rFonts w:cstheme="minorHAnsi"/>
              </w:rPr>
            </w:pPr>
            <w:r w:rsidRPr="00ED4AF4">
              <w:rPr>
                <w:rFonts w:cstheme="minorHAnsi"/>
              </w:rPr>
              <w:t>Diploptene</w:t>
            </w:r>
            <w:r w:rsidR="00182B29">
              <w:rPr>
                <w:rFonts w:cstheme="minorHAnsi"/>
              </w:rPr>
              <w:fldChar w:fldCharType="begin" w:fldLock="1"/>
            </w:r>
            <w:r w:rsidR="00182B29">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182B29">
              <w:rPr>
                <w:rFonts w:cstheme="minorHAnsi"/>
              </w:rPr>
              <w:fldChar w:fldCharType="separate"/>
            </w:r>
            <w:r w:rsidR="00182B29" w:rsidRPr="00182B29">
              <w:rPr>
                <w:rFonts w:cstheme="minorHAnsi"/>
                <w:noProof/>
                <w:vertAlign w:val="superscript"/>
              </w:rPr>
              <w:t>27</w:t>
            </w:r>
            <w:r w:rsidR="00182B29">
              <w:rPr>
                <w:rFonts w:cstheme="minorHAnsi"/>
              </w:rPr>
              <w:fldChar w:fldCharType="end"/>
            </w:r>
          </w:p>
        </w:tc>
        <w:tc>
          <w:tcPr>
            <w:tcW w:w="1980" w:type="dxa"/>
            <w:gridSpan w:val="2"/>
          </w:tcPr>
          <w:p w14:paraId="5E7E0DB9" w14:textId="35FAF2F2" w:rsidR="00210521" w:rsidRPr="00ED4AF4" w:rsidRDefault="00210521" w:rsidP="00ED4AF4">
            <w:pPr>
              <w:jc w:val="center"/>
              <w:rPr>
                <w:rFonts w:cstheme="minorHAnsi"/>
                <w:color w:val="212121"/>
              </w:rPr>
            </w:pPr>
            <w:r w:rsidRPr="00ED4AF4">
              <w:rPr>
                <w:rFonts w:cstheme="minorHAnsi"/>
                <w:color w:val="212121"/>
              </w:rPr>
              <w:t>92155</w:t>
            </w:r>
          </w:p>
        </w:tc>
      </w:tr>
      <w:tr w:rsidR="000C4F6A" w14:paraId="50A920D6" w14:textId="77777777" w:rsidTr="00CF16F8">
        <w:trPr>
          <w:trHeight w:val="620"/>
        </w:trPr>
        <w:tc>
          <w:tcPr>
            <w:tcW w:w="913" w:type="dxa"/>
            <w:gridSpan w:val="2"/>
            <w:vMerge/>
          </w:tcPr>
          <w:p w14:paraId="732C2EA6" w14:textId="77777777" w:rsidR="00210521" w:rsidRDefault="00210521" w:rsidP="00C5300B">
            <w:pPr>
              <w:jc w:val="center"/>
            </w:pPr>
          </w:p>
        </w:tc>
        <w:tc>
          <w:tcPr>
            <w:tcW w:w="2232" w:type="dxa"/>
            <w:vMerge/>
          </w:tcPr>
          <w:p w14:paraId="010684AE" w14:textId="77777777" w:rsidR="00210521" w:rsidRPr="00953EB4" w:rsidRDefault="00210521" w:rsidP="00C5300B">
            <w:pPr>
              <w:jc w:val="center"/>
              <w:rPr>
                <w:i/>
                <w:iCs/>
              </w:rPr>
            </w:pPr>
          </w:p>
        </w:tc>
        <w:tc>
          <w:tcPr>
            <w:tcW w:w="4230" w:type="dxa"/>
            <w:gridSpan w:val="2"/>
          </w:tcPr>
          <w:p w14:paraId="75A385B9" w14:textId="13EDA4DF" w:rsidR="00210521" w:rsidRPr="00ED4AF4" w:rsidRDefault="00210521" w:rsidP="00ED4AF4">
            <w:pPr>
              <w:jc w:val="center"/>
              <w:rPr>
                <w:rFonts w:cstheme="minorHAnsi"/>
              </w:rPr>
            </w:pPr>
            <w:r w:rsidRPr="00ED4AF4">
              <w:rPr>
                <w:rFonts w:cstheme="minorHAnsi"/>
              </w:rPr>
              <w:t>Adininaneone</w:t>
            </w:r>
            <w:r w:rsidR="00182B29">
              <w:rPr>
                <w:rFonts w:cstheme="minorHAnsi"/>
              </w:rPr>
              <w:fldChar w:fldCharType="begin" w:fldLock="1"/>
            </w:r>
            <w:r w:rsidR="00182B29">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182B29">
              <w:rPr>
                <w:rFonts w:cstheme="minorHAnsi"/>
              </w:rPr>
              <w:fldChar w:fldCharType="separate"/>
            </w:r>
            <w:r w:rsidR="00182B29" w:rsidRPr="00182B29">
              <w:rPr>
                <w:rFonts w:cstheme="minorHAnsi"/>
                <w:noProof/>
                <w:vertAlign w:val="superscript"/>
              </w:rPr>
              <w:t>27</w:t>
            </w:r>
            <w:r w:rsidR="00182B29">
              <w:rPr>
                <w:rFonts w:cstheme="minorHAnsi"/>
              </w:rPr>
              <w:fldChar w:fldCharType="end"/>
            </w:r>
          </w:p>
        </w:tc>
        <w:tc>
          <w:tcPr>
            <w:tcW w:w="1980" w:type="dxa"/>
            <w:gridSpan w:val="2"/>
          </w:tcPr>
          <w:p w14:paraId="721CA9C0" w14:textId="77C56270" w:rsidR="00210521" w:rsidRPr="00ED4AF4" w:rsidRDefault="00210521" w:rsidP="00ED4AF4">
            <w:pPr>
              <w:jc w:val="center"/>
              <w:rPr>
                <w:rFonts w:cstheme="minorHAnsi"/>
                <w:color w:val="212121"/>
              </w:rPr>
            </w:pPr>
            <w:r w:rsidRPr="00ED4AF4">
              <w:rPr>
                <w:rFonts w:cstheme="minorHAnsi"/>
                <w:color w:val="212121"/>
              </w:rPr>
              <w:t>101170704</w:t>
            </w:r>
          </w:p>
        </w:tc>
      </w:tr>
      <w:tr w:rsidR="000C4F6A" w14:paraId="404F3850" w14:textId="77777777" w:rsidTr="00CF16F8">
        <w:trPr>
          <w:trHeight w:val="629"/>
        </w:trPr>
        <w:tc>
          <w:tcPr>
            <w:tcW w:w="913" w:type="dxa"/>
            <w:gridSpan w:val="2"/>
            <w:vMerge/>
          </w:tcPr>
          <w:p w14:paraId="035DA150" w14:textId="77777777" w:rsidR="00210521" w:rsidRDefault="00210521" w:rsidP="00C5300B">
            <w:pPr>
              <w:jc w:val="center"/>
            </w:pPr>
          </w:p>
        </w:tc>
        <w:tc>
          <w:tcPr>
            <w:tcW w:w="2232" w:type="dxa"/>
            <w:vMerge/>
          </w:tcPr>
          <w:p w14:paraId="3A023F4C" w14:textId="77777777" w:rsidR="00210521" w:rsidRPr="00953EB4" w:rsidRDefault="00210521" w:rsidP="00C5300B">
            <w:pPr>
              <w:jc w:val="center"/>
              <w:rPr>
                <w:i/>
                <w:iCs/>
              </w:rPr>
            </w:pPr>
          </w:p>
        </w:tc>
        <w:tc>
          <w:tcPr>
            <w:tcW w:w="4230" w:type="dxa"/>
            <w:gridSpan w:val="2"/>
          </w:tcPr>
          <w:p w14:paraId="23E0E251" w14:textId="0A26272C" w:rsidR="00210521" w:rsidRPr="00ED4AF4" w:rsidRDefault="00210521" w:rsidP="00ED4AF4">
            <w:pPr>
              <w:jc w:val="center"/>
              <w:rPr>
                <w:rFonts w:cstheme="minorHAnsi"/>
              </w:rPr>
            </w:pPr>
            <w:r w:rsidRPr="00ED4AF4">
              <w:rPr>
                <w:rFonts w:cstheme="minorHAnsi"/>
              </w:rPr>
              <w:t>Hydroxyhopane</w:t>
            </w:r>
            <w:r w:rsidR="00182B29">
              <w:rPr>
                <w:rFonts w:cstheme="minorHAnsi"/>
              </w:rPr>
              <w:fldChar w:fldCharType="begin" w:fldLock="1"/>
            </w:r>
            <w:r w:rsidR="00383927">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182B29">
              <w:rPr>
                <w:rFonts w:cstheme="minorHAnsi"/>
              </w:rPr>
              <w:fldChar w:fldCharType="separate"/>
            </w:r>
            <w:r w:rsidR="00182B29" w:rsidRPr="00182B29">
              <w:rPr>
                <w:rFonts w:cstheme="minorHAnsi"/>
                <w:noProof/>
                <w:vertAlign w:val="superscript"/>
              </w:rPr>
              <w:t>27</w:t>
            </w:r>
            <w:r w:rsidR="00182B29">
              <w:rPr>
                <w:rFonts w:cstheme="minorHAnsi"/>
              </w:rPr>
              <w:fldChar w:fldCharType="end"/>
            </w:r>
          </w:p>
        </w:tc>
        <w:tc>
          <w:tcPr>
            <w:tcW w:w="1980" w:type="dxa"/>
            <w:gridSpan w:val="2"/>
          </w:tcPr>
          <w:p w14:paraId="03431A29" w14:textId="5F77CAD9" w:rsidR="00210521" w:rsidRPr="00ED4AF4" w:rsidRDefault="00210521" w:rsidP="00ED4AF4">
            <w:pPr>
              <w:jc w:val="center"/>
              <w:rPr>
                <w:rFonts w:cstheme="minorHAnsi"/>
                <w:color w:val="212121"/>
              </w:rPr>
            </w:pPr>
            <w:r w:rsidRPr="00ED4AF4">
              <w:rPr>
                <w:rFonts w:cstheme="minorHAnsi"/>
                <w:color w:val="212121"/>
              </w:rPr>
              <w:t>397488</w:t>
            </w:r>
          </w:p>
        </w:tc>
      </w:tr>
      <w:tr w:rsidR="000C4F6A" w14:paraId="6C627BC2" w14:textId="77777777" w:rsidTr="00CF16F8">
        <w:trPr>
          <w:trHeight w:val="530"/>
        </w:trPr>
        <w:tc>
          <w:tcPr>
            <w:tcW w:w="913" w:type="dxa"/>
            <w:gridSpan w:val="2"/>
            <w:vMerge/>
          </w:tcPr>
          <w:p w14:paraId="3A302F5B" w14:textId="77777777" w:rsidR="00210521" w:rsidRDefault="00210521" w:rsidP="00C5300B">
            <w:pPr>
              <w:jc w:val="center"/>
            </w:pPr>
          </w:p>
        </w:tc>
        <w:tc>
          <w:tcPr>
            <w:tcW w:w="2232" w:type="dxa"/>
            <w:vMerge/>
          </w:tcPr>
          <w:p w14:paraId="65957BD1" w14:textId="77777777" w:rsidR="00210521" w:rsidRPr="00953EB4" w:rsidRDefault="00210521" w:rsidP="00C5300B">
            <w:pPr>
              <w:jc w:val="center"/>
              <w:rPr>
                <w:i/>
                <w:iCs/>
              </w:rPr>
            </w:pPr>
          </w:p>
        </w:tc>
        <w:tc>
          <w:tcPr>
            <w:tcW w:w="4230" w:type="dxa"/>
            <w:gridSpan w:val="2"/>
          </w:tcPr>
          <w:p w14:paraId="39A13F70" w14:textId="0A3E47B3" w:rsidR="00210521" w:rsidRPr="00ED4AF4" w:rsidRDefault="00210521" w:rsidP="00ED4AF4">
            <w:pPr>
              <w:jc w:val="center"/>
              <w:rPr>
                <w:rFonts w:cstheme="minorHAnsi"/>
              </w:rPr>
            </w:pPr>
            <w:r w:rsidRPr="00ED4AF4">
              <w:rPr>
                <w:rFonts w:cstheme="minorHAnsi"/>
              </w:rPr>
              <w:t>Mollugogenol A</w:t>
            </w:r>
            <w:r w:rsidR="00383927">
              <w:rPr>
                <w:rFonts w:cstheme="minorHAnsi"/>
              </w:rPr>
              <w:fldChar w:fldCharType="begin" w:fldLock="1"/>
            </w:r>
            <w:r w:rsidR="00383927">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383927">
              <w:rPr>
                <w:rFonts w:cstheme="minorHAnsi"/>
              </w:rPr>
              <w:fldChar w:fldCharType="separate"/>
            </w:r>
            <w:r w:rsidR="00383927" w:rsidRPr="00383927">
              <w:rPr>
                <w:rFonts w:cstheme="minorHAnsi"/>
                <w:noProof/>
                <w:vertAlign w:val="superscript"/>
              </w:rPr>
              <w:t>27</w:t>
            </w:r>
            <w:r w:rsidR="00383927">
              <w:rPr>
                <w:rFonts w:cstheme="minorHAnsi"/>
              </w:rPr>
              <w:fldChar w:fldCharType="end"/>
            </w:r>
          </w:p>
        </w:tc>
        <w:tc>
          <w:tcPr>
            <w:tcW w:w="1980" w:type="dxa"/>
            <w:gridSpan w:val="2"/>
          </w:tcPr>
          <w:p w14:paraId="32BBDEE3" w14:textId="730108F8" w:rsidR="00210521" w:rsidRPr="00ED4AF4" w:rsidRDefault="00210521" w:rsidP="00ED4AF4">
            <w:pPr>
              <w:jc w:val="center"/>
              <w:rPr>
                <w:rFonts w:cstheme="minorHAnsi"/>
              </w:rPr>
            </w:pPr>
            <w:r w:rsidRPr="00ED4AF4">
              <w:rPr>
                <w:rFonts w:cstheme="minorHAnsi"/>
                <w:color w:val="212121"/>
                <w:shd w:val="clear" w:color="auto" w:fill="FFFFFF"/>
              </w:rPr>
              <w:t>193011</w:t>
            </w:r>
          </w:p>
        </w:tc>
      </w:tr>
      <w:tr w:rsidR="000C4F6A" w14:paraId="4D1DCC50" w14:textId="77777777" w:rsidTr="00CF16F8">
        <w:trPr>
          <w:trHeight w:val="611"/>
        </w:trPr>
        <w:tc>
          <w:tcPr>
            <w:tcW w:w="913" w:type="dxa"/>
            <w:gridSpan w:val="2"/>
            <w:vMerge/>
          </w:tcPr>
          <w:p w14:paraId="1932C4C1" w14:textId="77777777" w:rsidR="00210521" w:rsidRDefault="00210521" w:rsidP="00C5300B">
            <w:pPr>
              <w:jc w:val="center"/>
            </w:pPr>
          </w:p>
        </w:tc>
        <w:tc>
          <w:tcPr>
            <w:tcW w:w="2232" w:type="dxa"/>
            <w:vMerge/>
          </w:tcPr>
          <w:p w14:paraId="4BB2DC94" w14:textId="77777777" w:rsidR="00210521" w:rsidRPr="00953EB4" w:rsidRDefault="00210521" w:rsidP="00C5300B">
            <w:pPr>
              <w:jc w:val="center"/>
              <w:rPr>
                <w:i/>
                <w:iCs/>
              </w:rPr>
            </w:pPr>
          </w:p>
        </w:tc>
        <w:tc>
          <w:tcPr>
            <w:tcW w:w="4230" w:type="dxa"/>
            <w:gridSpan w:val="2"/>
          </w:tcPr>
          <w:p w14:paraId="01D3C628" w14:textId="6D2F7572" w:rsidR="00210521" w:rsidRPr="00ED4AF4" w:rsidRDefault="00210521" w:rsidP="00ED4AF4">
            <w:pPr>
              <w:jc w:val="center"/>
              <w:rPr>
                <w:rFonts w:cstheme="minorHAnsi"/>
              </w:rPr>
            </w:pPr>
            <w:r w:rsidRPr="00ED4AF4">
              <w:rPr>
                <w:rFonts w:cstheme="minorHAnsi"/>
              </w:rPr>
              <w:t>Neohopene</w:t>
            </w:r>
            <w:r w:rsidR="00383927">
              <w:rPr>
                <w:rFonts w:cstheme="minorHAnsi"/>
              </w:rPr>
              <w:fldChar w:fldCharType="begin" w:fldLock="1"/>
            </w:r>
            <w:r w:rsidR="00383927">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383927">
              <w:rPr>
                <w:rFonts w:cstheme="minorHAnsi"/>
              </w:rPr>
              <w:fldChar w:fldCharType="separate"/>
            </w:r>
            <w:r w:rsidR="00383927" w:rsidRPr="00383927">
              <w:rPr>
                <w:rFonts w:cstheme="minorHAnsi"/>
                <w:noProof/>
                <w:vertAlign w:val="superscript"/>
              </w:rPr>
              <w:t>27</w:t>
            </w:r>
            <w:r w:rsidR="00383927">
              <w:rPr>
                <w:rFonts w:cstheme="minorHAnsi"/>
              </w:rPr>
              <w:fldChar w:fldCharType="end"/>
            </w:r>
          </w:p>
        </w:tc>
        <w:tc>
          <w:tcPr>
            <w:tcW w:w="1980" w:type="dxa"/>
            <w:gridSpan w:val="2"/>
          </w:tcPr>
          <w:p w14:paraId="27C50A03" w14:textId="02EF2800" w:rsidR="00210521" w:rsidRPr="00ED4AF4" w:rsidRDefault="00210521" w:rsidP="00ED4AF4">
            <w:pPr>
              <w:jc w:val="center"/>
              <w:rPr>
                <w:rFonts w:cstheme="minorHAnsi"/>
                <w:color w:val="212121"/>
              </w:rPr>
            </w:pPr>
            <w:r w:rsidRPr="00ED4AF4">
              <w:rPr>
                <w:rFonts w:cstheme="minorHAnsi"/>
                <w:color w:val="212121"/>
              </w:rPr>
              <w:t>13857695</w:t>
            </w:r>
          </w:p>
        </w:tc>
      </w:tr>
      <w:tr w:rsidR="000C4F6A" w14:paraId="4F617487" w14:textId="77777777" w:rsidTr="00CF16F8">
        <w:trPr>
          <w:trHeight w:val="638"/>
        </w:trPr>
        <w:tc>
          <w:tcPr>
            <w:tcW w:w="913" w:type="dxa"/>
            <w:gridSpan w:val="2"/>
            <w:vMerge/>
          </w:tcPr>
          <w:p w14:paraId="0B33EDE3" w14:textId="77777777" w:rsidR="00210521" w:rsidRDefault="00210521" w:rsidP="00C5300B">
            <w:pPr>
              <w:jc w:val="center"/>
            </w:pPr>
          </w:p>
        </w:tc>
        <w:tc>
          <w:tcPr>
            <w:tcW w:w="2232" w:type="dxa"/>
            <w:vMerge/>
          </w:tcPr>
          <w:p w14:paraId="6239C241" w14:textId="77777777" w:rsidR="00210521" w:rsidRPr="00953EB4" w:rsidRDefault="00210521" w:rsidP="00C5300B">
            <w:pPr>
              <w:jc w:val="center"/>
              <w:rPr>
                <w:i/>
                <w:iCs/>
              </w:rPr>
            </w:pPr>
          </w:p>
        </w:tc>
        <w:tc>
          <w:tcPr>
            <w:tcW w:w="4230" w:type="dxa"/>
            <w:gridSpan w:val="2"/>
          </w:tcPr>
          <w:p w14:paraId="17CFC174" w14:textId="2C91BF7B" w:rsidR="00210521" w:rsidRPr="00ED4AF4" w:rsidRDefault="00210521" w:rsidP="00ED4AF4">
            <w:pPr>
              <w:jc w:val="center"/>
              <w:rPr>
                <w:rFonts w:cstheme="minorHAnsi"/>
              </w:rPr>
            </w:pPr>
            <w:r w:rsidRPr="00ED4AF4">
              <w:rPr>
                <w:rFonts w:cstheme="minorHAnsi"/>
              </w:rPr>
              <w:t>Glaucanol B acetate</w:t>
            </w:r>
            <w:r w:rsidR="00383927">
              <w:rPr>
                <w:rFonts w:cstheme="minorHAnsi"/>
              </w:rPr>
              <w:fldChar w:fldCharType="begin" w:fldLock="1"/>
            </w:r>
            <w:r w:rsidR="00383927">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383927">
              <w:rPr>
                <w:rFonts w:cstheme="minorHAnsi"/>
              </w:rPr>
              <w:fldChar w:fldCharType="separate"/>
            </w:r>
            <w:r w:rsidR="00383927" w:rsidRPr="00383927">
              <w:rPr>
                <w:rFonts w:cstheme="minorHAnsi"/>
                <w:noProof/>
                <w:vertAlign w:val="superscript"/>
              </w:rPr>
              <w:t>27</w:t>
            </w:r>
            <w:r w:rsidR="00383927">
              <w:rPr>
                <w:rFonts w:cstheme="minorHAnsi"/>
              </w:rPr>
              <w:fldChar w:fldCharType="end"/>
            </w:r>
          </w:p>
        </w:tc>
        <w:tc>
          <w:tcPr>
            <w:tcW w:w="1980" w:type="dxa"/>
            <w:gridSpan w:val="2"/>
          </w:tcPr>
          <w:p w14:paraId="5CDE1892" w14:textId="3204147B" w:rsidR="00210521" w:rsidRPr="00ED4AF4" w:rsidRDefault="00210521" w:rsidP="00ED4AF4">
            <w:pPr>
              <w:jc w:val="center"/>
              <w:rPr>
                <w:rFonts w:cstheme="minorHAnsi"/>
                <w:color w:val="212121"/>
              </w:rPr>
            </w:pPr>
            <w:r w:rsidRPr="00ED4AF4">
              <w:rPr>
                <w:rFonts w:cstheme="minorHAnsi"/>
                <w:color w:val="212121"/>
              </w:rPr>
              <w:t>101700567</w:t>
            </w:r>
          </w:p>
        </w:tc>
      </w:tr>
      <w:tr w:rsidR="000C4F6A" w14:paraId="1A8E2182" w14:textId="77777777" w:rsidTr="00CF16F8">
        <w:trPr>
          <w:trHeight w:val="602"/>
        </w:trPr>
        <w:tc>
          <w:tcPr>
            <w:tcW w:w="913" w:type="dxa"/>
            <w:gridSpan w:val="2"/>
            <w:vMerge/>
          </w:tcPr>
          <w:p w14:paraId="68C03090" w14:textId="77777777" w:rsidR="00210521" w:rsidRDefault="00210521" w:rsidP="00C5300B">
            <w:pPr>
              <w:jc w:val="center"/>
            </w:pPr>
          </w:p>
        </w:tc>
        <w:tc>
          <w:tcPr>
            <w:tcW w:w="2232" w:type="dxa"/>
            <w:vMerge/>
          </w:tcPr>
          <w:p w14:paraId="3013F621" w14:textId="77777777" w:rsidR="00210521" w:rsidRPr="00953EB4" w:rsidRDefault="00210521" w:rsidP="00C5300B">
            <w:pPr>
              <w:jc w:val="center"/>
              <w:rPr>
                <w:i/>
                <w:iCs/>
              </w:rPr>
            </w:pPr>
          </w:p>
        </w:tc>
        <w:tc>
          <w:tcPr>
            <w:tcW w:w="4230" w:type="dxa"/>
            <w:gridSpan w:val="2"/>
          </w:tcPr>
          <w:p w14:paraId="321B482F" w14:textId="41480D11" w:rsidR="00210521" w:rsidRPr="00ED4AF4" w:rsidRDefault="00210521" w:rsidP="00ED4AF4">
            <w:pPr>
              <w:jc w:val="center"/>
              <w:rPr>
                <w:rFonts w:cstheme="minorHAnsi"/>
              </w:rPr>
            </w:pPr>
            <w:r w:rsidRPr="00ED4AF4">
              <w:rPr>
                <w:rFonts w:cstheme="minorHAnsi"/>
              </w:rPr>
              <w:t>Hydroxyadiantone</w:t>
            </w:r>
            <w:r w:rsidR="00383927">
              <w:rPr>
                <w:rFonts w:cstheme="minorHAnsi"/>
              </w:rPr>
              <w:fldChar w:fldCharType="begin" w:fldLock="1"/>
            </w:r>
            <w:r w:rsidR="00383927">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383927">
              <w:rPr>
                <w:rFonts w:cstheme="minorHAnsi"/>
              </w:rPr>
              <w:fldChar w:fldCharType="separate"/>
            </w:r>
            <w:r w:rsidR="00383927" w:rsidRPr="00383927">
              <w:rPr>
                <w:rFonts w:cstheme="minorHAnsi"/>
                <w:noProof/>
                <w:vertAlign w:val="superscript"/>
              </w:rPr>
              <w:t>27</w:t>
            </w:r>
            <w:r w:rsidR="00383927">
              <w:rPr>
                <w:rFonts w:cstheme="minorHAnsi"/>
              </w:rPr>
              <w:fldChar w:fldCharType="end"/>
            </w:r>
          </w:p>
        </w:tc>
        <w:tc>
          <w:tcPr>
            <w:tcW w:w="1980" w:type="dxa"/>
            <w:gridSpan w:val="2"/>
          </w:tcPr>
          <w:p w14:paraId="08D62676" w14:textId="2058C071" w:rsidR="00210521" w:rsidRPr="00ED4AF4" w:rsidRDefault="00210521" w:rsidP="00ED4AF4">
            <w:pPr>
              <w:jc w:val="center"/>
              <w:rPr>
                <w:rFonts w:cstheme="minorHAnsi"/>
              </w:rPr>
            </w:pPr>
            <w:r w:rsidRPr="00ED4AF4">
              <w:rPr>
                <w:rFonts w:cstheme="minorHAnsi"/>
                <w:color w:val="212121"/>
                <w:shd w:val="clear" w:color="auto" w:fill="FFFFFF"/>
              </w:rPr>
              <w:t>21159071</w:t>
            </w:r>
          </w:p>
        </w:tc>
      </w:tr>
      <w:tr w:rsidR="000C4F6A" w14:paraId="5A769B7B" w14:textId="77777777" w:rsidTr="00CF16F8">
        <w:trPr>
          <w:trHeight w:val="620"/>
        </w:trPr>
        <w:tc>
          <w:tcPr>
            <w:tcW w:w="913" w:type="dxa"/>
            <w:gridSpan w:val="2"/>
            <w:vMerge/>
          </w:tcPr>
          <w:p w14:paraId="59A84B3F" w14:textId="77777777" w:rsidR="00210521" w:rsidRDefault="00210521" w:rsidP="00C5300B">
            <w:pPr>
              <w:jc w:val="center"/>
            </w:pPr>
          </w:p>
        </w:tc>
        <w:tc>
          <w:tcPr>
            <w:tcW w:w="2232" w:type="dxa"/>
            <w:vMerge/>
          </w:tcPr>
          <w:p w14:paraId="285B939E" w14:textId="77777777" w:rsidR="00210521" w:rsidRPr="00953EB4" w:rsidRDefault="00210521" w:rsidP="00C5300B">
            <w:pPr>
              <w:jc w:val="center"/>
              <w:rPr>
                <w:i/>
                <w:iCs/>
              </w:rPr>
            </w:pPr>
          </w:p>
        </w:tc>
        <w:tc>
          <w:tcPr>
            <w:tcW w:w="4230" w:type="dxa"/>
            <w:gridSpan w:val="2"/>
          </w:tcPr>
          <w:p w14:paraId="5A04B9E6" w14:textId="04CFA8E4" w:rsidR="00210521" w:rsidRPr="00ED4AF4" w:rsidRDefault="00210521" w:rsidP="00ED4AF4">
            <w:pPr>
              <w:jc w:val="center"/>
              <w:rPr>
                <w:rFonts w:cstheme="minorHAnsi"/>
              </w:rPr>
            </w:pPr>
            <w:r w:rsidRPr="00ED4AF4">
              <w:rPr>
                <w:rFonts w:cstheme="minorHAnsi"/>
              </w:rPr>
              <w:t>Adiantone</w:t>
            </w:r>
            <w:r w:rsidR="00383927">
              <w:rPr>
                <w:rFonts w:cstheme="minorHAnsi"/>
              </w:rPr>
              <w:fldChar w:fldCharType="begin" w:fldLock="1"/>
            </w:r>
            <w:r w:rsidR="00383927">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383927">
              <w:rPr>
                <w:rFonts w:cstheme="minorHAnsi"/>
              </w:rPr>
              <w:fldChar w:fldCharType="separate"/>
            </w:r>
            <w:r w:rsidR="00383927" w:rsidRPr="00383927">
              <w:rPr>
                <w:rFonts w:cstheme="minorHAnsi"/>
                <w:noProof/>
                <w:vertAlign w:val="superscript"/>
              </w:rPr>
              <w:t>27</w:t>
            </w:r>
            <w:r w:rsidR="00383927">
              <w:rPr>
                <w:rFonts w:cstheme="minorHAnsi"/>
              </w:rPr>
              <w:fldChar w:fldCharType="end"/>
            </w:r>
          </w:p>
        </w:tc>
        <w:tc>
          <w:tcPr>
            <w:tcW w:w="1980" w:type="dxa"/>
            <w:gridSpan w:val="2"/>
          </w:tcPr>
          <w:p w14:paraId="5C3AE52B" w14:textId="59685A7A" w:rsidR="00210521" w:rsidRPr="00ED4AF4" w:rsidRDefault="00210521" w:rsidP="00ED4AF4">
            <w:pPr>
              <w:jc w:val="center"/>
              <w:rPr>
                <w:rFonts w:cstheme="minorHAnsi"/>
                <w:color w:val="212121"/>
              </w:rPr>
            </w:pPr>
            <w:r w:rsidRPr="00ED4AF4">
              <w:rPr>
                <w:rFonts w:cstheme="minorHAnsi"/>
                <w:color w:val="212121"/>
              </w:rPr>
              <w:t>15558363</w:t>
            </w:r>
          </w:p>
        </w:tc>
      </w:tr>
      <w:tr w:rsidR="00383927" w14:paraId="38FFAFCC" w14:textId="77777777" w:rsidTr="00CF16F8">
        <w:trPr>
          <w:trHeight w:val="620"/>
        </w:trPr>
        <w:tc>
          <w:tcPr>
            <w:tcW w:w="913" w:type="dxa"/>
            <w:gridSpan w:val="2"/>
            <w:vMerge/>
          </w:tcPr>
          <w:p w14:paraId="13379700" w14:textId="77777777" w:rsidR="00210521" w:rsidRDefault="00210521" w:rsidP="00C5300B">
            <w:pPr>
              <w:jc w:val="center"/>
            </w:pPr>
          </w:p>
        </w:tc>
        <w:tc>
          <w:tcPr>
            <w:tcW w:w="2232" w:type="dxa"/>
            <w:vMerge/>
          </w:tcPr>
          <w:p w14:paraId="56A8A241" w14:textId="77777777" w:rsidR="00210521" w:rsidRPr="00953EB4" w:rsidRDefault="00210521" w:rsidP="00C5300B">
            <w:pPr>
              <w:jc w:val="center"/>
              <w:rPr>
                <w:i/>
                <w:iCs/>
              </w:rPr>
            </w:pPr>
          </w:p>
        </w:tc>
        <w:tc>
          <w:tcPr>
            <w:tcW w:w="4230" w:type="dxa"/>
            <w:gridSpan w:val="2"/>
          </w:tcPr>
          <w:p w14:paraId="2509929C" w14:textId="5FE2EA43" w:rsidR="00210521" w:rsidRPr="00ED4AF4" w:rsidRDefault="00210521" w:rsidP="00ED4AF4">
            <w:pPr>
              <w:jc w:val="center"/>
              <w:rPr>
                <w:rFonts w:cstheme="minorHAnsi"/>
              </w:rPr>
            </w:pPr>
            <w:r w:rsidRPr="00ED4AF4">
              <w:rPr>
                <w:rFonts w:cstheme="minorHAnsi"/>
              </w:rPr>
              <w:t>Adipedatol</w:t>
            </w:r>
            <w:r w:rsidR="00383927">
              <w:rPr>
                <w:rFonts w:cstheme="minorHAnsi"/>
              </w:rPr>
              <w:fldChar w:fldCharType="begin" w:fldLock="1"/>
            </w:r>
            <w:r w:rsidR="00383927">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383927">
              <w:rPr>
                <w:rFonts w:cstheme="minorHAnsi"/>
              </w:rPr>
              <w:fldChar w:fldCharType="separate"/>
            </w:r>
            <w:r w:rsidR="00383927" w:rsidRPr="00383927">
              <w:rPr>
                <w:rFonts w:cstheme="minorHAnsi"/>
                <w:noProof/>
                <w:vertAlign w:val="superscript"/>
              </w:rPr>
              <w:t>27</w:t>
            </w:r>
            <w:r w:rsidR="00383927">
              <w:rPr>
                <w:rFonts w:cstheme="minorHAnsi"/>
              </w:rPr>
              <w:fldChar w:fldCharType="end"/>
            </w:r>
          </w:p>
        </w:tc>
        <w:tc>
          <w:tcPr>
            <w:tcW w:w="1980" w:type="dxa"/>
            <w:gridSpan w:val="2"/>
          </w:tcPr>
          <w:p w14:paraId="1E658DDA" w14:textId="6C9ED977" w:rsidR="00210521" w:rsidRPr="00ED4AF4" w:rsidRDefault="00210521" w:rsidP="00ED4AF4">
            <w:pPr>
              <w:jc w:val="center"/>
              <w:rPr>
                <w:rFonts w:cstheme="minorHAnsi"/>
              </w:rPr>
            </w:pPr>
            <w:r w:rsidRPr="00ED4AF4">
              <w:rPr>
                <w:rFonts w:cstheme="minorHAnsi"/>
                <w:color w:val="212121"/>
                <w:shd w:val="clear" w:color="auto" w:fill="FFFFFF"/>
              </w:rPr>
              <w:t>12127456</w:t>
            </w:r>
          </w:p>
        </w:tc>
      </w:tr>
      <w:tr w:rsidR="00383927" w14:paraId="64657B8B" w14:textId="77777777" w:rsidTr="00CF16F8">
        <w:trPr>
          <w:trHeight w:val="611"/>
        </w:trPr>
        <w:tc>
          <w:tcPr>
            <w:tcW w:w="913" w:type="dxa"/>
            <w:gridSpan w:val="2"/>
            <w:vMerge/>
          </w:tcPr>
          <w:p w14:paraId="13BFC5A3" w14:textId="77777777" w:rsidR="00210521" w:rsidRDefault="00210521" w:rsidP="00C5300B">
            <w:pPr>
              <w:jc w:val="center"/>
            </w:pPr>
          </w:p>
        </w:tc>
        <w:tc>
          <w:tcPr>
            <w:tcW w:w="2232" w:type="dxa"/>
            <w:vMerge/>
          </w:tcPr>
          <w:p w14:paraId="3F0DA9AC" w14:textId="77777777" w:rsidR="00210521" w:rsidRPr="00953EB4" w:rsidRDefault="00210521" w:rsidP="00C5300B">
            <w:pPr>
              <w:jc w:val="center"/>
              <w:rPr>
                <w:i/>
                <w:iCs/>
              </w:rPr>
            </w:pPr>
          </w:p>
        </w:tc>
        <w:tc>
          <w:tcPr>
            <w:tcW w:w="4230" w:type="dxa"/>
            <w:gridSpan w:val="2"/>
          </w:tcPr>
          <w:p w14:paraId="44AAEEFB" w14:textId="27D026BB" w:rsidR="00210521" w:rsidRPr="00ED4AF4" w:rsidRDefault="006C592C" w:rsidP="00ED4AF4">
            <w:pPr>
              <w:jc w:val="center"/>
              <w:rPr>
                <w:rFonts w:cstheme="minorHAnsi"/>
              </w:rPr>
            </w:pPr>
            <w:r w:rsidRPr="00ED4AF4">
              <w:rPr>
                <w:rFonts w:cstheme="minorHAnsi"/>
              </w:rPr>
              <w:t>Filicenal</w:t>
            </w:r>
            <w:r w:rsidR="00383927">
              <w:rPr>
                <w:rFonts w:cstheme="minorHAnsi"/>
              </w:rPr>
              <w:fldChar w:fldCharType="begin" w:fldLock="1"/>
            </w:r>
            <w:r w:rsidR="00383927">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383927">
              <w:rPr>
                <w:rFonts w:cstheme="minorHAnsi"/>
              </w:rPr>
              <w:fldChar w:fldCharType="separate"/>
            </w:r>
            <w:r w:rsidR="00383927" w:rsidRPr="00383927">
              <w:rPr>
                <w:rFonts w:cstheme="minorHAnsi"/>
                <w:noProof/>
                <w:vertAlign w:val="superscript"/>
              </w:rPr>
              <w:t>27</w:t>
            </w:r>
            <w:r w:rsidR="00383927">
              <w:rPr>
                <w:rFonts w:cstheme="minorHAnsi"/>
              </w:rPr>
              <w:fldChar w:fldCharType="end"/>
            </w:r>
          </w:p>
        </w:tc>
        <w:tc>
          <w:tcPr>
            <w:tcW w:w="1980" w:type="dxa"/>
            <w:gridSpan w:val="2"/>
          </w:tcPr>
          <w:p w14:paraId="0A3312D0" w14:textId="31D49316" w:rsidR="00210521" w:rsidRPr="00ED4AF4" w:rsidRDefault="006C592C" w:rsidP="00ED4AF4">
            <w:pPr>
              <w:jc w:val="center"/>
              <w:rPr>
                <w:rFonts w:cstheme="minorHAnsi"/>
                <w:color w:val="212121"/>
              </w:rPr>
            </w:pPr>
            <w:r w:rsidRPr="00ED4AF4">
              <w:rPr>
                <w:rFonts w:cstheme="minorHAnsi"/>
                <w:color w:val="212121"/>
              </w:rPr>
              <w:t>101596938</w:t>
            </w:r>
          </w:p>
        </w:tc>
      </w:tr>
      <w:tr w:rsidR="00383927" w14:paraId="5FD1E214" w14:textId="77777777" w:rsidTr="00CF16F8">
        <w:trPr>
          <w:trHeight w:val="629"/>
        </w:trPr>
        <w:tc>
          <w:tcPr>
            <w:tcW w:w="913" w:type="dxa"/>
            <w:gridSpan w:val="2"/>
            <w:vMerge/>
          </w:tcPr>
          <w:p w14:paraId="2441765D" w14:textId="77777777" w:rsidR="005F1065" w:rsidRDefault="005F1065" w:rsidP="00C5300B">
            <w:pPr>
              <w:jc w:val="center"/>
            </w:pPr>
          </w:p>
        </w:tc>
        <w:tc>
          <w:tcPr>
            <w:tcW w:w="2232" w:type="dxa"/>
            <w:vMerge/>
          </w:tcPr>
          <w:p w14:paraId="7E6692B7" w14:textId="77777777" w:rsidR="005F1065" w:rsidRPr="00953EB4" w:rsidRDefault="005F1065" w:rsidP="00C5300B">
            <w:pPr>
              <w:jc w:val="center"/>
              <w:rPr>
                <w:i/>
                <w:iCs/>
              </w:rPr>
            </w:pPr>
          </w:p>
        </w:tc>
        <w:tc>
          <w:tcPr>
            <w:tcW w:w="4230" w:type="dxa"/>
            <w:gridSpan w:val="2"/>
          </w:tcPr>
          <w:p w14:paraId="096757B8" w14:textId="580626E2" w:rsidR="005F1065" w:rsidRPr="00ED4AF4" w:rsidRDefault="005F1065" w:rsidP="00ED4AF4">
            <w:pPr>
              <w:jc w:val="center"/>
              <w:rPr>
                <w:rFonts w:cstheme="minorHAnsi"/>
              </w:rPr>
            </w:pPr>
            <w:r w:rsidRPr="00ED4AF4">
              <w:rPr>
                <w:rFonts w:cstheme="minorHAnsi"/>
              </w:rPr>
              <w:t>Fernene</w:t>
            </w:r>
            <w:r w:rsidR="00383927">
              <w:rPr>
                <w:rFonts w:cstheme="minorHAnsi"/>
              </w:rPr>
              <w:fldChar w:fldCharType="begin" w:fldLock="1"/>
            </w:r>
            <w:r w:rsidR="00F94269">
              <w:rPr>
                <w:rFonts w:cstheme="minorHAnsi"/>
              </w:rPr>
              <w:instrText>ADDIN CSL_CITATION {"citationItems":[{"id":"ITEM-1","itemData":{"DOI":"10.4314/tjpr.v10i5.18","ISSN":"15965996","abstract":"Adiantum is a genus of ca. 200 species in the family Adiantaceae, distributed extensively across the world from cool temperate zones to hot tropical regions. A lot of Adiantum species have been used in traditional Chinese medicine to cure human and animal diseases including relief of internal heat or fever, enhancement of urination, removal of urinary calculus, and sundry other curative claims. Chemical studies have shown the presence of various classes of compounds, the main ones being triterpenoids, flavonoids, phenyl propanoids, steroids, alicyclic acids, lipids and long-chain compounds. The extract of this genus as well as pure compounds isolated from it have been demonstrated to possess multiple pharmacological activities such as analgesic, antinociceptive, anti-implantation, and antimicrobial activities. In this review, we have addressed the phytochemistry and pharmacological activities of the Adiantum species in order to collate existing information on this plant as well as highlight its multi-activity properties as a medicinal agent. © Pharmacotherapy Group.","author":[{"dropping-particle":"","family":"Pan","given":"C.","non-dropping-particle":"","parse-names":false,"suffix":""},{"dropping-particle":"","family":"Chen","given":"Y. G.","non-dropping-particle":"","parse-names":false,"suffix":""},{"dropping-particle":"","family":"Ma","given":"X. Y.","non-dropping-particle":"","parse-names":false,"suffix":""},{"dropping-particle":"","family":"Jiang","given":"J. H.","non-dropping-particle":"","parse-names":false,"suffix":""},{"dropping-particle":"","family":"He","given":"F.","non-dropping-particle":"","parse-names":false,"suffix":""},{"dropping-particle":"","family":"Zhang","given":"Y.","non-dropping-particle":"","parse-names":false,"suffix":""}],"container-title":"Tropical Journal of Pharmaceutical Research","id":"ITEM-1","issue":"5","issued":{"date-parts":[["2011"]]},"page":"681-692","title":"Phytochemical constituents and pharmacological activities of plants from the genus Adiantum: A review","type":"article-journal","volume":"10"},"uris":["http://www.mendeley.com/documents/?uuid=e8a7d2f0-4b5d-4a49-85af-1e34f14dc8c9"]}],"mendeley":{"formattedCitation":"&lt;sup&gt;27&lt;/sup&gt;","plainTextFormattedCitation":"27","previouslyFormattedCitation":"&lt;sup&gt;27&lt;/sup&gt;"},"properties":{"noteIndex":0},"schema":"https://github.com/citation-style-language/schema/raw/master/csl-citation.json"}</w:instrText>
            </w:r>
            <w:r w:rsidR="00383927">
              <w:rPr>
                <w:rFonts w:cstheme="minorHAnsi"/>
              </w:rPr>
              <w:fldChar w:fldCharType="separate"/>
            </w:r>
            <w:r w:rsidR="00383927" w:rsidRPr="00383927">
              <w:rPr>
                <w:rFonts w:cstheme="minorHAnsi"/>
                <w:noProof/>
                <w:vertAlign w:val="superscript"/>
              </w:rPr>
              <w:t>27</w:t>
            </w:r>
            <w:r w:rsidR="00383927">
              <w:rPr>
                <w:rFonts w:cstheme="minorHAnsi"/>
              </w:rPr>
              <w:fldChar w:fldCharType="end"/>
            </w:r>
          </w:p>
        </w:tc>
        <w:tc>
          <w:tcPr>
            <w:tcW w:w="1980" w:type="dxa"/>
            <w:gridSpan w:val="2"/>
          </w:tcPr>
          <w:p w14:paraId="40177AE1" w14:textId="7A6ED827" w:rsidR="005F1065" w:rsidRPr="00ED4AF4" w:rsidRDefault="005F1065" w:rsidP="00ED4AF4">
            <w:pPr>
              <w:jc w:val="center"/>
              <w:rPr>
                <w:rFonts w:cstheme="minorHAnsi"/>
                <w:color w:val="212121"/>
              </w:rPr>
            </w:pPr>
            <w:r w:rsidRPr="00ED4AF4">
              <w:rPr>
                <w:rFonts w:cstheme="minorHAnsi"/>
                <w:color w:val="212121"/>
              </w:rPr>
              <w:t>441679</w:t>
            </w:r>
          </w:p>
        </w:tc>
      </w:tr>
      <w:tr w:rsidR="00181AD7" w14:paraId="47B287F8" w14:textId="77777777" w:rsidTr="00CF16F8">
        <w:trPr>
          <w:trHeight w:val="620"/>
        </w:trPr>
        <w:tc>
          <w:tcPr>
            <w:tcW w:w="895" w:type="dxa"/>
            <w:vMerge w:val="restart"/>
          </w:tcPr>
          <w:p w14:paraId="6A07EDCA" w14:textId="77777777" w:rsidR="00D12F94" w:rsidRDefault="00D12F94" w:rsidP="00F94269">
            <w:pPr>
              <w:jc w:val="center"/>
              <w:rPr>
                <w:rFonts w:cstheme="minorHAnsi"/>
              </w:rPr>
            </w:pPr>
          </w:p>
          <w:p w14:paraId="5311F4C0" w14:textId="77777777" w:rsidR="00D12F94" w:rsidRDefault="00D12F94" w:rsidP="00F94269">
            <w:pPr>
              <w:jc w:val="center"/>
              <w:rPr>
                <w:rFonts w:cstheme="minorHAnsi"/>
              </w:rPr>
            </w:pPr>
          </w:p>
          <w:p w14:paraId="2DE2007A" w14:textId="77777777" w:rsidR="00D12F94" w:rsidRDefault="00D12F94" w:rsidP="00F94269">
            <w:pPr>
              <w:jc w:val="center"/>
              <w:rPr>
                <w:rFonts w:cstheme="minorHAnsi"/>
              </w:rPr>
            </w:pPr>
          </w:p>
          <w:p w14:paraId="71D273BE" w14:textId="77777777" w:rsidR="00D12F94" w:rsidRDefault="00D12F94" w:rsidP="00F94269">
            <w:pPr>
              <w:jc w:val="center"/>
              <w:rPr>
                <w:rFonts w:cstheme="minorHAnsi"/>
              </w:rPr>
            </w:pPr>
          </w:p>
          <w:p w14:paraId="26B0B753" w14:textId="77777777" w:rsidR="00D12F94" w:rsidRDefault="00D12F94" w:rsidP="00F94269">
            <w:pPr>
              <w:jc w:val="center"/>
              <w:rPr>
                <w:rFonts w:cstheme="minorHAnsi"/>
              </w:rPr>
            </w:pPr>
          </w:p>
          <w:p w14:paraId="13D4044E" w14:textId="77777777" w:rsidR="00D12F94" w:rsidRDefault="00D12F94" w:rsidP="00F94269">
            <w:pPr>
              <w:jc w:val="center"/>
              <w:rPr>
                <w:rFonts w:cstheme="minorHAnsi"/>
              </w:rPr>
            </w:pPr>
          </w:p>
          <w:p w14:paraId="25A3BE0E" w14:textId="77777777" w:rsidR="00D12F94" w:rsidRDefault="00D12F94" w:rsidP="00F94269">
            <w:pPr>
              <w:jc w:val="center"/>
              <w:rPr>
                <w:rFonts w:cstheme="minorHAnsi"/>
              </w:rPr>
            </w:pPr>
          </w:p>
          <w:p w14:paraId="595AD989" w14:textId="77777777" w:rsidR="00D12F94" w:rsidRDefault="00D12F94" w:rsidP="00F94269">
            <w:pPr>
              <w:jc w:val="center"/>
              <w:rPr>
                <w:rFonts w:cstheme="minorHAnsi"/>
              </w:rPr>
            </w:pPr>
          </w:p>
          <w:p w14:paraId="1097BDC8" w14:textId="77777777" w:rsidR="00D12F94" w:rsidRDefault="00D12F94" w:rsidP="00F94269">
            <w:pPr>
              <w:jc w:val="center"/>
              <w:rPr>
                <w:rFonts w:cstheme="minorHAnsi"/>
              </w:rPr>
            </w:pPr>
          </w:p>
          <w:p w14:paraId="5FB2ABED" w14:textId="77777777" w:rsidR="00D12F94" w:rsidRDefault="00D12F94" w:rsidP="00F94269">
            <w:pPr>
              <w:jc w:val="center"/>
              <w:rPr>
                <w:rFonts w:cstheme="minorHAnsi"/>
              </w:rPr>
            </w:pPr>
          </w:p>
          <w:p w14:paraId="4E5943D8" w14:textId="77777777" w:rsidR="00D12F94" w:rsidRDefault="00D12F94" w:rsidP="00F94269">
            <w:pPr>
              <w:jc w:val="center"/>
              <w:rPr>
                <w:rFonts w:cstheme="minorHAnsi"/>
              </w:rPr>
            </w:pPr>
          </w:p>
          <w:p w14:paraId="19F7E924" w14:textId="77777777" w:rsidR="00D12F94" w:rsidRDefault="00D12F94" w:rsidP="00F94269">
            <w:pPr>
              <w:jc w:val="center"/>
              <w:rPr>
                <w:rFonts w:cstheme="minorHAnsi"/>
              </w:rPr>
            </w:pPr>
          </w:p>
          <w:p w14:paraId="6106ECBB" w14:textId="77777777" w:rsidR="00D12F94" w:rsidRDefault="00D12F94" w:rsidP="00F94269">
            <w:pPr>
              <w:jc w:val="center"/>
              <w:rPr>
                <w:rFonts w:cstheme="minorHAnsi"/>
              </w:rPr>
            </w:pPr>
          </w:p>
          <w:p w14:paraId="6CBF7EF2" w14:textId="77777777" w:rsidR="00D12F94" w:rsidRDefault="00D12F94" w:rsidP="00F94269">
            <w:pPr>
              <w:jc w:val="center"/>
              <w:rPr>
                <w:rFonts w:cstheme="minorHAnsi"/>
              </w:rPr>
            </w:pPr>
          </w:p>
          <w:p w14:paraId="10D38E32" w14:textId="77777777" w:rsidR="00D12F94" w:rsidRDefault="00D12F94" w:rsidP="00F94269">
            <w:pPr>
              <w:jc w:val="center"/>
              <w:rPr>
                <w:rFonts w:cstheme="minorHAnsi"/>
              </w:rPr>
            </w:pPr>
          </w:p>
          <w:p w14:paraId="4C18A910" w14:textId="77777777" w:rsidR="00D12F94" w:rsidRDefault="00D12F94" w:rsidP="00F94269">
            <w:pPr>
              <w:jc w:val="center"/>
              <w:rPr>
                <w:rFonts w:cstheme="minorHAnsi"/>
              </w:rPr>
            </w:pPr>
          </w:p>
          <w:p w14:paraId="40B22F3E" w14:textId="77777777" w:rsidR="00D12F94" w:rsidRDefault="00D12F94" w:rsidP="00F94269">
            <w:pPr>
              <w:jc w:val="center"/>
              <w:rPr>
                <w:rFonts w:cstheme="minorHAnsi"/>
              </w:rPr>
            </w:pPr>
          </w:p>
          <w:p w14:paraId="240C687D" w14:textId="77777777" w:rsidR="00D12F94" w:rsidRDefault="00D12F94" w:rsidP="00F94269">
            <w:pPr>
              <w:jc w:val="center"/>
              <w:rPr>
                <w:rFonts w:cstheme="minorHAnsi"/>
              </w:rPr>
            </w:pPr>
          </w:p>
          <w:p w14:paraId="2E53D590" w14:textId="77777777" w:rsidR="00D12F94" w:rsidRDefault="00D12F94" w:rsidP="00F94269">
            <w:pPr>
              <w:jc w:val="center"/>
              <w:rPr>
                <w:rFonts w:cstheme="minorHAnsi"/>
              </w:rPr>
            </w:pPr>
          </w:p>
          <w:p w14:paraId="3D3633CE" w14:textId="77777777" w:rsidR="00D12F94" w:rsidRDefault="00D12F94" w:rsidP="00F94269">
            <w:pPr>
              <w:jc w:val="center"/>
              <w:rPr>
                <w:rFonts w:cstheme="minorHAnsi"/>
              </w:rPr>
            </w:pPr>
          </w:p>
          <w:p w14:paraId="157F9930" w14:textId="77777777" w:rsidR="00D12F94" w:rsidRDefault="00D12F94" w:rsidP="00F94269">
            <w:pPr>
              <w:jc w:val="center"/>
              <w:rPr>
                <w:rFonts w:cstheme="minorHAnsi"/>
              </w:rPr>
            </w:pPr>
          </w:p>
          <w:p w14:paraId="251D4CE0" w14:textId="77777777" w:rsidR="00D12F94" w:rsidRDefault="00D12F94" w:rsidP="00F94269">
            <w:pPr>
              <w:jc w:val="center"/>
              <w:rPr>
                <w:rFonts w:cstheme="minorHAnsi"/>
              </w:rPr>
            </w:pPr>
          </w:p>
          <w:p w14:paraId="54AC2049" w14:textId="77777777" w:rsidR="00D12F94" w:rsidRDefault="00D12F94" w:rsidP="00F94269">
            <w:pPr>
              <w:jc w:val="center"/>
              <w:rPr>
                <w:rFonts w:cstheme="minorHAnsi"/>
              </w:rPr>
            </w:pPr>
          </w:p>
          <w:p w14:paraId="6AF00C8A" w14:textId="77777777" w:rsidR="00D12F94" w:rsidRDefault="00D12F94" w:rsidP="00F94269">
            <w:pPr>
              <w:jc w:val="center"/>
              <w:rPr>
                <w:rFonts w:cstheme="minorHAnsi"/>
              </w:rPr>
            </w:pPr>
          </w:p>
          <w:p w14:paraId="151E496E" w14:textId="77777777" w:rsidR="00D12F94" w:rsidRDefault="00D12F94" w:rsidP="00F94269">
            <w:pPr>
              <w:jc w:val="center"/>
              <w:rPr>
                <w:rFonts w:cstheme="minorHAnsi"/>
              </w:rPr>
            </w:pPr>
          </w:p>
          <w:p w14:paraId="31BCDA18" w14:textId="77777777" w:rsidR="00D12F94" w:rsidRDefault="00D12F94" w:rsidP="00F94269">
            <w:pPr>
              <w:jc w:val="center"/>
              <w:rPr>
                <w:rFonts w:cstheme="minorHAnsi"/>
              </w:rPr>
            </w:pPr>
          </w:p>
          <w:p w14:paraId="7E0D987A" w14:textId="77777777" w:rsidR="00D12F94" w:rsidRDefault="00D12F94" w:rsidP="00F94269">
            <w:pPr>
              <w:jc w:val="center"/>
              <w:rPr>
                <w:rFonts w:cstheme="minorHAnsi"/>
              </w:rPr>
            </w:pPr>
          </w:p>
          <w:p w14:paraId="47F1DE3E" w14:textId="35078F34" w:rsidR="00181AD7" w:rsidRPr="00F94269" w:rsidRDefault="00181AD7" w:rsidP="00F94269">
            <w:pPr>
              <w:jc w:val="center"/>
              <w:rPr>
                <w:rFonts w:cstheme="minorHAnsi"/>
              </w:rPr>
            </w:pPr>
            <w:r w:rsidRPr="00F94269">
              <w:rPr>
                <w:rFonts w:cstheme="minorHAnsi"/>
              </w:rPr>
              <w:t>12</w:t>
            </w:r>
          </w:p>
        </w:tc>
        <w:tc>
          <w:tcPr>
            <w:tcW w:w="2250" w:type="dxa"/>
            <w:gridSpan w:val="2"/>
            <w:vMerge w:val="restart"/>
          </w:tcPr>
          <w:p w14:paraId="066BE571" w14:textId="77777777" w:rsidR="00D12F94" w:rsidRDefault="00D12F94" w:rsidP="00F94269">
            <w:pPr>
              <w:jc w:val="center"/>
              <w:rPr>
                <w:rFonts w:cstheme="minorHAnsi"/>
                <w:i/>
                <w:iCs/>
              </w:rPr>
            </w:pPr>
          </w:p>
          <w:p w14:paraId="68067BBB" w14:textId="77777777" w:rsidR="00D12F94" w:rsidRDefault="00D12F94" w:rsidP="00F94269">
            <w:pPr>
              <w:jc w:val="center"/>
              <w:rPr>
                <w:rFonts w:cstheme="minorHAnsi"/>
                <w:i/>
                <w:iCs/>
              </w:rPr>
            </w:pPr>
          </w:p>
          <w:p w14:paraId="48BD68AA" w14:textId="77777777" w:rsidR="00D12F94" w:rsidRDefault="00D12F94" w:rsidP="00F94269">
            <w:pPr>
              <w:jc w:val="center"/>
              <w:rPr>
                <w:rFonts w:cstheme="minorHAnsi"/>
                <w:i/>
                <w:iCs/>
              </w:rPr>
            </w:pPr>
          </w:p>
          <w:p w14:paraId="34BDB8C9" w14:textId="77777777" w:rsidR="00D12F94" w:rsidRDefault="00D12F94" w:rsidP="00F94269">
            <w:pPr>
              <w:jc w:val="center"/>
              <w:rPr>
                <w:rFonts w:cstheme="minorHAnsi"/>
                <w:i/>
                <w:iCs/>
              </w:rPr>
            </w:pPr>
          </w:p>
          <w:p w14:paraId="1D4D4F40" w14:textId="77777777" w:rsidR="00D12F94" w:rsidRDefault="00D12F94" w:rsidP="00F94269">
            <w:pPr>
              <w:jc w:val="center"/>
              <w:rPr>
                <w:rFonts w:cstheme="minorHAnsi"/>
                <w:i/>
                <w:iCs/>
              </w:rPr>
            </w:pPr>
          </w:p>
          <w:p w14:paraId="498DFFDC" w14:textId="77777777" w:rsidR="00D12F94" w:rsidRDefault="00D12F94" w:rsidP="00F94269">
            <w:pPr>
              <w:jc w:val="center"/>
              <w:rPr>
                <w:rFonts w:cstheme="minorHAnsi"/>
                <w:i/>
                <w:iCs/>
              </w:rPr>
            </w:pPr>
          </w:p>
          <w:p w14:paraId="1F02699A" w14:textId="77777777" w:rsidR="00D12F94" w:rsidRDefault="00D12F94" w:rsidP="00F94269">
            <w:pPr>
              <w:jc w:val="center"/>
              <w:rPr>
                <w:rFonts w:cstheme="minorHAnsi"/>
                <w:i/>
                <w:iCs/>
              </w:rPr>
            </w:pPr>
          </w:p>
          <w:p w14:paraId="3D85C31D" w14:textId="77777777" w:rsidR="00D12F94" w:rsidRDefault="00D12F94" w:rsidP="00F94269">
            <w:pPr>
              <w:jc w:val="center"/>
              <w:rPr>
                <w:rFonts w:cstheme="minorHAnsi"/>
                <w:i/>
                <w:iCs/>
              </w:rPr>
            </w:pPr>
          </w:p>
          <w:p w14:paraId="0A982FFB" w14:textId="77777777" w:rsidR="00D12F94" w:rsidRDefault="00D12F94" w:rsidP="00F94269">
            <w:pPr>
              <w:jc w:val="center"/>
              <w:rPr>
                <w:rFonts w:cstheme="minorHAnsi"/>
                <w:i/>
                <w:iCs/>
              </w:rPr>
            </w:pPr>
          </w:p>
          <w:p w14:paraId="31B6997B" w14:textId="77777777" w:rsidR="00D12F94" w:rsidRDefault="00D12F94" w:rsidP="00F94269">
            <w:pPr>
              <w:jc w:val="center"/>
              <w:rPr>
                <w:rFonts w:cstheme="minorHAnsi"/>
                <w:i/>
                <w:iCs/>
              </w:rPr>
            </w:pPr>
          </w:p>
          <w:p w14:paraId="179579F6" w14:textId="77777777" w:rsidR="00D12F94" w:rsidRDefault="00D12F94" w:rsidP="00F94269">
            <w:pPr>
              <w:jc w:val="center"/>
              <w:rPr>
                <w:rFonts w:cstheme="minorHAnsi"/>
                <w:i/>
                <w:iCs/>
              </w:rPr>
            </w:pPr>
          </w:p>
          <w:p w14:paraId="7C148E96" w14:textId="77777777" w:rsidR="00D12F94" w:rsidRDefault="00D12F94" w:rsidP="00F94269">
            <w:pPr>
              <w:jc w:val="center"/>
              <w:rPr>
                <w:rFonts w:cstheme="minorHAnsi"/>
                <w:i/>
                <w:iCs/>
              </w:rPr>
            </w:pPr>
          </w:p>
          <w:p w14:paraId="470C03CE" w14:textId="77777777" w:rsidR="00D12F94" w:rsidRDefault="00D12F94" w:rsidP="00F94269">
            <w:pPr>
              <w:jc w:val="center"/>
              <w:rPr>
                <w:rFonts w:cstheme="minorHAnsi"/>
                <w:i/>
                <w:iCs/>
              </w:rPr>
            </w:pPr>
          </w:p>
          <w:p w14:paraId="5D11B998" w14:textId="77777777" w:rsidR="00D12F94" w:rsidRDefault="00D12F94" w:rsidP="00F94269">
            <w:pPr>
              <w:jc w:val="center"/>
              <w:rPr>
                <w:rFonts w:cstheme="minorHAnsi"/>
                <w:i/>
                <w:iCs/>
              </w:rPr>
            </w:pPr>
          </w:p>
          <w:p w14:paraId="710F677D" w14:textId="77777777" w:rsidR="00D12F94" w:rsidRDefault="00D12F94" w:rsidP="00F94269">
            <w:pPr>
              <w:jc w:val="center"/>
              <w:rPr>
                <w:rFonts w:cstheme="minorHAnsi"/>
                <w:i/>
                <w:iCs/>
              </w:rPr>
            </w:pPr>
          </w:p>
          <w:p w14:paraId="268D9DDC" w14:textId="77777777" w:rsidR="00D12F94" w:rsidRDefault="00D12F94" w:rsidP="00F94269">
            <w:pPr>
              <w:jc w:val="center"/>
              <w:rPr>
                <w:rFonts w:cstheme="minorHAnsi"/>
                <w:i/>
                <w:iCs/>
              </w:rPr>
            </w:pPr>
          </w:p>
          <w:p w14:paraId="3870703E" w14:textId="77777777" w:rsidR="00D12F94" w:rsidRDefault="00D12F94" w:rsidP="00F94269">
            <w:pPr>
              <w:jc w:val="center"/>
              <w:rPr>
                <w:rFonts w:cstheme="minorHAnsi"/>
                <w:i/>
                <w:iCs/>
              </w:rPr>
            </w:pPr>
          </w:p>
          <w:p w14:paraId="1E36884E" w14:textId="77777777" w:rsidR="00D12F94" w:rsidRDefault="00D12F94" w:rsidP="00F94269">
            <w:pPr>
              <w:jc w:val="center"/>
              <w:rPr>
                <w:rFonts w:cstheme="minorHAnsi"/>
                <w:i/>
                <w:iCs/>
              </w:rPr>
            </w:pPr>
          </w:p>
          <w:p w14:paraId="06F824F6" w14:textId="77777777" w:rsidR="00D12F94" w:rsidRDefault="00D12F94" w:rsidP="00F94269">
            <w:pPr>
              <w:jc w:val="center"/>
              <w:rPr>
                <w:rFonts w:cstheme="minorHAnsi"/>
                <w:i/>
                <w:iCs/>
              </w:rPr>
            </w:pPr>
          </w:p>
          <w:p w14:paraId="5CF71B29" w14:textId="77777777" w:rsidR="00D12F94" w:rsidRDefault="00D12F94" w:rsidP="00F94269">
            <w:pPr>
              <w:jc w:val="center"/>
              <w:rPr>
                <w:rFonts w:cstheme="minorHAnsi"/>
                <w:i/>
                <w:iCs/>
              </w:rPr>
            </w:pPr>
          </w:p>
          <w:p w14:paraId="55576FBA" w14:textId="77777777" w:rsidR="00D12F94" w:rsidRDefault="00D12F94" w:rsidP="00F94269">
            <w:pPr>
              <w:jc w:val="center"/>
              <w:rPr>
                <w:rFonts w:cstheme="minorHAnsi"/>
                <w:i/>
                <w:iCs/>
              </w:rPr>
            </w:pPr>
          </w:p>
          <w:p w14:paraId="63CEABA0" w14:textId="77777777" w:rsidR="00D12F94" w:rsidRDefault="00D12F94" w:rsidP="00F94269">
            <w:pPr>
              <w:jc w:val="center"/>
              <w:rPr>
                <w:rFonts w:cstheme="minorHAnsi"/>
                <w:i/>
                <w:iCs/>
              </w:rPr>
            </w:pPr>
          </w:p>
          <w:p w14:paraId="783C1ECF" w14:textId="77777777" w:rsidR="00D12F94" w:rsidRDefault="00D12F94" w:rsidP="00F94269">
            <w:pPr>
              <w:jc w:val="center"/>
              <w:rPr>
                <w:rFonts w:cstheme="minorHAnsi"/>
                <w:i/>
                <w:iCs/>
              </w:rPr>
            </w:pPr>
          </w:p>
          <w:p w14:paraId="2DB8E599" w14:textId="77777777" w:rsidR="00D12F94" w:rsidRDefault="00D12F94" w:rsidP="00F94269">
            <w:pPr>
              <w:jc w:val="center"/>
              <w:rPr>
                <w:rFonts w:cstheme="minorHAnsi"/>
                <w:i/>
                <w:iCs/>
              </w:rPr>
            </w:pPr>
          </w:p>
          <w:p w14:paraId="070E8DFD" w14:textId="77777777" w:rsidR="00D12F94" w:rsidRDefault="00D12F94" w:rsidP="00F94269">
            <w:pPr>
              <w:jc w:val="center"/>
              <w:rPr>
                <w:rFonts w:cstheme="minorHAnsi"/>
                <w:i/>
                <w:iCs/>
              </w:rPr>
            </w:pPr>
          </w:p>
          <w:p w14:paraId="7E2F64A8" w14:textId="77777777" w:rsidR="00D12F94" w:rsidRDefault="00D12F94" w:rsidP="00F94269">
            <w:pPr>
              <w:jc w:val="center"/>
              <w:rPr>
                <w:rFonts w:cstheme="minorHAnsi"/>
                <w:i/>
                <w:iCs/>
              </w:rPr>
            </w:pPr>
          </w:p>
          <w:p w14:paraId="4C58A73D" w14:textId="77777777" w:rsidR="00D12F94" w:rsidRDefault="00D12F94" w:rsidP="00F94269">
            <w:pPr>
              <w:jc w:val="center"/>
              <w:rPr>
                <w:rFonts w:cstheme="minorHAnsi"/>
                <w:i/>
                <w:iCs/>
              </w:rPr>
            </w:pPr>
          </w:p>
          <w:p w14:paraId="24E7B8D5" w14:textId="0014B1B2" w:rsidR="00181AD7" w:rsidRPr="00F94269" w:rsidRDefault="00181AD7" w:rsidP="00D12F94">
            <w:pPr>
              <w:jc w:val="center"/>
              <w:rPr>
                <w:rFonts w:cstheme="minorHAnsi"/>
              </w:rPr>
            </w:pPr>
            <w:r w:rsidRPr="00F94269">
              <w:rPr>
                <w:rFonts w:cstheme="minorHAnsi"/>
                <w:i/>
                <w:iCs/>
              </w:rPr>
              <w:t>Aesculus chinensis</w:t>
            </w:r>
            <w:r w:rsidRPr="00F94269">
              <w:rPr>
                <w:rFonts w:cstheme="minorHAnsi"/>
              </w:rPr>
              <w:t xml:space="preserve"> Bunge</w:t>
            </w:r>
          </w:p>
        </w:tc>
        <w:tc>
          <w:tcPr>
            <w:tcW w:w="4230" w:type="dxa"/>
            <w:gridSpan w:val="2"/>
          </w:tcPr>
          <w:p w14:paraId="71B4B0C0" w14:textId="3A51E593" w:rsidR="00181AD7" w:rsidRPr="00F94269" w:rsidRDefault="00181AD7" w:rsidP="00F94269">
            <w:pPr>
              <w:jc w:val="center"/>
              <w:rPr>
                <w:rFonts w:cstheme="minorHAnsi"/>
              </w:rPr>
            </w:pPr>
            <w:r w:rsidRPr="00F94269">
              <w:rPr>
                <w:rFonts w:cstheme="minorHAnsi"/>
              </w:rPr>
              <w:lastRenderedPageBreak/>
              <w:t>Pyridine</w:t>
            </w:r>
            <w:r w:rsidR="00F94269" w:rsidRPr="00F94269">
              <w:rPr>
                <w:rFonts w:cstheme="minorHAnsi"/>
              </w:rPr>
              <w:fldChar w:fldCharType="begin" w:fldLock="1"/>
            </w:r>
            <w:r w:rsidR="00F94269" w:rsidRPr="00F94269">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94269" w:rsidRPr="00F94269">
              <w:rPr>
                <w:rFonts w:cstheme="minorHAnsi"/>
              </w:rPr>
              <w:fldChar w:fldCharType="separate"/>
            </w:r>
            <w:r w:rsidR="00F94269" w:rsidRPr="00F94269">
              <w:rPr>
                <w:rFonts w:cstheme="minorHAnsi"/>
                <w:noProof/>
                <w:vertAlign w:val="superscript"/>
              </w:rPr>
              <w:t>28</w:t>
            </w:r>
            <w:r w:rsidR="00F94269" w:rsidRPr="00F94269">
              <w:rPr>
                <w:rFonts w:cstheme="minorHAnsi"/>
              </w:rPr>
              <w:fldChar w:fldCharType="end"/>
            </w:r>
          </w:p>
        </w:tc>
        <w:tc>
          <w:tcPr>
            <w:tcW w:w="1980" w:type="dxa"/>
            <w:gridSpan w:val="2"/>
          </w:tcPr>
          <w:p w14:paraId="6DB453FD" w14:textId="0E13B07E" w:rsidR="00181AD7" w:rsidRPr="00F94269" w:rsidRDefault="00181AD7" w:rsidP="00F94269">
            <w:pPr>
              <w:jc w:val="center"/>
              <w:rPr>
                <w:rFonts w:cstheme="minorHAnsi"/>
                <w:color w:val="212121"/>
              </w:rPr>
            </w:pPr>
            <w:r w:rsidRPr="00F94269">
              <w:rPr>
                <w:rFonts w:cstheme="minorHAnsi"/>
                <w:color w:val="212121"/>
              </w:rPr>
              <w:t>1049</w:t>
            </w:r>
          </w:p>
          <w:p w14:paraId="703F4E7A" w14:textId="4E677307" w:rsidR="00181AD7" w:rsidRPr="00F94269" w:rsidRDefault="00181AD7" w:rsidP="00F94269">
            <w:pPr>
              <w:jc w:val="center"/>
              <w:rPr>
                <w:rFonts w:cstheme="minorHAnsi"/>
              </w:rPr>
            </w:pPr>
          </w:p>
        </w:tc>
      </w:tr>
      <w:tr w:rsidR="00181AD7" w14:paraId="40361E85" w14:textId="77777777" w:rsidTr="00CF16F8">
        <w:trPr>
          <w:trHeight w:val="629"/>
        </w:trPr>
        <w:tc>
          <w:tcPr>
            <w:tcW w:w="895" w:type="dxa"/>
            <w:vMerge/>
          </w:tcPr>
          <w:p w14:paraId="44CE9539" w14:textId="77777777" w:rsidR="00181AD7" w:rsidRPr="00F94269" w:rsidRDefault="00181AD7" w:rsidP="00F94269">
            <w:pPr>
              <w:jc w:val="center"/>
              <w:rPr>
                <w:rFonts w:cstheme="minorHAnsi"/>
              </w:rPr>
            </w:pPr>
          </w:p>
        </w:tc>
        <w:tc>
          <w:tcPr>
            <w:tcW w:w="2250" w:type="dxa"/>
            <w:gridSpan w:val="2"/>
            <w:vMerge/>
          </w:tcPr>
          <w:p w14:paraId="443F9163" w14:textId="77777777" w:rsidR="00181AD7" w:rsidRPr="00F94269" w:rsidRDefault="00181AD7" w:rsidP="00F94269">
            <w:pPr>
              <w:jc w:val="center"/>
              <w:rPr>
                <w:rFonts w:cstheme="minorHAnsi"/>
                <w:i/>
                <w:iCs/>
              </w:rPr>
            </w:pPr>
          </w:p>
        </w:tc>
        <w:tc>
          <w:tcPr>
            <w:tcW w:w="4230" w:type="dxa"/>
            <w:gridSpan w:val="2"/>
          </w:tcPr>
          <w:p w14:paraId="365DFAB3" w14:textId="2A549107" w:rsidR="00181AD7" w:rsidRPr="00F94269" w:rsidRDefault="00181AD7" w:rsidP="00F94269">
            <w:pPr>
              <w:jc w:val="center"/>
              <w:rPr>
                <w:rFonts w:cstheme="minorHAnsi"/>
              </w:rPr>
            </w:pPr>
            <w:r w:rsidRPr="00F94269">
              <w:rPr>
                <w:rFonts w:cstheme="minorHAnsi"/>
              </w:rPr>
              <w:t>P-Cresol</w:t>
            </w:r>
            <w:r w:rsidR="00F94269" w:rsidRPr="00F94269">
              <w:rPr>
                <w:rFonts w:cstheme="minorHAnsi"/>
              </w:rPr>
              <w:fldChar w:fldCharType="begin" w:fldLock="1"/>
            </w:r>
            <w:r w:rsidR="00F94269" w:rsidRPr="00F94269">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94269" w:rsidRPr="00F94269">
              <w:rPr>
                <w:rFonts w:cstheme="minorHAnsi"/>
              </w:rPr>
              <w:fldChar w:fldCharType="separate"/>
            </w:r>
            <w:r w:rsidR="00F94269" w:rsidRPr="00F94269">
              <w:rPr>
                <w:rFonts w:cstheme="minorHAnsi"/>
                <w:noProof/>
                <w:vertAlign w:val="superscript"/>
              </w:rPr>
              <w:t>28</w:t>
            </w:r>
            <w:r w:rsidR="00F94269" w:rsidRPr="00F94269">
              <w:rPr>
                <w:rFonts w:cstheme="minorHAnsi"/>
              </w:rPr>
              <w:fldChar w:fldCharType="end"/>
            </w:r>
          </w:p>
        </w:tc>
        <w:tc>
          <w:tcPr>
            <w:tcW w:w="1980" w:type="dxa"/>
            <w:gridSpan w:val="2"/>
          </w:tcPr>
          <w:p w14:paraId="55B94919" w14:textId="775E8F36" w:rsidR="00181AD7" w:rsidRPr="00F94269" w:rsidRDefault="00181AD7" w:rsidP="00F94269">
            <w:pPr>
              <w:jc w:val="center"/>
              <w:rPr>
                <w:rFonts w:cstheme="minorHAnsi"/>
                <w:color w:val="212121"/>
              </w:rPr>
            </w:pPr>
            <w:r w:rsidRPr="00F94269">
              <w:rPr>
                <w:rFonts w:cstheme="minorHAnsi"/>
                <w:color w:val="212121"/>
              </w:rPr>
              <w:t>2879</w:t>
            </w:r>
          </w:p>
        </w:tc>
      </w:tr>
      <w:tr w:rsidR="00181AD7" w14:paraId="5B164B31" w14:textId="77777777" w:rsidTr="00CF16F8">
        <w:trPr>
          <w:trHeight w:val="559"/>
        </w:trPr>
        <w:tc>
          <w:tcPr>
            <w:tcW w:w="895" w:type="dxa"/>
            <w:vMerge/>
          </w:tcPr>
          <w:p w14:paraId="773DB75E" w14:textId="77777777" w:rsidR="00181AD7" w:rsidRPr="00F94269" w:rsidRDefault="00181AD7" w:rsidP="00F94269">
            <w:pPr>
              <w:jc w:val="center"/>
              <w:rPr>
                <w:rFonts w:cstheme="minorHAnsi"/>
              </w:rPr>
            </w:pPr>
          </w:p>
        </w:tc>
        <w:tc>
          <w:tcPr>
            <w:tcW w:w="2250" w:type="dxa"/>
            <w:gridSpan w:val="2"/>
            <w:vMerge/>
          </w:tcPr>
          <w:p w14:paraId="15B0964D" w14:textId="77777777" w:rsidR="00181AD7" w:rsidRPr="00F94269" w:rsidRDefault="00181AD7" w:rsidP="00F94269">
            <w:pPr>
              <w:jc w:val="center"/>
              <w:rPr>
                <w:rFonts w:cstheme="minorHAnsi"/>
                <w:i/>
                <w:iCs/>
              </w:rPr>
            </w:pPr>
          </w:p>
        </w:tc>
        <w:tc>
          <w:tcPr>
            <w:tcW w:w="4230" w:type="dxa"/>
            <w:gridSpan w:val="2"/>
          </w:tcPr>
          <w:p w14:paraId="3576C458" w14:textId="67A73FC1" w:rsidR="00181AD7" w:rsidRPr="00F94269" w:rsidRDefault="00181AD7" w:rsidP="00F94269">
            <w:pPr>
              <w:jc w:val="center"/>
              <w:rPr>
                <w:rFonts w:cstheme="minorHAnsi"/>
              </w:rPr>
            </w:pPr>
            <w:r w:rsidRPr="00F94269">
              <w:rPr>
                <w:rFonts w:cstheme="minorHAnsi"/>
              </w:rPr>
              <w:t>Indoles</w:t>
            </w:r>
            <w:r w:rsidR="00F94269" w:rsidRPr="00F94269">
              <w:rPr>
                <w:rFonts w:cstheme="minorHAnsi"/>
              </w:rPr>
              <w:fldChar w:fldCharType="begin" w:fldLock="1"/>
            </w:r>
            <w:r w:rsidR="00F94269" w:rsidRPr="00F94269">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94269" w:rsidRPr="00F94269">
              <w:rPr>
                <w:rFonts w:cstheme="minorHAnsi"/>
              </w:rPr>
              <w:fldChar w:fldCharType="separate"/>
            </w:r>
            <w:r w:rsidR="00F94269" w:rsidRPr="00F94269">
              <w:rPr>
                <w:rFonts w:cstheme="minorHAnsi"/>
                <w:noProof/>
                <w:vertAlign w:val="superscript"/>
              </w:rPr>
              <w:t>28</w:t>
            </w:r>
            <w:r w:rsidR="00F94269" w:rsidRPr="00F94269">
              <w:rPr>
                <w:rFonts w:cstheme="minorHAnsi"/>
              </w:rPr>
              <w:fldChar w:fldCharType="end"/>
            </w:r>
          </w:p>
        </w:tc>
        <w:tc>
          <w:tcPr>
            <w:tcW w:w="1980" w:type="dxa"/>
            <w:gridSpan w:val="2"/>
          </w:tcPr>
          <w:p w14:paraId="3282B2E8" w14:textId="1658909A" w:rsidR="00181AD7" w:rsidRPr="00F94269" w:rsidRDefault="00181AD7" w:rsidP="00F94269">
            <w:pPr>
              <w:jc w:val="center"/>
              <w:rPr>
                <w:rFonts w:cstheme="minorHAnsi"/>
                <w:color w:val="212121"/>
              </w:rPr>
            </w:pPr>
            <w:r w:rsidRPr="00F94269">
              <w:rPr>
                <w:rFonts w:cstheme="minorHAnsi"/>
                <w:color w:val="212121"/>
              </w:rPr>
              <w:t>139191468</w:t>
            </w:r>
          </w:p>
        </w:tc>
      </w:tr>
      <w:tr w:rsidR="00181AD7" w14:paraId="7FAC3299" w14:textId="77777777" w:rsidTr="00CF16F8">
        <w:trPr>
          <w:trHeight w:val="559"/>
        </w:trPr>
        <w:tc>
          <w:tcPr>
            <w:tcW w:w="895" w:type="dxa"/>
            <w:vMerge/>
          </w:tcPr>
          <w:p w14:paraId="014F79A3" w14:textId="77777777" w:rsidR="00181AD7" w:rsidRPr="00F94269" w:rsidRDefault="00181AD7" w:rsidP="00F94269">
            <w:pPr>
              <w:jc w:val="center"/>
              <w:rPr>
                <w:rFonts w:cstheme="minorHAnsi"/>
              </w:rPr>
            </w:pPr>
          </w:p>
        </w:tc>
        <w:tc>
          <w:tcPr>
            <w:tcW w:w="2250" w:type="dxa"/>
            <w:gridSpan w:val="2"/>
            <w:vMerge/>
          </w:tcPr>
          <w:p w14:paraId="60FA05BB" w14:textId="77777777" w:rsidR="00181AD7" w:rsidRPr="00F94269" w:rsidRDefault="00181AD7" w:rsidP="00F94269">
            <w:pPr>
              <w:jc w:val="center"/>
              <w:rPr>
                <w:rFonts w:cstheme="minorHAnsi"/>
                <w:i/>
                <w:iCs/>
              </w:rPr>
            </w:pPr>
          </w:p>
        </w:tc>
        <w:tc>
          <w:tcPr>
            <w:tcW w:w="4230" w:type="dxa"/>
            <w:gridSpan w:val="2"/>
          </w:tcPr>
          <w:p w14:paraId="24700B52" w14:textId="7A168990" w:rsidR="00181AD7" w:rsidRPr="00F94269" w:rsidRDefault="00181AD7" w:rsidP="00F94269">
            <w:pPr>
              <w:jc w:val="center"/>
              <w:rPr>
                <w:rFonts w:cstheme="minorHAnsi"/>
              </w:rPr>
            </w:pPr>
            <w:r w:rsidRPr="00F94269">
              <w:rPr>
                <w:rFonts w:cstheme="minorHAnsi"/>
              </w:rPr>
              <w:t>Maltol</w:t>
            </w:r>
            <w:r w:rsidR="00F94269" w:rsidRPr="00F94269">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94269" w:rsidRPr="00F94269">
              <w:rPr>
                <w:rFonts w:cstheme="minorHAnsi"/>
              </w:rPr>
              <w:fldChar w:fldCharType="separate"/>
            </w:r>
            <w:r w:rsidR="00F94269" w:rsidRPr="00F94269">
              <w:rPr>
                <w:rFonts w:cstheme="minorHAnsi"/>
                <w:noProof/>
                <w:vertAlign w:val="superscript"/>
              </w:rPr>
              <w:t>28</w:t>
            </w:r>
            <w:r w:rsidR="00F94269" w:rsidRPr="00F94269">
              <w:rPr>
                <w:rFonts w:cstheme="minorHAnsi"/>
              </w:rPr>
              <w:fldChar w:fldCharType="end"/>
            </w:r>
          </w:p>
        </w:tc>
        <w:tc>
          <w:tcPr>
            <w:tcW w:w="1980" w:type="dxa"/>
            <w:gridSpan w:val="2"/>
          </w:tcPr>
          <w:p w14:paraId="72BAB484" w14:textId="4407CC7C" w:rsidR="00181AD7" w:rsidRPr="00F94269" w:rsidRDefault="00181AD7" w:rsidP="00F94269">
            <w:pPr>
              <w:jc w:val="center"/>
              <w:rPr>
                <w:rFonts w:cstheme="minorHAnsi"/>
                <w:color w:val="212121"/>
              </w:rPr>
            </w:pPr>
            <w:r w:rsidRPr="00F94269">
              <w:rPr>
                <w:rFonts w:cstheme="minorHAnsi"/>
                <w:color w:val="212121"/>
              </w:rPr>
              <w:t>8369</w:t>
            </w:r>
          </w:p>
        </w:tc>
      </w:tr>
      <w:tr w:rsidR="00181AD7" w14:paraId="2643872F" w14:textId="77777777" w:rsidTr="00CF16F8">
        <w:trPr>
          <w:trHeight w:val="559"/>
        </w:trPr>
        <w:tc>
          <w:tcPr>
            <w:tcW w:w="895" w:type="dxa"/>
            <w:vMerge/>
          </w:tcPr>
          <w:p w14:paraId="0C1E0129" w14:textId="77777777" w:rsidR="00181AD7" w:rsidRPr="00F94269" w:rsidRDefault="00181AD7" w:rsidP="00F94269">
            <w:pPr>
              <w:jc w:val="center"/>
              <w:rPr>
                <w:rFonts w:cstheme="minorHAnsi"/>
              </w:rPr>
            </w:pPr>
          </w:p>
        </w:tc>
        <w:tc>
          <w:tcPr>
            <w:tcW w:w="2250" w:type="dxa"/>
            <w:gridSpan w:val="2"/>
            <w:vMerge/>
          </w:tcPr>
          <w:p w14:paraId="761F32D2" w14:textId="77777777" w:rsidR="00181AD7" w:rsidRPr="00F94269" w:rsidRDefault="00181AD7" w:rsidP="00F94269">
            <w:pPr>
              <w:jc w:val="center"/>
              <w:rPr>
                <w:rFonts w:cstheme="minorHAnsi"/>
                <w:i/>
                <w:iCs/>
              </w:rPr>
            </w:pPr>
          </w:p>
        </w:tc>
        <w:tc>
          <w:tcPr>
            <w:tcW w:w="4230" w:type="dxa"/>
            <w:gridSpan w:val="2"/>
          </w:tcPr>
          <w:p w14:paraId="69322D1A" w14:textId="25CD818D" w:rsidR="00181AD7" w:rsidRPr="00F94269" w:rsidRDefault="00181AD7" w:rsidP="00F94269">
            <w:pPr>
              <w:jc w:val="center"/>
              <w:rPr>
                <w:rFonts w:cstheme="minorHAnsi"/>
              </w:rPr>
            </w:pPr>
            <w:r w:rsidRPr="00F94269">
              <w:rPr>
                <w:rFonts w:cstheme="minorHAnsi"/>
              </w:rPr>
              <w:t>Furfural</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25ED9395" w14:textId="429C31A2" w:rsidR="00181AD7" w:rsidRPr="00F94269" w:rsidRDefault="00181AD7" w:rsidP="00F94269">
            <w:pPr>
              <w:jc w:val="center"/>
              <w:rPr>
                <w:rFonts w:cstheme="minorHAnsi"/>
              </w:rPr>
            </w:pPr>
            <w:r w:rsidRPr="00F94269">
              <w:rPr>
                <w:rFonts w:cstheme="minorHAnsi"/>
                <w:color w:val="212121"/>
                <w:shd w:val="clear" w:color="auto" w:fill="FFFFFF"/>
              </w:rPr>
              <w:t>7362</w:t>
            </w:r>
          </w:p>
        </w:tc>
      </w:tr>
      <w:tr w:rsidR="00181AD7" w14:paraId="25D5E946" w14:textId="77777777" w:rsidTr="00CF16F8">
        <w:trPr>
          <w:trHeight w:val="559"/>
        </w:trPr>
        <w:tc>
          <w:tcPr>
            <w:tcW w:w="895" w:type="dxa"/>
            <w:vMerge/>
          </w:tcPr>
          <w:p w14:paraId="07A5D791" w14:textId="77777777" w:rsidR="00181AD7" w:rsidRPr="00F94269" w:rsidRDefault="00181AD7" w:rsidP="00F94269">
            <w:pPr>
              <w:jc w:val="center"/>
              <w:rPr>
                <w:rFonts w:cstheme="minorHAnsi"/>
              </w:rPr>
            </w:pPr>
          </w:p>
        </w:tc>
        <w:tc>
          <w:tcPr>
            <w:tcW w:w="2250" w:type="dxa"/>
            <w:gridSpan w:val="2"/>
            <w:vMerge/>
          </w:tcPr>
          <w:p w14:paraId="004B7FB7" w14:textId="77777777" w:rsidR="00181AD7" w:rsidRPr="00F94269" w:rsidRDefault="00181AD7" w:rsidP="00F94269">
            <w:pPr>
              <w:jc w:val="center"/>
              <w:rPr>
                <w:rFonts w:cstheme="minorHAnsi"/>
                <w:i/>
                <w:iCs/>
              </w:rPr>
            </w:pPr>
          </w:p>
        </w:tc>
        <w:tc>
          <w:tcPr>
            <w:tcW w:w="4230" w:type="dxa"/>
            <w:gridSpan w:val="2"/>
          </w:tcPr>
          <w:p w14:paraId="0BD9661E" w14:textId="71FB9494" w:rsidR="00181AD7" w:rsidRPr="00F94269" w:rsidRDefault="00181AD7" w:rsidP="00F94269">
            <w:pPr>
              <w:jc w:val="center"/>
              <w:rPr>
                <w:rFonts w:cstheme="minorHAnsi"/>
              </w:rPr>
            </w:pPr>
            <w:r w:rsidRPr="00F94269">
              <w:rPr>
                <w:rFonts w:cstheme="minorHAnsi"/>
              </w:rPr>
              <w:t>2-Pentanamine</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6B6F3F22" w14:textId="3B0E505B" w:rsidR="00181AD7" w:rsidRPr="00F94269" w:rsidRDefault="00181AD7" w:rsidP="00F94269">
            <w:pPr>
              <w:jc w:val="center"/>
              <w:rPr>
                <w:rFonts w:cstheme="minorHAnsi"/>
                <w:color w:val="212121"/>
              </w:rPr>
            </w:pPr>
            <w:r w:rsidRPr="00F94269">
              <w:rPr>
                <w:rFonts w:cstheme="minorHAnsi"/>
                <w:color w:val="212121"/>
              </w:rPr>
              <w:t>12246</w:t>
            </w:r>
          </w:p>
        </w:tc>
      </w:tr>
      <w:tr w:rsidR="00181AD7" w14:paraId="503800BA" w14:textId="77777777" w:rsidTr="00CF16F8">
        <w:trPr>
          <w:trHeight w:val="559"/>
        </w:trPr>
        <w:tc>
          <w:tcPr>
            <w:tcW w:w="895" w:type="dxa"/>
            <w:vMerge/>
          </w:tcPr>
          <w:p w14:paraId="1A62F647" w14:textId="77777777" w:rsidR="00181AD7" w:rsidRPr="00F94269" w:rsidRDefault="00181AD7" w:rsidP="00F94269">
            <w:pPr>
              <w:jc w:val="center"/>
              <w:rPr>
                <w:rFonts w:cstheme="minorHAnsi"/>
              </w:rPr>
            </w:pPr>
          </w:p>
        </w:tc>
        <w:tc>
          <w:tcPr>
            <w:tcW w:w="2250" w:type="dxa"/>
            <w:gridSpan w:val="2"/>
            <w:vMerge/>
          </w:tcPr>
          <w:p w14:paraId="618EBF15" w14:textId="77777777" w:rsidR="00181AD7" w:rsidRPr="00F94269" w:rsidRDefault="00181AD7" w:rsidP="00F94269">
            <w:pPr>
              <w:jc w:val="center"/>
              <w:rPr>
                <w:rFonts w:cstheme="minorHAnsi"/>
                <w:i/>
                <w:iCs/>
              </w:rPr>
            </w:pPr>
          </w:p>
        </w:tc>
        <w:tc>
          <w:tcPr>
            <w:tcW w:w="4230" w:type="dxa"/>
            <w:gridSpan w:val="2"/>
          </w:tcPr>
          <w:p w14:paraId="4EA31A49" w14:textId="23252B45" w:rsidR="00181AD7" w:rsidRPr="00F94269" w:rsidRDefault="00181AD7" w:rsidP="00F94269">
            <w:pPr>
              <w:jc w:val="center"/>
              <w:rPr>
                <w:rFonts w:cstheme="minorHAnsi"/>
              </w:rPr>
            </w:pPr>
            <w:r w:rsidRPr="00F94269">
              <w:rPr>
                <w:rFonts w:cstheme="minorHAnsi"/>
              </w:rPr>
              <w:t>Ethyne</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3C4578CC" w14:textId="303405DB" w:rsidR="00181AD7" w:rsidRPr="00F94269" w:rsidRDefault="00181AD7" w:rsidP="00F94269">
            <w:pPr>
              <w:jc w:val="center"/>
              <w:rPr>
                <w:rFonts w:cstheme="minorHAnsi"/>
                <w:color w:val="212121"/>
              </w:rPr>
            </w:pPr>
            <w:r w:rsidRPr="00F94269">
              <w:rPr>
                <w:rFonts w:cstheme="minorHAnsi"/>
                <w:color w:val="212121"/>
              </w:rPr>
              <w:t>6326</w:t>
            </w:r>
          </w:p>
        </w:tc>
      </w:tr>
      <w:tr w:rsidR="00181AD7" w14:paraId="4A822038" w14:textId="77777777" w:rsidTr="00CF16F8">
        <w:trPr>
          <w:trHeight w:val="559"/>
        </w:trPr>
        <w:tc>
          <w:tcPr>
            <w:tcW w:w="895" w:type="dxa"/>
            <w:vMerge/>
          </w:tcPr>
          <w:p w14:paraId="0F80B883" w14:textId="77777777" w:rsidR="00181AD7" w:rsidRPr="00F94269" w:rsidRDefault="00181AD7" w:rsidP="00F94269">
            <w:pPr>
              <w:jc w:val="center"/>
              <w:rPr>
                <w:rFonts w:cstheme="minorHAnsi"/>
              </w:rPr>
            </w:pPr>
          </w:p>
        </w:tc>
        <w:tc>
          <w:tcPr>
            <w:tcW w:w="2250" w:type="dxa"/>
            <w:gridSpan w:val="2"/>
            <w:vMerge/>
          </w:tcPr>
          <w:p w14:paraId="5833445E" w14:textId="77777777" w:rsidR="00181AD7" w:rsidRPr="00F94269" w:rsidRDefault="00181AD7" w:rsidP="00F94269">
            <w:pPr>
              <w:jc w:val="center"/>
              <w:rPr>
                <w:rFonts w:cstheme="minorHAnsi"/>
                <w:i/>
                <w:iCs/>
              </w:rPr>
            </w:pPr>
          </w:p>
        </w:tc>
        <w:tc>
          <w:tcPr>
            <w:tcW w:w="4230" w:type="dxa"/>
            <w:gridSpan w:val="2"/>
          </w:tcPr>
          <w:p w14:paraId="0F1831FF" w14:textId="05F7F330" w:rsidR="00181AD7" w:rsidRPr="00F94269" w:rsidRDefault="00181AD7" w:rsidP="00F94269">
            <w:pPr>
              <w:jc w:val="center"/>
              <w:rPr>
                <w:rFonts w:cstheme="minorHAnsi"/>
              </w:rPr>
            </w:pPr>
            <w:r w:rsidRPr="00F94269">
              <w:rPr>
                <w:rFonts w:cstheme="minorHAnsi"/>
              </w:rPr>
              <w:t>1,4-Dioxane-2,6-dione</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41D2AEA1" w14:textId="4DF1182E" w:rsidR="00181AD7" w:rsidRPr="00F94269" w:rsidRDefault="00181AD7" w:rsidP="00F94269">
            <w:pPr>
              <w:jc w:val="center"/>
              <w:rPr>
                <w:rFonts w:cstheme="minorHAnsi"/>
                <w:color w:val="212121"/>
              </w:rPr>
            </w:pPr>
            <w:r w:rsidRPr="00F94269">
              <w:rPr>
                <w:rFonts w:cstheme="minorHAnsi"/>
                <w:color w:val="212121"/>
              </w:rPr>
              <w:t>78232</w:t>
            </w:r>
          </w:p>
        </w:tc>
      </w:tr>
      <w:tr w:rsidR="00181AD7" w14:paraId="59806EAF" w14:textId="77777777" w:rsidTr="00CF16F8">
        <w:trPr>
          <w:trHeight w:val="559"/>
        </w:trPr>
        <w:tc>
          <w:tcPr>
            <w:tcW w:w="895" w:type="dxa"/>
            <w:vMerge/>
          </w:tcPr>
          <w:p w14:paraId="7D1AD3FD" w14:textId="77777777" w:rsidR="00181AD7" w:rsidRPr="00F94269" w:rsidRDefault="00181AD7" w:rsidP="00F94269">
            <w:pPr>
              <w:jc w:val="center"/>
              <w:rPr>
                <w:rFonts w:cstheme="minorHAnsi"/>
              </w:rPr>
            </w:pPr>
          </w:p>
        </w:tc>
        <w:tc>
          <w:tcPr>
            <w:tcW w:w="2250" w:type="dxa"/>
            <w:gridSpan w:val="2"/>
            <w:vMerge/>
          </w:tcPr>
          <w:p w14:paraId="09439457" w14:textId="77777777" w:rsidR="00181AD7" w:rsidRPr="00F94269" w:rsidRDefault="00181AD7" w:rsidP="00F94269">
            <w:pPr>
              <w:jc w:val="center"/>
              <w:rPr>
                <w:rFonts w:cstheme="minorHAnsi"/>
                <w:i/>
                <w:iCs/>
              </w:rPr>
            </w:pPr>
          </w:p>
        </w:tc>
        <w:tc>
          <w:tcPr>
            <w:tcW w:w="4230" w:type="dxa"/>
            <w:gridSpan w:val="2"/>
          </w:tcPr>
          <w:p w14:paraId="01BDA2B2" w14:textId="730B0CFD" w:rsidR="00181AD7" w:rsidRPr="00F94269" w:rsidRDefault="00181AD7" w:rsidP="00F94269">
            <w:pPr>
              <w:jc w:val="center"/>
              <w:rPr>
                <w:rFonts w:cstheme="minorHAnsi"/>
              </w:rPr>
            </w:pPr>
            <w:r w:rsidRPr="00F94269">
              <w:rPr>
                <w:rFonts w:cstheme="minorHAnsi"/>
              </w:rPr>
              <w:t>Diazene</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009E71CD" w14:textId="28377949" w:rsidR="00181AD7" w:rsidRPr="00F94269" w:rsidRDefault="00181AD7" w:rsidP="00F94269">
            <w:pPr>
              <w:jc w:val="center"/>
              <w:rPr>
                <w:rFonts w:cstheme="minorHAnsi"/>
                <w:color w:val="212121"/>
              </w:rPr>
            </w:pPr>
            <w:r w:rsidRPr="00F94269">
              <w:rPr>
                <w:rFonts w:cstheme="minorHAnsi"/>
                <w:color w:val="212121"/>
              </w:rPr>
              <w:t>123195</w:t>
            </w:r>
          </w:p>
        </w:tc>
      </w:tr>
      <w:tr w:rsidR="00181AD7" w14:paraId="1EC2D9CE" w14:textId="77777777" w:rsidTr="00CF16F8">
        <w:trPr>
          <w:trHeight w:val="626"/>
        </w:trPr>
        <w:tc>
          <w:tcPr>
            <w:tcW w:w="895" w:type="dxa"/>
            <w:vMerge/>
          </w:tcPr>
          <w:p w14:paraId="2F2305AB" w14:textId="77777777" w:rsidR="00181AD7" w:rsidRPr="00F94269" w:rsidRDefault="00181AD7" w:rsidP="00F94269">
            <w:pPr>
              <w:jc w:val="center"/>
              <w:rPr>
                <w:rFonts w:cstheme="minorHAnsi"/>
              </w:rPr>
            </w:pPr>
          </w:p>
        </w:tc>
        <w:tc>
          <w:tcPr>
            <w:tcW w:w="2250" w:type="dxa"/>
            <w:gridSpan w:val="2"/>
            <w:vMerge/>
          </w:tcPr>
          <w:p w14:paraId="6D9D4B1C" w14:textId="77777777" w:rsidR="00181AD7" w:rsidRPr="00F94269" w:rsidRDefault="00181AD7" w:rsidP="00F94269">
            <w:pPr>
              <w:jc w:val="center"/>
              <w:rPr>
                <w:rFonts w:cstheme="minorHAnsi"/>
                <w:i/>
                <w:iCs/>
              </w:rPr>
            </w:pPr>
          </w:p>
        </w:tc>
        <w:tc>
          <w:tcPr>
            <w:tcW w:w="4230" w:type="dxa"/>
            <w:gridSpan w:val="2"/>
          </w:tcPr>
          <w:p w14:paraId="5A067478" w14:textId="27D79A5A" w:rsidR="00181AD7" w:rsidRPr="00F94269" w:rsidRDefault="00181AD7" w:rsidP="00F94269">
            <w:pPr>
              <w:jc w:val="center"/>
              <w:rPr>
                <w:rFonts w:cstheme="minorHAnsi"/>
              </w:rPr>
            </w:pPr>
            <w:r w:rsidRPr="00F94269">
              <w:rPr>
                <w:rFonts w:cstheme="minorHAnsi"/>
              </w:rPr>
              <w:t>Acetic acid</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465750C8" w14:textId="06CBF86F" w:rsidR="00181AD7" w:rsidRPr="00F94269" w:rsidRDefault="00181AD7" w:rsidP="00F94269">
            <w:pPr>
              <w:jc w:val="center"/>
              <w:rPr>
                <w:rFonts w:cstheme="minorHAnsi"/>
                <w:color w:val="212121"/>
              </w:rPr>
            </w:pPr>
            <w:r w:rsidRPr="00F94269">
              <w:rPr>
                <w:rFonts w:cstheme="minorHAnsi"/>
                <w:color w:val="212121"/>
              </w:rPr>
              <w:t>176</w:t>
            </w:r>
          </w:p>
        </w:tc>
      </w:tr>
      <w:tr w:rsidR="00181AD7" w14:paraId="00020EE6" w14:textId="77777777" w:rsidTr="00CF16F8">
        <w:trPr>
          <w:trHeight w:val="626"/>
        </w:trPr>
        <w:tc>
          <w:tcPr>
            <w:tcW w:w="895" w:type="dxa"/>
            <w:vMerge/>
          </w:tcPr>
          <w:p w14:paraId="4743E569" w14:textId="77777777" w:rsidR="00181AD7" w:rsidRPr="00F94269" w:rsidRDefault="00181AD7" w:rsidP="00F94269">
            <w:pPr>
              <w:jc w:val="center"/>
              <w:rPr>
                <w:rFonts w:cstheme="minorHAnsi"/>
              </w:rPr>
            </w:pPr>
          </w:p>
        </w:tc>
        <w:tc>
          <w:tcPr>
            <w:tcW w:w="2250" w:type="dxa"/>
            <w:gridSpan w:val="2"/>
            <w:vMerge/>
          </w:tcPr>
          <w:p w14:paraId="12C4CDBB" w14:textId="77777777" w:rsidR="00181AD7" w:rsidRPr="00F94269" w:rsidRDefault="00181AD7" w:rsidP="00F94269">
            <w:pPr>
              <w:jc w:val="center"/>
              <w:rPr>
                <w:rFonts w:cstheme="minorHAnsi"/>
                <w:i/>
                <w:iCs/>
              </w:rPr>
            </w:pPr>
          </w:p>
        </w:tc>
        <w:tc>
          <w:tcPr>
            <w:tcW w:w="4230" w:type="dxa"/>
            <w:gridSpan w:val="2"/>
          </w:tcPr>
          <w:p w14:paraId="2577FA59" w14:textId="321B89EC" w:rsidR="00181AD7" w:rsidRPr="00F94269" w:rsidRDefault="00181AD7" w:rsidP="00F94269">
            <w:pPr>
              <w:jc w:val="center"/>
              <w:rPr>
                <w:rFonts w:cstheme="minorHAnsi"/>
              </w:rPr>
            </w:pPr>
            <w:r w:rsidRPr="00F94269">
              <w:rPr>
                <w:rFonts w:cstheme="minorHAnsi"/>
              </w:rPr>
              <w:t>Acetic acid, methyl ester</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23153795" w14:textId="7F938C68" w:rsidR="00181AD7" w:rsidRPr="00F94269" w:rsidRDefault="00181AD7" w:rsidP="00F94269">
            <w:pPr>
              <w:jc w:val="center"/>
              <w:rPr>
                <w:rFonts w:cstheme="minorHAnsi"/>
                <w:color w:val="212121"/>
              </w:rPr>
            </w:pPr>
            <w:r w:rsidRPr="00F94269">
              <w:rPr>
                <w:rFonts w:cstheme="minorHAnsi"/>
                <w:color w:val="212121"/>
              </w:rPr>
              <w:t>6584</w:t>
            </w:r>
          </w:p>
        </w:tc>
      </w:tr>
      <w:tr w:rsidR="00181AD7" w14:paraId="1D0EBA95" w14:textId="77777777" w:rsidTr="00CF16F8">
        <w:trPr>
          <w:trHeight w:val="559"/>
        </w:trPr>
        <w:tc>
          <w:tcPr>
            <w:tcW w:w="895" w:type="dxa"/>
            <w:vMerge/>
          </w:tcPr>
          <w:p w14:paraId="342A82D0" w14:textId="77777777" w:rsidR="00181AD7" w:rsidRPr="00F94269" w:rsidRDefault="00181AD7" w:rsidP="00F94269">
            <w:pPr>
              <w:jc w:val="center"/>
              <w:rPr>
                <w:rFonts w:cstheme="minorHAnsi"/>
              </w:rPr>
            </w:pPr>
          </w:p>
        </w:tc>
        <w:tc>
          <w:tcPr>
            <w:tcW w:w="2250" w:type="dxa"/>
            <w:gridSpan w:val="2"/>
            <w:vMerge/>
          </w:tcPr>
          <w:p w14:paraId="5DE92A45" w14:textId="77777777" w:rsidR="00181AD7" w:rsidRPr="00F94269" w:rsidRDefault="00181AD7" w:rsidP="00F94269">
            <w:pPr>
              <w:jc w:val="center"/>
              <w:rPr>
                <w:rFonts w:cstheme="minorHAnsi"/>
                <w:i/>
                <w:iCs/>
              </w:rPr>
            </w:pPr>
          </w:p>
        </w:tc>
        <w:tc>
          <w:tcPr>
            <w:tcW w:w="4230" w:type="dxa"/>
            <w:gridSpan w:val="2"/>
          </w:tcPr>
          <w:p w14:paraId="1AEC450C" w14:textId="49FF5556" w:rsidR="00181AD7" w:rsidRPr="00F94269" w:rsidRDefault="00181AD7" w:rsidP="00F94269">
            <w:pPr>
              <w:jc w:val="center"/>
              <w:rPr>
                <w:rFonts w:cstheme="minorHAnsi"/>
              </w:rPr>
            </w:pPr>
            <w:r w:rsidRPr="00F94269">
              <w:rPr>
                <w:rFonts w:cstheme="minorHAnsi"/>
              </w:rPr>
              <w:t>1,3-Cyclopentadiene</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5507888F" w14:textId="2C241AE5" w:rsidR="00181AD7" w:rsidRPr="00F94269" w:rsidRDefault="00181AD7" w:rsidP="00F94269">
            <w:pPr>
              <w:jc w:val="center"/>
              <w:rPr>
                <w:rFonts w:cstheme="minorHAnsi"/>
                <w:color w:val="212121"/>
              </w:rPr>
            </w:pPr>
            <w:r w:rsidRPr="00F94269">
              <w:rPr>
                <w:rFonts w:cstheme="minorHAnsi"/>
                <w:color w:val="212121"/>
              </w:rPr>
              <w:t>7612</w:t>
            </w:r>
          </w:p>
        </w:tc>
      </w:tr>
      <w:tr w:rsidR="00181AD7" w14:paraId="4AC53DBF" w14:textId="77777777" w:rsidTr="00CF16F8">
        <w:trPr>
          <w:trHeight w:val="559"/>
        </w:trPr>
        <w:tc>
          <w:tcPr>
            <w:tcW w:w="895" w:type="dxa"/>
            <w:vMerge/>
          </w:tcPr>
          <w:p w14:paraId="5918976E" w14:textId="77777777" w:rsidR="00181AD7" w:rsidRPr="00F94269" w:rsidRDefault="00181AD7" w:rsidP="00F94269">
            <w:pPr>
              <w:jc w:val="center"/>
              <w:rPr>
                <w:rFonts w:cstheme="minorHAnsi"/>
              </w:rPr>
            </w:pPr>
          </w:p>
        </w:tc>
        <w:tc>
          <w:tcPr>
            <w:tcW w:w="2250" w:type="dxa"/>
            <w:gridSpan w:val="2"/>
            <w:vMerge/>
          </w:tcPr>
          <w:p w14:paraId="1F7644BC" w14:textId="77777777" w:rsidR="00181AD7" w:rsidRPr="00F94269" w:rsidRDefault="00181AD7" w:rsidP="00F94269">
            <w:pPr>
              <w:jc w:val="center"/>
              <w:rPr>
                <w:rFonts w:cstheme="minorHAnsi"/>
                <w:i/>
                <w:iCs/>
              </w:rPr>
            </w:pPr>
          </w:p>
        </w:tc>
        <w:tc>
          <w:tcPr>
            <w:tcW w:w="4230" w:type="dxa"/>
            <w:gridSpan w:val="2"/>
          </w:tcPr>
          <w:p w14:paraId="5BF6B153" w14:textId="28F3CEAA" w:rsidR="00181AD7" w:rsidRPr="00F94269" w:rsidRDefault="00181AD7" w:rsidP="00F94269">
            <w:pPr>
              <w:jc w:val="center"/>
              <w:rPr>
                <w:rFonts w:cstheme="minorHAnsi"/>
              </w:rPr>
            </w:pPr>
            <w:r w:rsidRPr="00F94269">
              <w:rPr>
                <w:rFonts w:cstheme="minorHAnsi"/>
              </w:rPr>
              <w:t>Propanal</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173797BF" w14:textId="79F4F16E" w:rsidR="00181AD7" w:rsidRPr="00F94269" w:rsidRDefault="00181AD7" w:rsidP="00F94269">
            <w:pPr>
              <w:jc w:val="center"/>
              <w:rPr>
                <w:rFonts w:cstheme="minorHAnsi"/>
                <w:color w:val="212121"/>
              </w:rPr>
            </w:pPr>
            <w:r w:rsidRPr="00F94269">
              <w:rPr>
                <w:rFonts w:cstheme="minorHAnsi"/>
                <w:color w:val="212121"/>
              </w:rPr>
              <w:t>527</w:t>
            </w:r>
          </w:p>
        </w:tc>
      </w:tr>
      <w:tr w:rsidR="00181AD7" w14:paraId="60150559" w14:textId="77777777" w:rsidTr="00CF16F8">
        <w:trPr>
          <w:trHeight w:val="559"/>
        </w:trPr>
        <w:tc>
          <w:tcPr>
            <w:tcW w:w="895" w:type="dxa"/>
            <w:vMerge/>
          </w:tcPr>
          <w:p w14:paraId="0BDEAD8B" w14:textId="77777777" w:rsidR="00181AD7" w:rsidRPr="00F94269" w:rsidRDefault="00181AD7" w:rsidP="00F94269">
            <w:pPr>
              <w:jc w:val="center"/>
              <w:rPr>
                <w:rFonts w:cstheme="minorHAnsi"/>
              </w:rPr>
            </w:pPr>
          </w:p>
        </w:tc>
        <w:tc>
          <w:tcPr>
            <w:tcW w:w="2250" w:type="dxa"/>
            <w:gridSpan w:val="2"/>
            <w:vMerge/>
          </w:tcPr>
          <w:p w14:paraId="78B46936" w14:textId="77777777" w:rsidR="00181AD7" w:rsidRPr="00F94269" w:rsidRDefault="00181AD7" w:rsidP="00F94269">
            <w:pPr>
              <w:jc w:val="center"/>
              <w:rPr>
                <w:rFonts w:cstheme="minorHAnsi"/>
                <w:i/>
                <w:iCs/>
              </w:rPr>
            </w:pPr>
          </w:p>
        </w:tc>
        <w:tc>
          <w:tcPr>
            <w:tcW w:w="4230" w:type="dxa"/>
            <w:gridSpan w:val="2"/>
          </w:tcPr>
          <w:p w14:paraId="0D94D503" w14:textId="7F7CBA7B" w:rsidR="00181AD7" w:rsidRPr="00F94269" w:rsidRDefault="00181AD7" w:rsidP="00F94269">
            <w:pPr>
              <w:jc w:val="center"/>
              <w:rPr>
                <w:rFonts w:cstheme="minorHAnsi"/>
              </w:rPr>
            </w:pPr>
            <w:r w:rsidRPr="00F94269">
              <w:rPr>
                <w:rFonts w:cstheme="minorHAnsi"/>
              </w:rPr>
              <w:t>1-Propanol</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3C3533E7" w14:textId="116853EF" w:rsidR="00181AD7" w:rsidRPr="00F94269" w:rsidRDefault="00181AD7" w:rsidP="00F94269">
            <w:pPr>
              <w:jc w:val="center"/>
              <w:rPr>
                <w:rFonts w:cstheme="minorHAnsi"/>
              </w:rPr>
            </w:pPr>
            <w:r w:rsidRPr="00F94269">
              <w:rPr>
                <w:rFonts w:cstheme="minorHAnsi"/>
                <w:color w:val="212121"/>
                <w:shd w:val="clear" w:color="auto" w:fill="FFFFFF"/>
              </w:rPr>
              <w:t>1031</w:t>
            </w:r>
          </w:p>
        </w:tc>
      </w:tr>
      <w:tr w:rsidR="00181AD7" w14:paraId="3482618E" w14:textId="77777777" w:rsidTr="00CF16F8">
        <w:trPr>
          <w:trHeight w:val="559"/>
        </w:trPr>
        <w:tc>
          <w:tcPr>
            <w:tcW w:w="895" w:type="dxa"/>
            <w:vMerge/>
          </w:tcPr>
          <w:p w14:paraId="217B1EC5" w14:textId="77777777" w:rsidR="00181AD7" w:rsidRPr="00F94269" w:rsidRDefault="00181AD7" w:rsidP="00F94269">
            <w:pPr>
              <w:jc w:val="center"/>
              <w:rPr>
                <w:rFonts w:cstheme="minorHAnsi"/>
              </w:rPr>
            </w:pPr>
          </w:p>
        </w:tc>
        <w:tc>
          <w:tcPr>
            <w:tcW w:w="2250" w:type="dxa"/>
            <w:gridSpan w:val="2"/>
            <w:vMerge/>
          </w:tcPr>
          <w:p w14:paraId="0B583393" w14:textId="77777777" w:rsidR="00181AD7" w:rsidRPr="00F94269" w:rsidRDefault="00181AD7" w:rsidP="00F94269">
            <w:pPr>
              <w:jc w:val="center"/>
              <w:rPr>
                <w:rFonts w:cstheme="minorHAnsi"/>
                <w:i/>
                <w:iCs/>
              </w:rPr>
            </w:pPr>
          </w:p>
        </w:tc>
        <w:tc>
          <w:tcPr>
            <w:tcW w:w="4230" w:type="dxa"/>
            <w:gridSpan w:val="2"/>
          </w:tcPr>
          <w:p w14:paraId="24708C72" w14:textId="59B4CF10" w:rsidR="00181AD7" w:rsidRPr="00F94269" w:rsidRDefault="00181AD7" w:rsidP="00F94269">
            <w:pPr>
              <w:jc w:val="center"/>
              <w:rPr>
                <w:rFonts w:cstheme="minorHAnsi"/>
              </w:rPr>
            </w:pPr>
            <w:r w:rsidRPr="00F94269">
              <w:rPr>
                <w:rFonts w:cstheme="minorHAnsi"/>
              </w:rPr>
              <w:t>2,3-Butanedione</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51BF573B" w14:textId="6D816E59" w:rsidR="00181AD7" w:rsidRPr="00F94269" w:rsidRDefault="00181AD7" w:rsidP="00F94269">
            <w:pPr>
              <w:jc w:val="center"/>
              <w:rPr>
                <w:rFonts w:cstheme="minorHAnsi"/>
                <w:color w:val="212121"/>
              </w:rPr>
            </w:pPr>
            <w:r w:rsidRPr="00F94269">
              <w:rPr>
                <w:rFonts w:cstheme="minorHAnsi"/>
                <w:color w:val="212121"/>
              </w:rPr>
              <w:t>650</w:t>
            </w:r>
          </w:p>
        </w:tc>
      </w:tr>
      <w:tr w:rsidR="00181AD7" w14:paraId="0193AAA5" w14:textId="77777777" w:rsidTr="00CF16F8">
        <w:trPr>
          <w:trHeight w:val="559"/>
        </w:trPr>
        <w:tc>
          <w:tcPr>
            <w:tcW w:w="895" w:type="dxa"/>
            <w:vMerge/>
          </w:tcPr>
          <w:p w14:paraId="08E54660" w14:textId="77777777" w:rsidR="00181AD7" w:rsidRPr="00F94269" w:rsidRDefault="00181AD7" w:rsidP="00F94269">
            <w:pPr>
              <w:jc w:val="center"/>
              <w:rPr>
                <w:rFonts w:cstheme="minorHAnsi"/>
              </w:rPr>
            </w:pPr>
          </w:p>
        </w:tc>
        <w:tc>
          <w:tcPr>
            <w:tcW w:w="2250" w:type="dxa"/>
            <w:gridSpan w:val="2"/>
            <w:vMerge/>
          </w:tcPr>
          <w:p w14:paraId="5EC996C8" w14:textId="77777777" w:rsidR="00181AD7" w:rsidRPr="00F94269" w:rsidRDefault="00181AD7" w:rsidP="00F94269">
            <w:pPr>
              <w:jc w:val="center"/>
              <w:rPr>
                <w:rFonts w:cstheme="minorHAnsi"/>
                <w:i/>
                <w:iCs/>
              </w:rPr>
            </w:pPr>
          </w:p>
        </w:tc>
        <w:tc>
          <w:tcPr>
            <w:tcW w:w="4230" w:type="dxa"/>
            <w:gridSpan w:val="2"/>
          </w:tcPr>
          <w:p w14:paraId="3A384E94" w14:textId="7F7D05D7" w:rsidR="00181AD7" w:rsidRPr="00F94269" w:rsidRDefault="00181AD7" w:rsidP="00F94269">
            <w:pPr>
              <w:jc w:val="center"/>
              <w:rPr>
                <w:rFonts w:cstheme="minorHAnsi"/>
              </w:rPr>
            </w:pPr>
            <w:r w:rsidRPr="00F94269">
              <w:rPr>
                <w:rFonts w:cstheme="minorHAnsi"/>
              </w:rPr>
              <w:t>(Z)-1,3-Butadien-1-ol</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76AA628D" w14:textId="601D02FC" w:rsidR="00181AD7" w:rsidRPr="00F94269" w:rsidRDefault="00181AD7" w:rsidP="00F94269">
            <w:pPr>
              <w:jc w:val="center"/>
              <w:rPr>
                <w:rFonts w:cstheme="minorHAnsi"/>
                <w:color w:val="212121"/>
              </w:rPr>
            </w:pPr>
            <w:r w:rsidRPr="00F94269">
              <w:rPr>
                <w:rFonts w:cstheme="minorHAnsi"/>
                <w:color w:val="212121"/>
              </w:rPr>
              <w:t>5362846</w:t>
            </w:r>
          </w:p>
        </w:tc>
      </w:tr>
      <w:tr w:rsidR="00181AD7" w14:paraId="6EC24761" w14:textId="77777777" w:rsidTr="00CF16F8">
        <w:trPr>
          <w:trHeight w:val="559"/>
        </w:trPr>
        <w:tc>
          <w:tcPr>
            <w:tcW w:w="895" w:type="dxa"/>
            <w:vMerge/>
          </w:tcPr>
          <w:p w14:paraId="19063351" w14:textId="77777777" w:rsidR="00181AD7" w:rsidRPr="00F94269" w:rsidRDefault="00181AD7" w:rsidP="00F94269">
            <w:pPr>
              <w:jc w:val="center"/>
              <w:rPr>
                <w:rFonts w:cstheme="minorHAnsi"/>
              </w:rPr>
            </w:pPr>
          </w:p>
        </w:tc>
        <w:tc>
          <w:tcPr>
            <w:tcW w:w="2250" w:type="dxa"/>
            <w:gridSpan w:val="2"/>
            <w:vMerge/>
          </w:tcPr>
          <w:p w14:paraId="1DEB66D2" w14:textId="77777777" w:rsidR="00181AD7" w:rsidRPr="00F94269" w:rsidRDefault="00181AD7" w:rsidP="00F94269">
            <w:pPr>
              <w:jc w:val="center"/>
              <w:rPr>
                <w:rFonts w:cstheme="minorHAnsi"/>
                <w:i/>
                <w:iCs/>
              </w:rPr>
            </w:pPr>
          </w:p>
        </w:tc>
        <w:tc>
          <w:tcPr>
            <w:tcW w:w="4230" w:type="dxa"/>
            <w:gridSpan w:val="2"/>
          </w:tcPr>
          <w:p w14:paraId="0FF19D27" w14:textId="6C11BA41" w:rsidR="00181AD7" w:rsidRPr="00F94269" w:rsidRDefault="00181AD7" w:rsidP="00F94269">
            <w:pPr>
              <w:jc w:val="center"/>
              <w:rPr>
                <w:rFonts w:cstheme="minorHAnsi"/>
              </w:rPr>
            </w:pPr>
            <w:r w:rsidRPr="00F94269">
              <w:rPr>
                <w:rFonts w:cstheme="minorHAnsi"/>
              </w:rPr>
              <w:t>2-Propanone</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6AD454B3" w14:textId="22591555" w:rsidR="00181AD7" w:rsidRPr="00F94269" w:rsidRDefault="00181AD7" w:rsidP="00F94269">
            <w:pPr>
              <w:jc w:val="center"/>
              <w:rPr>
                <w:rFonts w:cstheme="minorHAnsi"/>
                <w:color w:val="212121"/>
              </w:rPr>
            </w:pPr>
            <w:r w:rsidRPr="00F94269">
              <w:rPr>
                <w:rFonts w:cstheme="minorHAnsi"/>
                <w:color w:val="212121"/>
              </w:rPr>
              <w:t>180</w:t>
            </w:r>
          </w:p>
        </w:tc>
      </w:tr>
      <w:tr w:rsidR="00181AD7" w14:paraId="0100E652" w14:textId="77777777" w:rsidTr="00CF16F8">
        <w:trPr>
          <w:trHeight w:val="559"/>
        </w:trPr>
        <w:tc>
          <w:tcPr>
            <w:tcW w:w="895" w:type="dxa"/>
            <w:vMerge/>
          </w:tcPr>
          <w:p w14:paraId="2E394F7F" w14:textId="77777777" w:rsidR="00181AD7" w:rsidRPr="00F94269" w:rsidRDefault="00181AD7" w:rsidP="00F94269">
            <w:pPr>
              <w:jc w:val="center"/>
              <w:rPr>
                <w:rFonts w:cstheme="minorHAnsi"/>
              </w:rPr>
            </w:pPr>
          </w:p>
        </w:tc>
        <w:tc>
          <w:tcPr>
            <w:tcW w:w="2250" w:type="dxa"/>
            <w:gridSpan w:val="2"/>
            <w:vMerge/>
          </w:tcPr>
          <w:p w14:paraId="67AB8D55" w14:textId="77777777" w:rsidR="00181AD7" w:rsidRPr="00F94269" w:rsidRDefault="00181AD7" w:rsidP="00F94269">
            <w:pPr>
              <w:jc w:val="center"/>
              <w:rPr>
                <w:rFonts w:cstheme="minorHAnsi"/>
                <w:i/>
                <w:iCs/>
              </w:rPr>
            </w:pPr>
          </w:p>
        </w:tc>
        <w:tc>
          <w:tcPr>
            <w:tcW w:w="4230" w:type="dxa"/>
            <w:gridSpan w:val="2"/>
          </w:tcPr>
          <w:p w14:paraId="2A753072" w14:textId="65CD2C1E" w:rsidR="00181AD7" w:rsidRPr="00F94269" w:rsidRDefault="00181AD7" w:rsidP="00F94269">
            <w:pPr>
              <w:jc w:val="center"/>
              <w:rPr>
                <w:rFonts w:cstheme="minorHAnsi"/>
              </w:rPr>
            </w:pPr>
            <w:r w:rsidRPr="00F94269">
              <w:rPr>
                <w:rFonts w:cstheme="minorHAnsi"/>
              </w:rPr>
              <w:t>Ethanone</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3B59D9AF" w14:textId="3FEF3A04" w:rsidR="00181AD7" w:rsidRPr="00F94269" w:rsidRDefault="00181AD7" w:rsidP="00F94269">
            <w:pPr>
              <w:jc w:val="center"/>
              <w:rPr>
                <w:rFonts w:cstheme="minorHAnsi"/>
                <w:color w:val="212121"/>
              </w:rPr>
            </w:pPr>
            <w:r w:rsidRPr="00F94269">
              <w:rPr>
                <w:rFonts w:cstheme="minorHAnsi"/>
                <w:color w:val="212121"/>
              </w:rPr>
              <w:t>41122</w:t>
            </w:r>
          </w:p>
        </w:tc>
      </w:tr>
      <w:tr w:rsidR="00181AD7" w14:paraId="49F6610E" w14:textId="77777777" w:rsidTr="00CF16F8">
        <w:trPr>
          <w:trHeight w:val="559"/>
        </w:trPr>
        <w:tc>
          <w:tcPr>
            <w:tcW w:w="895" w:type="dxa"/>
            <w:vMerge/>
          </w:tcPr>
          <w:p w14:paraId="1A907FCE" w14:textId="77777777" w:rsidR="00181AD7" w:rsidRPr="00F94269" w:rsidRDefault="00181AD7" w:rsidP="00F94269">
            <w:pPr>
              <w:jc w:val="center"/>
              <w:rPr>
                <w:rFonts w:cstheme="minorHAnsi"/>
              </w:rPr>
            </w:pPr>
          </w:p>
        </w:tc>
        <w:tc>
          <w:tcPr>
            <w:tcW w:w="2250" w:type="dxa"/>
            <w:gridSpan w:val="2"/>
            <w:vMerge/>
          </w:tcPr>
          <w:p w14:paraId="3483B52A" w14:textId="77777777" w:rsidR="00181AD7" w:rsidRPr="00F94269" w:rsidRDefault="00181AD7" w:rsidP="00F94269">
            <w:pPr>
              <w:jc w:val="center"/>
              <w:rPr>
                <w:rFonts w:cstheme="minorHAnsi"/>
                <w:i/>
                <w:iCs/>
              </w:rPr>
            </w:pPr>
          </w:p>
        </w:tc>
        <w:tc>
          <w:tcPr>
            <w:tcW w:w="4230" w:type="dxa"/>
            <w:gridSpan w:val="2"/>
          </w:tcPr>
          <w:p w14:paraId="5CC49656" w14:textId="077D836B" w:rsidR="00181AD7" w:rsidRPr="00F94269" w:rsidRDefault="00181AD7" w:rsidP="00F94269">
            <w:pPr>
              <w:jc w:val="center"/>
              <w:rPr>
                <w:rFonts w:cstheme="minorHAnsi"/>
              </w:rPr>
            </w:pPr>
            <w:r w:rsidRPr="00F94269">
              <w:rPr>
                <w:rFonts w:cstheme="minorHAnsi"/>
              </w:rPr>
              <w:t>Acetamide, N-(aminoiminomethyl)</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3BC9DB7F" w14:textId="62D2F791" w:rsidR="00181AD7" w:rsidRPr="00F94269" w:rsidRDefault="00181AD7" w:rsidP="00F94269">
            <w:pPr>
              <w:jc w:val="center"/>
              <w:rPr>
                <w:rFonts w:cstheme="minorHAnsi"/>
                <w:color w:val="212121"/>
              </w:rPr>
            </w:pPr>
            <w:r w:rsidRPr="00F94269">
              <w:rPr>
                <w:rFonts w:cstheme="minorHAnsi"/>
                <w:color w:val="212121"/>
              </w:rPr>
              <w:t>136295065</w:t>
            </w:r>
          </w:p>
        </w:tc>
      </w:tr>
      <w:tr w:rsidR="00181AD7" w14:paraId="775E8323" w14:textId="77777777" w:rsidTr="00CF16F8">
        <w:trPr>
          <w:trHeight w:val="559"/>
        </w:trPr>
        <w:tc>
          <w:tcPr>
            <w:tcW w:w="895" w:type="dxa"/>
            <w:vMerge/>
          </w:tcPr>
          <w:p w14:paraId="0BF62404" w14:textId="77777777" w:rsidR="00181AD7" w:rsidRPr="00F94269" w:rsidRDefault="00181AD7" w:rsidP="00F94269">
            <w:pPr>
              <w:jc w:val="center"/>
              <w:rPr>
                <w:rFonts w:cstheme="minorHAnsi"/>
              </w:rPr>
            </w:pPr>
          </w:p>
        </w:tc>
        <w:tc>
          <w:tcPr>
            <w:tcW w:w="2250" w:type="dxa"/>
            <w:gridSpan w:val="2"/>
            <w:vMerge/>
          </w:tcPr>
          <w:p w14:paraId="7CD05D54" w14:textId="77777777" w:rsidR="00181AD7" w:rsidRPr="00F94269" w:rsidRDefault="00181AD7" w:rsidP="00F94269">
            <w:pPr>
              <w:jc w:val="center"/>
              <w:rPr>
                <w:rFonts w:cstheme="minorHAnsi"/>
                <w:i/>
                <w:iCs/>
              </w:rPr>
            </w:pPr>
          </w:p>
        </w:tc>
        <w:tc>
          <w:tcPr>
            <w:tcW w:w="4230" w:type="dxa"/>
            <w:gridSpan w:val="2"/>
          </w:tcPr>
          <w:p w14:paraId="1E284A6B" w14:textId="4C234CB5" w:rsidR="00181AD7" w:rsidRPr="00F94269" w:rsidRDefault="00181AD7" w:rsidP="00F94269">
            <w:pPr>
              <w:jc w:val="center"/>
              <w:rPr>
                <w:rFonts w:cstheme="minorHAnsi"/>
              </w:rPr>
            </w:pPr>
            <w:r w:rsidRPr="00F94269">
              <w:rPr>
                <w:rFonts w:cstheme="minorHAnsi"/>
              </w:rPr>
              <w:t>3-Butenoic acid</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60996257" w14:textId="7CCDFB4E" w:rsidR="00181AD7" w:rsidRPr="00F94269" w:rsidRDefault="00181AD7" w:rsidP="00F94269">
            <w:pPr>
              <w:jc w:val="center"/>
              <w:rPr>
                <w:rFonts w:cstheme="minorHAnsi"/>
                <w:color w:val="212121"/>
              </w:rPr>
            </w:pPr>
            <w:r w:rsidRPr="00F94269">
              <w:rPr>
                <w:rFonts w:cstheme="minorHAnsi"/>
                <w:color w:val="212121"/>
              </w:rPr>
              <w:t>32743</w:t>
            </w:r>
          </w:p>
        </w:tc>
      </w:tr>
      <w:tr w:rsidR="00181AD7" w14:paraId="04813A78" w14:textId="77777777" w:rsidTr="00CF16F8">
        <w:trPr>
          <w:trHeight w:val="508"/>
        </w:trPr>
        <w:tc>
          <w:tcPr>
            <w:tcW w:w="895" w:type="dxa"/>
            <w:vMerge/>
          </w:tcPr>
          <w:p w14:paraId="7FD9C641" w14:textId="77777777" w:rsidR="00181AD7" w:rsidRPr="00F94269" w:rsidRDefault="00181AD7" w:rsidP="00F94269">
            <w:pPr>
              <w:jc w:val="center"/>
              <w:rPr>
                <w:rFonts w:cstheme="minorHAnsi"/>
              </w:rPr>
            </w:pPr>
          </w:p>
        </w:tc>
        <w:tc>
          <w:tcPr>
            <w:tcW w:w="2250" w:type="dxa"/>
            <w:gridSpan w:val="2"/>
            <w:vMerge/>
          </w:tcPr>
          <w:p w14:paraId="6097A538" w14:textId="77777777" w:rsidR="00181AD7" w:rsidRPr="00F94269" w:rsidRDefault="00181AD7" w:rsidP="00F94269">
            <w:pPr>
              <w:jc w:val="center"/>
              <w:rPr>
                <w:rFonts w:cstheme="minorHAnsi"/>
                <w:i/>
                <w:iCs/>
              </w:rPr>
            </w:pPr>
          </w:p>
        </w:tc>
        <w:tc>
          <w:tcPr>
            <w:tcW w:w="4230" w:type="dxa"/>
            <w:gridSpan w:val="2"/>
          </w:tcPr>
          <w:p w14:paraId="7866176C" w14:textId="20F83B2B" w:rsidR="00181AD7" w:rsidRPr="00F94269" w:rsidRDefault="00181AD7" w:rsidP="00F94269">
            <w:pPr>
              <w:jc w:val="center"/>
              <w:rPr>
                <w:rFonts w:cstheme="minorHAnsi"/>
              </w:rPr>
            </w:pPr>
            <w:r w:rsidRPr="00F94269">
              <w:rPr>
                <w:rFonts w:cstheme="minorHAnsi"/>
              </w:rPr>
              <w:t>2,3-Pentanedione</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34AA4E0E" w14:textId="4804696C" w:rsidR="00181AD7" w:rsidRPr="00F94269" w:rsidRDefault="00181AD7" w:rsidP="00F94269">
            <w:pPr>
              <w:jc w:val="center"/>
              <w:rPr>
                <w:rFonts w:cstheme="minorHAnsi"/>
              </w:rPr>
            </w:pPr>
            <w:r w:rsidRPr="00F94269">
              <w:rPr>
                <w:rFonts w:cstheme="minorHAnsi"/>
                <w:color w:val="212121"/>
                <w:shd w:val="clear" w:color="auto" w:fill="FFFFFF"/>
              </w:rPr>
              <w:t>11747</w:t>
            </w:r>
          </w:p>
        </w:tc>
      </w:tr>
      <w:tr w:rsidR="00181AD7" w14:paraId="213E4F24" w14:textId="77777777" w:rsidTr="00CF16F8">
        <w:trPr>
          <w:trHeight w:val="500"/>
        </w:trPr>
        <w:tc>
          <w:tcPr>
            <w:tcW w:w="895" w:type="dxa"/>
            <w:vMerge/>
          </w:tcPr>
          <w:p w14:paraId="7C6C854F" w14:textId="77777777" w:rsidR="00181AD7" w:rsidRPr="00F94269" w:rsidRDefault="00181AD7" w:rsidP="00F94269">
            <w:pPr>
              <w:jc w:val="center"/>
              <w:rPr>
                <w:rFonts w:cstheme="minorHAnsi"/>
              </w:rPr>
            </w:pPr>
          </w:p>
        </w:tc>
        <w:tc>
          <w:tcPr>
            <w:tcW w:w="2250" w:type="dxa"/>
            <w:gridSpan w:val="2"/>
            <w:vMerge/>
          </w:tcPr>
          <w:p w14:paraId="6A432CC5" w14:textId="77777777" w:rsidR="00181AD7" w:rsidRPr="00F94269" w:rsidRDefault="00181AD7" w:rsidP="00F94269">
            <w:pPr>
              <w:jc w:val="center"/>
              <w:rPr>
                <w:rFonts w:cstheme="minorHAnsi"/>
                <w:i/>
                <w:iCs/>
              </w:rPr>
            </w:pPr>
          </w:p>
        </w:tc>
        <w:tc>
          <w:tcPr>
            <w:tcW w:w="4230" w:type="dxa"/>
            <w:gridSpan w:val="2"/>
          </w:tcPr>
          <w:p w14:paraId="6C64D78C" w14:textId="5B39FCFE" w:rsidR="00181AD7" w:rsidRPr="00F94269" w:rsidRDefault="00181AD7" w:rsidP="00F94269">
            <w:pPr>
              <w:jc w:val="center"/>
              <w:rPr>
                <w:rFonts w:cstheme="minorHAnsi"/>
              </w:rPr>
            </w:pPr>
            <w:r w:rsidRPr="00F94269">
              <w:rPr>
                <w:rFonts w:cstheme="minorHAnsi"/>
              </w:rPr>
              <w:t>1,2-Ethanediol</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2E19722F" w14:textId="2452C043" w:rsidR="00181AD7" w:rsidRPr="00F94269" w:rsidRDefault="00181AD7" w:rsidP="00F94269">
            <w:pPr>
              <w:jc w:val="center"/>
              <w:rPr>
                <w:rFonts w:cstheme="minorHAnsi"/>
                <w:color w:val="212121"/>
              </w:rPr>
            </w:pPr>
            <w:r w:rsidRPr="00F94269">
              <w:rPr>
                <w:rFonts w:cstheme="minorHAnsi"/>
                <w:color w:val="212121"/>
              </w:rPr>
              <w:t>174</w:t>
            </w:r>
          </w:p>
        </w:tc>
      </w:tr>
      <w:tr w:rsidR="00181AD7" w14:paraId="2C1567D8" w14:textId="77777777" w:rsidTr="00CF16F8">
        <w:trPr>
          <w:trHeight w:val="500"/>
        </w:trPr>
        <w:tc>
          <w:tcPr>
            <w:tcW w:w="895" w:type="dxa"/>
            <w:vMerge/>
          </w:tcPr>
          <w:p w14:paraId="6E6ED84A" w14:textId="77777777" w:rsidR="00181AD7" w:rsidRPr="00F94269" w:rsidRDefault="00181AD7" w:rsidP="00F94269">
            <w:pPr>
              <w:jc w:val="center"/>
              <w:rPr>
                <w:rFonts w:cstheme="minorHAnsi"/>
              </w:rPr>
            </w:pPr>
          </w:p>
        </w:tc>
        <w:tc>
          <w:tcPr>
            <w:tcW w:w="2250" w:type="dxa"/>
            <w:gridSpan w:val="2"/>
            <w:vMerge/>
          </w:tcPr>
          <w:p w14:paraId="2D6C8246" w14:textId="77777777" w:rsidR="00181AD7" w:rsidRPr="00F94269" w:rsidRDefault="00181AD7" w:rsidP="00F94269">
            <w:pPr>
              <w:jc w:val="center"/>
              <w:rPr>
                <w:rFonts w:cstheme="minorHAnsi"/>
                <w:i/>
                <w:iCs/>
              </w:rPr>
            </w:pPr>
          </w:p>
        </w:tc>
        <w:tc>
          <w:tcPr>
            <w:tcW w:w="4230" w:type="dxa"/>
            <w:gridSpan w:val="2"/>
          </w:tcPr>
          <w:p w14:paraId="72E4337E" w14:textId="561766BD" w:rsidR="00181AD7" w:rsidRPr="00F94269" w:rsidRDefault="00181AD7" w:rsidP="00F94269">
            <w:pPr>
              <w:jc w:val="center"/>
              <w:rPr>
                <w:rFonts w:cstheme="minorHAnsi"/>
              </w:rPr>
            </w:pPr>
            <w:r w:rsidRPr="00F94269">
              <w:rPr>
                <w:rFonts w:cstheme="minorHAnsi"/>
              </w:rPr>
              <w:t>Furan</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36CE86C8" w14:textId="03244A85" w:rsidR="00181AD7" w:rsidRPr="00F94269" w:rsidRDefault="00181AD7" w:rsidP="00F94269">
            <w:pPr>
              <w:jc w:val="center"/>
              <w:rPr>
                <w:rFonts w:cstheme="minorHAnsi"/>
                <w:color w:val="212121"/>
              </w:rPr>
            </w:pPr>
            <w:r w:rsidRPr="00F94269">
              <w:rPr>
                <w:rFonts w:cstheme="minorHAnsi"/>
                <w:color w:val="212121"/>
              </w:rPr>
              <w:t>8029</w:t>
            </w:r>
          </w:p>
        </w:tc>
      </w:tr>
      <w:tr w:rsidR="00181AD7" w14:paraId="7740870E" w14:textId="77777777" w:rsidTr="00CF16F8">
        <w:trPr>
          <w:trHeight w:val="500"/>
        </w:trPr>
        <w:tc>
          <w:tcPr>
            <w:tcW w:w="895" w:type="dxa"/>
            <w:vMerge/>
          </w:tcPr>
          <w:p w14:paraId="4C3DA45B" w14:textId="77777777" w:rsidR="00181AD7" w:rsidRPr="00F94269" w:rsidRDefault="00181AD7" w:rsidP="00F94269">
            <w:pPr>
              <w:jc w:val="center"/>
              <w:rPr>
                <w:rFonts w:cstheme="minorHAnsi"/>
              </w:rPr>
            </w:pPr>
          </w:p>
        </w:tc>
        <w:tc>
          <w:tcPr>
            <w:tcW w:w="2250" w:type="dxa"/>
            <w:gridSpan w:val="2"/>
            <w:vMerge/>
          </w:tcPr>
          <w:p w14:paraId="73D71D8F" w14:textId="77777777" w:rsidR="00181AD7" w:rsidRPr="00F94269" w:rsidRDefault="00181AD7" w:rsidP="00F94269">
            <w:pPr>
              <w:jc w:val="center"/>
              <w:rPr>
                <w:rFonts w:cstheme="minorHAnsi"/>
                <w:i/>
                <w:iCs/>
              </w:rPr>
            </w:pPr>
          </w:p>
        </w:tc>
        <w:tc>
          <w:tcPr>
            <w:tcW w:w="4230" w:type="dxa"/>
            <w:gridSpan w:val="2"/>
          </w:tcPr>
          <w:p w14:paraId="4E6D24CD" w14:textId="5438C970" w:rsidR="00181AD7" w:rsidRPr="00F94269" w:rsidRDefault="00181AD7" w:rsidP="00F94269">
            <w:pPr>
              <w:jc w:val="center"/>
              <w:rPr>
                <w:rFonts w:cstheme="minorHAnsi"/>
              </w:rPr>
            </w:pPr>
            <w:r w:rsidRPr="00F94269">
              <w:rPr>
                <w:rFonts w:cstheme="minorHAnsi"/>
              </w:rPr>
              <w:t>Propanoic acid</w:t>
            </w:r>
            <w:r w:rsidR="00BB4A9B">
              <w:rPr>
                <w:rFonts w:cstheme="minorHAnsi"/>
              </w:rPr>
              <w:fldChar w:fldCharType="begin" w:fldLock="1"/>
            </w:r>
            <w:r w:rsidR="00BB4A9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1E95E35F" w14:textId="23F72581" w:rsidR="00181AD7" w:rsidRPr="00F94269" w:rsidRDefault="00181AD7" w:rsidP="00F94269">
            <w:pPr>
              <w:jc w:val="center"/>
              <w:rPr>
                <w:rFonts w:cstheme="minorHAnsi"/>
                <w:color w:val="212121"/>
              </w:rPr>
            </w:pPr>
            <w:r w:rsidRPr="00F94269">
              <w:rPr>
                <w:rFonts w:cstheme="minorHAnsi"/>
                <w:color w:val="212121"/>
              </w:rPr>
              <w:t>1032</w:t>
            </w:r>
          </w:p>
        </w:tc>
      </w:tr>
      <w:tr w:rsidR="00181AD7" w14:paraId="6CED1F76" w14:textId="77777777" w:rsidTr="00CF16F8">
        <w:trPr>
          <w:trHeight w:val="500"/>
        </w:trPr>
        <w:tc>
          <w:tcPr>
            <w:tcW w:w="895" w:type="dxa"/>
            <w:vMerge/>
          </w:tcPr>
          <w:p w14:paraId="018A123C" w14:textId="77777777" w:rsidR="00181AD7" w:rsidRPr="00F94269" w:rsidRDefault="00181AD7" w:rsidP="00F94269">
            <w:pPr>
              <w:jc w:val="center"/>
              <w:rPr>
                <w:rFonts w:cstheme="minorHAnsi"/>
              </w:rPr>
            </w:pPr>
          </w:p>
        </w:tc>
        <w:tc>
          <w:tcPr>
            <w:tcW w:w="2250" w:type="dxa"/>
            <w:gridSpan w:val="2"/>
            <w:vMerge/>
          </w:tcPr>
          <w:p w14:paraId="28EA3BE0" w14:textId="77777777" w:rsidR="00181AD7" w:rsidRPr="00F94269" w:rsidRDefault="00181AD7" w:rsidP="00F94269">
            <w:pPr>
              <w:jc w:val="center"/>
              <w:rPr>
                <w:rFonts w:cstheme="minorHAnsi"/>
                <w:i/>
                <w:iCs/>
              </w:rPr>
            </w:pPr>
          </w:p>
        </w:tc>
        <w:tc>
          <w:tcPr>
            <w:tcW w:w="4230" w:type="dxa"/>
            <w:gridSpan w:val="2"/>
          </w:tcPr>
          <w:p w14:paraId="244E9566" w14:textId="107D1BF2" w:rsidR="00181AD7" w:rsidRPr="00F94269" w:rsidRDefault="00181AD7" w:rsidP="00F94269">
            <w:pPr>
              <w:jc w:val="center"/>
              <w:rPr>
                <w:rFonts w:cstheme="minorHAnsi"/>
              </w:rPr>
            </w:pPr>
            <w:r w:rsidRPr="00F94269">
              <w:rPr>
                <w:rFonts w:cstheme="minorHAnsi"/>
              </w:rPr>
              <w:t>Acetamide, N-2-propynyl</w:t>
            </w:r>
            <w:r w:rsidR="00BB4A9B">
              <w:rPr>
                <w:rFonts w:cstheme="minorHAnsi"/>
              </w:rPr>
              <w:fldChar w:fldCharType="begin" w:fldLock="1"/>
            </w:r>
            <w:r w:rsidR="00A05070">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BB4A9B">
              <w:rPr>
                <w:rFonts w:cstheme="minorHAnsi"/>
              </w:rPr>
              <w:fldChar w:fldCharType="separate"/>
            </w:r>
            <w:r w:rsidR="00BB4A9B" w:rsidRPr="00BB4A9B">
              <w:rPr>
                <w:rFonts w:cstheme="minorHAnsi"/>
                <w:noProof/>
                <w:vertAlign w:val="superscript"/>
              </w:rPr>
              <w:t>28</w:t>
            </w:r>
            <w:r w:rsidR="00BB4A9B">
              <w:rPr>
                <w:rFonts w:cstheme="minorHAnsi"/>
              </w:rPr>
              <w:fldChar w:fldCharType="end"/>
            </w:r>
          </w:p>
        </w:tc>
        <w:tc>
          <w:tcPr>
            <w:tcW w:w="1980" w:type="dxa"/>
            <w:gridSpan w:val="2"/>
          </w:tcPr>
          <w:p w14:paraId="3D07BD12" w14:textId="59783860" w:rsidR="00181AD7" w:rsidRPr="00F94269" w:rsidRDefault="00181AD7" w:rsidP="00F94269">
            <w:pPr>
              <w:jc w:val="center"/>
              <w:rPr>
                <w:rFonts w:cstheme="minorHAnsi"/>
                <w:color w:val="212121"/>
              </w:rPr>
            </w:pPr>
            <w:r w:rsidRPr="00F94269">
              <w:rPr>
                <w:rFonts w:cstheme="minorHAnsi"/>
                <w:color w:val="212121"/>
              </w:rPr>
              <w:t>240796</w:t>
            </w:r>
          </w:p>
        </w:tc>
      </w:tr>
      <w:tr w:rsidR="00181AD7" w14:paraId="21F6FE90" w14:textId="77777777" w:rsidTr="00CF16F8">
        <w:trPr>
          <w:trHeight w:val="620"/>
        </w:trPr>
        <w:tc>
          <w:tcPr>
            <w:tcW w:w="895" w:type="dxa"/>
            <w:vMerge/>
          </w:tcPr>
          <w:p w14:paraId="5FDCD1C6" w14:textId="77777777" w:rsidR="00181AD7" w:rsidRPr="00F94269" w:rsidRDefault="00181AD7" w:rsidP="00F94269">
            <w:pPr>
              <w:jc w:val="center"/>
              <w:rPr>
                <w:rFonts w:cstheme="minorHAnsi"/>
              </w:rPr>
            </w:pPr>
          </w:p>
        </w:tc>
        <w:tc>
          <w:tcPr>
            <w:tcW w:w="2250" w:type="dxa"/>
            <w:gridSpan w:val="2"/>
            <w:vMerge/>
          </w:tcPr>
          <w:p w14:paraId="356885F4" w14:textId="77777777" w:rsidR="00181AD7" w:rsidRPr="00F94269" w:rsidRDefault="00181AD7" w:rsidP="00F94269">
            <w:pPr>
              <w:jc w:val="center"/>
              <w:rPr>
                <w:rFonts w:cstheme="minorHAnsi"/>
                <w:i/>
                <w:iCs/>
              </w:rPr>
            </w:pPr>
          </w:p>
        </w:tc>
        <w:tc>
          <w:tcPr>
            <w:tcW w:w="4230" w:type="dxa"/>
            <w:gridSpan w:val="2"/>
          </w:tcPr>
          <w:p w14:paraId="4250C096" w14:textId="796BD065" w:rsidR="00181AD7" w:rsidRPr="00F94269" w:rsidRDefault="00181AD7" w:rsidP="00F94269">
            <w:pPr>
              <w:jc w:val="center"/>
              <w:rPr>
                <w:rFonts w:cstheme="minorHAnsi"/>
              </w:rPr>
            </w:pPr>
            <w:r w:rsidRPr="00F94269">
              <w:rPr>
                <w:rFonts w:cstheme="minorHAnsi"/>
              </w:rPr>
              <w:t>Propanoic acid, 2-oxo-, methyl ester</w:t>
            </w:r>
            <w:r w:rsidR="00A05070">
              <w:rPr>
                <w:rFonts w:cstheme="minorHAnsi"/>
              </w:rPr>
              <w:fldChar w:fldCharType="begin" w:fldLock="1"/>
            </w:r>
            <w:r w:rsidR="00A05070">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A05070">
              <w:rPr>
                <w:rFonts w:cstheme="minorHAnsi"/>
              </w:rPr>
              <w:fldChar w:fldCharType="separate"/>
            </w:r>
            <w:r w:rsidR="00A05070" w:rsidRPr="00A05070">
              <w:rPr>
                <w:rFonts w:cstheme="minorHAnsi"/>
                <w:noProof/>
                <w:vertAlign w:val="superscript"/>
              </w:rPr>
              <w:t>28</w:t>
            </w:r>
            <w:r w:rsidR="00A05070">
              <w:rPr>
                <w:rFonts w:cstheme="minorHAnsi"/>
              </w:rPr>
              <w:fldChar w:fldCharType="end"/>
            </w:r>
          </w:p>
        </w:tc>
        <w:tc>
          <w:tcPr>
            <w:tcW w:w="1980" w:type="dxa"/>
            <w:gridSpan w:val="2"/>
          </w:tcPr>
          <w:p w14:paraId="68BB2FBA" w14:textId="7022CF1B" w:rsidR="00181AD7" w:rsidRPr="00F94269" w:rsidRDefault="00181AD7" w:rsidP="00F94269">
            <w:pPr>
              <w:jc w:val="center"/>
              <w:rPr>
                <w:rFonts w:cstheme="minorHAnsi"/>
                <w:color w:val="212121"/>
              </w:rPr>
            </w:pPr>
            <w:r w:rsidRPr="00F94269">
              <w:rPr>
                <w:rFonts w:cstheme="minorHAnsi"/>
                <w:color w:val="212121"/>
              </w:rPr>
              <w:t>12166644</w:t>
            </w:r>
          </w:p>
          <w:p w14:paraId="05E7A022" w14:textId="604E9902" w:rsidR="00181AD7" w:rsidRPr="00F94269" w:rsidRDefault="00181AD7" w:rsidP="00F94269">
            <w:pPr>
              <w:jc w:val="center"/>
              <w:rPr>
                <w:rFonts w:cstheme="minorHAnsi"/>
              </w:rPr>
            </w:pPr>
          </w:p>
        </w:tc>
      </w:tr>
      <w:tr w:rsidR="00181AD7" w14:paraId="715F7506" w14:textId="77777777" w:rsidTr="00CF16F8">
        <w:trPr>
          <w:trHeight w:val="620"/>
        </w:trPr>
        <w:tc>
          <w:tcPr>
            <w:tcW w:w="895" w:type="dxa"/>
            <w:vMerge/>
          </w:tcPr>
          <w:p w14:paraId="1B90955C" w14:textId="77777777" w:rsidR="00181AD7" w:rsidRPr="00F94269" w:rsidRDefault="00181AD7" w:rsidP="00F94269">
            <w:pPr>
              <w:jc w:val="center"/>
              <w:rPr>
                <w:rFonts w:cstheme="minorHAnsi"/>
              </w:rPr>
            </w:pPr>
          </w:p>
        </w:tc>
        <w:tc>
          <w:tcPr>
            <w:tcW w:w="2250" w:type="dxa"/>
            <w:gridSpan w:val="2"/>
            <w:vMerge/>
          </w:tcPr>
          <w:p w14:paraId="14BEA2FF" w14:textId="77777777" w:rsidR="00181AD7" w:rsidRPr="00F94269" w:rsidRDefault="00181AD7" w:rsidP="00F94269">
            <w:pPr>
              <w:jc w:val="center"/>
              <w:rPr>
                <w:rFonts w:cstheme="minorHAnsi"/>
                <w:i/>
                <w:iCs/>
              </w:rPr>
            </w:pPr>
          </w:p>
        </w:tc>
        <w:tc>
          <w:tcPr>
            <w:tcW w:w="4230" w:type="dxa"/>
            <w:gridSpan w:val="2"/>
          </w:tcPr>
          <w:p w14:paraId="40A3F7E9" w14:textId="08B8E807" w:rsidR="00181AD7" w:rsidRPr="00F94269" w:rsidRDefault="00181AD7" w:rsidP="00F94269">
            <w:pPr>
              <w:jc w:val="center"/>
              <w:rPr>
                <w:rFonts w:cstheme="minorHAnsi"/>
              </w:rPr>
            </w:pPr>
            <w:r w:rsidRPr="00F94269">
              <w:rPr>
                <w:rFonts w:cstheme="minorHAnsi"/>
              </w:rPr>
              <w:t>1H-Pyrrole</w:t>
            </w:r>
            <w:r w:rsidR="00A05070">
              <w:rPr>
                <w:rFonts w:cstheme="minorHAnsi"/>
              </w:rPr>
              <w:fldChar w:fldCharType="begin" w:fldLock="1"/>
            </w:r>
            <w:r w:rsidR="00A05070">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A05070">
              <w:rPr>
                <w:rFonts w:cstheme="minorHAnsi"/>
              </w:rPr>
              <w:fldChar w:fldCharType="separate"/>
            </w:r>
            <w:r w:rsidR="00A05070" w:rsidRPr="00A05070">
              <w:rPr>
                <w:rFonts w:cstheme="minorHAnsi"/>
                <w:noProof/>
                <w:vertAlign w:val="superscript"/>
              </w:rPr>
              <w:t>28</w:t>
            </w:r>
            <w:r w:rsidR="00A05070">
              <w:rPr>
                <w:rFonts w:cstheme="minorHAnsi"/>
              </w:rPr>
              <w:fldChar w:fldCharType="end"/>
            </w:r>
          </w:p>
        </w:tc>
        <w:tc>
          <w:tcPr>
            <w:tcW w:w="1980" w:type="dxa"/>
            <w:gridSpan w:val="2"/>
          </w:tcPr>
          <w:p w14:paraId="707FC96E" w14:textId="5DE1F5EA" w:rsidR="00181AD7" w:rsidRPr="00F94269" w:rsidRDefault="00181AD7" w:rsidP="00F94269">
            <w:pPr>
              <w:jc w:val="center"/>
              <w:rPr>
                <w:rFonts w:cstheme="minorHAnsi"/>
                <w:color w:val="212121"/>
              </w:rPr>
            </w:pPr>
            <w:r w:rsidRPr="00F94269">
              <w:rPr>
                <w:rFonts w:cstheme="minorHAnsi"/>
                <w:color w:val="212121"/>
              </w:rPr>
              <w:t>8027</w:t>
            </w:r>
          </w:p>
        </w:tc>
      </w:tr>
      <w:tr w:rsidR="00181AD7" w14:paraId="0AB8BBA9" w14:textId="77777777" w:rsidTr="00CF16F8">
        <w:trPr>
          <w:trHeight w:val="566"/>
        </w:trPr>
        <w:tc>
          <w:tcPr>
            <w:tcW w:w="895" w:type="dxa"/>
            <w:vMerge/>
          </w:tcPr>
          <w:p w14:paraId="55398843" w14:textId="77777777" w:rsidR="00181AD7" w:rsidRPr="00F94269" w:rsidRDefault="00181AD7" w:rsidP="00F94269">
            <w:pPr>
              <w:jc w:val="center"/>
              <w:rPr>
                <w:rFonts w:cstheme="minorHAnsi"/>
              </w:rPr>
            </w:pPr>
          </w:p>
        </w:tc>
        <w:tc>
          <w:tcPr>
            <w:tcW w:w="2250" w:type="dxa"/>
            <w:gridSpan w:val="2"/>
            <w:vMerge/>
          </w:tcPr>
          <w:p w14:paraId="1B2D5EEA" w14:textId="77777777" w:rsidR="00181AD7" w:rsidRPr="00F94269" w:rsidRDefault="00181AD7" w:rsidP="00F94269">
            <w:pPr>
              <w:jc w:val="center"/>
              <w:rPr>
                <w:rFonts w:cstheme="minorHAnsi"/>
                <w:i/>
                <w:iCs/>
              </w:rPr>
            </w:pPr>
          </w:p>
        </w:tc>
        <w:tc>
          <w:tcPr>
            <w:tcW w:w="4230" w:type="dxa"/>
            <w:gridSpan w:val="2"/>
          </w:tcPr>
          <w:p w14:paraId="5B1F613B" w14:textId="47E0B521" w:rsidR="00181AD7" w:rsidRPr="00F94269" w:rsidRDefault="00181AD7" w:rsidP="00F94269">
            <w:pPr>
              <w:jc w:val="center"/>
              <w:rPr>
                <w:rFonts w:cstheme="minorHAnsi"/>
              </w:rPr>
            </w:pPr>
            <w:r w:rsidRPr="00F94269">
              <w:rPr>
                <w:rFonts w:cstheme="minorHAnsi"/>
              </w:rPr>
              <w:t>1H-Pyrrole, 1-methyl</w:t>
            </w:r>
            <w:r w:rsidR="00A05070">
              <w:rPr>
                <w:rFonts w:cstheme="minorHAnsi"/>
              </w:rPr>
              <w:fldChar w:fldCharType="begin" w:fldLock="1"/>
            </w:r>
            <w:r w:rsidR="00A05070">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A05070">
              <w:rPr>
                <w:rFonts w:cstheme="minorHAnsi"/>
              </w:rPr>
              <w:fldChar w:fldCharType="separate"/>
            </w:r>
            <w:r w:rsidR="00A05070" w:rsidRPr="00A05070">
              <w:rPr>
                <w:rFonts w:cstheme="minorHAnsi"/>
                <w:noProof/>
                <w:vertAlign w:val="superscript"/>
              </w:rPr>
              <w:t>28</w:t>
            </w:r>
            <w:r w:rsidR="00A05070">
              <w:rPr>
                <w:rFonts w:cstheme="minorHAnsi"/>
              </w:rPr>
              <w:fldChar w:fldCharType="end"/>
            </w:r>
          </w:p>
        </w:tc>
        <w:tc>
          <w:tcPr>
            <w:tcW w:w="1980" w:type="dxa"/>
            <w:gridSpan w:val="2"/>
          </w:tcPr>
          <w:p w14:paraId="369EF20D" w14:textId="06B81676" w:rsidR="00181AD7" w:rsidRPr="00F94269" w:rsidRDefault="00181AD7" w:rsidP="00F94269">
            <w:pPr>
              <w:jc w:val="center"/>
              <w:rPr>
                <w:rFonts w:cstheme="minorHAnsi"/>
                <w:color w:val="212121"/>
              </w:rPr>
            </w:pPr>
            <w:r w:rsidRPr="00F94269">
              <w:rPr>
                <w:rFonts w:cstheme="minorHAnsi"/>
                <w:color w:val="212121"/>
              </w:rPr>
              <w:t>5380833</w:t>
            </w:r>
          </w:p>
        </w:tc>
      </w:tr>
      <w:tr w:rsidR="00181AD7" w14:paraId="0651F82D" w14:textId="77777777" w:rsidTr="00CF16F8">
        <w:trPr>
          <w:trHeight w:val="575"/>
        </w:trPr>
        <w:tc>
          <w:tcPr>
            <w:tcW w:w="895" w:type="dxa"/>
            <w:vMerge/>
          </w:tcPr>
          <w:p w14:paraId="76194EF4" w14:textId="77777777" w:rsidR="00181AD7" w:rsidRPr="00F94269" w:rsidRDefault="00181AD7" w:rsidP="00F94269">
            <w:pPr>
              <w:jc w:val="center"/>
              <w:rPr>
                <w:rFonts w:cstheme="minorHAnsi"/>
              </w:rPr>
            </w:pPr>
          </w:p>
        </w:tc>
        <w:tc>
          <w:tcPr>
            <w:tcW w:w="2250" w:type="dxa"/>
            <w:gridSpan w:val="2"/>
            <w:vMerge/>
          </w:tcPr>
          <w:p w14:paraId="43F6D682" w14:textId="77777777" w:rsidR="00181AD7" w:rsidRPr="00F94269" w:rsidRDefault="00181AD7" w:rsidP="00F94269">
            <w:pPr>
              <w:jc w:val="center"/>
              <w:rPr>
                <w:rFonts w:cstheme="minorHAnsi"/>
                <w:i/>
                <w:iCs/>
              </w:rPr>
            </w:pPr>
          </w:p>
        </w:tc>
        <w:tc>
          <w:tcPr>
            <w:tcW w:w="4230" w:type="dxa"/>
            <w:gridSpan w:val="2"/>
          </w:tcPr>
          <w:p w14:paraId="2FD62DCC" w14:textId="51771336" w:rsidR="00181AD7" w:rsidRPr="00F94269" w:rsidRDefault="00181AD7" w:rsidP="00F94269">
            <w:pPr>
              <w:jc w:val="center"/>
              <w:rPr>
                <w:rFonts w:cstheme="minorHAnsi"/>
              </w:rPr>
            </w:pPr>
            <w:r w:rsidRPr="00F94269">
              <w:rPr>
                <w:rFonts w:cstheme="minorHAnsi"/>
              </w:rPr>
              <w:t>N,N-Dimethylaminoethanol</w:t>
            </w:r>
            <w:r w:rsidR="00A05070">
              <w:rPr>
                <w:rFonts w:cstheme="minorHAnsi"/>
              </w:rPr>
              <w:fldChar w:fldCharType="begin" w:fldLock="1"/>
            </w:r>
            <w:r w:rsidR="00A05070">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A05070">
              <w:rPr>
                <w:rFonts w:cstheme="minorHAnsi"/>
              </w:rPr>
              <w:fldChar w:fldCharType="separate"/>
            </w:r>
            <w:r w:rsidR="00A05070" w:rsidRPr="00A05070">
              <w:rPr>
                <w:rFonts w:cstheme="minorHAnsi"/>
                <w:noProof/>
                <w:vertAlign w:val="superscript"/>
              </w:rPr>
              <w:t>28</w:t>
            </w:r>
            <w:r w:rsidR="00A05070">
              <w:rPr>
                <w:rFonts w:cstheme="minorHAnsi"/>
              </w:rPr>
              <w:fldChar w:fldCharType="end"/>
            </w:r>
          </w:p>
        </w:tc>
        <w:tc>
          <w:tcPr>
            <w:tcW w:w="1980" w:type="dxa"/>
            <w:gridSpan w:val="2"/>
          </w:tcPr>
          <w:p w14:paraId="6F901A68" w14:textId="1C5BF2E8" w:rsidR="00181AD7" w:rsidRPr="00F94269" w:rsidRDefault="00181AD7" w:rsidP="00F94269">
            <w:pPr>
              <w:jc w:val="center"/>
              <w:rPr>
                <w:rFonts w:cstheme="minorHAnsi"/>
                <w:color w:val="212121"/>
              </w:rPr>
            </w:pPr>
            <w:r w:rsidRPr="00F94269">
              <w:rPr>
                <w:rFonts w:cstheme="minorHAnsi"/>
                <w:color w:val="212121"/>
              </w:rPr>
              <w:t>7902</w:t>
            </w:r>
          </w:p>
        </w:tc>
      </w:tr>
      <w:tr w:rsidR="00181AD7" w14:paraId="7171B492" w14:textId="77777777" w:rsidTr="00CF16F8">
        <w:trPr>
          <w:trHeight w:val="539"/>
        </w:trPr>
        <w:tc>
          <w:tcPr>
            <w:tcW w:w="895" w:type="dxa"/>
            <w:vMerge/>
          </w:tcPr>
          <w:p w14:paraId="11AA9B82" w14:textId="77777777" w:rsidR="00181AD7" w:rsidRPr="00F94269" w:rsidRDefault="00181AD7" w:rsidP="00F94269">
            <w:pPr>
              <w:jc w:val="center"/>
              <w:rPr>
                <w:rFonts w:cstheme="minorHAnsi"/>
              </w:rPr>
            </w:pPr>
          </w:p>
        </w:tc>
        <w:tc>
          <w:tcPr>
            <w:tcW w:w="2250" w:type="dxa"/>
            <w:gridSpan w:val="2"/>
            <w:vMerge/>
          </w:tcPr>
          <w:p w14:paraId="591C96CD" w14:textId="77777777" w:rsidR="00181AD7" w:rsidRPr="00F94269" w:rsidRDefault="00181AD7" w:rsidP="00F94269">
            <w:pPr>
              <w:jc w:val="center"/>
              <w:rPr>
                <w:rFonts w:cstheme="minorHAnsi"/>
                <w:i/>
                <w:iCs/>
              </w:rPr>
            </w:pPr>
          </w:p>
        </w:tc>
        <w:tc>
          <w:tcPr>
            <w:tcW w:w="4230" w:type="dxa"/>
            <w:gridSpan w:val="2"/>
          </w:tcPr>
          <w:p w14:paraId="014FADB0" w14:textId="5192E374" w:rsidR="00181AD7" w:rsidRPr="00F94269" w:rsidRDefault="00181AD7" w:rsidP="00F94269">
            <w:pPr>
              <w:jc w:val="center"/>
              <w:rPr>
                <w:rFonts w:cstheme="minorHAnsi"/>
              </w:rPr>
            </w:pPr>
            <w:r w:rsidRPr="00F94269">
              <w:rPr>
                <w:rFonts w:cstheme="minorHAnsi"/>
              </w:rPr>
              <w:t>2-Propanone, 1-hydroxy</w:t>
            </w:r>
            <w:r w:rsidR="00A05070">
              <w:rPr>
                <w:rFonts w:cstheme="minorHAnsi"/>
              </w:rPr>
              <w:fldChar w:fldCharType="begin" w:fldLock="1"/>
            </w:r>
            <w:r w:rsidR="0042466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A05070">
              <w:rPr>
                <w:rFonts w:cstheme="minorHAnsi"/>
              </w:rPr>
              <w:fldChar w:fldCharType="separate"/>
            </w:r>
            <w:r w:rsidR="00A05070" w:rsidRPr="00A05070">
              <w:rPr>
                <w:rFonts w:cstheme="minorHAnsi"/>
                <w:noProof/>
                <w:vertAlign w:val="superscript"/>
              </w:rPr>
              <w:t>28</w:t>
            </w:r>
            <w:r w:rsidR="00A05070">
              <w:rPr>
                <w:rFonts w:cstheme="minorHAnsi"/>
              </w:rPr>
              <w:fldChar w:fldCharType="end"/>
            </w:r>
          </w:p>
        </w:tc>
        <w:tc>
          <w:tcPr>
            <w:tcW w:w="1980" w:type="dxa"/>
            <w:gridSpan w:val="2"/>
          </w:tcPr>
          <w:p w14:paraId="38D228BD" w14:textId="45A8DAFB" w:rsidR="00181AD7" w:rsidRPr="00F94269" w:rsidRDefault="00181AD7" w:rsidP="00F94269">
            <w:pPr>
              <w:jc w:val="center"/>
              <w:rPr>
                <w:rFonts w:cstheme="minorHAnsi"/>
              </w:rPr>
            </w:pPr>
            <w:r w:rsidRPr="00F94269">
              <w:rPr>
                <w:rFonts w:cstheme="minorHAnsi"/>
                <w:color w:val="212121"/>
                <w:shd w:val="clear" w:color="auto" w:fill="FFFFFF"/>
              </w:rPr>
              <w:t>586459</w:t>
            </w:r>
          </w:p>
        </w:tc>
      </w:tr>
      <w:tr w:rsidR="00181AD7" w14:paraId="42AF6C9C" w14:textId="77777777" w:rsidTr="00CF16F8">
        <w:trPr>
          <w:trHeight w:val="530"/>
        </w:trPr>
        <w:tc>
          <w:tcPr>
            <w:tcW w:w="895" w:type="dxa"/>
            <w:vMerge/>
          </w:tcPr>
          <w:p w14:paraId="3229440B" w14:textId="77777777" w:rsidR="00181AD7" w:rsidRPr="00F94269" w:rsidRDefault="00181AD7" w:rsidP="00F94269">
            <w:pPr>
              <w:jc w:val="center"/>
              <w:rPr>
                <w:rFonts w:cstheme="minorHAnsi"/>
              </w:rPr>
            </w:pPr>
          </w:p>
        </w:tc>
        <w:tc>
          <w:tcPr>
            <w:tcW w:w="2250" w:type="dxa"/>
            <w:gridSpan w:val="2"/>
            <w:vMerge/>
          </w:tcPr>
          <w:p w14:paraId="74242F56" w14:textId="77777777" w:rsidR="00181AD7" w:rsidRPr="00F94269" w:rsidRDefault="00181AD7" w:rsidP="00F94269">
            <w:pPr>
              <w:jc w:val="center"/>
              <w:rPr>
                <w:rFonts w:cstheme="minorHAnsi"/>
                <w:i/>
                <w:iCs/>
              </w:rPr>
            </w:pPr>
          </w:p>
        </w:tc>
        <w:tc>
          <w:tcPr>
            <w:tcW w:w="4230" w:type="dxa"/>
            <w:gridSpan w:val="2"/>
          </w:tcPr>
          <w:p w14:paraId="40B071A9" w14:textId="0AC01EC2" w:rsidR="00181AD7" w:rsidRPr="00F94269" w:rsidRDefault="00181AD7" w:rsidP="00F94269">
            <w:pPr>
              <w:jc w:val="center"/>
              <w:rPr>
                <w:rFonts w:cstheme="minorHAnsi"/>
              </w:rPr>
            </w:pPr>
            <w:r w:rsidRPr="00F94269">
              <w:rPr>
                <w:rFonts w:cstheme="minorHAnsi"/>
              </w:rPr>
              <w:t>2-Butenal</w:t>
            </w:r>
            <w:r w:rsidR="0042466F">
              <w:rPr>
                <w:rFonts w:cstheme="minorHAnsi"/>
              </w:rPr>
              <w:fldChar w:fldCharType="begin" w:fldLock="1"/>
            </w:r>
            <w:r w:rsidR="0042466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42466F">
              <w:rPr>
                <w:rFonts w:cstheme="minorHAnsi"/>
              </w:rPr>
              <w:fldChar w:fldCharType="separate"/>
            </w:r>
            <w:r w:rsidR="0042466F" w:rsidRPr="0042466F">
              <w:rPr>
                <w:rFonts w:cstheme="minorHAnsi"/>
                <w:noProof/>
                <w:vertAlign w:val="superscript"/>
              </w:rPr>
              <w:t>28</w:t>
            </w:r>
            <w:r w:rsidR="0042466F">
              <w:rPr>
                <w:rFonts w:cstheme="minorHAnsi"/>
              </w:rPr>
              <w:fldChar w:fldCharType="end"/>
            </w:r>
          </w:p>
        </w:tc>
        <w:tc>
          <w:tcPr>
            <w:tcW w:w="1980" w:type="dxa"/>
            <w:gridSpan w:val="2"/>
          </w:tcPr>
          <w:p w14:paraId="2B38F22D" w14:textId="03574930" w:rsidR="00181AD7" w:rsidRPr="00F94269" w:rsidRDefault="00181AD7" w:rsidP="00F94269">
            <w:pPr>
              <w:jc w:val="center"/>
              <w:rPr>
                <w:rFonts w:cstheme="minorHAnsi"/>
              </w:rPr>
            </w:pPr>
            <w:r w:rsidRPr="00F94269">
              <w:rPr>
                <w:rFonts w:cstheme="minorHAnsi"/>
                <w:color w:val="212121"/>
                <w:shd w:val="clear" w:color="auto" w:fill="FFFFFF"/>
              </w:rPr>
              <w:t>447466</w:t>
            </w:r>
          </w:p>
        </w:tc>
      </w:tr>
      <w:tr w:rsidR="00181AD7" w14:paraId="180C9D9E" w14:textId="77777777" w:rsidTr="00CF16F8">
        <w:trPr>
          <w:trHeight w:val="620"/>
        </w:trPr>
        <w:tc>
          <w:tcPr>
            <w:tcW w:w="895" w:type="dxa"/>
            <w:vMerge/>
          </w:tcPr>
          <w:p w14:paraId="5EE6625B" w14:textId="77777777" w:rsidR="00181AD7" w:rsidRPr="00F94269" w:rsidRDefault="00181AD7" w:rsidP="00F94269">
            <w:pPr>
              <w:jc w:val="center"/>
              <w:rPr>
                <w:rFonts w:cstheme="minorHAnsi"/>
              </w:rPr>
            </w:pPr>
          </w:p>
        </w:tc>
        <w:tc>
          <w:tcPr>
            <w:tcW w:w="2250" w:type="dxa"/>
            <w:gridSpan w:val="2"/>
            <w:vMerge/>
          </w:tcPr>
          <w:p w14:paraId="4758140D" w14:textId="77777777" w:rsidR="00181AD7" w:rsidRPr="00F94269" w:rsidRDefault="00181AD7" w:rsidP="00F94269">
            <w:pPr>
              <w:jc w:val="center"/>
              <w:rPr>
                <w:rFonts w:cstheme="minorHAnsi"/>
                <w:i/>
                <w:iCs/>
              </w:rPr>
            </w:pPr>
          </w:p>
        </w:tc>
        <w:tc>
          <w:tcPr>
            <w:tcW w:w="4230" w:type="dxa"/>
            <w:gridSpan w:val="2"/>
          </w:tcPr>
          <w:p w14:paraId="0C08A142" w14:textId="08E074F4" w:rsidR="00181AD7" w:rsidRPr="00F94269" w:rsidRDefault="00181AD7" w:rsidP="00F94269">
            <w:pPr>
              <w:jc w:val="center"/>
              <w:rPr>
                <w:rFonts w:cstheme="minorHAnsi"/>
              </w:rPr>
            </w:pPr>
            <w:r w:rsidRPr="00F94269">
              <w:rPr>
                <w:rFonts w:cstheme="minorHAnsi"/>
              </w:rPr>
              <w:t>2-Butenal, 2-methyl-, (E)-</w:t>
            </w:r>
            <w:r w:rsidR="0042466F">
              <w:rPr>
                <w:rFonts w:cstheme="minorHAnsi"/>
              </w:rPr>
              <w:fldChar w:fldCharType="begin" w:fldLock="1"/>
            </w:r>
            <w:r w:rsidR="0042466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42466F">
              <w:rPr>
                <w:rFonts w:cstheme="minorHAnsi"/>
              </w:rPr>
              <w:fldChar w:fldCharType="separate"/>
            </w:r>
            <w:r w:rsidR="0042466F" w:rsidRPr="0042466F">
              <w:rPr>
                <w:rFonts w:cstheme="minorHAnsi"/>
                <w:noProof/>
                <w:vertAlign w:val="superscript"/>
              </w:rPr>
              <w:t>28</w:t>
            </w:r>
            <w:r w:rsidR="0042466F">
              <w:rPr>
                <w:rFonts w:cstheme="minorHAnsi"/>
              </w:rPr>
              <w:fldChar w:fldCharType="end"/>
            </w:r>
          </w:p>
        </w:tc>
        <w:tc>
          <w:tcPr>
            <w:tcW w:w="1980" w:type="dxa"/>
            <w:gridSpan w:val="2"/>
          </w:tcPr>
          <w:p w14:paraId="19060C25" w14:textId="77E12BC1" w:rsidR="00181AD7" w:rsidRPr="00F94269" w:rsidRDefault="00181AD7" w:rsidP="00F94269">
            <w:pPr>
              <w:jc w:val="center"/>
              <w:rPr>
                <w:rFonts w:cstheme="minorHAnsi"/>
                <w:color w:val="212121"/>
              </w:rPr>
            </w:pPr>
            <w:r w:rsidRPr="00F94269">
              <w:rPr>
                <w:rFonts w:cstheme="minorHAnsi"/>
                <w:color w:val="212121"/>
              </w:rPr>
              <w:t>5321950</w:t>
            </w:r>
          </w:p>
        </w:tc>
      </w:tr>
      <w:tr w:rsidR="00181AD7" w14:paraId="1E719ED7" w14:textId="77777777" w:rsidTr="00CF16F8">
        <w:trPr>
          <w:trHeight w:val="611"/>
        </w:trPr>
        <w:tc>
          <w:tcPr>
            <w:tcW w:w="895" w:type="dxa"/>
            <w:vMerge/>
          </w:tcPr>
          <w:p w14:paraId="37077663" w14:textId="77777777" w:rsidR="00181AD7" w:rsidRPr="00F94269" w:rsidRDefault="00181AD7" w:rsidP="00F94269">
            <w:pPr>
              <w:jc w:val="center"/>
              <w:rPr>
                <w:rFonts w:cstheme="minorHAnsi"/>
              </w:rPr>
            </w:pPr>
          </w:p>
        </w:tc>
        <w:tc>
          <w:tcPr>
            <w:tcW w:w="2250" w:type="dxa"/>
            <w:gridSpan w:val="2"/>
            <w:vMerge/>
          </w:tcPr>
          <w:p w14:paraId="34559273" w14:textId="77777777" w:rsidR="00181AD7" w:rsidRPr="00F94269" w:rsidRDefault="00181AD7" w:rsidP="00F94269">
            <w:pPr>
              <w:jc w:val="center"/>
              <w:rPr>
                <w:rFonts w:cstheme="minorHAnsi"/>
                <w:i/>
                <w:iCs/>
              </w:rPr>
            </w:pPr>
          </w:p>
        </w:tc>
        <w:tc>
          <w:tcPr>
            <w:tcW w:w="4230" w:type="dxa"/>
            <w:gridSpan w:val="2"/>
          </w:tcPr>
          <w:p w14:paraId="793FB7AE" w14:textId="53AB1381" w:rsidR="00181AD7" w:rsidRPr="00F94269" w:rsidRDefault="00181AD7" w:rsidP="00F94269">
            <w:pPr>
              <w:jc w:val="center"/>
              <w:rPr>
                <w:rFonts w:cstheme="minorHAnsi"/>
              </w:rPr>
            </w:pPr>
            <w:r w:rsidRPr="00F94269">
              <w:rPr>
                <w:rFonts w:cstheme="minorHAnsi"/>
              </w:rPr>
              <w:t>Cyclopentanone</w:t>
            </w:r>
            <w:r w:rsidR="0042466F">
              <w:rPr>
                <w:rFonts w:cstheme="minorHAnsi"/>
              </w:rPr>
              <w:fldChar w:fldCharType="begin" w:fldLock="1"/>
            </w:r>
            <w:r w:rsidR="0042466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42466F">
              <w:rPr>
                <w:rFonts w:cstheme="minorHAnsi"/>
              </w:rPr>
              <w:fldChar w:fldCharType="separate"/>
            </w:r>
            <w:r w:rsidR="0042466F" w:rsidRPr="0042466F">
              <w:rPr>
                <w:rFonts w:cstheme="minorHAnsi"/>
                <w:noProof/>
                <w:vertAlign w:val="superscript"/>
              </w:rPr>
              <w:t>28</w:t>
            </w:r>
            <w:r w:rsidR="0042466F">
              <w:rPr>
                <w:rFonts w:cstheme="minorHAnsi"/>
              </w:rPr>
              <w:fldChar w:fldCharType="end"/>
            </w:r>
          </w:p>
        </w:tc>
        <w:tc>
          <w:tcPr>
            <w:tcW w:w="1980" w:type="dxa"/>
            <w:gridSpan w:val="2"/>
          </w:tcPr>
          <w:p w14:paraId="51E0217D" w14:textId="6B37F1CF" w:rsidR="00181AD7" w:rsidRPr="00F94269" w:rsidRDefault="00181AD7" w:rsidP="00F94269">
            <w:pPr>
              <w:jc w:val="center"/>
              <w:rPr>
                <w:rFonts w:cstheme="minorHAnsi"/>
                <w:color w:val="212121"/>
              </w:rPr>
            </w:pPr>
            <w:r w:rsidRPr="00F94269">
              <w:rPr>
                <w:rFonts w:cstheme="minorHAnsi"/>
                <w:color w:val="212121"/>
              </w:rPr>
              <w:t>8452</w:t>
            </w:r>
          </w:p>
        </w:tc>
      </w:tr>
      <w:tr w:rsidR="00181AD7" w14:paraId="6E71CAF0" w14:textId="77777777" w:rsidTr="00CF16F8">
        <w:trPr>
          <w:trHeight w:val="539"/>
        </w:trPr>
        <w:tc>
          <w:tcPr>
            <w:tcW w:w="895" w:type="dxa"/>
            <w:vMerge/>
          </w:tcPr>
          <w:p w14:paraId="07E75D33" w14:textId="77777777" w:rsidR="00181AD7" w:rsidRPr="00F94269" w:rsidRDefault="00181AD7" w:rsidP="00F94269">
            <w:pPr>
              <w:jc w:val="center"/>
              <w:rPr>
                <w:rFonts w:cstheme="minorHAnsi"/>
              </w:rPr>
            </w:pPr>
          </w:p>
        </w:tc>
        <w:tc>
          <w:tcPr>
            <w:tcW w:w="2250" w:type="dxa"/>
            <w:gridSpan w:val="2"/>
            <w:vMerge/>
          </w:tcPr>
          <w:p w14:paraId="51EF1EC1" w14:textId="77777777" w:rsidR="00181AD7" w:rsidRPr="00F94269" w:rsidRDefault="00181AD7" w:rsidP="00F94269">
            <w:pPr>
              <w:jc w:val="center"/>
              <w:rPr>
                <w:rFonts w:cstheme="minorHAnsi"/>
                <w:i/>
                <w:iCs/>
              </w:rPr>
            </w:pPr>
          </w:p>
        </w:tc>
        <w:tc>
          <w:tcPr>
            <w:tcW w:w="4230" w:type="dxa"/>
            <w:gridSpan w:val="2"/>
          </w:tcPr>
          <w:p w14:paraId="7F15E65C" w14:textId="45DBBDA8" w:rsidR="00181AD7" w:rsidRPr="00F94269" w:rsidRDefault="00181AD7" w:rsidP="00F94269">
            <w:pPr>
              <w:jc w:val="center"/>
              <w:rPr>
                <w:rFonts w:cstheme="minorHAnsi"/>
              </w:rPr>
            </w:pPr>
            <w:r w:rsidRPr="00F94269">
              <w:rPr>
                <w:rFonts w:cstheme="minorHAnsi"/>
              </w:rPr>
              <w:t>3-Amino-s-triazole</w:t>
            </w:r>
            <w:r w:rsidR="0042466F">
              <w:rPr>
                <w:rFonts w:cstheme="minorHAnsi"/>
              </w:rPr>
              <w:fldChar w:fldCharType="begin" w:fldLock="1"/>
            </w:r>
            <w:r w:rsidR="0042466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42466F">
              <w:rPr>
                <w:rFonts w:cstheme="minorHAnsi"/>
              </w:rPr>
              <w:fldChar w:fldCharType="separate"/>
            </w:r>
            <w:r w:rsidR="0042466F" w:rsidRPr="0042466F">
              <w:rPr>
                <w:rFonts w:cstheme="minorHAnsi"/>
                <w:noProof/>
                <w:vertAlign w:val="superscript"/>
              </w:rPr>
              <w:t>28</w:t>
            </w:r>
            <w:r w:rsidR="0042466F">
              <w:rPr>
                <w:rFonts w:cstheme="minorHAnsi"/>
              </w:rPr>
              <w:fldChar w:fldCharType="end"/>
            </w:r>
          </w:p>
        </w:tc>
        <w:tc>
          <w:tcPr>
            <w:tcW w:w="1980" w:type="dxa"/>
            <w:gridSpan w:val="2"/>
          </w:tcPr>
          <w:p w14:paraId="5D7BB8EA" w14:textId="42C5C442" w:rsidR="00181AD7" w:rsidRPr="00F94269" w:rsidRDefault="00181AD7" w:rsidP="00F94269">
            <w:pPr>
              <w:jc w:val="center"/>
              <w:rPr>
                <w:rFonts w:cstheme="minorHAnsi"/>
                <w:color w:val="212121"/>
              </w:rPr>
            </w:pPr>
            <w:r w:rsidRPr="00F94269">
              <w:rPr>
                <w:rFonts w:cstheme="minorHAnsi"/>
                <w:color w:val="212121"/>
              </w:rPr>
              <w:t>122363</w:t>
            </w:r>
          </w:p>
        </w:tc>
      </w:tr>
      <w:tr w:rsidR="00181AD7" w14:paraId="58A1607D" w14:textId="77777777" w:rsidTr="00CF16F8">
        <w:trPr>
          <w:trHeight w:val="620"/>
        </w:trPr>
        <w:tc>
          <w:tcPr>
            <w:tcW w:w="895" w:type="dxa"/>
            <w:vMerge/>
          </w:tcPr>
          <w:p w14:paraId="1E83428A" w14:textId="77777777" w:rsidR="00181AD7" w:rsidRPr="00F94269" w:rsidRDefault="00181AD7" w:rsidP="00F94269">
            <w:pPr>
              <w:jc w:val="center"/>
              <w:rPr>
                <w:rFonts w:cstheme="minorHAnsi"/>
              </w:rPr>
            </w:pPr>
          </w:p>
        </w:tc>
        <w:tc>
          <w:tcPr>
            <w:tcW w:w="2250" w:type="dxa"/>
            <w:gridSpan w:val="2"/>
            <w:vMerge/>
          </w:tcPr>
          <w:p w14:paraId="2C9C6A99" w14:textId="77777777" w:rsidR="00181AD7" w:rsidRPr="00F94269" w:rsidRDefault="00181AD7" w:rsidP="00F94269">
            <w:pPr>
              <w:jc w:val="center"/>
              <w:rPr>
                <w:rFonts w:cstheme="minorHAnsi"/>
                <w:i/>
                <w:iCs/>
              </w:rPr>
            </w:pPr>
          </w:p>
        </w:tc>
        <w:tc>
          <w:tcPr>
            <w:tcW w:w="4230" w:type="dxa"/>
            <w:gridSpan w:val="2"/>
          </w:tcPr>
          <w:p w14:paraId="61CD58A0" w14:textId="2AFBDA83" w:rsidR="00181AD7" w:rsidRPr="00F94269" w:rsidRDefault="00181AD7" w:rsidP="00F94269">
            <w:pPr>
              <w:jc w:val="center"/>
              <w:rPr>
                <w:rFonts w:cstheme="minorHAnsi"/>
              </w:rPr>
            </w:pPr>
            <w:r w:rsidRPr="00F94269">
              <w:rPr>
                <w:rFonts w:cstheme="minorHAnsi"/>
              </w:rPr>
              <w:t>4-Methyl-3,7,9-trioxabicyclo (4,2,1) nonane</w:t>
            </w:r>
            <w:r w:rsidR="0042466F">
              <w:rPr>
                <w:rFonts w:cstheme="minorHAnsi"/>
              </w:rPr>
              <w:fldChar w:fldCharType="begin" w:fldLock="1"/>
            </w:r>
            <w:r w:rsidR="0042466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42466F">
              <w:rPr>
                <w:rFonts w:cstheme="minorHAnsi"/>
              </w:rPr>
              <w:fldChar w:fldCharType="separate"/>
            </w:r>
            <w:r w:rsidR="0042466F" w:rsidRPr="0042466F">
              <w:rPr>
                <w:rFonts w:cstheme="minorHAnsi"/>
                <w:noProof/>
                <w:vertAlign w:val="superscript"/>
              </w:rPr>
              <w:t>28</w:t>
            </w:r>
            <w:r w:rsidR="0042466F">
              <w:rPr>
                <w:rFonts w:cstheme="minorHAnsi"/>
              </w:rPr>
              <w:fldChar w:fldCharType="end"/>
            </w:r>
          </w:p>
        </w:tc>
        <w:tc>
          <w:tcPr>
            <w:tcW w:w="1980" w:type="dxa"/>
            <w:gridSpan w:val="2"/>
          </w:tcPr>
          <w:p w14:paraId="07B2277B" w14:textId="3BF93F2A" w:rsidR="00181AD7" w:rsidRPr="00F94269" w:rsidRDefault="00181AD7" w:rsidP="00F94269">
            <w:pPr>
              <w:jc w:val="center"/>
              <w:rPr>
                <w:rFonts w:cstheme="minorHAnsi"/>
                <w:color w:val="212121"/>
              </w:rPr>
            </w:pPr>
            <w:r w:rsidRPr="00F94269">
              <w:rPr>
                <w:rFonts w:cstheme="minorHAnsi"/>
                <w:color w:val="212121"/>
              </w:rPr>
              <w:t>538221</w:t>
            </w:r>
          </w:p>
        </w:tc>
      </w:tr>
      <w:tr w:rsidR="00181AD7" w14:paraId="21C8D960" w14:textId="77777777" w:rsidTr="00CF16F8">
        <w:trPr>
          <w:trHeight w:val="539"/>
        </w:trPr>
        <w:tc>
          <w:tcPr>
            <w:tcW w:w="895" w:type="dxa"/>
            <w:vMerge/>
          </w:tcPr>
          <w:p w14:paraId="41FF8E33" w14:textId="77777777" w:rsidR="00181AD7" w:rsidRPr="00F94269" w:rsidRDefault="00181AD7" w:rsidP="00F94269">
            <w:pPr>
              <w:jc w:val="center"/>
              <w:rPr>
                <w:rFonts w:cstheme="minorHAnsi"/>
              </w:rPr>
            </w:pPr>
          </w:p>
        </w:tc>
        <w:tc>
          <w:tcPr>
            <w:tcW w:w="2250" w:type="dxa"/>
            <w:gridSpan w:val="2"/>
            <w:vMerge/>
          </w:tcPr>
          <w:p w14:paraId="03FF1EDC" w14:textId="77777777" w:rsidR="00181AD7" w:rsidRPr="00F94269" w:rsidRDefault="00181AD7" w:rsidP="00F94269">
            <w:pPr>
              <w:jc w:val="center"/>
              <w:rPr>
                <w:rFonts w:cstheme="minorHAnsi"/>
                <w:i/>
                <w:iCs/>
              </w:rPr>
            </w:pPr>
          </w:p>
        </w:tc>
        <w:tc>
          <w:tcPr>
            <w:tcW w:w="4230" w:type="dxa"/>
            <w:gridSpan w:val="2"/>
          </w:tcPr>
          <w:p w14:paraId="24A4ACC3" w14:textId="19837647" w:rsidR="00181AD7" w:rsidRPr="00F94269" w:rsidRDefault="00181AD7" w:rsidP="00F94269">
            <w:pPr>
              <w:jc w:val="center"/>
              <w:rPr>
                <w:rFonts w:cstheme="minorHAnsi"/>
              </w:rPr>
            </w:pPr>
            <w:r w:rsidRPr="00F94269">
              <w:rPr>
                <w:rFonts w:cstheme="minorHAnsi"/>
              </w:rPr>
              <w:t>3-Furaldehyde</w:t>
            </w:r>
            <w:r w:rsidR="0042466F">
              <w:rPr>
                <w:rFonts w:cstheme="minorHAnsi"/>
              </w:rPr>
              <w:fldChar w:fldCharType="begin" w:fldLock="1"/>
            </w:r>
            <w:r w:rsidR="0042466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42466F">
              <w:rPr>
                <w:rFonts w:cstheme="minorHAnsi"/>
              </w:rPr>
              <w:fldChar w:fldCharType="separate"/>
            </w:r>
            <w:r w:rsidR="0042466F" w:rsidRPr="0042466F">
              <w:rPr>
                <w:rFonts w:cstheme="minorHAnsi"/>
                <w:noProof/>
                <w:vertAlign w:val="superscript"/>
              </w:rPr>
              <w:t>28</w:t>
            </w:r>
            <w:r w:rsidR="0042466F">
              <w:rPr>
                <w:rFonts w:cstheme="minorHAnsi"/>
              </w:rPr>
              <w:fldChar w:fldCharType="end"/>
            </w:r>
          </w:p>
        </w:tc>
        <w:tc>
          <w:tcPr>
            <w:tcW w:w="1980" w:type="dxa"/>
            <w:gridSpan w:val="2"/>
          </w:tcPr>
          <w:p w14:paraId="6D4F99B6" w14:textId="13BFBD91" w:rsidR="00181AD7" w:rsidRPr="00F94269" w:rsidRDefault="00181AD7" w:rsidP="00F94269">
            <w:pPr>
              <w:jc w:val="center"/>
              <w:rPr>
                <w:rFonts w:cstheme="minorHAnsi"/>
                <w:color w:val="212121"/>
              </w:rPr>
            </w:pPr>
            <w:r w:rsidRPr="00F94269">
              <w:rPr>
                <w:rFonts w:cstheme="minorHAnsi"/>
                <w:color w:val="212121"/>
              </w:rPr>
              <w:t>10351</w:t>
            </w:r>
          </w:p>
        </w:tc>
      </w:tr>
      <w:tr w:rsidR="00181AD7" w14:paraId="1FC3CB41" w14:textId="77777777" w:rsidTr="00CF16F8">
        <w:trPr>
          <w:trHeight w:val="500"/>
        </w:trPr>
        <w:tc>
          <w:tcPr>
            <w:tcW w:w="895" w:type="dxa"/>
            <w:vMerge/>
          </w:tcPr>
          <w:p w14:paraId="3147EDE6" w14:textId="77777777" w:rsidR="00181AD7" w:rsidRPr="00F94269" w:rsidRDefault="00181AD7" w:rsidP="00F94269">
            <w:pPr>
              <w:jc w:val="center"/>
              <w:rPr>
                <w:rFonts w:cstheme="minorHAnsi"/>
              </w:rPr>
            </w:pPr>
          </w:p>
        </w:tc>
        <w:tc>
          <w:tcPr>
            <w:tcW w:w="2250" w:type="dxa"/>
            <w:gridSpan w:val="2"/>
            <w:vMerge/>
          </w:tcPr>
          <w:p w14:paraId="2F7E68F9" w14:textId="77777777" w:rsidR="00181AD7" w:rsidRPr="00F94269" w:rsidRDefault="00181AD7" w:rsidP="00F94269">
            <w:pPr>
              <w:jc w:val="center"/>
              <w:rPr>
                <w:rFonts w:cstheme="minorHAnsi"/>
                <w:i/>
                <w:iCs/>
              </w:rPr>
            </w:pPr>
          </w:p>
        </w:tc>
        <w:tc>
          <w:tcPr>
            <w:tcW w:w="4230" w:type="dxa"/>
            <w:gridSpan w:val="2"/>
          </w:tcPr>
          <w:p w14:paraId="2AA7E4A7" w14:textId="18B80DA7" w:rsidR="00181AD7" w:rsidRPr="00F94269" w:rsidRDefault="00181AD7" w:rsidP="00F94269">
            <w:pPr>
              <w:jc w:val="center"/>
              <w:rPr>
                <w:rFonts w:cstheme="minorHAnsi"/>
              </w:rPr>
            </w:pPr>
            <w:r w:rsidRPr="00F94269">
              <w:rPr>
                <w:rFonts w:cstheme="minorHAnsi"/>
              </w:rPr>
              <w:t>Pyrrolidine</w:t>
            </w:r>
            <w:r w:rsidR="0042466F">
              <w:rPr>
                <w:rFonts w:cstheme="minorHAnsi"/>
              </w:rPr>
              <w:fldChar w:fldCharType="begin" w:fldLock="1"/>
            </w:r>
            <w:r w:rsidR="0042466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42466F">
              <w:rPr>
                <w:rFonts w:cstheme="minorHAnsi"/>
              </w:rPr>
              <w:fldChar w:fldCharType="separate"/>
            </w:r>
            <w:r w:rsidR="0042466F" w:rsidRPr="0042466F">
              <w:rPr>
                <w:rFonts w:cstheme="minorHAnsi"/>
                <w:noProof/>
                <w:vertAlign w:val="superscript"/>
              </w:rPr>
              <w:t>28</w:t>
            </w:r>
            <w:r w:rsidR="0042466F">
              <w:rPr>
                <w:rFonts w:cstheme="minorHAnsi"/>
              </w:rPr>
              <w:fldChar w:fldCharType="end"/>
            </w:r>
          </w:p>
        </w:tc>
        <w:tc>
          <w:tcPr>
            <w:tcW w:w="1980" w:type="dxa"/>
            <w:gridSpan w:val="2"/>
          </w:tcPr>
          <w:p w14:paraId="1F8DD8D3" w14:textId="51876E79" w:rsidR="00181AD7" w:rsidRPr="00F94269" w:rsidRDefault="00181AD7" w:rsidP="00F94269">
            <w:pPr>
              <w:jc w:val="center"/>
              <w:rPr>
                <w:rFonts w:cstheme="minorHAnsi"/>
                <w:color w:val="212121"/>
              </w:rPr>
            </w:pPr>
            <w:r w:rsidRPr="00F94269">
              <w:rPr>
                <w:rFonts w:cstheme="minorHAnsi"/>
                <w:color w:val="212121"/>
              </w:rPr>
              <w:t>31268</w:t>
            </w:r>
          </w:p>
        </w:tc>
      </w:tr>
      <w:tr w:rsidR="00181AD7" w14:paraId="258C392D" w14:textId="77777777" w:rsidTr="00CF16F8">
        <w:trPr>
          <w:trHeight w:val="500"/>
        </w:trPr>
        <w:tc>
          <w:tcPr>
            <w:tcW w:w="895" w:type="dxa"/>
            <w:vMerge/>
          </w:tcPr>
          <w:p w14:paraId="355943B9" w14:textId="77777777" w:rsidR="00181AD7" w:rsidRPr="00F94269" w:rsidRDefault="00181AD7" w:rsidP="00F94269">
            <w:pPr>
              <w:jc w:val="center"/>
              <w:rPr>
                <w:rFonts w:cstheme="minorHAnsi"/>
              </w:rPr>
            </w:pPr>
          </w:p>
        </w:tc>
        <w:tc>
          <w:tcPr>
            <w:tcW w:w="2250" w:type="dxa"/>
            <w:gridSpan w:val="2"/>
            <w:vMerge/>
          </w:tcPr>
          <w:p w14:paraId="3C87D225" w14:textId="77777777" w:rsidR="00181AD7" w:rsidRPr="00F94269" w:rsidRDefault="00181AD7" w:rsidP="00F94269">
            <w:pPr>
              <w:jc w:val="center"/>
              <w:rPr>
                <w:rFonts w:cstheme="minorHAnsi"/>
                <w:i/>
                <w:iCs/>
              </w:rPr>
            </w:pPr>
          </w:p>
        </w:tc>
        <w:tc>
          <w:tcPr>
            <w:tcW w:w="4230" w:type="dxa"/>
            <w:gridSpan w:val="2"/>
          </w:tcPr>
          <w:p w14:paraId="405AB8F7" w14:textId="451F5480" w:rsidR="00181AD7" w:rsidRPr="00F94269" w:rsidRDefault="00181AD7" w:rsidP="00F94269">
            <w:pPr>
              <w:jc w:val="center"/>
              <w:rPr>
                <w:rFonts w:cstheme="minorHAnsi"/>
              </w:rPr>
            </w:pPr>
            <w:r w:rsidRPr="00F94269">
              <w:rPr>
                <w:rFonts w:cstheme="minorHAnsi"/>
              </w:rPr>
              <w:t>Pyridine, 2-methyl</w:t>
            </w:r>
            <w:r w:rsidR="0042466F">
              <w:rPr>
                <w:rFonts w:cstheme="minorHAnsi"/>
              </w:rPr>
              <w:fldChar w:fldCharType="begin" w:fldLock="1"/>
            </w:r>
            <w:r w:rsidR="0042466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42466F">
              <w:rPr>
                <w:rFonts w:cstheme="minorHAnsi"/>
              </w:rPr>
              <w:fldChar w:fldCharType="separate"/>
            </w:r>
            <w:r w:rsidR="0042466F" w:rsidRPr="0042466F">
              <w:rPr>
                <w:rFonts w:cstheme="minorHAnsi"/>
                <w:noProof/>
                <w:vertAlign w:val="superscript"/>
              </w:rPr>
              <w:t>28</w:t>
            </w:r>
            <w:r w:rsidR="0042466F">
              <w:rPr>
                <w:rFonts w:cstheme="minorHAnsi"/>
              </w:rPr>
              <w:fldChar w:fldCharType="end"/>
            </w:r>
          </w:p>
        </w:tc>
        <w:tc>
          <w:tcPr>
            <w:tcW w:w="1980" w:type="dxa"/>
            <w:gridSpan w:val="2"/>
          </w:tcPr>
          <w:p w14:paraId="4195A949" w14:textId="4AD4E91C" w:rsidR="00181AD7" w:rsidRPr="00F94269" w:rsidRDefault="00181AD7" w:rsidP="00F94269">
            <w:pPr>
              <w:jc w:val="center"/>
              <w:rPr>
                <w:rFonts w:cstheme="minorHAnsi"/>
                <w:color w:val="212121"/>
              </w:rPr>
            </w:pPr>
            <w:r w:rsidRPr="00F94269">
              <w:rPr>
                <w:rFonts w:cstheme="minorHAnsi"/>
                <w:color w:val="212121"/>
              </w:rPr>
              <w:t>15123265</w:t>
            </w:r>
          </w:p>
        </w:tc>
      </w:tr>
      <w:tr w:rsidR="00181AD7" w14:paraId="4CA33225" w14:textId="77777777" w:rsidTr="00CF16F8">
        <w:trPr>
          <w:trHeight w:val="575"/>
        </w:trPr>
        <w:tc>
          <w:tcPr>
            <w:tcW w:w="895" w:type="dxa"/>
            <w:vMerge/>
          </w:tcPr>
          <w:p w14:paraId="0F7A3D28" w14:textId="77777777" w:rsidR="00181AD7" w:rsidRPr="00F94269" w:rsidRDefault="00181AD7" w:rsidP="00F94269">
            <w:pPr>
              <w:jc w:val="center"/>
              <w:rPr>
                <w:rFonts w:cstheme="minorHAnsi"/>
              </w:rPr>
            </w:pPr>
          </w:p>
        </w:tc>
        <w:tc>
          <w:tcPr>
            <w:tcW w:w="2250" w:type="dxa"/>
            <w:gridSpan w:val="2"/>
            <w:vMerge/>
          </w:tcPr>
          <w:p w14:paraId="5F88D7C9" w14:textId="77777777" w:rsidR="00181AD7" w:rsidRPr="00F94269" w:rsidRDefault="00181AD7" w:rsidP="00F94269">
            <w:pPr>
              <w:jc w:val="center"/>
              <w:rPr>
                <w:rFonts w:cstheme="minorHAnsi"/>
                <w:i/>
                <w:iCs/>
              </w:rPr>
            </w:pPr>
          </w:p>
        </w:tc>
        <w:tc>
          <w:tcPr>
            <w:tcW w:w="4230" w:type="dxa"/>
            <w:gridSpan w:val="2"/>
          </w:tcPr>
          <w:p w14:paraId="2EBB4DF5" w14:textId="2AA910B6" w:rsidR="00181AD7" w:rsidRPr="00F94269" w:rsidRDefault="00181AD7" w:rsidP="00F94269">
            <w:pPr>
              <w:jc w:val="center"/>
              <w:rPr>
                <w:rFonts w:cstheme="minorHAnsi"/>
              </w:rPr>
            </w:pPr>
            <w:r w:rsidRPr="00F94269">
              <w:rPr>
                <w:rFonts w:cstheme="minorHAnsi"/>
              </w:rPr>
              <w:t>Pyrazine</w:t>
            </w:r>
            <w:r w:rsidR="0042466F">
              <w:rPr>
                <w:rFonts w:cstheme="minorHAnsi"/>
              </w:rPr>
              <w:fldChar w:fldCharType="begin" w:fldLock="1"/>
            </w:r>
            <w:r w:rsidR="0042466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42466F">
              <w:rPr>
                <w:rFonts w:cstheme="minorHAnsi"/>
              </w:rPr>
              <w:fldChar w:fldCharType="separate"/>
            </w:r>
            <w:r w:rsidR="0042466F" w:rsidRPr="0042466F">
              <w:rPr>
                <w:rFonts w:cstheme="minorHAnsi"/>
                <w:noProof/>
                <w:vertAlign w:val="superscript"/>
              </w:rPr>
              <w:t>28</w:t>
            </w:r>
            <w:r w:rsidR="0042466F">
              <w:rPr>
                <w:rFonts w:cstheme="minorHAnsi"/>
              </w:rPr>
              <w:fldChar w:fldCharType="end"/>
            </w:r>
          </w:p>
        </w:tc>
        <w:tc>
          <w:tcPr>
            <w:tcW w:w="1980" w:type="dxa"/>
            <w:gridSpan w:val="2"/>
          </w:tcPr>
          <w:p w14:paraId="1FCB12F6" w14:textId="1956F081" w:rsidR="00181AD7" w:rsidRPr="00F94269" w:rsidRDefault="00181AD7" w:rsidP="00F94269">
            <w:pPr>
              <w:jc w:val="center"/>
              <w:rPr>
                <w:rFonts w:cstheme="minorHAnsi"/>
                <w:color w:val="212121"/>
              </w:rPr>
            </w:pPr>
            <w:r w:rsidRPr="00F94269">
              <w:rPr>
                <w:rFonts w:cstheme="minorHAnsi"/>
                <w:color w:val="212121"/>
              </w:rPr>
              <w:t>9261</w:t>
            </w:r>
          </w:p>
        </w:tc>
      </w:tr>
      <w:tr w:rsidR="00181AD7" w14:paraId="65AFC4CC" w14:textId="77777777" w:rsidTr="00CF16F8">
        <w:trPr>
          <w:trHeight w:val="500"/>
        </w:trPr>
        <w:tc>
          <w:tcPr>
            <w:tcW w:w="895" w:type="dxa"/>
            <w:vMerge/>
          </w:tcPr>
          <w:p w14:paraId="2BC799EC" w14:textId="77777777" w:rsidR="00181AD7" w:rsidRPr="00F94269" w:rsidRDefault="00181AD7" w:rsidP="00F94269">
            <w:pPr>
              <w:jc w:val="center"/>
              <w:rPr>
                <w:rFonts w:cstheme="minorHAnsi"/>
              </w:rPr>
            </w:pPr>
          </w:p>
        </w:tc>
        <w:tc>
          <w:tcPr>
            <w:tcW w:w="2250" w:type="dxa"/>
            <w:gridSpan w:val="2"/>
            <w:vMerge/>
          </w:tcPr>
          <w:p w14:paraId="2368BC77" w14:textId="77777777" w:rsidR="00181AD7" w:rsidRPr="00F94269" w:rsidRDefault="00181AD7" w:rsidP="00F94269">
            <w:pPr>
              <w:jc w:val="center"/>
              <w:rPr>
                <w:rFonts w:cstheme="minorHAnsi"/>
                <w:i/>
                <w:iCs/>
              </w:rPr>
            </w:pPr>
          </w:p>
        </w:tc>
        <w:tc>
          <w:tcPr>
            <w:tcW w:w="4230" w:type="dxa"/>
            <w:gridSpan w:val="2"/>
          </w:tcPr>
          <w:p w14:paraId="0EC13495" w14:textId="14381348" w:rsidR="00181AD7" w:rsidRPr="00F94269" w:rsidRDefault="00181AD7" w:rsidP="00F94269">
            <w:pPr>
              <w:jc w:val="center"/>
              <w:rPr>
                <w:rFonts w:cstheme="minorHAnsi"/>
              </w:rPr>
            </w:pPr>
            <w:r w:rsidRPr="00F94269">
              <w:rPr>
                <w:rFonts w:cstheme="minorHAnsi"/>
              </w:rPr>
              <w:t>2-Vinylethyl acetate</w:t>
            </w:r>
            <w:r w:rsidR="0042466F">
              <w:rPr>
                <w:rFonts w:cstheme="minorHAnsi"/>
              </w:rPr>
              <w:fldChar w:fldCharType="begin" w:fldLock="1"/>
            </w:r>
            <w:r w:rsidR="00246C9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42466F">
              <w:rPr>
                <w:rFonts w:cstheme="minorHAnsi"/>
              </w:rPr>
              <w:fldChar w:fldCharType="separate"/>
            </w:r>
            <w:r w:rsidR="0042466F" w:rsidRPr="0042466F">
              <w:rPr>
                <w:rFonts w:cstheme="minorHAnsi"/>
                <w:noProof/>
                <w:vertAlign w:val="superscript"/>
              </w:rPr>
              <w:t>28</w:t>
            </w:r>
            <w:r w:rsidR="0042466F">
              <w:rPr>
                <w:rFonts w:cstheme="minorHAnsi"/>
              </w:rPr>
              <w:fldChar w:fldCharType="end"/>
            </w:r>
          </w:p>
        </w:tc>
        <w:tc>
          <w:tcPr>
            <w:tcW w:w="1980" w:type="dxa"/>
            <w:gridSpan w:val="2"/>
          </w:tcPr>
          <w:p w14:paraId="0412F0E2" w14:textId="3C1CBA85" w:rsidR="00181AD7" w:rsidRPr="00F94269" w:rsidRDefault="00181AD7" w:rsidP="00F94269">
            <w:pPr>
              <w:jc w:val="center"/>
              <w:rPr>
                <w:rFonts w:cstheme="minorHAnsi"/>
                <w:color w:val="212121"/>
              </w:rPr>
            </w:pPr>
            <w:r w:rsidRPr="00F94269">
              <w:rPr>
                <w:rFonts w:cstheme="minorHAnsi"/>
                <w:color w:val="212121"/>
              </w:rPr>
              <w:t>74095</w:t>
            </w:r>
          </w:p>
        </w:tc>
      </w:tr>
      <w:tr w:rsidR="00181AD7" w14:paraId="55381164" w14:textId="77777777" w:rsidTr="00CF16F8">
        <w:trPr>
          <w:trHeight w:val="500"/>
        </w:trPr>
        <w:tc>
          <w:tcPr>
            <w:tcW w:w="895" w:type="dxa"/>
            <w:vMerge/>
          </w:tcPr>
          <w:p w14:paraId="231DB6E1" w14:textId="77777777" w:rsidR="00181AD7" w:rsidRPr="00F94269" w:rsidRDefault="00181AD7" w:rsidP="00F94269">
            <w:pPr>
              <w:jc w:val="center"/>
              <w:rPr>
                <w:rFonts w:cstheme="minorHAnsi"/>
              </w:rPr>
            </w:pPr>
          </w:p>
        </w:tc>
        <w:tc>
          <w:tcPr>
            <w:tcW w:w="2250" w:type="dxa"/>
            <w:gridSpan w:val="2"/>
            <w:vMerge/>
          </w:tcPr>
          <w:p w14:paraId="45FD9760" w14:textId="77777777" w:rsidR="00181AD7" w:rsidRPr="00F94269" w:rsidRDefault="00181AD7" w:rsidP="00F94269">
            <w:pPr>
              <w:jc w:val="center"/>
              <w:rPr>
                <w:rFonts w:cstheme="minorHAnsi"/>
                <w:i/>
                <w:iCs/>
              </w:rPr>
            </w:pPr>
          </w:p>
        </w:tc>
        <w:tc>
          <w:tcPr>
            <w:tcW w:w="4230" w:type="dxa"/>
            <w:gridSpan w:val="2"/>
          </w:tcPr>
          <w:p w14:paraId="76E8341B" w14:textId="41897680" w:rsidR="00181AD7" w:rsidRPr="00F94269" w:rsidRDefault="00181AD7" w:rsidP="00F94269">
            <w:pPr>
              <w:jc w:val="center"/>
              <w:rPr>
                <w:rFonts w:cstheme="minorHAnsi"/>
              </w:rPr>
            </w:pPr>
            <w:r w:rsidRPr="00F94269">
              <w:rPr>
                <w:rFonts w:cstheme="minorHAnsi"/>
              </w:rPr>
              <w:t>2-Cyclopenten-1-one</w:t>
            </w:r>
            <w:r w:rsidR="00246C9F">
              <w:rPr>
                <w:rFonts w:cstheme="minorHAnsi"/>
              </w:rPr>
              <w:fldChar w:fldCharType="begin" w:fldLock="1"/>
            </w:r>
            <w:r w:rsidR="00246C9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246C9F">
              <w:rPr>
                <w:rFonts w:cstheme="minorHAnsi"/>
              </w:rPr>
              <w:fldChar w:fldCharType="separate"/>
            </w:r>
            <w:r w:rsidR="00246C9F" w:rsidRPr="00246C9F">
              <w:rPr>
                <w:rFonts w:cstheme="minorHAnsi"/>
                <w:noProof/>
                <w:vertAlign w:val="superscript"/>
              </w:rPr>
              <w:t>28</w:t>
            </w:r>
            <w:r w:rsidR="00246C9F">
              <w:rPr>
                <w:rFonts w:cstheme="minorHAnsi"/>
              </w:rPr>
              <w:fldChar w:fldCharType="end"/>
            </w:r>
          </w:p>
        </w:tc>
        <w:tc>
          <w:tcPr>
            <w:tcW w:w="1980" w:type="dxa"/>
            <w:gridSpan w:val="2"/>
          </w:tcPr>
          <w:p w14:paraId="2CA51C36" w14:textId="04356C3A" w:rsidR="00181AD7" w:rsidRPr="00F94269" w:rsidRDefault="00181AD7" w:rsidP="00F94269">
            <w:pPr>
              <w:jc w:val="center"/>
              <w:rPr>
                <w:rFonts w:cstheme="minorHAnsi"/>
                <w:color w:val="212121"/>
              </w:rPr>
            </w:pPr>
            <w:r w:rsidRPr="00F94269">
              <w:rPr>
                <w:rFonts w:cstheme="minorHAnsi"/>
                <w:color w:val="212121"/>
              </w:rPr>
              <w:t>13588</w:t>
            </w:r>
          </w:p>
        </w:tc>
      </w:tr>
      <w:tr w:rsidR="00181AD7" w14:paraId="7CF6FBCE" w14:textId="77777777" w:rsidTr="00CF16F8">
        <w:trPr>
          <w:trHeight w:val="500"/>
        </w:trPr>
        <w:tc>
          <w:tcPr>
            <w:tcW w:w="895" w:type="dxa"/>
            <w:vMerge/>
          </w:tcPr>
          <w:p w14:paraId="630017FF" w14:textId="77777777" w:rsidR="00181AD7" w:rsidRPr="00F94269" w:rsidRDefault="00181AD7" w:rsidP="00F94269">
            <w:pPr>
              <w:jc w:val="center"/>
              <w:rPr>
                <w:rFonts w:cstheme="minorHAnsi"/>
              </w:rPr>
            </w:pPr>
          </w:p>
        </w:tc>
        <w:tc>
          <w:tcPr>
            <w:tcW w:w="2250" w:type="dxa"/>
            <w:gridSpan w:val="2"/>
            <w:vMerge/>
          </w:tcPr>
          <w:p w14:paraId="15A57658" w14:textId="77777777" w:rsidR="00181AD7" w:rsidRPr="00F94269" w:rsidRDefault="00181AD7" w:rsidP="00F94269">
            <w:pPr>
              <w:jc w:val="center"/>
              <w:rPr>
                <w:rFonts w:cstheme="minorHAnsi"/>
                <w:i/>
                <w:iCs/>
              </w:rPr>
            </w:pPr>
          </w:p>
        </w:tc>
        <w:tc>
          <w:tcPr>
            <w:tcW w:w="4230" w:type="dxa"/>
            <w:gridSpan w:val="2"/>
          </w:tcPr>
          <w:p w14:paraId="559B1CDF" w14:textId="081A789C" w:rsidR="00181AD7" w:rsidRPr="00F94269" w:rsidRDefault="00181AD7" w:rsidP="00F94269">
            <w:pPr>
              <w:jc w:val="center"/>
              <w:rPr>
                <w:rFonts w:cstheme="minorHAnsi"/>
              </w:rPr>
            </w:pPr>
            <w:r w:rsidRPr="00F94269">
              <w:rPr>
                <w:rFonts w:cstheme="minorHAnsi"/>
              </w:rPr>
              <w:t>1H-Pyrrole, 3-methyl</w:t>
            </w:r>
            <w:r w:rsidR="00246C9F">
              <w:rPr>
                <w:rFonts w:cstheme="minorHAnsi"/>
              </w:rPr>
              <w:fldChar w:fldCharType="begin" w:fldLock="1"/>
            </w:r>
            <w:r w:rsidR="00246C9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246C9F">
              <w:rPr>
                <w:rFonts w:cstheme="minorHAnsi"/>
              </w:rPr>
              <w:fldChar w:fldCharType="separate"/>
            </w:r>
            <w:r w:rsidR="00246C9F" w:rsidRPr="00246C9F">
              <w:rPr>
                <w:rFonts w:cstheme="minorHAnsi"/>
                <w:noProof/>
                <w:vertAlign w:val="superscript"/>
              </w:rPr>
              <w:t>28</w:t>
            </w:r>
            <w:r w:rsidR="00246C9F">
              <w:rPr>
                <w:rFonts w:cstheme="minorHAnsi"/>
              </w:rPr>
              <w:fldChar w:fldCharType="end"/>
            </w:r>
          </w:p>
        </w:tc>
        <w:tc>
          <w:tcPr>
            <w:tcW w:w="1980" w:type="dxa"/>
            <w:gridSpan w:val="2"/>
          </w:tcPr>
          <w:p w14:paraId="07B9C63E" w14:textId="1EF4018B" w:rsidR="00181AD7" w:rsidRPr="00F94269" w:rsidRDefault="00181AD7" w:rsidP="00F94269">
            <w:pPr>
              <w:jc w:val="center"/>
              <w:rPr>
                <w:rFonts w:cstheme="minorHAnsi"/>
              </w:rPr>
            </w:pPr>
            <w:r w:rsidRPr="00F94269">
              <w:rPr>
                <w:rFonts w:cstheme="minorHAnsi"/>
                <w:color w:val="212121"/>
                <w:shd w:val="clear" w:color="auto" w:fill="FFFFFF"/>
              </w:rPr>
              <w:t>13169091</w:t>
            </w:r>
          </w:p>
        </w:tc>
      </w:tr>
      <w:tr w:rsidR="00181AD7" w14:paraId="63B6E772" w14:textId="77777777" w:rsidTr="00CF16F8">
        <w:trPr>
          <w:trHeight w:val="500"/>
        </w:trPr>
        <w:tc>
          <w:tcPr>
            <w:tcW w:w="895" w:type="dxa"/>
            <w:vMerge/>
          </w:tcPr>
          <w:p w14:paraId="2A271263" w14:textId="77777777" w:rsidR="00181AD7" w:rsidRPr="00F94269" w:rsidRDefault="00181AD7" w:rsidP="00F94269">
            <w:pPr>
              <w:jc w:val="center"/>
              <w:rPr>
                <w:rFonts w:cstheme="minorHAnsi"/>
              </w:rPr>
            </w:pPr>
          </w:p>
        </w:tc>
        <w:tc>
          <w:tcPr>
            <w:tcW w:w="2250" w:type="dxa"/>
            <w:gridSpan w:val="2"/>
            <w:vMerge/>
          </w:tcPr>
          <w:p w14:paraId="37F91FE1" w14:textId="77777777" w:rsidR="00181AD7" w:rsidRPr="00F94269" w:rsidRDefault="00181AD7" w:rsidP="00F94269">
            <w:pPr>
              <w:jc w:val="center"/>
              <w:rPr>
                <w:rFonts w:cstheme="minorHAnsi"/>
                <w:i/>
                <w:iCs/>
              </w:rPr>
            </w:pPr>
          </w:p>
        </w:tc>
        <w:tc>
          <w:tcPr>
            <w:tcW w:w="4230" w:type="dxa"/>
            <w:gridSpan w:val="2"/>
          </w:tcPr>
          <w:p w14:paraId="38FED840" w14:textId="39046733" w:rsidR="00181AD7" w:rsidRPr="00F94269" w:rsidRDefault="00181AD7" w:rsidP="00F94269">
            <w:pPr>
              <w:jc w:val="center"/>
              <w:rPr>
                <w:rFonts w:cstheme="minorHAnsi"/>
              </w:rPr>
            </w:pPr>
            <w:r w:rsidRPr="00F94269">
              <w:rPr>
                <w:rFonts w:cstheme="minorHAnsi"/>
              </w:rPr>
              <w:t>1-Butene, 3-methyl</w:t>
            </w:r>
            <w:r w:rsidR="00246C9F">
              <w:rPr>
                <w:rFonts w:cstheme="minorHAnsi"/>
              </w:rPr>
              <w:fldChar w:fldCharType="begin" w:fldLock="1"/>
            </w:r>
            <w:r w:rsidR="00246C9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246C9F">
              <w:rPr>
                <w:rFonts w:cstheme="minorHAnsi"/>
              </w:rPr>
              <w:fldChar w:fldCharType="separate"/>
            </w:r>
            <w:r w:rsidR="00246C9F" w:rsidRPr="00246C9F">
              <w:rPr>
                <w:rFonts w:cstheme="minorHAnsi"/>
                <w:noProof/>
                <w:vertAlign w:val="superscript"/>
              </w:rPr>
              <w:t>28</w:t>
            </w:r>
            <w:r w:rsidR="00246C9F">
              <w:rPr>
                <w:rFonts w:cstheme="minorHAnsi"/>
              </w:rPr>
              <w:fldChar w:fldCharType="end"/>
            </w:r>
          </w:p>
        </w:tc>
        <w:tc>
          <w:tcPr>
            <w:tcW w:w="1980" w:type="dxa"/>
            <w:gridSpan w:val="2"/>
          </w:tcPr>
          <w:p w14:paraId="6B48D241" w14:textId="4D5A211B" w:rsidR="00181AD7" w:rsidRPr="00F94269" w:rsidRDefault="00181AD7" w:rsidP="00F94269">
            <w:pPr>
              <w:jc w:val="center"/>
              <w:rPr>
                <w:rFonts w:cstheme="minorHAnsi"/>
                <w:color w:val="212121"/>
              </w:rPr>
            </w:pPr>
            <w:r w:rsidRPr="00F94269">
              <w:rPr>
                <w:rFonts w:cstheme="minorHAnsi"/>
                <w:color w:val="212121"/>
              </w:rPr>
              <w:t>11239</w:t>
            </w:r>
          </w:p>
        </w:tc>
      </w:tr>
      <w:tr w:rsidR="00181AD7" w14:paraId="7B6D67DD" w14:textId="77777777" w:rsidTr="00CF16F8">
        <w:trPr>
          <w:trHeight w:val="500"/>
        </w:trPr>
        <w:tc>
          <w:tcPr>
            <w:tcW w:w="895" w:type="dxa"/>
            <w:vMerge/>
          </w:tcPr>
          <w:p w14:paraId="7AD9E68A" w14:textId="77777777" w:rsidR="00181AD7" w:rsidRPr="00F94269" w:rsidRDefault="00181AD7" w:rsidP="00F94269">
            <w:pPr>
              <w:jc w:val="center"/>
              <w:rPr>
                <w:rFonts w:cstheme="minorHAnsi"/>
              </w:rPr>
            </w:pPr>
          </w:p>
        </w:tc>
        <w:tc>
          <w:tcPr>
            <w:tcW w:w="2250" w:type="dxa"/>
            <w:gridSpan w:val="2"/>
            <w:vMerge/>
          </w:tcPr>
          <w:p w14:paraId="146E2C14" w14:textId="77777777" w:rsidR="00181AD7" w:rsidRPr="00F94269" w:rsidRDefault="00181AD7" w:rsidP="00F94269">
            <w:pPr>
              <w:jc w:val="center"/>
              <w:rPr>
                <w:rFonts w:cstheme="minorHAnsi"/>
                <w:i/>
                <w:iCs/>
              </w:rPr>
            </w:pPr>
          </w:p>
        </w:tc>
        <w:tc>
          <w:tcPr>
            <w:tcW w:w="4230" w:type="dxa"/>
            <w:gridSpan w:val="2"/>
          </w:tcPr>
          <w:p w14:paraId="5D0EB860" w14:textId="01B9C3D1" w:rsidR="00181AD7" w:rsidRPr="00F94269" w:rsidRDefault="00181AD7" w:rsidP="00F94269">
            <w:pPr>
              <w:jc w:val="center"/>
              <w:rPr>
                <w:rFonts w:cstheme="minorHAnsi"/>
              </w:rPr>
            </w:pPr>
            <w:r w:rsidRPr="00F94269">
              <w:rPr>
                <w:rFonts w:cstheme="minorHAnsi"/>
              </w:rPr>
              <w:t>2-Furanmethanol</w:t>
            </w:r>
            <w:r w:rsidR="00246C9F">
              <w:rPr>
                <w:rFonts w:cstheme="minorHAnsi"/>
              </w:rPr>
              <w:fldChar w:fldCharType="begin" w:fldLock="1"/>
            </w:r>
            <w:r w:rsidR="00246C9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246C9F">
              <w:rPr>
                <w:rFonts w:cstheme="minorHAnsi"/>
              </w:rPr>
              <w:fldChar w:fldCharType="separate"/>
            </w:r>
            <w:r w:rsidR="00246C9F" w:rsidRPr="00246C9F">
              <w:rPr>
                <w:rFonts w:cstheme="minorHAnsi"/>
                <w:noProof/>
                <w:vertAlign w:val="superscript"/>
              </w:rPr>
              <w:t>28</w:t>
            </w:r>
            <w:r w:rsidR="00246C9F">
              <w:rPr>
                <w:rFonts w:cstheme="minorHAnsi"/>
              </w:rPr>
              <w:fldChar w:fldCharType="end"/>
            </w:r>
          </w:p>
        </w:tc>
        <w:tc>
          <w:tcPr>
            <w:tcW w:w="1980" w:type="dxa"/>
            <w:gridSpan w:val="2"/>
          </w:tcPr>
          <w:p w14:paraId="619DBD20" w14:textId="3464AAA1" w:rsidR="00181AD7" w:rsidRPr="00F94269" w:rsidRDefault="00181AD7" w:rsidP="00F94269">
            <w:pPr>
              <w:jc w:val="center"/>
              <w:rPr>
                <w:rFonts w:cstheme="minorHAnsi"/>
                <w:color w:val="212121"/>
              </w:rPr>
            </w:pPr>
            <w:r w:rsidRPr="00F94269">
              <w:rPr>
                <w:rFonts w:cstheme="minorHAnsi"/>
                <w:color w:val="212121"/>
              </w:rPr>
              <w:t>7361</w:t>
            </w:r>
          </w:p>
        </w:tc>
      </w:tr>
      <w:tr w:rsidR="00181AD7" w14:paraId="46C6DAD5" w14:textId="77777777" w:rsidTr="00CF16F8">
        <w:trPr>
          <w:trHeight w:val="593"/>
        </w:trPr>
        <w:tc>
          <w:tcPr>
            <w:tcW w:w="895" w:type="dxa"/>
            <w:vMerge/>
          </w:tcPr>
          <w:p w14:paraId="2F367110" w14:textId="77777777" w:rsidR="00181AD7" w:rsidRPr="00F94269" w:rsidRDefault="00181AD7" w:rsidP="00F94269">
            <w:pPr>
              <w:jc w:val="center"/>
              <w:rPr>
                <w:rFonts w:cstheme="minorHAnsi"/>
              </w:rPr>
            </w:pPr>
          </w:p>
        </w:tc>
        <w:tc>
          <w:tcPr>
            <w:tcW w:w="2250" w:type="dxa"/>
            <w:gridSpan w:val="2"/>
            <w:vMerge/>
          </w:tcPr>
          <w:p w14:paraId="569C3C51" w14:textId="77777777" w:rsidR="00181AD7" w:rsidRPr="00F94269" w:rsidRDefault="00181AD7" w:rsidP="00F94269">
            <w:pPr>
              <w:jc w:val="center"/>
              <w:rPr>
                <w:rFonts w:cstheme="minorHAnsi"/>
                <w:i/>
                <w:iCs/>
              </w:rPr>
            </w:pPr>
          </w:p>
        </w:tc>
        <w:tc>
          <w:tcPr>
            <w:tcW w:w="4230" w:type="dxa"/>
            <w:gridSpan w:val="2"/>
          </w:tcPr>
          <w:p w14:paraId="1DC17B0A" w14:textId="4477C7DC" w:rsidR="00181AD7" w:rsidRPr="00F94269" w:rsidRDefault="00181AD7" w:rsidP="00F94269">
            <w:pPr>
              <w:jc w:val="center"/>
              <w:rPr>
                <w:rFonts w:cstheme="minorHAnsi"/>
              </w:rPr>
            </w:pPr>
            <w:r w:rsidRPr="00F94269">
              <w:rPr>
                <w:rFonts w:cstheme="minorHAnsi"/>
              </w:rPr>
              <w:t>Benzene, 1,3-dimethyl</w:t>
            </w:r>
            <w:r w:rsidR="00246C9F">
              <w:rPr>
                <w:rFonts w:cstheme="minorHAnsi"/>
              </w:rPr>
              <w:fldChar w:fldCharType="begin" w:fldLock="1"/>
            </w:r>
            <w:r w:rsidR="00246C9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246C9F">
              <w:rPr>
                <w:rFonts w:cstheme="minorHAnsi"/>
              </w:rPr>
              <w:fldChar w:fldCharType="separate"/>
            </w:r>
            <w:r w:rsidR="00246C9F" w:rsidRPr="00246C9F">
              <w:rPr>
                <w:rFonts w:cstheme="minorHAnsi"/>
                <w:noProof/>
                <w:vertAlign w:val="superscript"/>
              </w:rPr>
              <w:t>28</w:t>
            </w:r>
            <w:r w:rsidR="00246C9F">
              <w:rPr>
                <w:rFonts w:cstheme="minorHAnsi"/>
              </w:rPr>
              <w:fldChar w:fldCharType="end"/>
            </w:r>
          </w:p>
        </w:tc>
        <w:tc>
          <w:tcPr>
            <w:tcW w:w="1980" w:type="dxa"/>
            <w:gridSpan w:val="2"/>
          </w:tcPr>
          <w:p w14:paraId="42C2D088" w14:textId="0E6397C1" w:rsidR="00181AD7" w:rsidRPr="00F94269" w:rsidRDefault="00181AD7" w:rsidP="00F94269">
            <w:pPr>
              <w:jc w:val="center"/>
              <w:rPr>
                <w:rFonts w:cstheme="minorHAnsi"/>
                <w:color w:val="212121"/>
              </w:rPr>
            </w:pPr>
            <w:r w:rsidRPr="00F94269">
              <w:rPr>
                <w:rFonts w:cstheme="minorHAnsi"/>
                <w:color w:val="212121"/>
              </w:rPr>
              <w:t>15531006</w:t>
            </w:r>
          </w:p>
        </w:tc>
      </w:tr>
      <w:tr w:rsidR="00181AD7" w14:paraId="2B3F3E24" w14:textId="77777777" w:rsidTr="00CF16F8">
        <w:trPr>
          <w:trHeight w:val="539"/>
        </w:trPr>
        <w:tc>
          <w:tcPr>
            <w:tcW w:w="895" w:type="dxa"/>
            <w:vMerge/>
          </w:tcPr>
          <w:p w14:paraId="3908888C" w14:textId="77777777" w:rsidR="00181AD7" w:rsidRPr="00F94269" w:rsidRDefault="00181AD7" w:rsidP="00F94269">
            <w:pPr>
              <w:jc w:val="center"/>
              <w:rPr>
                <w:rFonts w:cstheme="minorHAnsi"/>
              </w:rPr>
            </w:pPr>
          </w:p>
        </w:tc>
        <w:tc>
          <w:tcPr>
            <w:tcW w:w="2250" w:type="dxa"/>
            <w:gridSpan w:val="2"/>
            <w:vMerge/>
          </w:tcPr>
          <w:p w14:paraId="176B43BF" w14:textId="77777777" w:rsidR="00181AD7" w:rsidRPr="00F94269" w:rsidRDefault="00181AD7" w:rsidP="00F94269">
            <w:pPr>
              <w:jc w:val="center"/>
              <w:rPr>
                <w:rFonts w:cstheme="minorHAnsi"/>
                <w:i/>
                <w:iCs/>
              </w:rPr>
            </w:pPr>
          </w:p>
        </w:tc>
        <w:tc>
          <w:tcPr>
            <w:tcW w:w="4230" w:type="dxa"/>
            <w:gridSpan w:val="2"/>
          </w:tcPr>
          <w:p w14:paraId="04962059" w14:textId="525A14BC" w:rsidR="00181AD7" w:rsidRPr="00F94269" w:rsidRDefault="00181AD7" w:rsidP="00F94269">
            <w:pPr>
              <w:jc w:val="center"/>
              <w:rPr>
                <w:rFonts w:cstheme="minorHAnsi"/>
              </w:rPr>
            </w:pPr>
            <w:r w:rsidRPr="00F94269">
              <w:rPr>
                <w:rFonts w:cstheme="minorHAnsi"/>
              </w:rPr>
              <w:t>2(3H)-Furanone, 5-methyl</w:t>
            </w:r>
            <w:r w:rsidR="00246C9F">
              <w:rPr>
                <w:rFonts w:cstheme="minorHAnsi"/>
              </w:rPr>
              <w:fldChar w:fldCharType="begin" w:fldLock="1"/>
            </w:r>
            <w:r w:rsidR="00246C9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246C9F">
              <w:rPr>
                <w:rFonts w:cstheme="minorHAnsi"/>
              </w:rPr>
              <w:fldChar w:fldCharType="separate"/>
            </w:r>
            <w:r w:rsidR="00246C9F" w:rsidRPr="00246C9F">
              <w:rPr>
                <w:rFonts w:cstheme="minorHAnsi"/>
                <w:noProof/>
                <w:vertAlign w:val="superscript"/>
              </w:rPr>
              <w:t>28</w:t>
            </w:r>
            <w:r w:rsidR="00246C9F">
              <w:rPr>
                <w:rFonts w:cstheme="minorHAnsi"/>
              </w:rPr>
              <w:fldChar w:fldCharType="end"/>
            </w:r>
          </w:p>
        </w:tc>
        <w:tc>
          <w:tcPr>
            <w:tcW w:w="1980" w:type="dxa"/>
            <w:gridSpan w:val="2"/>
          </w:tcPr>
          <w:p w14:paraId="0912A48C" w14:textId="37A5EB99" w:rsidR="00181AD7" w:rsidRPr="00F94269" w:rsidRDefault="00181AD7" w:rsidP="00F94269">
            <w:pPr>
              <w:jc w:val="center"/>
              <w:rPr>
                <w:rFonts w:cstheme="minorHAnsi"/>
                <w:color w:val="212121"/>
              </w:rPr>
            </w:pPr>
            <w:r w:rsidRPr="00F94269">
              <w:rPr>
                <w:rFonts w:cstheme="minorHAnsi"/>
                <w:color w:val="212121"/>
              </w:rPr>
              <w:t>19826</w:t>
            </w:r>
          </w:p>
        </w:tc>
      </w:tr>
      <w:tr w:rsidR="00181AD7" w14:paraId="753AF43E" w14:textId="77777777" w:rsidTr="00CF16F8">
        <w:trPr>
          <w:trHeight w:val="611"/>
        </w:trPr>
        <w:tc>
          <w:tcPr>
            <w:tcW w:w="895" w:type="dxa"/>
            <w:vMerge/>
          </w:tcPr>
          <w:p w14:paraId="343FB628" w14:textId="77777777" w:rsidR="00181AD7" w:rsidRPr="00F94269" w:rsidRDefault="00181AD7" w:rsidP="00F94269">
            <w:pPr>
              <w:jc w:val="center"/>
              <w:rPr>
                <w:rFonts w:cstheme="minorHAnsi"/>
              </w:rPr>
            </w:pPr>
          </w:p>
        </w:tc>
        <w:tc>
          <w:tcPr>
            <w:tcW w:w="2250" w:type="dxa"/>
            <w:gridSpan w:val="2"/>
            <w:vMerge/>
          </w:tcPr>
          <w:p w14:paraId="0B3BF686" w14:textId="77777777" w:rsidR="00181AD7" w:rsidRPr="00F94269" w:rsidRDefault="00181AD7" w:rsidP="00F94269">
            <w:pPr>
              <w:jc w:val="center"/>
              <w:rPr>
                <w:rFonts w:cstheme="minorHAnsi"/>
                <w:i/>
                <w:iCs/>
              </w:rPr>
            </w:pPr>
          </w:p>
        </w:tc>
        <w:tc>
          <w:tcPr>
            <w:tcW w:w="4230" w:type="dxa"/>
            <w:gridSpan w:val="2"/>
          </w:tcPr>
          <w:p w14:paraId="7B05DD10" w14:textId="75A3BB2F" w:rsidR="00181AD7" w:rsidRPr="00F94269" w:rsidRDefault="00181AD7" w:rsidP="00F94269">
            <w:pPr>
              <w:jc w:val="center"/>
              <w:rPr>
                <w:rFonts w:cstheme="minorHAnsi"/>
              </w:rPr>
            </w:pPr>
            <w:r w:rsidRPr="00F94269">
              <w:rPr>
                <w:rFonts w:cstheme="minorHAnsi"/>
              </w:rPr>
              <w:t>Carbamic acid, phenyl ester</w:t>
            </w:r>
            <w:r w:rsidR="00246C9F">
              <w:rPr>
                <w:rFonts w:cstheme="minorHAnsi"/>
              </w:rPr>
              <w:fldChar w:fldCharType="begin" w:fldLock="1"/>
            </w:r>
            <w:r w:rsidR="00246C9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246C9F">
              <w:rPr>
                <w:rFonts w:cstheme="minorHAnsi"/>
              </w:rPr>
              <w:fldChar w:fldCharType="separate"/>
            </w:r>
            <w:r w:rsidR="00246C9F" w:rsidRPr="00246C9F">
              <w:rPr>
                <w:rFonts w:cstheme="minorHAnsi"/>
                <w:noProof/>
                <w:vertAlign w:val="superscript"/>
              </w:rPr>
              <w:t>28</w:t>
            </w:r>
            <w:r w:rsidR="00246C9F">
              <w:rPr>
                <w:rFonts w:cstheme="minorHAnsi"/>
              </w:rPr>
              <w:fldChar w:fldCharType="end"/>
            </w:r>
          </w:p>
        </w:tc>
        <w:tc>
          <w:tcPr>
            <w:tcW w:w="1980" w:type="dxa"/>
            <w:gridSpan w:val="2"/>
          </w:tcPr>
          <w:p w14:paraId="166D2BEE" w14:textId="60E7BC86" w:rsidR="00181AD7" w:rsidRPr="00F94269" w:rsidRDefault="00181AD7" w:rsidP="00F94269">
            <w:pPr>
              <w:jc w:val="center"/>
              <w:rPr>
                <w:rFonts w:cstheme="minorHAnsi"/>
                <w:color w:val="212121"/>
              </w:rPr>
            </w:pPr>
            <w:r w:rsidRPr="00F94269">
              <w:rPr>
                <w:rFonts w:cstheme="minorHAnsi"/>
                <w:color w:val="212121"/>
              </w:rPr>
              <w:t>69322</w:t>
            </w:r>
          </w:p>
        </w:tc>
      </w:tr>
      <w:tr w:rsidR="00181AD7" w14:paraId="02EF7B7D" w14:textId="77777777" w:rsidTr="00CF16F8">
        <w:trPr>
          <w:trHeight w:val="453"/>
        </w:trPr>
        <w:tc>
          <w:tcPr>
            <w:tcW w:w="895" w:type="dxa"/>
            <w:vMerge/>
          </w:tcPr>
          <w:p w14:paraId="71B8E3DC" w14:textId="77777777" w:rsidR="00181AD7" w:rsidRPr="00F94269" w:rsidRDefault="00181AD7" w:rsidP="00F94269">
            <w:pPr>
              <w:jc w:val="center"/>
              <w:rPr>
                <w:rFonts w:cstheme="minorHAnsi"/>
              </w:rPr>
            </w:pPr>
          </w:p>
        </w:tc>
        <w:tc>
          <w:tcPr>
            <w:tcW w:w="2250" w:type="dxa"/>
            <w:gridSpan w:val="2"/>
            <w:vMerge/>
          </w:tcPr>
          <w:p w14:paraId="5D0A5A25" w14:textId="77777777" w:rsidR="00181AD7" w:rsidRPr="00F94269" w:rsidRDefault="00181AD7" w:rsidP="00F94269">
            <w:pPr>
              <w:jc w:val="center"/>
              <w:rPr>
                <w:rFonts w:cstheme="minorHAnsi"/>
                <w:i/>
                <w:iCs/>
              </w:rPr>
            </w:pPr>
          </w:p>
        </w:tc>
        <w:tc>
          <w:tcPr>
            <w:tcW w:w="4230" w:type="dxa"/>
            <w:gridSpan w:val="2"/>
          </w:tcPr>
          <w:p w14:paraId="63D2D7D1" w14:textId="334A355D" w:rsidR="00181AD7" w:rsidRPr="00F94269" w:rsidRDefault="00181AD7" w:rsidP="00F94269">
            <w:pPr>
              <w:jc w:val="center"/>
              <w:rPr>
                <w:rFonts w:cstheme="minorHAnsi"/>
              </w:rPr>
            </w:pPr>
            <w:r w:rsidRPr="00F94269">
              <w:rPr>
                <w:rFonts w:cstheme="minorHAnsi"/>
              </w:rPr>
              <w:t>Cyclopent-4-ene-1,3-dione</w:t>
            </w:r>
            <w:r w:rsidR="00246C9F">
              <w:rPr>
                <w:rFonts w:cstheme="minorHAnsi"/>
              </w:rPr>
              <w:fldChar w:fldCharType="begin" w:fldLock="1"/>
            </w:r>
            <w:r w:rsidR="00246C9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246C9F">
              <w:rPr>
                <w:rFonts w:cstheme="minorHAnsi"/>
              </w:rPr>
              <w:fldChar w:fldCharType="separate"/>
            </w:r>
            <w:r w:rsidR="00246C9F" w:rsidRPr="00246C9F">
              <w:rPr>
                <w:rFonts w:cstheme="minorHAnsi"/>
                <w:noProof/>
                <w:vertAlign w:val="superscript"/>
              </w:rPr>
              <w:t>28</w:t>
            </w:r>
            <w:r w:rsidR="00246C9F">
              <w:rPr>
                <w:rFonts w:cstheme="minorHAnsi"/>
              </w:rPr>
              <w:fldChar w:fldCharType="end"/>
            </w:r>
          </w:p>
        </w:tc>
        <w:tc>
          <w:tcPr>
            <w:tcW w:w="1980" w:type="dxa"/>
            <w:gridSpan w:val="2"/>
          </w:tcPr>
          <w:p w14:paraId="71311495" w14:textId="082C4763" w:rsidR="00181AD7" w:rsidRPr="00F94269" w:rsidRDefault="00181AD7" w:rsidP="00F94269">
            <w:pPr>
              <w:jc w:val="center"/>
              <w:rPr>
                <w:rFonts w:cstheme="minorHAnsi"/>
                <w:color w:val="212121"/>
              </w:rPr>
            </w:pPr>
            <w:r w:rsidRPr="00F94269">
              <w:rPr>
                <w:rFonts w:cstheme="minorHAnsi"/>
                <w:color w:val="212121"/>
              </w:rPr>
              <w:t>70258</w:t>
            </w:r>
          </w:p>
        </w:tc>
      </w:tr>
      <w:tr w:rsidR="00181AD7" w14:paraId="2B8112BC" w14:textId="77777777" w:rsidTr="00CF16F8">
        <w:trPr>
          <w:trHeight w:val="530"/>
        </w:trPr>
        <w:tc>
          <w:tcPr>
            <w:tcW w:w="895" w:type="dxa"/>
            <w:vMerge/>
          </w:tcPr>
          <w:p w14:paraId="3861187E" w14:textId="77777777" w:rsidR="00181AD7" w:rsidRPr="00F94269" w:rsidRDefault="00181AD7" w:rsidP="00F94269">
            <w:pPr>
              <w:jc w:val="center"/>
              <w:rPr>
                <w:rFonts w:cstheme="minorHAnsi"/>
              </w:rPr>
            </w:pPr>
          </w:p>
        </w:tc>
        <w:tc>
          <w:tcPr>
            <w:tcW w:w="2250" w:type="dxa"/>
            <w:gridSpan w:val="2"/>
            <w:vMerge/>
          </w:tcPr>
          <w:p w14:paraId="7FF56872" w14:textId="77777777" w:rsidR="00181AD7" w:rsidRPr="00F94269" w:rsidRDefault="00181AD7" w:rsidP="00F94269">
            <w:pPr>
              <w:jc w:val="center"/>
              <w:rPr>
                <w:rFonts w:cstheme="minorHAnsi"/>
                <w:i/>
                <w:iCs/>
              </w:rPr>
            </w:pPr>
          </w:p>
        </w:tc>
        <w:tc>
          <w:tcPr>
            <w:tcW w:w="4230" w:type="dxa"/>
            <w:gridSpan w:val="2"/>
          </w:tcPr>
          <w:p w14:paraId="1779FAF7" w14:textId="1C5D3FAA" w:rsidR="00181AD7" w:rsidRPr="00F94269" w:rsidRDefault="00181AD7" w:rsidP="00F94269">
            <w:pPr>
              <w:jc w:val="center"/>
              <w:rPr>
                <w:rFonts w:cstheme="minorHAnsi"/>
              </w:rPr>
            </w:pPr>
            <w:r w:rsidRPr="00F94269">
              <w:rPr>
                <w:rFonts w:cstheme="minorHAnsi"/>
              </w:rPr>
              <w:t>Styrene</w:t>
            </w:r>
            <w:r w:rsidR="00246C9F">
              <w:rPr>
                <w:rFonts w:cstheme="minorHAnsi"/>
              </w:rPr>
              <w:fldChar w:fldCharType="begin" w:fldLock="1"/>
            </w:r>
            <w:r w:rsidR="00246C9F">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246C9F">
              <w:rPr>
                <w:rFonts w:cstheme="minorHAnsi"/>
              </w:rPr>
              <w:fldChar w:fldCharType="separate"/>
            </w:r>
            <w:r w:rsidR="00246C9F" w:rsidRPr="00246C9F">
              <w:rPr>
                <w:rFonts w:cstheme="minorHAnsi"/>
                <w:noProof/>
                <w:vertAlign w:val="superscript"/>
              </w:rPr>
              <w:t>28</w:t>
            </w:r>
            <w:r w:rsidR="00246C9F">
              <w:rPr>
                <w:rFonts w:cstheme="minorHAnsi"/>
              </w:rPr>
              <w:fldChar w:fldCharType="end"/>
            </w:r>
          </w:p>
        </w:tc>
        <w:tc>
          <w:tcPr>
            <w:tcW w:w="1980" w:type="dxa"/>
            <w:gridSpan w:val="2"/>
          </w:tcPr>
          <w:p w14:paraId="04B4E9FC" w14:textId="1B56AB48" w:rsidR="00181AD7" w:rsidRPr="00F94269" w:rsidRDefault="00181AD7" w:rsidP="00F94269">
            <w:pPr>
              <w:jc w:val="center"/>
              <w:rPr>
                <w:rFonts w:cstheme="minorHAnsi"/>
                <w:color w:val="212121"/>
              </w:rPr>
            </w:pPr>
            <w:r w:rsidRPr="00F94269">
              <w:rPr>
                <w:rFonts w:cstheme="minorHAnsi"/>
                <w:color w:val="212121"/>
              </w:rPr>
              <w:t>7501</w:t>
            </w:r>
          </w:p>
        </w:tc>
      </w:tr>
      <w:tr w:rsidR="00181AD7" w14:paraId="74DA47D7" w14:textId="77777777" w:rsidTr="00CF16F8">
        <w:trPr>
          <w:trHeight w:val="530"/>
        </w:trPr>
        <w:tc>
          <w:tcPr>
            <w:tcW w:w="895" w:type="dxa"/>
            <w:vMerge/>
          </w:tcPr>
          <w:p w14:paraId="11B873E4" w14:textId="77777777" w:rsidR="00181AD7" w:rsidRPr="00F94269" w:rsidRDefault="00181AD7" w:rsidP="00F94269">
            <w:pPr>
              <w:jc w:val="center"/>
              <w:rPr>
                <w:rFonts w:cstheme="minorHAnsi"/>
              </w:rPr>
            </w:pPr>
          </w:p>
        </w:tc>
        <w:tc>
          <w:tcPr>
            <w:tcW w:w="2250" w:type="dxa"/>
            <w:gridSpan w:val="2"/>
            <w:vMerge/>
          </w:tcPr>
          <w:p w14:paraId="6C42B124" w14:textId="77777777" w:rsidR="00181AD7" w:rsidRPr="00F94269" w:rsidRDefault="00181AD7" w:rsidP="00F94269">
            <w:pPr>
              <w:jc w:val="center"/>
              <w:rPr>
                <w:rFonts w:cstheme="minorHAnsi"/>
                <w:i/>
                <w:iCs/>
              </w:rPr>
            </w:pPr>
          </w:p>
        </w:tc>
        <w:tc>
          <w:tcPr>
            <w:tcW w:w="4230" w:type="dxa"/>
            <w:gridSpan w:val="2"/>
          </w:tcPr>
          <w:p w14:paraId="05D986CD" w14:textId="22709802" w:rsidR="00181AD7" w:rsidRPr="00F94269" w:rsidRDefault="00181AD7" w:rsidP="00F94269">
            <w:pPr>
              <w:jc w:val="center"/>
              <w:rPr>
                <w:rFonts w:cstheme="minorHAnsi"/>
              </w:rPr>
            </w:pPr>
            <w:r w:rsidRPr="00F94269">
              <w:rPr>
                <w:rFonts w:cstheme="minorHAnsi"/>
              </w:rPr>
              <w:t>2-Butenoic acid, methyl ester, (E)-</w:t>
            </w:r>
            <w:r w:rsidR="00246C9F">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246C9F">
              <w:rPr>
                <w:rFonts w:cstheme="minorHAnsi"/>
              </w:rPr>
              <w:fldChar w:fldCharType="separate"/>
            </w:r>
            <w:r w:rsidR="00246C9F" w:rsidRPr="00246C9F">
              <w:rPr>
                <w:rFonts w:cstheme="minorHAnsi"/>
                <w:noProof/>
                <w:vertAlign w:val="superscript"/>
              </w:rPr>
              <w:t>28</w:t>
            </w:r>
            <w:r w:rsidR="00246C9F">
              <w:rPr>
                <w:rFonts w:cstheme="minorHAnsi"/>
              </w:rPr>
              <w:fldChar w:fldCharType="end"/>
            </w:r>
          </w:p>
        </w:tc>
        <w:tc>
          <w:tcPr>
            <w:tcW w:w="1980" w:type="dxa"/>
            <w:gridSpan w:val="2"/>
          </w:tcPr>
          <w:p w14:paraId="55929E93" w14:textId="1A21CBF2" w:rsidR="00181AD7" w:rsidRPr="00F94269" w:rsidRDefault="00181AD7" w:rsidP="00F94269">
            <w:pPr>
              <w:jc w:val="center"/>
              <w:rPr>
                <w:rFonts w:cstheme="minorHAnsi"/>
              </w:rPr>
            </w:pPr>
            <w:r w:rsidRPr="00F94269">
              <w:rPr>
                <w:rFonts w:cstheme="minorHAnsi"/>
                <w:color w:val="212121"/>
                <w:shd w:val="clear" w:color="auto" w:fill="FFFFFF"/>
              </w:rPr>
              <w:t>638132</w:t>
            </w:r>
          </w:p>
        </w:tc>
      </w:tr>
      <w:tr w:rsidR="00181AD7" w14:paraId="4188D8EB" w14:textId="77777777" w:rsidTr="00CF16F8">
        <w:trPr>
          <w:trHeight w:val="530"/>
        </w:trPr>
        <w:tc>
          <w:tcPr>
            <w:tcW w:w="895" w:type="dxa"/>
            <w:vMerge/>
          </w:tcPr>
          <w:p w14:paraId="7502E628" w14:textId="77777777" w:rsidR="00181AD7" w:rsidRPr="00F94269" w:rsidRDefault="00181AD7" w:rsidP="00F94269">
            <w:pPr>
              <w:jc w:val="center"/>
              <w:rPr>
                <w:rFonts w:cstheme="minorHAnsi"/>
              </w:rPr>
            </w:pPr>
          </w:p>
        </w:tc>
        <w:tc>
          <w:tcPr>
            <w:tcW w:w="2250" w:type="dxa"/>
            <w:gridSpan w:val="2"/>
            <w:vMerge/>
          </w:tcPr>
          <w:p w14:paraId="0B4491D5" w14:textId="77777777" w:rsidR="00181AD7" w:rsidRPr="00F94269" w:rsidRDefault="00181AD7" w:rsidP="00F94269">
            <w:pPr>
              <w:jc w:val="center"/>
              <w:rPr>
                <w:rFonts w:cstheme="minorHAnsi"/>
                <w:i/>
                <w:iCs/>
              </w:rPr>
            </w:pPr>
          </w:p>
        </w:tc>
        <w:tc>
          <w:tcPr>
            <w:tcW w:w="4230" w:type="dxa"/>
            <w:gridSpan w:val="2"/>
          </w:tcPr>
          <w:p w14:paraId="69CE5910" w14:textId="1AF00500" w:rsidR="00181AD7" w:rsidRPr="00F94269" w:rsidRDefault="00181AD7" w:rsidP="00F94269">
            <w:pPr>
              <w:jc w:val="center"/>
              <w:rPr>
                <w:rFonts w:cstheme="minorHAnsi"/>
              </w:rPr>
            </w:pPr>
            <w:r w:rsidRPr="00F94269">
              <w:rPr>
                <w:rFonts w:cstheme="minorHAnsi"/>
              </w:rPr>
              <w:t>2-Cyclopenten-1-one, 2-methyl-</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609B513F" w14:textId="5973B894" w:rsidR="00181AD7" w:rsidRPr="00F94269" w:rsidRDefault="00181AD7" w:rsidP="00F94269">
            <w:pPr>
              <w:jc w:val="center"/>
              <w:rPr>
                <w:rFonts w:cstheme="minorHAnsi"/>
              </w:rPr>
            </w:pPr>
            <w:r w:rsidRPr="00F94269">
              <w:rPr>
                <w:rFonts w:cstheme="minorHAnsi"/>
                <w:color w:val="212121"/>
                <w:shd w:val="clear" w:color="auto" w:fill="FFFFFF"/>
              </w:rPr>
              <w:t>14266</w:t>
            </w:r>
          </w:p>
        </w:tc>
      </w:tr>
      <w:tr w:rsidR="00181AD7" w14:paraId="5F72D403" w14:textId="77777777" w:rsidTr="00CF16F8">
        <w:trPr>
          <w:trHeight w:val="453"/>
        </w:trPr>
        <w:tc>
          <w:tcPr>
            <w:tcW w:w="895" w:type="dxa"/>
            <w:vMerge/>
          </w:tcPr>
          <w:p w14:paraId="39F692F4" w14:textId="77777777" w:rsidR="00181AD7" w:rsidRPr="00F94269" w:rsidRDefault="00181AD7" w:rsidP="00F94269">
            <w:pPr>
              <w:jc w:val="center"/>
              <w:rPr>
                <w:rFonts w:cstheme="minorHAnsi"/>
              </w:rPr>
            </w:pPr>
          </w:p>
        </w:tc>
        <w:tc>
          <w:tcPr>
            <w:tcW w:w="2250" w:type="dxa"/>
            <w:gridSpan w:val="2"/>
            <w:vMerge/>
          </w:tcPr>
          <w:p w14:paraId="43705D7A" w14:textId="77777777" w:rsidR="00181AD7" w:rsidRPr="00F94269" w:rsidRDefault="00181AD7" w:rsidP="00F94269">
            <w:pPr>
              <w:jc w:val="center"/>
              <w:rPr>
                <w:rFonts w:cstheme="minorHAnsi"/>
                <w:i/>
                <w:iCs/>
              </w:rPr>
            </w:pPr>
          </w:p>
        </w:tc>
        <w:tc>
          <w:tcPr>
            <w:tcW w:w="4230" w:type="dxa"/>
            <w:gridSpan w:val="2"/>
          </w:tcPr>
          <w:p w14:paraId="482D0313" w14:textId="78A80182" w:rsidR="00181AD7" w:rsidRPr="00F94269" w:rsidRDefault="00181AD7" w:rsidP="00F94269">
            <w:pPr>
              <w:jc w:val="center"/>
              <w:rPr>
                <w:rFonts w:cstheme="minorHAnsi"/>
              </w:rPr>
            </w:pPr>
            <w:r w:rsidRPr="00F94269">
              <w:rPr>
                <w:rFonts w:cstheme="minorHAnsi"/>
              </w:rPr>
              <w:t>Ethanone, 1-(2-furanyl)-</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4A5014A3" w14:textId="7D349A7C" w:rsidR="00181AD7" w:rsidRPr="00F94269" w:rsidRDefault="00181AD7" w:rsidP="00F94269">
            <w:pPr>
              <w:jc w:val="center"/>
              <w:rPr>
                <w:rFonts w:cstheme="minorHAnsi"/>
                <w:color w:val="212121"/>
              </w:rPr>
            </w:pPr>
            <w:r w:rsidRPr="00F94269">
              <w:rPr>
                <w:rFonts w:cstheme="minorHAnsi"/>
                <w:color w:val="212121"/>
              </w:rPr>
              <w:t>14505</w:t>
            </w:r>
          </w:p>
          <w:p w14:paraId="48BEEC0F" w14:textId="27A38B8A" w:rsidR="00181AD7" w:rsidRPr="00F94269" w:rsidRDefault="00181AD7" w:rsidP="00F94269">
            <w:pPr>
              <w:jc w:val="center"/>
              <w:rPr>
                <w:rFonts w:cstheme="minorHAnsi"/>
              </w:rPr>
            </w:pPr>
          </w:p>
        </w:tc>
      </w:tr>
      <w:tr w:rsidR="00181AD7" w14:paraId="0E76E8D8" w14:textId="77777777" w:rsidTr="00CF16F8">
        <w:trPr>
          <w:trHeight w:val="521"/>
        </w:trPr>
        <w:tc>
          <w:tcPr>
            <w:tcW w:w="895" w:type="dxa"/>
            <w:vMerge/>
          </w:tcPr>
          <w:p w14:paraId="533C6BC1" w14:textId="77777777" w:rsidR="00181AD7" w:rsidRPr="00F94269" w:rsidRDefault="00181AD7" w:rsidP="00F94269">
            <w:pPr>
              <w:jc w:val="center"/>
              <w:rPr>
                <w:rFonts w:cstheme="minorHAnsi"/>
              </w:rPr>
            </w:pPr>
          </w:p>
        </w:tc>
        <w:tc>
          <w:tcPr>
            <w:tcW w:w="2250" w:type="dxa"/>
            <w:gridSpan w:val="2"/>
            <w:vMerge/>
          </w:tcPr>
          <w:p w14:paraId="4FFE9DD5" w14:textId="77777777" w:rsidR="00181AD7" w:rsidRPr="00F94269" w:rsidRDefault="00181AD7" w:rsidP="00F94269">
            <w:pPr>
              <w:jc w:val="center"/>
              <w:rPr>
                <w:rFonts w:cstheme="minorHAnsi"/>
                <w:i/>
                <w:iCs/>
              </w:rPr>
            </w:pPr>
          </w:p>
        </w:tc>
        <w:tc>
          <w:tcPr>
            <w:tcW w:w="4230" w:type="dxa"/>
            <w:gridSpan w:val="2"/>
          </w:tcPr>
          <w:p w14:paraId="2F493C85" w14:textId="707AB14F" w:rsidR="00181AD7" w:rsidRPr="00F94269" w:rsidRDefault="00181AD7" w:rsidP="00F94269">
            <w:pPr>
              <w:jc w:val="center"/>
              <w:rPr>
                <w:rFonts w:cstheme="minorHAnsi"/>
              </w:rPr>
            </w:pPr>
            <w:r w:rsidRPr="00F94269">
              <w:rPr>
                <w:rFonts w:cstheme="minorHAnsi"/>
              </w:rPr>
              <w:t>2(5H)-Furanone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75F9E298" w14:textId="7A8D4752" w:rsidR="00181AD7" w:rsidRPr="00F94269" w:rsidRDefault="00181AD7" w:rsidP="00F94269">
            <w:pPr>
              <w:jc w:val="center"/>
              <w:rPr>
                <w:rFonts w:cstheme="minorHAnsi"/>
                <w:color w:val="212121"/>
              </w:rPr>
            </w:pPr>
            <w:r w:rsidRPr="00F94269">
              <w:rPr>
                <w:rFonts w:cstheme="minorHAnsi"/>
                <w:color w:val="212121"/>
              </w:rPr>
              <w:t>10341</w:t>
            </w:r>
          </w:p>
        </w:tc>
      </w:tr>
      <w:tr w:rsidR="00181AD7" w14:paraId="5E60CCCF" w14:textId="77777777" w:rsidTr="00CF16F8">
        <w:trPr>
          <w:trHeight w:val="512"/>
        </w:trPr>
        <w:tc>
          <w:tcPr>
            <w:tcW w:w="895" w:type="dxa"/>
            <w:vMerge/>
          </w:tcPr>
          <w:p w14:paraId="02CF5142" w14:textId="77777777" w:rsidR="00181AD7" w:rsidRPr="00F94269" w:rsidRDefault="00181AD7" w:rsidP="00F94269">
            <w:pPr>
              <w:jc w:val="center"/>
              <w:rPr>
                <w:rFonts w:cstheme="minorHAnsi"/>
              </w:rPr>
            </w:pPr>
          </w:p>
        </w:tc>
        <w:tc>
          <w:tcPr>
            <w:tcW w:w="2250" w:type="dxa"/>
            <w:gridSpan w:val="2"/>
            <w:vMerge/>
          </w:tcPr>
          <w:p w14:paraId="666CF996" w14:textId="77777777" w:rsidR="00181AD7" w:rsidRPr="00F94269" w:rsidRDefault="00181AD7" w:rsidP="00F94269">
            <w:pPr>
              <w:jc w:val="center"/>
              <w:rPr>
                <w:rFonts w:cstheme="minorHAnsi"/>
                <w:i/>
                <w:iCs/>
              </w:rPr>
            </w:pPr>
          </w:p>
        </w:tc>
        <w:tc>
          <w:tcPr>
            <w:tcW w:w="4230" w:type="dxa"/>
            <w:gridSpan w:val="2"/>
          </w:tcPr>
          <w:p w14:paraId="43633B76" w14:textId="11FD597A" w:rsidR="00181AD7" w:rsidRPr="00F94269" w:rsidRDefault="00181AD7" w:rsidP="00F94269">
            <w:pPr>
              <w:jc w:val="center"/>
              <w:rPr>
                <w:rFonts w:cstheme="minorHAnsi"/>
              </w:rPr>
            </w:pPr>
            <w:r w:rsidRPr="00F94269">
              <w:rPr>
                <w:rFonts w:cstheme="minorHAnsi"/>
              </w:rPr>
              <w:t>Diisoamyl ether</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7DAFDA90" w14:textId="736CD1A0" w:rsidR="00181AD7" w:rsidRPr="00F94269" w:rsidRDefault="00181AD7" w:rsidP="00F94269">
            <w:pPr>
              <w:jc w:val="center"/>
              <w:rPr>
                <w:rFonts w:cstheme="minorHAnsi"/>
                <w:color w:val="212121"/>
              </w:rPr>
            </w:pPr>
            <w:r w:rsidRPr="00F94269">
              <w:rPr>
                <w:rFonts w:cstheme="minorHAnsi"/>
                <w:color w:val="212121"/>
              </w:rPr>
              <w:t>10989</w:t>
            </w:r>
          </w:p>
        </w:tc>
      </w:tr>
      <w:tr w:rsidR="00181AD7" w14:paraId="3FC877AA" w14:textId="77777777" w:rsidTr="00CF16F8">
        <w:trPr>
          <w:trHeight w:val="548"/>
        </w:trPr>
        <w:tc>
          <w:tcPr>
            <w:tcW w:w="895" w:type="dxa"/>
            <w:vMerge/>
          </w:tcPr>
          <w:p w14:paraId="429DFCD6" w14:textId="77777777" w:rsidR="00181AD7" w:rsidRPr="00F94269" w:rsidRDefault="00181AD7" w:rsidP="00F94269">
            <w:pPr>
              <w:jc w:val="center"/>
              <w:rPr>
                <w:rFonts w:cstheme="minorHAnsi"/>
              </w:rPr>
            </w:pPr>
          </w:p>
        </w:tc>
        <w:tc>
          <w:tcPr>
            <w:tcW w:w="2250" w:type="dxa"/>
            <w:gridSpan w:val="2"/>
            <w:vMerge/>
          </w:tcPr>
          <w:p w14:paraId="41F97D33" w14:textId="77777777" w:rsidR="00181AD7" w:rsidRPr="00F94269" w:rsidRDefault="00181AD7" w:rsidP="00F94269">
            <w:pPr>
              <w:jc w:val="center"/>
              <w:rPr>
                <w:rFonts w:cstheme="minorHAnsi"/>
                <w:i/>
                <w:iCs/>
              </w:rPr>
            </w:pPr>
          </w:p>
        </w:tc>
        <w:tc>
          <w:tcPr>
            <w:tcW w:w="4230" w:type="dxa"/>
            <w:gridSpan w:val="2"/>
          </w:tcPr>
          <w:p w14:paraId="7F907A5C" w14:textId="0CD74A24" w:rsidR="00181AD7" w:rsidRPr="00F94269" w:rsidRDefault="00181AD7" w:rsidP="00F94269">
            <w:pPr>
              <w:jc w:val="center"/>
              <w:rPr>
                <w:rFonts w:cstheme="minorHAnsi"/>
              </w:rPr>
            </w:pPr>
            <w:r w:rsidRPr="00F94269">
              <w:rPr>
                <w:rFonts w:cstheme="minorHAnsi"/>
              </w:rPr>
              <w:t>2-Cyclopenten-1-one, 2-hydroxy</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1B44F71B" w14:textId="53B243E9" w:rsidR="00181AD7" w:rsidRPr="00F94269" w:rsidRDefault="00181AD7" w:rsidP="00F94269">
            <w:pPr>
              <w:jc w:val="center"/>
              <w:rPr>
                <w:rFonts w:cstheme="minorHAnsi"/>
              </w:rPr>
            </w:pPr>
            <w:r w:rsidRPr="00F94269">
              <w:rPr>
                <w:rFonts w:cstheme="minorHAnsi"/>
                <w:color w:val="212121"/>
                <w:shd w:val="clear" w:color="auto" w:fill="FFFFFF"/>
              </w:rPr>
              <w:t>528702</w:t>
            </w:r>
          </w:p>
        </w:tc>
      </w:tr>
      <w:tr w:rsidR="00181AD7" w14:paraId="39D61162" w14:textId="77777777" w:rsidTr="00CF16F8">
        <w:trPr>
          <w:trHeight w:val="530"/>
        </w:trPr>
        <w:tc>
          <w:tcPr>
            <w:tcW w:w="895" w:type="dxa"/>
            <w:vMerge/>
          </w:tcPr>
          <w:p w14:paraId="08A378B9" w14:textId="77777777" w:rsidR="00181AD7" w:rsidRPr="00F94269" w:rsidRDefault="00181AD7" w:rsidP="00F94269">
            <w:pPr>
              <w:jc w:val="center"/>
              <w:rPr>
                <w:rFonts w:cstheme="minorHAnsi"/>
              </w:rPr>
            </w:pPr>
          </w:p>
        </w:tc>
        <w:tc>
          <w:tcPr>
            <w:tcW w:w="2250" w:type="dxa"/>
            <w:gridSpan w:val="2"/>
            <w:vMerge/>
          </w:tcPr>
          <w:p w14:paraId="025AFB05" w14:textId="77777777" w:rsidR="00181AD7" w:rsidRPr="00F94269" w:rsidRDefault="00181AD7" w:rsidP="00F94269">
            <w:pPr>
              <w:jc w:val="center"/>
              <w:rPr>
                <w:rFonts w:cstheme="minorHAnsi"/>
                <w:i/>
                <w:iCs/>
              </w:rPr>
            </w:pPr>
          </w:p>
        </w:tc>
        <w:tc>
          <w:tcPr>
            <w:tcW w:w="4230" w:type="dxa"/>
            <w:gridSpan w:val="2"/>
          </w:tcPr>
          <w:p w14:paraId="04BBE249" w14:textId="2FA3A29F" w:rsidR="00181AD7" w:rsidRPr="00F94269" w:rsidRDefault="00181AD7" w:rsidP="00F94269">
            <w:pPr>
              <w:jc w:val="center"/>
              <w:rPr>
                <w:rFonts w:cstheme="minorHAnsi"/>
              </w:rPr>
            </w:pPr>
            <w:r w:rsidRPr="00F94269">
              <w:rPr>
                <w:rFonts w:cstheme="minorHAnsi"/>
              </w:rPr>
              <w:t>2(5H)-Furanone, 5-methyl</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775CAFED" w14:textId="7973CD87" w:rsidR="00181AD7" w:rsidRPr="00F94269" w:rsidRDefault="00181AD7" w:rsidP="00F94269">
            <w:pPr>
              <w:jc w:val="center"/>
              <w:rPr>
                <w:rFonts w:cstheme="minorHAnsi"/>
              </w:rPr>
            </w:pPr>
            <w:r w:rsidRPr="00F94269">
              <w:rPr>
                <w:rFonts w:cstheme="minorHAnsi"/>
                <w:color w:val="212121"/>
                <w:shd w:val="clear" w:color="auto" w:fill="FFFFFF"/>
              </w:rPr>
              <w:t>11558</w:t>
            </w:r>
          </w:p>
        </w:tc>
      </w:tr>
      <w:tr w:rsidR="00181AD7" w14:paraId="2FCB57DD" w14:textId="77777777" w:rsidTr="00CF16F8">
        <w:trPr>
          <w:trHeight w:val="530"/>
        </w:trPr>
        <w:tc>
          <w:tcPr>
            <w:tcW w:w="895" w:type="dxa"/>
            <w:vMerge/>
          </w:tcPr>
          <w:p w14:paraId="6465B7F0" w14:textId="77777777" w:rsidR="00181AD7" w:rsidRPr="00F94269" w:rsidRDefault="00181AD7" w:rsidP="00F94269">
            <w:pPr>
              <w:jc w:val="center"/>
              <w:rPr>
                <w:rFonts w:cstheme="minorHAnsi"/>
              </w:rPr>
            </w:pPr>
          </w:p>
        </w:tc>
        <w:tc>
          <w:tcPr>
            <w:tcW w:w="2250" w:type="dxa"/>
            <w:gridSpan w:val="2"/>
            <w:vMerge/>
          </w:tcPr>
          <w:p w14:paraId="2D4E5C23" w14:textId="77777777" w:rsidR="00181AD7" w:rsidRPr="00F94269" w:rsidRDefault="00181AD7" w:rsidP="00F94269">
            <w:pPr>
              <w:jc w:val="center"/>
              <w:rPr>
                <w:rFonts w:cstheme="minorHAnsi"/>
                <w:i/>
                <w:iCs/>
              </w:rPr>
            </w:pPr>
          </w:p>
        </w:tc>
        <w:tc>
          <w:tcPr>
            <w:tcW w:w="4230" w:type="dxa"/>
            <w:gridSpan w:val="2"/>
          </w:tcPr>
          <w:p w14:paraId="0BB1366B" w14:textId="2A9F7FB0" w:rsidR="00181AD7" w:rsidRPr="00F94269" w:rsidRDefault="00181AD7" w:rsidP="00F94269">
            <w:pPr>
              <w:jc w:val="center"/>
              <w:rPr>
                <w:rFonts w:cstheme="minorHAnsi"/>
              </w:rPr>
            </w:pPr>
            <w:r w:rsidRPr="00F94269">
              <w:rPr>
                <w:rFonts w:cstheme="minorHAnsi"/>
              </w:rPr>
              <w:t>2,5-Furandione, dihydro-3-methylene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32317E69" w14:textId="43261DC0" w:rsidR="00181AD7" w:rsidRPr="00F94269" w:rsidRDefault="00181AD7" w:rsidP="00F94269">
            <w:pPr>
              <w:jc w:val="center"/>
              <w:rPr>
                <w:rFonts w:cstheme="minorHAnsi"/>
                <w:color w:val="212121"/>
              </w:rPr>
            </w:pPr>
            <w:r w:rsidRPr="00F94269">
              <w:rPr>
                <w:rFonts w:cstheme="minorHAnsi"/>
                <w:color w:val="212121"/>
              </w:rPr>
              <w:t>75110</w:t>
            </w:r>
          </w:p>
        </w:tc>
      </w:tr>
      <w:tr w:rsidR="00181AD7" w14:paraId="284E8624" w14:textId="77777777" w:rsidTr="00CF16F8">
        <w:trPr>
          <w:trHeight w:val="620"/>
        </w:trPr>
        <w:tc>
          <w:tcPr>
            <w:tcW w:w="895" w:type="dxa"/>
            <w:vMerge/>
          </w:tcPr>
          <w:p w14:paraId="26F68B55" w14:textId="77777777" w:rsidR="00181AD7" w:rsidRPr="00F94269" w:rsidRDefault="00181AD7" w:rsidP="00F94269">
            <w:pPr>
              <w:jc w:val="center"/>
              <w:rPr>
                <w:rFonts w:cstheme="minorHAnsi"/>
              </w:rPr>
            </w:pPr>
          </w:p>
        </w:tc>
        <w:tc>
          <w:tcPr>
            <w:tcW w:w="2250" w:type="dxa"/>
            <w:gridSpan w:val="2"/>
            <w:vMerge/>
          </w:tcPr>
          <w:p w14:paraId="5B4C11BF" w14:textId="77777777" w:rsidR="00181AD7" w:rsidRPr="00F94269" w:rsidRDefault="00181AD7" w:rsidP="00F94269">
            <w:pPr>
              <w:jc w:val="center"/>
              <w:rPr>
                <w:rFonts w:cstheme="minorHAnsi"/>
                <w:i/>
                <w:iCs/>
              </w:rPr>
            </w:pPr>
          </w:p>
        </w:tc>
        <w:tc>
          <w:tcPr>
            <w:tcW w:w="4230" w:type="dxa"/>
            <w:gridSpan w:val="2"/>
          </w:tcPr>
          <w:p w14:paraId="0AFEA342" w14:textId="1C1B27A4" w:rsidR="00181AD7" w:rsidRPr="00F94269" w:rsidRDefault="00181AD7" w:rsidP="00F94269">
            <w:pPr>
              <w:jc w:val="center"/>
              <w:rPr>
                <w:rFonts w:cstheme="minorHAnsi"/>
              </w:rPr>
            </w:pPr>
            <w:r w:rsidRPr="00F94269">
              <w:rPr>
                <w:rFonts w:cstheme="minorHAnsi"/>
              </w:rPr>
              <w:t>Cycloheptanone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1051AC60" w14:textId="7A1215BB" w:rsidR="00181AD7" w:rsidRPr="00F94269" w:rsidRDefault="00181AD7" w:rsidP="00F94269">
            <w:pPr>
              <w:jc w:val="center"/>
              <w:rPr>
                <w:rFonts w:cstheme="minorHAnsi"/>
                <w:color w:val="212121"/>
              </w:rPr>
            </w:pPr>
            <w:r w:rsidRPr="00F94269">
              <w:rPr>
                <w:rFonts w:cstheme="minorHAnsi"/>
                <w:color w:val="212121"/>
              </w:rPr>
              <w:t>10400</w:t>
            </w:r>
          </w:p>
        </w:tc>
      </w:tr>
      <w:tr w:rsidR="00181AD7" w14:paraId="5532DF07" w14:textId="77777777" w:rsidTr="00CF16F8">
        <w:trPr>
          <w:trHeight w:val="539"/>
        </w:trPr>
        <w:tc>
          <w:tcPr>
            <w:tcW w:w="895" w:type="dxa"/>
            <w:vMerge/>
          </w:tcPr>
          <w:p w14:paraId="677CCD72" w14:textId="77777777" w:rsidR="00181AD7" w:rsidRPr="00F94269" w:rsidRDefault="00181AD7" w:rsidP="00F94269">
            <w:pPr>
              <w:jc w:val="center"/>
              <w:rPr>
                <w:rFonts w:cstheme="minorHAnsi"/>
              </w:rPr>
            </w:pPr>
          </w:p>
        </w:tc>
        <w:tc>
          <w:tcPr>
            <w:tcW w:w="2250" w:type="dxa"/>
            <w:gridSpan w:val="2"/>
            <w:vMerge/>
          </w:tcPr>
          <w:p w14:paraId="39E27B5C" w14:textId="77777777" w:rsidR="00181AD7" w:rsidRPr="00F94269" w:rsidRDefault="00181AD7" w:rsidP="00F94269">
            <w:pPr>
              <w:jc w:val="center"/>
              <w:rPr>
                <w:rFonts w:cstheme="minorHAnsi"/>
                <w:i/>
                <w:iCs/>
              </w:rPr>
            </w:pPr>
          </w:p>
        </w:tc>
        <w:tc>
          <w:tcPr>
            <w:tcW w:w="4230" w:type="dxa"/>
            <w:gridSpan w:val="2"/>
          </w:tcPr>
          <w:p w14:paraId="28FB89B7" w14:textId="1A758BF8" w:rsidR="00181AD7" w:rsidRPr="00F94269" w:rsidRDefault="00181AD7" w:rsidP="00F94269">
            <w:pPr>
              <w:jc w:val="center"/>
              <w:rPr>
                <w:rFonts w:cstheme="minorHAnsi"/>
              </w:rPr>
            </w:pPr>
            <w:r w:rsidRPr="00F94269">
              <w:rPr>
                <w:rFonts w:cstheme="minorHAnsi"/>
              </w:rPr>
              <w:t>Thiazole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40A3564F" w14:textId="544AEAA2" w:rsidR="00181AD7" w:rsidRPr="00F94269" w:rsidRDefault="00181AD7" w:rsidP="00F94269">
            <w:pPr>
              <w:jc w:val="center"/>
              <w:rPr>
                <w:rFonts w:cstheme="minorHAnsi"/>
                <w:color w:val="212121"/>
              </w:rPr>
            </w:pPr>
            <w:r w:rsidRPr="00F94269">
              <w:rPr>
                <w:rFonts w:cstheme="minorHAnsi"/>
                <w:color w:val="212121"/>
              </w:rPr>
              <w:t>9256</w:t>
            </w:r>
          </w:p>
        </w:tc>
      </w:tr>
      <w:tr w:rsidR="00181AD7" w14:paraId="57146DFB" w14:textId="77777777" w:rsidTr="00CF16F8">
        <w:trPr>
          <w:trHeight w:val="521"/>
        </w:trPr>
        <w:tc>
          <w:tcPr>
            <w:tcW w:w="895" w:type="dxa"/>
            <w:vMerge/>
          </w:tcPr>
          <w:p w14:paraId="1BA2F094" w14:textId="77777777" w:rsidR="00181AD7" w:rsidRPr="00F94269" w:rsidRDefault="00181AD7" w:rsidP="00F94269">
            <w:pPr>
              <w:jc w:val="center"/>
              <w:rPr>
                <w:rFonts w:cstheme="minorHAnsi"/>
              </w:rPr>
            </w:pPr>
          </w:p>
        </w:tc>
        <w:tc>
          <w:tcPr>
            <w:tcW w:w="2250" w:type="dxa"/>
            <w:gridSpan w:val="2"/>
            <w:vMerge/>
          </w:tcPr>
          <w:p w14:paraId="54F419DB" w14:textId="77777777" w:rsidR="00181AD7" w:rsidRPr="00F94269" w:rsidRDefault="00181AD7" w:rsidP="00F94269">
            <w:pPr>
              <w:jc w:val="center"/>
              <w:rPr>
                <w:rFonts w:cstheme="minorHAnsi"/>
                <w:i/>
                <w:iCs/>
              </w:rPr>
            </w:pPr>
          </w:p>
        </w:tc>
        <w:tc>
          <w:tcPr>
            <w:tcW w:w="4230" w:type="dxa"/>
            <w:gridSpan w:val="2"/>
          </w:tcPr>
          <w:p w14:paraId="2667ADE1" w14:textId="5247A9D8" w:rsidR="00181AD7" w:rsidRPr="00F94269" w:rsidRDefault="00181AD7" w:rsidP="00F94269">
            <w:pPr>
              <w:jc w:val="center"/>
              <w:rPr>
                <w:rFonts w:cstheme="minorHAnsi"/>
              </w:rPr>
            </w:pPr>
            <w:r w:rsidRPr="00F94269">
              <w:rPr>
                <w:rFonts w:cstheme="minorHAnsi"/>
              </w:rPr>
              <w:t>1,4-Pentanediol</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3390DA53" w14:textId="5D860B7C" w:rsidR="00181AD7" w:rsidRPr="00F94269" w:rsidRDefault="00181AD7" w:rsidP="00F94269">
            <w:pPr>
              <w:jc w:val="center"/>
              <w:rPr>
                <w:rFonts w:cstheme="minorHAnsi"/>
                <w:color w:val="212121"/>
              </w:rPr>
            </w:pPr>
            <w:r w:rsidRPr="00F94269">
              <w:rPr>
                <w:rFonts w:cstheme="minorHAnsi"/>
                <w:color w:val="212121"/>
              </w:rPr>
              <w:t>79083</w:t>
            </w:r>
          </w:p>
        </w:tc>
      </w:tr>
      <w:tr w:rsidR="00181AD7" w14:paraId="6D33690F" w14:textId="77777777" w:rsidTr="00CF16F8">
        <w:trPr>
          <w:trHeight w:val="530"/>
        </w:trPr>
        <w:tc>
          <w:tcPr>
            <w:tcW w:w="895" w:type="dxa"/>
            <w:vMerge/>
          </w:tcPr>
          <w:p w14:paraId="45CC0921" w14:textId="77777777" w:rsidR="00181AD7" w:rsidRPr="00F94269" w:rsidRDefault="00181AD7" w:rsidP="00F94269">
            <w:pPr>
              <w:jc w:val="center"/>
              <w:rPr>
                <w:rFonts w:cstheme="minorHAnsi"/>
              </w:rPr>
            </w:pPr>
          </w:p>
        </w:tc>
        <w:tc>
          <w:tcPr>
            <w:tcW w:w="2250" w:type="dxa"/>
            <w:gridSpan w:val="2"/>
            <w:vMerge/>
          </w:tcPr>
          <w:p w14:paraId="3F8713C0" w14:textId="77777777" w:rsidR="00181AD7" w:rsidRPr="00F94269" w:rsidRDefault="00181AD7" w:rsidP="00F94269">
            <w:pPr>
              <w:jc w:val="center"/>
              <w:rPr>
                <w:rFonts w:cstheme="minorHAnsi"/>
                <w:i/>
                <w:iCs/>
              </w:rPr>
            </w:pPr>
          </w:p>
        </w:tc>
        <w:tc>
          <w:tcPr>
            <w:tcW w:w="4230" w:type="dxa"/>
            <w:gridSpan w:val="2"/>
          </w:tcPr>
          <w:p w14:paraId="0474CE81" w14:textId="1575E2C8" w:rsidR="00181AD7" w:rsidRPr="00F94269" w:rsidRDefault="00181AD7" w:rsidP="00F94269">
            <w:pPr>
              <w:jc w:val="center"/>
              <w:rPr>
                <w:rFonts w:cstheme="minorHAnsi"/>
              </w:rPr>
            </w:pPr>
            <w:r w:rsidRPr="00F94269">
              <w:rPr>
                <w:rFonts w:cstheme="minorHAnsi"/>
              </w:rPr>
              <w:t>Phenol</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3C0D81A5" w14:textId="676709F7" w:rsidR="00181AD7" w:rsidRPr="00F94269" w:rsidRDefault="00181AD7" w:rsidP="00F94269">
            <w:pPr>
              <w:jc w:val="center"/>
              <w:rPr>
                <w:rFonts w:cstheme="minorHAnsi"/>
              </w:rPr>
            </w:pPr>
            <w:r w:rsidRPr="00F94269">
              <w:rPr>
                <w:rFonts w:cstheme="minorHAnsi"/>
                <w:color w:val="212121"/>
                <w:shd w:val="clear" w:color="auto" w:fill="FFFFFF"/>
              </w:rPr>
              <w:t>996</w:t>
            </w:r>
          </w:p>
        </w:tc>
      </w:tr>
      <w:tr w:rsidR="00181AD7" w14:paraId="7A439CDC" w14:textId="77777777" w:rsidTr="00CF16F8">
        <w:trPr>
          <w:trHeight w:val="530"/>
        </w:trPr>
        <w:tc>
          <w:tcPr>
            <w:tcW w:w="895" w:type="dxa"/>
            <w:vMerge/>
          </w:tcPr>
          <w:p w14:paraId="685267A6" w14:textId="77777777" w:rsidR="00181AD7" w:rsidRPr="00F94269" w:rsidRDefault="00181AD7" w:rsidP="00F94269">
            <w:pPr>
              <w:jc w:val="center"/>
              <w:rPr>
                <w:rFonts w:cstheme="minorHAnsi"/>
              </w:rPr>
            </w:pPr>
          </w:p>
        </w:tc>
        <w:tc>
          <w:tcPr>
            <w:tcW w:w="2250" w:type="dxa"/>
            <w:gridSpan w:val="2"/>
            <w:vMerge/>
          </w:tcPr>
          <w:p w14:paraId="3C5F273E" w14:textId="77777777" w:rsidR="00181AD7" w:rsidRPr="00F94269" w:rsidRDefault="00181AD7" w:rsidP="00F94269">
            <w:pPr>
              <w:jc w:val="center"/>
              <w:rPr>
                <w:rFonts w:cstheme="minorHAnsi"/>
                <w:i/>
                <w:iCs/>
              </w:rPr>
            </w:pPr>
          </w:p>
        </w:tc>
        <w:tc>
          <w:tcPr>
            <w:tcW w:w="4230" w:type="dxa"/>
            <w:gridSpan w:val="2"/>
          </w:tcPr>
          <w:p w14:paraId="5B090FAA" w14:textId="40931B3B" w:rsidR="00181AD7" w:rsidRPr="00F94269" w:rsidRDefault="00181AD7" w:rsidP="00F94269">
            <w:pPr>
              <w:jc w:val="center"/>
              <w:rPr>
                <w:rFonts w:cstheme="minorHAnsi"/>
              </w:rPr>
            </w:pPr>
            <w:r w:rsidRPr="00F94269">
              <w:rPr>
                <w:rFonts w:cstheme="minorHAnsi"/>
              </w:rPr>
              <w:t>2-Furancarboxaldehyde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29714A7E" w14:textId="7EED75A4" w:rsidR="00181AD7" w:rsidRPr="00F94269" w:rsidRDefault="00181AD7" w:rsidP="00F94269">
            <w:pPr>
              <w:jc w:val="center"/>
              <w:rPr>
                <w:rFonts w:cstheme="minorHAnsi"/>
                <w:color w:val="212121"/>
              </w:rPr>
            </w:pPr>
            <w:r w:rsidRPr="00F94269">
              <w:rPr>
                <w:rFonts w:cstheme="minorHAnsi"/>
                <w:color w:val="212121"/>
              </w:rPr>
              <w:t>7362</w:t>
            </w:r>
          </w:p>
        </w:tc>
      </w:tr>
      <w:tr w:rsidR="00181AD7" w14:paraId="1DC9BD30" w14:textId="77777777" w:rsidTr="00CF16F8">
        <w:trPr>
          <w:trHeight w:val="530"/>
        </w:trPr>
        <w:tc>
          <w:tcPr>
            <w:tcW w:w="895" w:type="dxa"/>
            <w:vMerge/>
          </w:tcPr>
          <w:p w14:paraId="0EE5A301" w14:textId="77777777" w:rsidR="00181AD7" w:rsidRPr="00F94269" w:rsidRDefault="00181AD7" w:rsidP="00F94269">
            <w:pPr>
              <w:jc w:val="center"/>
              <w:rPr>
                <w:rFonts w:cstheme="minorHAnsi"/>
              </w:rPr>
            </w:pPr>
          </w:p>
        </w:tc>
        <w:tc>
          <w:tcPr>
            <w:tcW w:w="2250" w:type="dxa"/>
            <w:gridSpan w:val="2"/>
            <w:vMerge/>
          </w:tcPr>
          <w:p w14:paraId="1AAB133D" w14:textId="77777777" w:rsidR="00181AD7" w:rsidRPr="00F94269" w:rsidRDefault="00181AD7" w:rsidP="00F94269">
            <w:pPr>
              <w:jc w:val="center"/>
              <w:rPr>
                <w:rFonts w:cstheme="minorHAnsi"/>
                <w:i/>
                <w:iCs/>
              </w:rPr>
            </w:pPr>
          </w:p>
        </w:tc>
        <w:tc>
          <w:tcPr>
            <w:tcW w:w="4230" w:type="dxa"/>
            <w:gridSpan w:val="2"/>
          </w:tcPr>
          <w:p w14:paraId="77E7578C" w14:textId="4BF507E5" w:rsidR="00181AD7" w:rsidRPr="00F94269" w:rsidRDefault="00181AD7" w:rsidP="00F94269">
            <w:pPr>
              <w:jc w:val="center"/>
              <w:rPr>
                <w:rFonts w:cstheme="minorHAnsi"/>
              </w:rPr>
            </w:pPr>
            <w:r w:rsidRPr="00F94269">
              <w:rPr>
                <w:rFonts w:cstheme="minorHAnsi"/>
              </w:rPr>
              <w:t>Hexanoic acid</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300DD5A4" w14:textId="22834B3F" w:rsidR="00181AD7" w:rsidRPr="00F94269" w:rsidRDefault="00181AD7" w:rsidP="00F94269">
            <w:pPr>
              <w:jc w:val="center"/>
              <w:rPr>
                <w:rFonts w:cstheme="minorHAnsi"/>
                <w:color w:val="212121"/>
              </w:rPr>
            </w:pPr>
            <w:r w:rsidRPr="00F94269">
              <w:rPr>
                <w:rFonts w:cstheme="minorHAnsi"/>
                <w:color w:val="212121"/>
              </w:rPr>
              <w:t>8892</w:t>
            </w:r>
          </w:p>
        </w:tc>
      </w:tr>
      <w:tr w:rsidR="00181AD7" w14:paraId="3A81622F" w14:textId="77777777" w:rsidTr="00CF16F8">
        <w:trPr>
          <w:trHeight w:val="620"/>
        </w:trPr>
        <w:tc>
          <w:tcPr>
            <w:tcW w:w="895" w:type="dxa"/>
            <w:vMerge/>
          </w:tcPr>
          <w:p w14:paraId="5F6B8E49" w14:textId="77777777" w:rsidR="00181AD7" w:rsidRPr="00F94269" w:rsidRDefault="00181AD7" w:rsidP="00F94269">
            <w:pPr>
              <w:jc w:val="center"/>
              <w:rPr>
                <w:rFonts w:cstheme="minorHAnsi"/>
              </w:rPr>
            </w:pPr>
          </w:p>
        </w:tc>
        <w:tc>
          <w:tcPr>
            <w:tcW w:w="2250" w:type="dxa"/>
            <w:gridSpan w:val="2"/>
            <w:vMerge/>
          </w:tcPr>
          <w:p w14:paraId="3C3E7B09" w14:textId="77777777" w:rsidR="00181AD7" w:rsidRPr="00F94269" w:rsidRDefault="00181AD7" w:rsidP="00F94269">
            <w:pPr>
              <w:jc w:val="center"/>
              <w:rPr>
                <w:rFonts w:cstheme="minorHAnsi"/>
                <w:i/>
                <w:iCs/>
              </w:rPr>
            </w:pPr>
          </w:p>
        </w:tc>
        <w:tc>
          <w:tcPr>
            <w:tcW w:w="4230" w:type="dxa"/>
            <w:gridSpan w:val="2"/>
          </w:tcPr>
          <w:p w14:paraId="0C11CC25" w14:textId="728FEBD8" w:rsidR="00181AD7" w:rsidRPr="00F94269" w:rsidRDefault="00181AD7" w:rsidP="00F94269">
            <w:pPr>
              <w:jc w:val="center"/>
              <w:rPr>
                <w:rFonts w:cstheme="minorHAnsi"/>
              </w:rPr>
            </w:pPr>
            <w:r w:rsidRPr="00F94269">
              <w:rPr>
                <w:rFonts w:cstheme="minorHAnsi"/>
              </w:rPr>
              <w:t>Aziridine, 2-methyl-3-(1-methylethyl)-, trans</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4402CD0E" w14:textId="5CACBB95" w:rsidR="00181AD7" w:rsidRPr="00F94269" w:rsidRDefault="00181AD7" w:rsidP="00F94269">
            <w:pPr>
              <w:jc w:val="center"/>
              <w:rPr>
                <w:rFonts w:cstheme="minorHAnsi"/>
                <w:color w:val="212121"/>
              </w:rPr>
            </w:pPr>
            <w:r w:rsidRPr="00F94269">
              <w:rPr>
                <w:rFonts w:cstheme="minorHAnsi"/>
                <w:color w:val="212121"/>
              </w:rPr>
              <w:t>544210</w:t>
            </w:r>
          </w:p>
        </w:tc>
      </w:tr>
      <w:tr w:rsidR="00181AD7" w14:paraId="44DC685E" w14:textId="77777777" w:rsidTr="00CF16F8">
        <w:trPr>
          <w:trHeight w:val="539"/>
        </w:trPr>
        <w:tc>
          <w:tcPr>
            <w:tcW w:w="895" w:type="dxa"/>
            <w:vMerge/>
          </w:tcPr>
          <w:p w14:paraId="10A08596" w14:textId="77777777" w:rsidR="00181AD7" w:rsidRPr="00F94269" w:rsidRDefault="00181AD7" w:rsidP="00F94269">
            <w:pPr>
              <w:jc w:val="center"/>
              <w:rPr>
                <w:rFonts w:cstheme="minorHAnsi"/>
              </w:rPr>
            </w:pPr>
          </w:p>
        </w:tc>
        <w:tc>
          <w:tcPr>
            <w:tcW w:w="2250" w:type="dxa"/>
            <w:gridSpan w:val="2"/>
            <w:vMerge/>
          </w:tcPr>
          <w:p w14:paraId="79317D2B" w14:textId="77777777" w:rsidR="00181AD7" w:rsidRPr="00F94269" w:rsidRDefault="00181AD7" w:rsidP="00F94269">
            <w:pPr>
              <w:jc w:val="center"/>
              <w:rPr>
                <w:rFonts w:cstheme="minorHAnsi"/>
                <w:i/>
                <w:iCs/>
              </w:rPr>
            </w:pPr>
          </w:p>
        </w:tc>
        <w:tc>
          <w:tcPr>
            <w:tcW w:w="4230" w:type="dxa"/>
            <w:gridSpan w:val="2"/>
          </w:tcPr>
          <w:p w14:paraId="38F42933" w14:textId="4E935BA6" w:rsidR="00181AD7" w:rsidRPr="00F94269" w:rsidRDefault="00181AD7" w:rsidP="00F94269">
            <w:pPr>
              <w:jc w:val="center"/>
              <w:rPr>
                <w:rFonts w:cstheme="minorHAnsi"/>
              </w:rPr>
            </w:pPr>
            <w:r w:rsidRPr="00F94269">
              <w:rPr>
                <w:rFonts w:cstheme="minorHAnsi"/>
              </w:rPr>
              <w:t>Aziridine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7A9BC4DE" w14:textId="1DF54C2D" w:rsidR="00181AD7" w:rsidRPr="00F94269" w:rsidRDefault="00181AD7" w:rsidP="00F94269">
            <w:pPr>
              <w:jc w:val="center"/>
              <w:rPr>
                <w:rFonts w:cstheme="minorHAnsi"/>
                <w:color w:val="212121"/>
              </w:rPr>
            </w:pPr>
            <w:r w:rsidRPr="00F94269">
              <w:rPr>
                <w:rFonts w:cstheme="minorHAnsi"/>
                <w:color w:val="212121"/>
              </w:rPr>
              <w:t>9033</w:t>
            </w:r>
          </w:p>
        </w:tc>
      </w:tr>
      <w:tr w:rsidR="00181AD7" w14:paraId="5645E9B2" w14:textId="77777777" w:rsidTr="00CF16F8">
        <w:trPr>
          <w:trHeight w:val="521"/>
        </w:trPr>
        <w:tc>
          <w:tcPr>
            <w:tcW w:w="895" w:type="dxa"/>
            <w:vMerge/>
          </w:tcPr>
          <w:p w14:paraId="569CB165" w14:textId="77777777" w:rsidR="00181AD7" w:rsidRPr="00F94269" w:rsidRDefault="00181AD7" w:rsidP="00F94269">
            <w:pPr>
              <w:jc w:val="center"/>
              <w:rPr>
                <w:rFonts w:cstheme="minorHAnsi"/>
              </w:rPr>
            </w:pPr>
          </w:p>
        </w:tc>
        <w:tc>
          <w:tcPr>
            <w:tcW w:w="2250" w:type="dxa"/>
            <w:gridSpan w:val="2"/>
            <w:vMerge/>
          </w:tcPr>
          <w:p w14:paraId="544E41F6" w14:textId="77777777" w:rsidR="00181AD7" w:rsidRPr="00F94269" w:rsidRDefault="00181AD7" w:rsidP="00F94269">
            <w:pPr>
              <w:jc w:val="center"/>
              <w:rPr>
                <w:rFonts w:cstheme="minorHAnsi"/>
                <w:i/>
                <w:iCs/>
              </w:rPr>
            </w:pPr>
          </w:p>
        </w:tc>
        <w:tc>
          <w:tcPr>
            <w:tcW w:w="4230" w:type="dxa"/>
            <w:gridSpan w:val="2"/>
          </w:tcPr>
          <w:p w14:paraId="57B4233F" w14:textId="13960E56" w:rsidR="00181AD7" w:rsidRPr="00F94269" w:rsidRDefault="00181AD7" w:rsidP="00F94269">
            <w:pPr>
              <w:jc w:val="center"/>
              <w:rPr>
                <w:rFonts w:cstheme="minorHAnsi"/>
              </w:rPr>
            </w:pPr>
            <w:r w:rsidRPr="00F94269">
              <w:rPr>
                <w:rFonts w:cstheme="minorHAnsi"/>
              </w:rPr>
              <w:t>3-Amino-1,2,4-triazole-5-carboxylic acid</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59456524" w14:textId="1520EED5" w:rsidR="00181AD7" w:rsidRPr="00F94269" w:rsidRDefault="00181AD7" w:rsidP="00F94269">
            <w:pPr>
              <w:jc w:val="center"/>
              <w:rPr>
                <w:rFonts w:cstheme="minorHAnsi"/>
              </w:rPr>
            </w:pPr>
            <w:r w:rsidRPr="00F94269">
              <w:rPr>
                <w:rFonts w:cstheme="minorHAnsi"/>
                <w:color w:val="212121"/>
                <w:shd w:val="clear" w:color="auto" w:fill="FFFFFF"/>
              </w:rPr>
              <w:t>77200</w:t>
            </w:r>
          </w:p>
        </w:tc>
      </w:tr>
      <w:tr w:rsidR="00181AD7" w14:paraId="07AEE6EE" w14:textId="77777777" w:rsidTr="00CF16F8">
        <w:trPr>
          <w:trHeight w:val="539"/>
        </w:trPr>
        <w:tc>
          <w:tcPr>
            <w:tcW w:w="895" w:type="dxa"/>
            <w:vMerge/>
          </w:tcPr>
          <w:p w14:paraId="532346C7" w14:textId="77777777" w:rsidR="00181AD7" w:rsidRPr="00F94269" w:rsidRDefault="00181AD7" w:rsidP="00F94269">
            <w:pPr>
              <w:jc w:val="center"/>
              <w:rPr>
                <w:rFonts w:cstheme="minorHAnsi"/>
              </w:rPr>
            </w:pPr>
          </w:p>
        </w:tc>
        <w:tc>
          <w:tcPr>
            <w:tcW w:w="2250" w:type="dxa"/>
            <w:gridSpan w:val="2"/>
            <w:vMerge/>
          </w:tcPr>
          <w:p w14:paraId="0B5F1677" w14:textId="77777777" w:rsidR="00181AD7" w:rsidRPr="00F94269" w:rsidRDefault="00181AD7" w:rsidP="00F94269">
            <w:pPr>
              <w:jc w:val="center"/>
              <w:rPr>
                <w:rFonts w:cstheme="minorHAnsi"/>
                <w:i/>
                <w:iCs/>
              </w:rPr>
            </w:pPr>
          </w:p>
        </w:tc>
        <w:tc>
          <w:tcPr>
            <w:tcW w:w="4230" w:type="dxa"/>
            <w:gridSpan w:val="2"/>
          </w:tcPr>
          <w:p w14:paraId="1B64DA81" w14:textId="3E2B25F0" w:rsidR="00181AD7" w:rsidRPr="00F94269" w:rsidRDefault="00181AD7" w:rsidP="00F94269">
            <w:pPr>
              <w:jc w:val="center"/>
              <w:rPr>
                <w:rFonts w:cstheme="minorHAnsi"/>
              </w:rPr>
            </w:pPr>
            <w:r w:rsidRPr="00F94269">
              <w:rPr>
                <w:rFonts w:cstheme="minorHAnsi"/>
              </w:rPr>
              <w:t>3-Cyclobutene-1,2-dione, 3,4-dihydroxy</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59ED825C" w14:textId="5BAF29BE" w:rsidR="00181AD7" w:rsidRPr="00F94269" w:rsidRDefault="00181AD7" w:rsidP="00F94269">
            <w:pPr>
              <w:jc w:val="center"/>
              <w:rPr>
                <w:rFonts w:cstheme="minorHAnsi"/>
                <w:color w:val="212121"/>
              </w:rPr>
            </w:pPr>
            <w:r w:rsidRPr="00F94269">
              <w:rPr>
                <w:rFonts w:cstheme="minorHAnsi"/>
                <w:color w:val="212121"/>
              </w:rPr>
              <w:t>17913</w:t>
            </w:r>
          </w:p>
        </w:tc>
      </w:tr>
      <w:tr w:rsidR="00181AD7" w14:paraId="2A096E13" w14:textId="77777777" w:rsidTr="00CF16F8">
        <w:trPr>
          <w:trHeight w:val="530"/>
        </w:trPr>
        <w:tc>
          <w:tcPr>
            <w:tcW w:w="895" w:type="dxa"/>
            <w:vMerge/>
          </w:tcPr>
          <w:p w14:paraId="5BDDF454" w14:textId="77777777" w:rsidR="00181AD7" w:rsidRPr="00F94269" w:rsidRDefault="00181AD7" w:rsidP="00F94269">
            <w:pPr>
              <w:jc w:val="center"/>
              <w:rPr>
                <w:rFonts w:cstheme="minorHAnsi"/>
              </w:rPr>
            </w:pPr>
          </w:p>
        </w:tc>
        <w:tc>
          <w:tcPr>
            <w:tcW w:w="2250" w:type="dxa"/>
            <w:gridSpan w:val="2"/>
            <w:vMerge/>
          </w:tcPr>
          <w:p w14:paraId="6CF3195F" w14:textId="77777777" w:rsidR="00181AD7" w:rsidRPr="00F94269" w:rsidRDefault="00181AD7" w:rsidP="00F94269">
            <w:pPr>
              <w:jc w:val="center"/>
              <w:rPr>
                <w:rFonts w:cstheme="minorHAnsi"/>
                <w:i/>
                <w:iCs/>
              </w:rPr>
            </w:pPr>
          </w:p>
        </w:tc>
        <w:tc>
          <w:tcPr>
            <w:tcW w:w="4230" w:type="dxa"/>
            <w:gridSpan w:val="2"/>
          </w:tcPr>
          <w:p w14:paraId="65AD6E51" w14:textId="6E6D20C9" w:rsidR="00181AD7" w:rsidRPr="00F94269" w:rsidRDefault="00181AD7" w:rsidP="00F94269">
            <w:pPr>
              <w:jc w:val="center"/>
              <w:rPr>
                <w:rFonts w:cstheme="minorHAnsi"/>
              </w:rPr>
            </w:pPr>
            <w:r w:rsidRPr="00F94269">
              <w:rPr>
                <w:rFonts w:cstheme="minorHAnsi"/>
              </w:rPr>
              <w:t>2-Furanone, 2,5-dihydro-3,5-dimethyl</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45215011" w14:textId="49AD1B30" w:rsidR="00181AD7" w:rsidRPr="00F94269" w:rsidRDefault="00181AD7" w:rsidP="00F94269">
            <w:pPr>
              <w:jc w:val="center"/>
              <w:rPr>
                <w:rFonts w:cstheme="minorHAnsi"/>
                <w:color w:val="212121"/>
              </w:rPr>
            </w:pPr>
            <w:r w:rsidRPr="00F94269">
              <w:rPr>
                <w:rFonts w:cstheme="minorHAnsi"/>
                <w:color w:val="212121"/>
              </w:rPr>
              <w:t>318158</w:t>
            </w:r>
          </w:p>
        </w:tc>
      </w:tr>
      <w:tr w:rsidR="00181AD7" w14:paraId="247016DA" w14:textId="77777777" w:rsidTr="00CF16F8">
        <w:trPr>
          <w:trHeight w:val="530"/>
        </w:trPr>
        <w:tc>
          <w:tcPr>
            <w:tcW w:w="895" w:type="dxa"/>
            <w:vMerge/>
          </w:tcPr>
          <w:p w14:paraId="46D096D5" w14:textId="77777777" w:rsidR="00181AD7" w:rsidRPr="00F94269" w:rsidRDefault="00181AD7" w:rsidP="00F94269">
            <w:pPr>
              <w:jc w:val="center"/>
              <w:rPr>
                <w:rFonts w:cstheme="minorHAnsi"/>
              </w:rPr>
            </w:pPr>
          </w:p>
        </w:tc>
        <w:tc>
          <w:tcPr>
            <w:tcW w:w="2250" w:type="dxa"/>
            <w:gridSpan w:val="2"/>
            <w:vMerge/>
          </w:tcPr>
          <w:p w14:paraId="4B37519B" w14:textId="77777777" w:rsidR="00181AD7" w:rsidRPr="00F94269" w:rsidRDefault="00181AD7" w:rsidP="00F94269">
            <w:pPr>
              <w:jc w:val="center"/>
              <w:rPr>
                <w:rFonts w:cstheme="minorHAnsi"/>
                <w:i/>
                <w:iCs/>
              </w:rPr>
            </w:pPr>
          </w:p>
        </w:tc>
        <w:tc>
          <w:tcPr>
            <w:tcW w:w="4230" w:type="dxa"/>
            <w:gridSpan w:val="2"/>
          </w:tcPr>
          <w:p w14:paraId="410FFE6A" w14:textId="3240914C" w:rsidR="00181AD7" w:rsidRPr="00F94269" w:rsidRDefault="00181AD7" w:rsidP="00F94269">
            <w:pPr>
              <w:jc w:val="center"/>
              <w:rPr>
                <w:rFonts w:cstheme="minorHAnsi"/>
              </w:rPr>
            </w:pPr>
            <w:r w:rsidRPr="00F94269">
              <w:rPr>
                <w:rFonts w:cstheme="minorHAnsi"/>
              </w:rPr>
              <w:t>1H-Pyrrole, 2-ethyl-4-methyl</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24427430" w14:textId="3998C7EA" w:rsidR="00181AD7" w:rsidRPr="00F94269" w:rsidRDefault="00181AD7" w:rsidP="00F94269">
            <w:pPr>
              <w:jc w:val="center"/>
              <w:rPr>
                <w:rFonts w:cstheme="minorHAnsi"/>
                <w:color w:val="212121"/>
              </w:rPr>
            </w:pPr>
            <w:r w:rsidRPr="00F94269">
              <w:rPr>
                <w:rFonts w:cstheme="minorHAnsi"/>
                <w:color w:val="212121"/>
              </w:rPr>
              <w:t>522354</w:t>
            </w:r>
          </w:p>
        </w:tc>
      </w:tr>
      <w:tr w:rsidR="00181AD7" w14:paraId="7DC3944E" w14:textId="77777777" w:rsidTr="00CF16F8">
        <w:trPr>
          <w:trHeight w:val="521"/>
        </w:trPr>
        <w:tc>
          <w:tcPr>
            <w:tcW w:w="895" w:type="dxa"/>
            <w:vMerge/>
          </w:tcPr>
          <w:p w14:paraId="7506F8A7" w14:textId="77777777" w:rsidR="00181AD7" w:rsidRPr="00F94269" w:rsidRDefault="00181AD7" w:rsidP="00F94269">
            <w:pPr>
              <w:jc w:val="center"/>
              <w:rPr>
                <w:rFonts w:cstheme="minorHAnsi"/>
              </w:rPr>
            </w:pPr>
          </w:p>
        </w:tc>
        <w:tc>
          <w:tcPr>
            <w:tcW w:w="2250" w:type="dxa"/>
            <w:gridSpan w:val="2"/>
            <w:vMerge/>
          </w:tcPr>
          <w:p w14:paraId="277E12CF" w14:textId="77777777" w:rsidR="00181AD7" w:rsidRPr="00F94269" w:rsidRDefault="00181AD7" w:rsidP="00F94269">
            <w:pPr>
              <w:jc w:val="center"/>
              <w:rPr>
                <w:rFonts w:cstheme="minorHAnsi"/>
                <w:i/>
                <w:iCs/>
              </w:rPr>
            </w:pPr>
          </w:p>
        </w:tc>
        <w:tc>
          <w:tcPr>
            <w:tcW w:w="4230" w:type="dxa"/>
            <w:gridSpan w:val="2"/>
          </w:tcPr>
          <w:p w14:paraId="51558F35" w14:textId="2A9461D4" w:rsidR="00181AD7" w:rsidRPr="00F94269" w:rsidRDefault="00181AD7" w:rsidP="00F94269">
            <w:pPr>
              <w:jc w:val="center"/>
              <w:rPr>
                <w:rFonts w:cstheme="minorHAnsi"/>
              </w:rPr>
            </w:pPr>
            <w:r w:rsidRPr="00F94269">
              <w:rPr>
                <w:rFonts w:cstheme="minorHAnsi"/>
              </w:rPr>
              <w:t>6-Azacytosine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2AA457A8" w14:textId="23F8F30B" w:rsidR="00181AD7" w:rsidRPr="00F94269" w:rsidRDefault="00181AD7" w:rsidP="00F94269">
            <w:pPr>
              <w:jc w:val="center"/>
              <w:rPr>
                <w:rFonts w:cstheme="minorHAnsi"/>
                <w:color w:val="212121"/>
              </w:rPr>
            </w:pPr>
            <w:r w:rsidRPr="00F94269">
              <w:rPr>
                <w:rFonts w:cstheme="minorHAnsi"/>
                <w:color w:val="212121"/>
              </w:rPr>
              <w:t>70265</w:t>
            </w:r>
          </w:p>
        </w:tc>
      </w:tr>
      <w:tr w:rsidR="00181AD7" w14:paraId="551A52DC" w14:textId="77777777" w:rsidTr="00CF16F8">
        <w:trPr>
          <w:trHeight w:val="530"/>
        </w:trPr>
        <w:tc>
          <w:tcPr>
            <w:tcW w:w="895" w:type="dxa"/>
            <w:vMerge/>
          </w:tcPr>
          <w:p w14:paraId="531D7117" w14:textId="77777777" w:rsidR="00181AD7" w:rsidRPr="00F94269" w:rsidRDefault="00181AD7" w:rsidP="00F94269">
            <w:pPr>
              <w:jc w:val="center"/>
              <w:rPr>
                <w:rFonts w:cstheme="minorHAnsi"/>
              </w:rPr>
            </w:pPr>
          </w:p>
        </w:tc>
        <w:tc>
          <w:tcPr>
            <w:tcW w:w="2250" w:type="dxa"/>
            <w:gridSpan w:val="2"/>
            <w:vMerge/>
          </w:tcPr>
          <w:p w14:paraId="2B8869D5" w14:textId="77777777" w:rsidR="00181AD7" w:rsidRPr="00F94269" w:rsidRDefault="00181AD7" w:rsidP="00F94269">
            <w:pPr>
              <w:jc w:val="center"/>
              <w:rPr>
                <w:rFonts w:cstheme="minorHAnsi"/>
                <w:i/>
                <w:iCs/>
              </w:rPr>
            </w:pPr>
          </w:p>
        </w:tc>
        <w:tc>
          <w:tcPr>
            <w:tcW w:w="4230" w:type="dxa"/>
            <w:gridSpan w:val="2"/>
          </w:tcPr>
          <w:p w14:paraId="7CECFB06" w14:textId="3DED3DCB" w:rsidR="00181AD7" w:rsidRPr="00F94269" w:rsidRDefault="00181AD7" w:rsidP="00F94269">
            <w:pPr>
              <w:jc w:val="center"/>
              <w:rPr>
                <w:rFonts w:cstheme="minorHAnsi"/>
              </w:rPr>
            </w:pPr>
            <w:r w:rsidRPr="00F94269">
              <w:rPr>
                <w:rFonts w:cstheme="minorHAnsi"/>
              </w:rPr>
              <w:t>Tricyclo[4.2.1.1 (2,5)]decane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2B50C821" w14:textId="7ABB69AD" w:rsidR="00181AD7" w:rsidRPr="00F94269" w:rsidRDefault="00181AD7" w:rsidP="00F94269">
            <w:pPr>
              <w:jc w:val="center"/>
              <w:rPr>
                <w:rFonts w:cstheme="minorHAnsi"/>
                <w:color w:val="212121"/>
              </w:rPr>
            </w:pPr>
            <w:r w:rsidRPr="00F94269">
              <w:rPr>
                <w:rFonts w:cstheme="minorHAnsi"/>
                <w:color w:val="212121"/>
              </w:rPr>
              <w:t>556700</w:t>
            </w:r>
          </w:p>
        </w:tc>
      </w:tr>
      <w:tr w:rsidR="00181AD7" w14:paraId="1F97E04A" w14:textId="77777777" w:rsidTr="00CF16F8">
        <w:trPr>
          <w:trHeight w:val="530"/>
        </w:trPr>
        <w:tc>
          <w:tcPr>
            <w:tcW w:w="895" w:type="dxa"/>
            <w:vMerge/>
          </w:tcPr>
          <w:p w14:paraId="6DE99697" w14:textId="77777777" w:rsidR="00181AD7" w:rsidRPr="00F94269" w:rsidRDefault="00181AD7" w:rsidP="00F94269">
            <w:pPr>
              <w:jc w:val="center"/>
              <w:rPr>
                <w:rFonts w:cstheme="minorHAnsi"/>
              </w:rPr>
            </w:pPr>
          </w:p>
        </w:tc>
        <w:tc>
          <w:tcPr>
            <w:tcW w:w="2250" w:type="dxa"/>
            <w:gridSpan w:val="2"/>
            <w:vMerge/>
          </w:tcPr>
          <w:p w14:paraId="35430270" w14:textId="77777777" w:rsidR="00181AD7" w:rsidRPr="00F94269" w:rsidRDefault="00181AD7" w:rsidP="00F94269">
            <w:pPr>
              <w:jc w:val="center"/>
              <w:rPr>
                <w:rFonts w:cstheme="minorHAnsi"/>
                <w:i/>
                <w:iCs/>
              </w:rPr>
            </w:pPr>
          </w:p>
        </w:tc>
        <w:tc>
          <w:tcPr>
            <w:tcW w:w="4230" w:type="dxa"/>
            <w:gridSpan w:val="2"/>
          </w:tcPr>
          <w:p w14:paraId="5EE27360" w14:textId="3277E14C" w:rsidR="00181AD7" w:rsidRPr="00F94269" w:rsidRDefault="00181AD7" w:rsidP="00F94269">
            <w:pPr>
              <w:jc w:val="center"/>
              <w:rPr>
                <w:rFonts w:cstheme="minorHAnsi"/>
              </w:rPr>
            </w:pPr>
            <w:r w:rsidRPr="00F94269">
              <w:rPr>
                <w:rFonts w:cstheme="minorHAnsi"/>
              </w:rPr>
              <w:t>2-Cyano-1-hexene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66C14599" w14:textId="2A854339" w:rsidR="00181AD7" w:rsidRPr="00F94269" w:rsidRDefault="00181AD7" w:rsidP="00F94269">
            <w:pPr>
              <w:jc w:val="center"/>
              <w:rPr>
                <w:rFonts w:cstheme="minorHAnsi"/>
                <w:color w:val="212121"/>
              </w:rPr>
            </w:pPr>
            <w:r w:rsidRPr="00F94269">
              <w:rPr>
                <w:rFonts w:cstheme="minorHAnsi"/>
                <w:color w:val="212121"/>
              </w:rPr>
              <w:t>524765</w:t>
            </w:r>
          </w:p>
        </w:tc>
      </w:tr>
      <w:tr w:rsidR="00181AD7" w14:paraId="1ED7C89E" w14:textId="77777777" w:rsidTr="00CF16F8">
        <w:trPr>
          <w:trHeight w:val="530"/>
        </w:trPr>
        <w:tc>
          <w:tcPr>
            <w:tcW w:w="895" w:type="dxa"/>
            <w:vMerge/>
          </w:tcPr>
          <w:p w14:paraId="20844B54" w14:textId="77777777" w:rsidR="00181AD7" w:rsidRPr="00F94269" w:rsidRDefault="00181AD7" w:rsidP="00F94269">
            <w:pPr>
              <w:jc w:val="center"/>
              <w:rPr>
                <w:rFonts w:cstheme="minorHAnsi"/>
              </w:rPr>
            </w:pPr>
          </w:p>
        </w:tc>
        <w:tc>
          <w:tcPr>
            <w:tcW w:w="2250" w:type="dxa"/>
            <w:gridSpan w:val="2"/>
            <w:vMerge/>
          </w:tcPr>
          <w:p w14:paraId="0E4AA432" w14:textId="77777777" w:rsidR="00181AD7" w:rsidRPr="00F94269" w:rsidRDefault="00181AD7" w:rsidP="00F94269">
            <w:pPr>
              <w:jc w:val="center"/>
              <w:rPr>
                <w:rFonts w:cstheme="minorHAnsi"/>
                <w:i/>
                <w:iCs/>
              </w:rPr>
            </w:pPr>
          </w:p>
        </w:tc>
        <w:tc>
          <w:tcPr>
            <w:tcW w:w="4230" w:type="dxa"/>
            <w:gridSpan w:val="2"/>
          </w:tcPr>
          <w:p w14:paraId="03E43863" w14:textId="6AE286CC" w:rsidR="00181AD7" w:rsidRPr="00F94269" w:rsidRDefault="00181AD7" w:rsidP="00F94269">
            <w:pPr>
              <w:jc w:val="center"/>
              <w:rPr>
                <w:rFonts w:cstheme="minorHAnsi"/>
              </w:rPr>
            </w:pPr>
            <w:r w:rsidRPr="00F94269">
              <w:rPr>
                <w:rFonts w:cstheme="minorHAnsi"/>
              </w:rPr>
              <w:t>1,3-Dimethyl-1-cyclohexene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6089BB00" w14:textId="76EAF2FC" w:rsidR="00181AD7" w:rsidRPr="00F94269" w:rsidRDefault="00181AD7" w:rsidP="00F94269">
            <w:pPr>
              <w:jc w:val="center"/>
              <w:rPr>
                <w:rFonts w:cstheme="minorHAnsi"/>
                <w:color w:val="212121"/>
              </w:rPr>
            </w:pPr>
            <w:r w:rsidRPr="00F94269">
              <w:rPr>
                <w:rFonts w:cstheme="minorHAnsi"/>
                <w:color w:val="212121"/>
              </w:rPr>
              <w:t>137726</w:t>
            </w:r>
          </w:p>
        </w:tc>
      </w:tr>
      <w:tr w:rsidR="00181AD7" w14:paraId="3ACB411E" w14:textId="77777777" w:rsidTr="00CF16F8">
        <w:trPr>
          <w:trHeight w:val="620"/>
        </w:trPr>
        <w:tc>
          <w:tcPr>
            <w:tcW w:w="895" w:type="dxa"/>
            <w:vMerge/>
          </w:tcPr>
          <w:p w14:paraId="5738122A" w14:textId="77777777" w:rsidR="00181AD7" w:rsidRPr="00F94269" w:rsidRDefault="00181AD7" w:rsidP="00F94269">
            <w:pPr>
              <w:jc w:val="center"/>
              <w:rPr>
                <w:rFonts w:cstheme="minorHAnsi"/>
              </w:rPr>
            </w:pPr>
          </w:p>
        </w:tc>
        <w:tc>
          <w:tcPr>
            <w:tcW w:w="2250" w:type="dxa"/>
            <w:gridSpan w:val="2"/>
            <w:vMerge/>
          </w:tcPr>
          <w:p w14:paraId="1D1DBB03" w14:textId="77777777" w:rsidR="00181AD7" w:rsidRPr="00F94269" w:rsidRDefault="00181AD7" w:rsidP="00F94269">
            <w:pPr>
              <w:jc w:val="center"/>
              <w:rPr>
                <w:rFonts w:cstheme="minorHAnsi"/>
                <w:i/>
                <w:iCs/>
              </w:rPr>
            </w:pPr>
          </w:p>
        </w:tc>
        <w:tc>
          <w:tcPr>
            <w:tcW w:w="4230" w:type="dxa"/>
            <w:gridSpan w:val="2"/>
          </w:tcPr>
          <w:p w14:paraId="141AC3FC" w14:textId="54D9DA5E" w:rsidR="00181AD7" w:rsidRPr="00F94269" w:rsidRDefault="00181AD7" w:rsidP="00F94269">
            <w:pPr>
              <w:jc w:val="center"/>
              <w:rPr>
                <w:rFonts w:cstheme="minorHAnsi"/>
              </w:rPr>
            </w:pPr>
            <w:r w:rsidRPr="00F94269">
              <w:rPr>
                <w:rFonts w:cstheme="minorHAnsi"/>
              </w:rPr>
              <w:t>2</w:t>
            </w:r>
            <w:r w:rsidRPr="00F94269">
              <w:rPr>
                <w:rFonts w:cstheme="minorHAnsi"/>
              </w:rPr>
              <w:noBreakHyphen/>
              <w:t>Propyl</w:t>
            </w:r>
            <w:r w:rsidRPr="00F94269">
              <w:rPr>
                <w:rFonts w:cstheme="minorHAnsi"/>
              </w:rPr>
              <w:noBreakHyphen/>
              <w:t>1</w:t>
            </w:r>
            <w:r w:rsidRPr="00F94269">
              <w:rPr>
                <w:rFonts w:cstheme="minorHAnsi"/>
              </w:rPr>
              <w:noBreakHyphen/>
              <w:t>pentanol, pentafluoropropionate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189C2F32" w14:textId="4710E318" w:rsidR="00181AD7" w:rsidRPr="00F94269" w:rsidRDefault="00181AD7" w:rsidP="00F94269">
            <w:pPr>
              <w:jc w:val="center"/>
              <w:rPr>
                <w:rFonts w:cstheme="minorHAnsi"/>
                <w:color w:val="212121"/>
              </w:rPr>
            </w:pPr>
            <w:r w:rsidRPr="00F94269">
              <w:rPr>
                <w:rFonts w:cstheme="minorHAnsi"/>
                <w:color w:val="212121"/>
              </w:rPr>
              <w:t>91692872</w:t>
            </w:r>
          </w:p>
        </w:tc>
      </w:tr>
      <w:tr w:rsidR="00181AD7" w14:paraId="77DDCA3E" w14:textId="77777777" w:rsidTr="00CF16F8">
        <w:trPr>
          <w:trHeight w:val="611"/>
        </w:trPr>
        <w:tc>
          <w:tcPr>
            <w:tcW w:w="895" w:type="dxa"/>
            <w:vMerge/>
          </w:tcPr>
          <w:p w14:paraId="228DFF55" w14:textId="77777777" w:rsidR="00181AD7" w:rsidRPr="00F94269" w:rsidRDefault="00181AD7" w:rsidP="00F94269">
            <w:pPr>
              <w:jc w:val="center"/>
              <w:rPr>
                <w:rFonts w:cstheme="minorHAnsi"/>
              </w:rPr>
            </w:pPr>
          </w:p>
        </w:tc>
        <w:tc>
          <w:tcPr>
            <w:tcW w:w="2250" w:type="dxa"/>
            <w:gridSpan w:val="2"/>
            <w:vMerge/>
          </w:tcPr>
          <w:p w14:paraId="3C8914C7" w14:textId="77777777" w:rsidR="00181AD7" w:rsidRPr="00F94269" w:rsidRDefault="00181AD7" w:rsidP="00F94269">
            <w:pPr>
              <w:jc w:val="center"/>
              <w:rPr>
                <w:rFonts w:cstheme="minorHAnsi"/>
                <w:i/>
                <w:iCs/>
              </w:rPr>
            </w:pPr>
          </w:p>
        </w:tc>
        <w:tc>
          <w:tcPr>
            <w:tcW w:w="4230" w:type="dxa"/>
            <w:gridSpan w:val="2"/>
          </w:tcPr>
          <w:p w14:paraId="548F5104" w14:textId="7346804A" w:rsidR="00181AD7" w:rsidRPr="00F94269" w:rsidRDefault="00181AD7" w:rsidP="00F94269">
            <w:pPr>
              <w:jc w:val="center"/>
              <w:rPr>
                <w:rFonts w:cstheme="minorHAnsi"/>
              </w:rPr>
            </w:pPr>
            <w:r w:rsidRPr="00F94269">
              <w:rPr>
                <w:rFonts w:cstheme="minorHAnsi"/>
              </w:rPr>
              <w:t>1,2-Cyclopentanedione, 3-methyl</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71EEF945" w14:textId="42511874" w:rsidR="00181AD7" w:rsidRPr="00F94269" w:rsidRDefault="00181AD7" w:rsidP="00F94269">
            <w:pPr>
              <w:jc w:val="center"/>
              <w:rPr>
                <w:rFonts w:cstheme="minorHAnsi"/>
                <w:color w:val="212121"/>
              </w:rPr>
            </w:pPr>
            <w:r w:rsidRPr="00F94269">
              <w:rPr>
                <w:rFonts w:cstheme="minorHAnsi"/>
                <w:color w:val="212121"/>
              </w:rPr>
              <w:t>61209</w:t>
            </w:r>
          </w:p>
        </w:tc>
      </w:tr>
      <w:tr w:rsidR="00181AD7" w14:paraId="180788F6" w14:textId="77777777" w:rsidTr="00CF16F8">
        <w:trPr>
          <w:trHeight w:val="539"/>
        </w:trPr>
        <w:tc>
          <w:tcPr>
            <w:tcW w:w="895" w:type="dxa"/>
            <w:vMerge/>
          </w:tcPr>
          <w:p w14:paraId="12A4A83C" w14:textId="77777777" w:rsidR="00181AD7" w:rsidRPr="00F94269" w:rsidRDefault="00181AD7" w:rsidP="00F94269">
            <w:pPr>
              <w:jc w:val="center"/>
              <w:rPr>
                <w:rFonts w:cstheme="minorHAnsi"/>
              </w:rPr>
            </w:pPr>
          </w:p>
        </w:tc>
        <w:tc>
          <w:tcPr>
            <w:tcW w:w="2250" w:type="dxa"/>
            <w:gridSpan w:val="2"/>
            <w:vMerge/>
          </w:tcPr>
          <w:p w14:paraId="51D6B513" w14:textId="77777777" w:rsidR="00181AD7" w:rsidRPr="00F94269" w:rsidRDefault="00181AD7" w:rsidP="00F94269">
            <w:pPr>
              <w:jc w:val="center"/>
              <w:rPr>
                <w:rFonts w:cstheme="minorHAnsi"/>
                <w:i/>
                <w:iCs/>
              </w:rPr>
            </w:pPr>
          </w:p>
        </w:tc>
        <w:tc>
          <w:tcPr>
            <w:tcW w:w="4230" w:type="dxa"/>
            <w:gridSpan w:val="2"/>
          </w:tcPr>
          <w:p w14:paraId="602200F0" w14:textId="3A218710" w:rsidR="00181AD7" w:rsidRPr="00F94269" w:rsidRDefault="00181AD7" w:rsidP="00F94269">
            <w:pPr>
              <w:jc w:val="center"/>
              <w:rPr>
                <w:rFonts w:cstheme="minorHAnsi"/>
              </w:rPr>
            </w:pPr>
            <w:r w:rsidRPr="00F94269">
              <w:rPr>
                <w:rFonts w:cstheme="minorHAnsi"/>
              </w:rPr>
              <w:t>3-Heptyne, 2,2-dimethyl</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34ED8B58" w14:textId="3AF8F7E3" w:rsidR="00181AD7" w:rsidRPr="00F94269" w:rsidRDefault="00181AD7" w:rsidP="00F94269">
            <w:pPr>
              <w:jc w:val="center"/>
              <w:rPr>
                <w:rFonts w:cstheme="minorHAnsi"/>
                <w:color w:val="212121"/>
              </w:rPr>
            </w:pPr>
            <w:r w:rsidRPr="00F94269">
              <w:rPr>
                <w:rFonts w:cstheme="minorHAnsi"/>
                <w:color w:val="212121"/>
              </w:rPr>
              <w:t>572970</w:t>
            </w:r>
          </w:p>
        </w:tc>
      </w:tr>
      <w:tr w:rsidR="00181AD7" w14:paraId="3D2AD74E" w14:textId="77777777" w:rsidTr="00CF16F8">
        <w:trPr>
          <w:trHeight w:val="620"/>
        </w:trPr>
        <w:tc>
          <w:tcPr>
            <w:tcW w:w="895" w:type="dxa"/>
            <w:vMerge/>
          </w:tcPr>
          <w:p w14:paraId="741DFE9C" w14:textId="77777777" w:rsidR="00181AD7" w:rsidRPr="00F94269" w:rsidRDefault="00181AD7" w:rsidP="00F94269">
            <w:pPr>
              <w:jc w:val="center"/>
              <w:rPr>
                <w:rFonts w:cstheme="minorHAnsi"/>
              </w:rPr>
            </w:pPr>
          </w:p>
        </w:tc>
        <w:tc>
          <w:tcPr>
            <w:tcW w:w="2250" w:type="dxa"/>
            <w:gridSpan w:val="2"/>
            <w:vMerge/>
          </w:tcPr>
          <w:p w14:paraId="3DBD9E2F" w14:textId="77777777" w:rsidR="00181AD7" w:rsidRPr="00F94269" w:rsidRDefault="00181AD7" w:rsidP="00F94269">
            <w:pPr>
              <w:jc w:val="center"/>
              <w:rPr>
                <w:rFonts w:cstheme="minorHAnsi"/>
                <w:i/>
                <w:iCs/>
              </w:rPr>
            </w:pPr>
          </w:p>
        </w:tc>
        <w:tc>
          <w:tcPr>
            <w:tcW w:w="4230" w:type="dxa"/>
            <w:gridSpan w:val="2"/>
          </w:tcPr>
          <w:p w14:paraId="227FEBFD" w14:textId="5944AAE8" w:rsidR="00181AD7" w:rsidRPr="00F94269" w:rsidRDefault="00181AD7" w:rsidP="00F94269">
            <w:pPr>
              <w:jc w:val="center"/>
              <w:rPr>
                <w:rFonts w:cstheme="minorHAnsi"/>
              </w:rPr>
            </w:pPr>
            <w:r w:rsidRPr="00F94269">
              <w:rPr>
                <w:rFonts w:cstheme="minorHAnsi"/>
              </w:rPr>
              <w:t>4-Methyl-5H-furan-2-one</w:t>
            </w:r>
            <w:r w:rsidR="00E807F2">
              <w:rPr>
                <w:rFonts w:cstheme="minorHAnsi"/>
              </w:rPr>
              <w:fldChar w:fldCharType="begin" w:fldLock="1"/>
            </w:r>
            <w:r w:rsidR="00E807F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2E6A4020" w14:textId="3D813EC0" w:rsidR="00181AD7" w:rsidRPr="00F94269" w:rsidRDefault="00181AD7" w:rsidP="00F94269">
            <w:pPr>
              <w:jc w:val="center"/>
              <w:rPr>
                <w:rFonts w:cstheme="minorHAnsi"/>
              </w:rPr>
            </w:pPr>
            <w:r w:rsidRPr="00F94269">
              <w:rPr>
                <w:rFonts w:cstheme="minorHAnsi"/>
                <w:color w:val="212121"/>
                <w:shd w:val="clear" w:color="auto" w:fill="FFFFFF"/>
              </w:rPr>
              <w:t>145832</w:t>
            </w:r>
          </w:p>
        </w:tc>
      </w:tr>
      <w:tr w:rsidR="00181AD7" w14:paraId="004D851D" w14:textId="77777777" w:rsidTr="00CF16F8">
        <w:trPr>
          <w:trHeight w:val="530"/>
        </w:trPr>
        <w:tc>
          <w:tcPr>
            <w:tcW w:w="895" w:type="dxa"/>
            <w:vMerge/>
          </w:tcPr>
          <w:p w14:paraId="2F929059" w14:textId="77777777" w:rsidR="00181AD7" w:rsidRPr="00F94269" w:rsidRDefault="00181AD7" w:rsidP="00F94269">
            <w:pPr>
              <w:jc w:val="center"/>
              <w:rPr>
                <w:rFonts w:cstheme="minorHAnsi"/>
              </w:rPr>
            </w:pPr>
          </w:p>
        </w:tc>
        <w:tc>
          <w:tcPr>
            <w:tcW w:w="2250" w:type="dxa"/>
            <w:gridSpan w:val="2"/>
            <w:vMerge/>
          </w:tcPr>
          <w:p w14:paraId="24B864F9" w14:textId="77777777" w:rsidR="00181AD7" w:rsidRPr="00F94269" w:rsidRDefault="00181AD7" w:rsidP="00F94269">
            <w:pPr>
              <w:jc w:val="center"/>
              <w:rPr>
                <w:rFonts w:cstheme="minorHAnsi"/>
                <w:i/>
                <w:iCs/>
              </w:rPr>
            </w:pPr>
          </w:p>
        </w:tc>
        <w:tc>
          <w:tcPr>
            <w:tcW w:w="4230" w:type="dxa"/>
            <w:gridSpan w:val="2"/>
          </w:tcPr>
          <w:p w14:paraId="02DA6316" w14:textId="04CCCEEA" w:rsidR="00181AD7" w:rsidRPr="00F94269" w:rsidRDefault="00181AD7" w:rsidP="00F94269">
            <w:pPr>
              <w:jc w:val="center"/>
              <w:rPr>
                <w:rFonts w:cstheme="minorHAnsi"/>
              </w:rPr>
            </w:pPr>
            <w:r w:rsidRPr="00F94269">
              <w:rPr>
                <w:rFonts w:cstheme="minorHAnsi"/>
              </w:rPr>
              <w:t>1,3-Dioxol-2-one, 4,5-dimethyl</w:t>
            </w:r>
            <w:r w:rsidR="00E807F2">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E807F2">
              <w:rPr>
                <w:rFonts w:cstheme="minorHAnsi"/>
              </w:rPr>
              <w:fldChar w:fldCharType="separate"/>
            </w:r>
            <w:r w:rsidR="00E807F2" w:rsidRPr="00E807F2">
              <w:rPr>
                <w:rFonts w:cstheme="minorHAnsi"/>
                <w:noProof/>
                <w:vertAlign w:val="superscript"/>
              </w:rPr>
              <w:t>28</w:t>
            </w:r>
            <w:r w:rsidR="00E807F2">
              <w:rPr>
                <w:rFonts w:cstheme="minorHAnsi"/>
              </w:rPr>
              <w:fldChar w:fldCharType="end"/>
            </w:r>
          </w:p>
        </w:tc>
        <w:tc>
          <w:tcPr>
            <w:tcW w:w="1980" w:type="dxa"/>
            <w:gridSpan w:val="2"/>
          </w:tcPr>
          <w:p w14:paraId="5106789A" w14:textId="6B2F459E" w:rsidR="00181AD7" w:rsidRPr="00F94269" w:rsidRDefault="00181AD7" w:rsidP="00F94269">
            <w:pPr>
              <w:jc w:val="center"/>
              <w:rPr>
                <w:rFonts w:cstheme="minorHAnsi"/>
              </w:rPr>
            </w:pPr>
            <w:r w:rsidRPr="00F94269">
              <w:rPr>
                <w:rFonts w:cstheme="minorHAnsi"/>
                <w:color w:val="212121"/>
                <w:shd w:val="clear" w:color="auto" w:fill="FFFFFF"/>
              </w:rPr>
              <w:t>142210</w:t>
            </w:r>
          </w:p>
        </w:tc>
      </w:tr>
      <w:tr w:rsidR="00181AD7" w14:paraId="4C92BBA5" w14:textId="77777777" w:rsidTr="00CF16F8">
        <w:trPr>
          <w:trHeight w:val="719"/>
        </w:trPr>
        <w:tc>
          <w:tcPr>
            <w:tcW w:w="895" w:type="dxa"/>
            <w:vMerge/>
          </w:tcPr>
          <w:p w14:paraId="38F862DB" w14:textId="77777777" w:rsidR="00181AD7" w:rsidRPr="00F94269" w:rsidRDefault="00181AD7" w:rsidP="00F94269">
            <w:pPr>
              <w:jc w:val="center"/>
              <w:rPr>
                <w:rFonts w:cstheme="minorHAnsi"/>
              </w:rPr>
            </w:pPr>
          </w:p>
        </w:tc>
        <w:tc>
          <w:tcPr>
            <w:tcW w:w="2250" w:type="dxa"/>
            <w:gridSpan w:val="2"/>
            <w:vMerge/>
          </w:tcPr>
          <w:p w14:paraId="2BF543AD" w14:textId="77777777" w:rsidR="00181AD7" w:rsidRPr="00F94269" w:rsidRDefault="00181AD7" w:rsidP="00F94269">
            <w:pPr>
              <w:jc w:val="center"/>
              <w:rPr>
                <w:rFonts w:cstheme="minorHAnsi"/>
                <w:i/>
                <w:iCs/>
              </w:rPr>
            </w:pPr>
          </w:p>
        </w:tc>
        <w:tc>
          <w:tcPr>
            <w:tcW w:w="4230" w:type="dxa"/>
            <w:gridSpan w:val="2"/>
          </w:tcPr>
          <w:p w14:paraId="4780F3CA" w14:textId="6FD35C82" w:rsidR="00181AD7" w:rsidRPr="00F94269" w:rsidRDefault="00181AD7" w:rsidP="00F94269">
            <w:pPr>
              <w:jc w:val="center"/>
              <w:rPr>
                <w:rFonts w:cstheme="minorHAnsi"/>
              </w:rPr>
            </w:pPr>
            <w:r w:rsidRPr="00F94269">
              <w:rPr>
                <w:rFonts w:cstheme="minorHAnsi"/>
              </w:rPr>
              <w:t>2-Cyclopenten-1-one, 2-hydroxy-3,4-dimethyl</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7B321D15" w14:textId="2AAD6AE3" w:rsidR="00181AD7" w:rsidRPr="00F94269" w:rsidRDefault="00181AD7" w:rsidP="00F94269">
            <w:pPr>
              <w:jc w:val="center"/>
              <w:rPr>
                <w:rFonts w:cstheme="minorHAnsi"/>
                <w:color w:val="212121"/>
              </w:rPr>
            </w:pPr>
            <w:r w:rsidRPr="00F94269">
              <w:rPr>
                <w:rFonts w:cstheme="minorHAnsi"/>
                <w:color w:val="212121"/>
              </w:rPr>
              <w:t>89539</w:t>
            </w:r>
          </w:p>
        </w:tc>
      </w:tr>
      <w:tr w:rsidR="00181AD7" w14:paraId="59953A19" w14:textId="77777777" w:rsidTr="00CF16F8">
        <w:trPr>
          <w:trHeight w:val="521"/>
        </w:trPr>
        <w:tc>
          <w:tcPr>
            <w:tcW w:w="895" w:type="dxa"/>
            <w:vMerge/>
          </w:tcPr>
          <w:p w14:paraId="34357D16" w14:textId="77777777" w:rsidR="00181AD7" w:rsidRPr="00F94269" w:rsidRDefault="00181AD7" w:rsidP="00F94269">
            <w:pPr>
              <w:jc w:val="center"/>
              <w:rPr>
                <w:rFonts w:cstheme="minorHAnsi"/>
              </w:rPr>
            </w:pPr>
          </w:p>
        </w:tc>
        <w:tc>
          <w:tcPr>
            <w:tcW w:w="2250" w:type="dxa"/>
            <w:gridSpan w:val="2"/>
            <w:vMerge/>
          </w:tcPr>
          <w:p w14:paraId="030C8E29" w14:textId="77777777" w:rsidR="00181AD7" w:rsidRPr="00F94269" w:rsidRDefault="00181AD7" w:rsidP="00F94269">
            <w:pPr>
              <w:jc w:val="center"/>
              <w:rPr>
                <w:rFonts w:cstheme="minorHAnsi"/>
                <w:i/>
                <w:iCs/>
              </w:rPr>
            </w:pPr>
          </w:p>
        </w:tc>
        <w:tc>
          <w:tcPr>
            <w:tcW w:w="4230" w:type="dxa"/>
            <w:gridSpan w:val="2"/>
          </w:tcPr>
          <w:p w14:paraId="152077FA" w14:textId="19C41131" w:rsidR="00181AD7" w:rsidRPr="00F94269" w:rsidRDefault="00181AD7" w:rsidP="00F94269">
            <w:pPr>
              <w:jc w:val="center"/>
              <w:rPr>
                <w:rFonts w:cstheme="minorHAnsi"/>
              </w:rPr>
            </w:pPr>
            <w:r w:rsidRPr="00F94269">
              <w:rPr>
                <w:rFonts w:cstheme="minorHAnsi"/>
              </w:rPr>
              <w:t>Ethanone, 1-(1H-pyrrol-2-yl)-</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13B67438" w14:textId="594D04C8" w:rsidR="00181AD7" w:rsidRPr="00F94269" w:rsidRDefault="00181AD7" w:rsidP="00F94269">
            <w:pPr>
              <w:jc w:val="center"/>
              <w:rPr>
                <w:rFonts w:cstheme="minorHAnsi"/>
                <w:color w:val="212121"/>
              </w:rPr>
            </w:pPr>
            <w:r w:rsidRPr="00F94269">
              <w:rPr>
                <w:rFonts w:cstheme="minorHAnsi"/>
                <w:color w:val="212121"/>
              </w:rPr>
              <w:t>14079</w:t>
            </w:r>
          </w:p>
        </w:tc>
      </w:tr>
      <w:tr w:rsidR="00181AD7" w14:paraId="3D8C77E8" w14:textId="77777777" w:rsidTr="00CF16F8">
        <w:trPr>
          <w:trHeight w:val="530"/>
        </w:trPr>
        <w:tc>
          <w:tcPr>
            <w:tcW w:w="895" w:type="dxa"/>
            <w:vMerge/>
          </w:tcPr>
          <w:p w14:paraId="4CE2B2F0" w14:textId="77777777" w:rsidR="00181AD7" w:rsidRPr="00F94269" w:rsidRDefault="00181AD7" w:rsidP="00F94269">
            <w:pPr>
              <w:jc w:val="center"/>
              <w:rPr>
                <w:rFonts w:cstheme="minorHAnsi"/>
              </w:rPr>
            </w:pPr>
          </w:p>
        </w:tc>
        <w:tc>
          <w:tcPr>
            <w:tcW w:w="2250" w:type="dxa"/>
            <w:gridSpan w:val="2"/>
            <w:vMerge/>
          </w:tcPr>
          <w:p w14:paraId="2FF78392" w14:textId="77777777" w:rsidR="00181AD7" w:rsidRPr="00F94269" w:rsidRDefault="00181AD7" w:rsidP="00F94269">
            <w:pPr>
              <w:jc w:val="center"/>
              <w:rPr>
                <w:rFonts w:cstheme="minorHAnsi"/>
                <w:i/>
                <w:iCs/>
              </w:rPr>
            </w:pPr>
          </w:p>
        </w:tc>
        <w:tc>
          <w:tcPr>
            <w:tcW w:w="4230" w:type="dxa"/>
            <w:gridSpan w:val="2"/>
          </w:tcPr>
          <w:p w14:paraId="77DFE583" w14:textId="32320076" w:rsidR="00181AD7" w:rsidRPr="00F94269" w:rsidRDefault="00181AD7" w:rsidP="00F94269">
            <w:pPr>
              <w:jc w:val="center"/>
              <w:rPr>
                <w:rFonts w:cstheme="minorHAnsi"/>
              </w:rPr>
            </w:pPr>
            <w:r w:rsidRPr="00F94269">
              <w:rPr>
                <w:rFonts w:cstheme="minorHAnsi"/>
              </w:rPr>
              <w:t>2,5-Dimethylfuran-3,4(2H,5H)-dione</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457F3E79" w14:textId="19713A46" w:rsidR="00181AD7" w:rsidRPr="00F94269" w:rsidRDefault="00181AD7" w:rsidP="00F94269">
            <w:pPr>
              <w:jc w:val="center"/>
              <w:rPr>
                <w:rFonts w:cstheme="minorHAnsi"/>
                <w:color w:val="212121"/>
              </w:rPr>
            </w:pPr>
            <w:r w:rsidRPr="00F94269">
              <w:rPr>
                <w:rFonts w:cstheme="minorHAnsi"/>
                <w:color w:val="212121"/>
              </w:rPr>
              <w:t>10154060</w:t>
            </w:r>
          </w:p>
        </w:tc>
      </w:tr>
      <w:tr w:rsidR="00181AD7" w14:paraId="3CD44D8A" w14:textId="77777777" w:rsidTr="00CF16F8">
        <w:trPr>
          <w:trHeight w:val="530"/>
        </w:trPr>
        <w:tc>
          <w:tcPr>
            <w:tcW w:w="895" w:type="dxa"/>
            <w:vMerge/>
          </w:tcPr>
          <w:p w14:paraId="50E0D1DA" w14:textId="77777777" w:rsidR="00181AD7" w:rsidRPr="00F94269" w:rsidRDefault="00181AD7" w:rsidP="00F94269">
            <w:pPr>
              <w:jc w:val="center"/>
              <w:rPr>
                <w:rFonts w:cstheme="minorHAnsi"/>
              </w:rPr>
            </w:pPr>
          </w:p>
        </w:tc>
        <w:tc>
          <w:tcPr>
            <w:tcW w:w="2250" w:type="dxa"/>
            <w:gridSpan w:val="2"/>
            <w:vMerge/>
          </w:tcPr>
          <w:p w14:paraId="5BDF787A" w14:textId="77777777" w:rsidR="00181AD7" w:rsidRPr="00F94269" w:rsidRDefault="00181AD7" w:rsidP="00F94269">
            <w:pPr>
              <w:jc w:val="center"/>
              <w:rPr>
                <w:rFonts w:cstheme="minorHAnsi"/>
                <w:i/>
                <w:iCs/>
              </w:rPr>
            </w:pPr>
          </w:p>
        </w:tc>
        <w:tc>
          <w:tcPr>
            <w:tcW w:w="4230" w:type="dxa"/>
            <w:gridSpan w:val="2"/>
          </w:tcPr>
          <w:p w14:paraId="3CAD0B87" w14:textId="423524C4" w:rsidR="00181AD7" w:rsidRPr="00F94269" w:rsidRDefault="00181AD7" w:rsidP="00F94269">
            <w:pPr>
              <w:jc w:val="center"/>
              <w:rPr>
                <w:rFonts w:cstheme="minorHAnsi"/>
              </w:rPr>
            </w:pPr>
            <w:r w:rsidRPr="00F94269">
              <w:rPr>
                <w:rFonts w:cstheme="minorHAnsi"/>
              </w:rPr>
              <w:t>Acetophenone</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271DC9D2" w14:textId="05663141" w:rsidR="00181AD7" w:rsidRPr="00F94269" w:rsidRDefault="00181AD7" w:rsidP="00F94269">
            <w:pPr>
              <w:jc w:val="center"/>
              <w:rPr>
                <w:rFonts w:cstheme="minorHAnsi"/>
                <w:color w:val="212121"/>
              </w:rPr>
            </w:pPr>
            <w:r w:rsidRPr="00F94269">
              <w:rPr>
                <w:rFonts w:cstheme="minorHAnsi"/>
                <w:color w:val="212121"/>
              </w:rPr>
              <w:t>7410</w:t>
            </w:r>
          </w:p>
        </w:tc>
      </w:tr>
      <w:tr w:rsidR="00181AD7" w14:paraId="74F20868" w14:textId="77777777" w:rsidTr="00CF16F8">
        <w:trPr>
          <w:trHeight w:val="620"/>
        </w:trPr>
        <w:tc>
          <w:tcPr>
            <w:tcW w:w="895" w:type="dxa"/>
            <w:vMerge/>
          </w:tcPr>
          <w:p w14:paraId="37AF6F37" w14:textId="77777777" w:rsidR="00181AD7" w:rsidRPr="00F94269" w:rsidRDefault="00181AD7" w:rsidP="00F94269">
            <w:pPr>
              <w:jc w:val="center"/>
              <w:rPr>
                <w:rFonts w:cstheme="minorHAnsi"/>
              </w:rPr>
            </w:pPr>
          </w:p>
        </w:tc>
        <w:tc>
          <w:tcPr>
            <w:tcW w:w="2250" w:type="dxa"/>
            <w:gridSpan w:val="2"/>
            <w:vMerge/>
          </w:tcPr>
          <w:p w14:paraId="604A60C7" w14:textId="77777777" w:rsidR="00181AD7" w:rsidRPr="00F94269" w:rsidRDefault="00181AD7" w:rsidP="00F94269">
            <w:pPr>
              <w:jc w:val="center"/>
              <w:rPr>
                <w:rFonts w:cstheme="minorHAnsi"/>
                <w:i/>
                <w:iCs/>
              </w:rPr>
            </w:pPr>
          </w:p>
        </w:tc>
        <w:tc>
          <w:tcPr>
            <w:tcW w:w="4230" w:type="dxa"/>
            <w:gridSpan w:val="2"/>
          </w:tcPr>
          <w:p w14:paraId="46FD78DE" w14:textId="53B2DA75" w:rsidR="00181AD7" w:rsidRPr="00F94269" w:rsidRDefault="00181AD7" w:rsidP="00F94269">
            <w:pPr>
              <w:jc w:val="center"/>
              <w:rPr>
                <w:rFonts w:cstheme="minorHAnsi"/>
              </w:rPr>
            </w:pPr>
            <w:r w:rsidRPr="00F94269">
              <w:rPr>
                <w:rFonts w:cstheme="minorHAnsi"/>
              </w:rPr>
              <w:t>2-Cyclopenten-1-one, 3-ethyl</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206F9D4B" w14:textId="6A25F355" w:rsidR="00181AD7" w:rsidRPr="00F94269" w:rsidRDefault="00181AD7" w:rsidP="00F94269">
            <w:pPr>
              <w:jc w:val="center"/>
              <w:rPr>
                <w:rFonts w:cstheme="minorHAnsi"/>
                <w:color w:val="212121"/>
              </w:rPr>
            </w:pPr>
            <w:r w:rsidRPr="00F94269">
              <w:rPr>
                <w:rFonts w:cstheme="minorHAnsi"/>
                <w:color w:val="212121"/>
              </w:rPr>
              <w:t>557256</w:t>
            </w:r>
          </w:p>
        </w:tc>
      </w:tr>
      <w:tr w:rsidR="00181AD7" w14:paraId="50AC55D6" w14:textId="77777777" w:rsidTr="00CF16F8">
        <w:trPr>
          <w:trHeight w:val="521"/>
        </w:trPr>
        <w:tc>
          <w:tcPr>
            <w:tcW w:w="895" w:type="dxa"/>
            <w:vMerge/>
          </w:tcPr>
          <w:p w14:paraId="04396689" w14:textId="77777777" w:rsidR="00181AD7" w:rsidRPr="00F94269" w:rsidRDefault="00181AD7" w:rsidP="00F94269">
            <w:pPr>
              <w:jc w:val="center"/>
              <w:rPr>
                <w:rFonts w:cstheme="minorHAnsi"/>
              </w:rPr>
            </w:pPr>
          </w:p>
        </w:tc>
        <w:tc>
          <w:tcPr>
            <w:tcW w:w="2250" w:type="dxa"/>
            <w:gridSpan w:val="2"/>
            <w:vMerge/>
          </w:tcPr>
          <w:p w14:paraId="291F46D9" w14:textId="77777777" w:rsidR="00181AD7" w:rsidRPr="00F94269" w:rsidRDefault="00181AD7" w:rsidP="00F94269">
            <w:pPr>
              <w:jc w:val="center"/>
              <w:rPr>
                <w:rFonts w:cstheme="minorHAnsi"/>
                <w:i/>
                <w:iCs/>
              </w:rPr>
            </w:pPr>
          </w:p>
        </w:tc>
        <w:tc>
          <w:tcPr>
            <w:tcW w:w="4230" w:type="dxa"/>
            <w:gridSpan w:val="2"/>
          </w:tcPr>
          <w:p w14:paraId="22DB2E57" w14:textId="68ECB360" w:rsidR="00181AD7" w:rsidRPr="00F94269" w:rsidRDefault="00181AD7" w:rsidP="00F94269">
            <w:pPr>
              <w:jc w:val="center"/>
              <w:rPr>
                <w:rFonts w:cstheme="minorHAnsi"/>
              </w:rPr>
            </w:pPr>
            <w:r w:rsidRPr="00F94269">
              <w:rPr>
                <w:rFonts w:cstheme="minorHAnsi"/>
              </w:rPr>
              <w:t>Heptanoic acid</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2FEDCBB3" w14:textId="47014345" w:rsidR="00181AD7" w:rsidRPr="00F94269" w:rsidRDefault="00181AD7" w:rsidP="00F94269">
            <w:pPr>
              <w:jc w:val="center"/>
              <w:rPr>
                <w:rFonts w:cstheme="minorHAnsi"/>
                <w:color w:val="212121"/>
              </w:rPr>
            </w:pPr>
            <w:r w:rsidRPr="00F94269">
              <w:rPr>
                <w:rFonts w:cstheme="minorHAnsi"/>
                <w:color w:val="212121"/>
              </w:rPr>
              <w:t>8094</w:t>
            </w:r>
          </w:p>
        </w:tc>
      </w:tr>
      <w:tr w:rsidR="00181AD7" w14:paraId="7A8A3A53" w14:textId="77777777" w:rsidTr="00CF16F8">
        <w:trPr>
          <w:trHeight w:val="539"/>
        </w:trPr>
        <w:tc>
          <w:tcPr>
            <w:tcW w:w="895" w:type="dxa"/>
            <w:vMerge/>
          </w:tcPr>
          <w:p w14:paraId="7E65DB57" w14:textId="77777777" w:rsidR="00181AD7" w:rsidRPr="00F94269" w:rsidRDefault="00181AD7" w:rsidP="00F94269">
            <w:pPr>
              <w:jc w:val="center"/>
              <w:rPr>
                <w:rFonts w:cstheme="minorHAnsi"/>
              </w:rPr>
            </w:pPr>
          </w:p>
        </w:tc>
        <w:tc>
          <w:tcPr>
            <w:tcW w:w="2250" w:type="dxa"/>
            <w:gridSpan w:val="2"/>
            <w:vMerge/>
          </w:tcPr>
          <w:p w14:paraId="249C8853" w14:textId="77777777" w:rsidR="00181AD7" w:rsidRPr="00F94269" w:rsidRDefault="00181AD7" w:rsidP="00F94269">
            <w:pPr>
              <w:jc w:val="center"/>
              <w:rPr>
                <w:rFonts w:cstheme="minorHAnsi"/>
                <w:i/>
                <w:iCs/>
              </w:rPr>
            </w:pPr>
          </w:p>
        </w:tc>
        <w:tc>
          <w:tcPr>
            <w:tcW w:w="4230" w:type="dxa"/>
            <w:gridSpan w:val="2"/>
          </w:tcPr>
          <w:p w14:paraId="6992F4C2" w14:textId="67ECC744" w:rsidR="00181AD7" w:rsidRPr="00F94269" w:rsidRDefault="00181AD7" w:rsidP="00F94269">
            <w:pPr>
              <w:jc w:val="center"/>
              <w:rPr>
                <w:rFonts w:cstheme="minorHAnsi"/>
              </w:rPr>
            </w:pPr>
            <w:r w:rsidRPr="00F94269">
              <w:rPr>
                <w:rFonts w:cstheme="minorHAnsi"/>
              </w:rPr>
              <w:t>Valeraldehyde, 2,2-dimethyl-, oxime</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2426AB66" w14:textId="4832CE06" w:rsidR="00181AD7" w:rsidRPr="00F94269" w:rsidRDefault="00181AD7" w:rsidP="00F94269">
            <w:pPr>
              <w:jc w:val="center"/>
              <w:rPr>
                <w:rFonts w:cstheme="minorHAnsi"/>
                <w:color w:val="212121"/>
              </w:rPr>
            </w:pPr>
            <w:r w:rsidRPr="00F94269">
              <w:rPr>
                <w:rFonts w:cstheme="minorHAnsi"/>
                <w:color w:val="212121"/>
              </w:rPr>
              <w:t>9601757</w:t>
            </w:r>
          </w:p>
        </w:tc>
      </w:tr>
      <w:tr w:rsidR="00181AD7" w14:paraId="43A8AF47" w14:textId="77777777" w:rsidTr="00CF16F8">
        <w:trPr>
          <w:trHeight w:val="530"/>
        </w:trPr>
        <w:tc>
          <w:tcPr>
            <w:tcW w:w="895" w:type="dxa"/>
            <w:vMerge/>
          </w:tcPr>
          <w:p w14:paraId="23EC6CED" w14:textId="77777777" w:rsidR="00181AD7" w:rsidRPr="00F94269" w:rsidRDefault="00181AD7" w:rsidP="00F94269">
            <w:pPr>
              <w:jc w:val="center"/>
              <w:rPr>
                <w:rFonts w:cstheme="minorHAnsi"/>
              </w:rPr>
            </w:pPr>
          </w:p>
        </w:tc>
        <w:tc>
          <w:tcPr>
            <w:tcW w:w="2250" w:type="dxa"/>
            <w:gridSpan w:val="2"/>
            <w:vMerge/>
          </w:tcPr>
          <w:p w14:paraId="401B93CB" w14:textId="77777777" w:rsidR="00181AD7" w:rsidRPr="00F94269" w:rsidRDefault="00181AD7" w:rsidP="00F94269">
            <w:pPr>
              <w:jc w:val="center"/>
              <w:rPr>
                <w:rFonts w:cstheme="minorHAnsi"/>
                <w:i/>
                <w:iCs/>
              </w:rPr>
            </w:pPr>
          </w:p>
        </w:tc>
        <w:tc>
          <w:tcPr>
            <w:tcW w:w="4230" w:type="dxa"/>
            <w:gridSpan w:val="2"/>
          </w:tcPr>
          <w:p w14:paraId="206F59B3" w14:textId="0F1CD2F0" w:rsidR="00181AD7" w:rsidRPr="00F94269" w:rsidRDefault="00181AD7" w:rsidP="00F94269">
            <w:pPr>
              <w:jc w:val="center"/>
              <w:rPr>
                <w:rFonts w:cstheme="minorHAnsi"/>
              </w:rPr>
            </w:pPr>
            <w:r w:rsidRPr="00F94269">
              <w:rPr>
                <w:rFonts w:cstheme="minorHAnsi"/>
              </w:rPr>
              <w:t>Furyl hydroxymethyl ketone</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7D01A876" w14:textId="0072B387" w:rsidR="00181AD7" w:rsidRPr="00F94269" w:rsidRDefault="00181AD7" w:rsidP="00F94269">
            <w:pPr>
              <w:jc w:val="center"/>
              <w:rPr>
                <w:rFonts w:cstheme="minorHAnsi"/>
                <w:color w:val="212121"/>
              </w:rPr>
            </w:pPr>
            <w:r w:rsidRPr="00F94269">
              <w:rPr>
                <w:rFonts w:cstheme="minorHAnsi"/>
                <w:color w:val="212121"/>
              </w:rPr>
              <w:t>519466</w:t>
            </w:r>
          </w:p>
        </w:tc>
      </w:tr>
      <w:tr w:rsidR="00181AD7" w14:paraId="2BEED439" w14:textId="77777777" w:rsidTr="00CF16F8">
        <w:trPr>
          <w:trHeight w:val="530"/>
        </w:trPr>
        <w:tc>
          <w:tcPr>
            <w:tcW w:w="895" w:type="dxa"/>
            <w:vMerge/>
          </w:tcPr>
          <w:p w14:paraId="39590CBD" w14:textId="77777777" w:rsidR="00181AD7" w:rsidRPr="00F94269" w:rsidRDefault="00181AD7" w:rsidP="00F94269">
            <w:pPr>
              <w:jc w:val="center"/>
              <w:rPr>
                <w:rFonts w:cstheme="minorHAnsi"/>
              </w:rPr>
            </w:pPr>
          </w:p>
        </w:tc>
        <w:tc>
          <w:tcPr>
            <w:tcW w:w="2250" w:type="dxa"/>
            <w:gridSpan w:val="2"/>
            <w:vMerge/>
          </w:tcPr>
          <w:p w14:paraId="284A6F40" w14:textId="77777777" w:rsidR="00181AD7" w:rsidRPr="00F94269" w:rsidRDefault="00181AD7" w:rsidP="00F94269">
            <w:pPr>
              <w:jc w:val="center"/>
              <w:rPr>
                <w:rFonts w:cstheme="minorHAnsi"/>
                <w:i/>
                <w:iCs/>
              </w:rPr>
            </w:pPr>
          </w:p>
        </w:tc>
        <w:tc>
          <w:tcPr>
            <w:tcW w:w="4230" w:type="dxa"/>
            <w:gridSpan w:val="2"/>
          </w:tcPr>
          <w:p w14:paraId="59EC5E9E" w14:textId="70E2CDD5" w:rsidR="00181AD7" w:rsidRPr="00F94269" w:rsidRDefault="00181AD7" w:rsidP="00F94269">
            <w:pPr>
              <w:jc w:val="center"/>
              <w:rPr>
                <w:rFonts w:cstheme="minorHAnsi"/>
              </w:rPr>
            </w:pPr>
            <w:r w:rsidRPr="00F94269">
              <w:rPr>
                <w:rFonts w:cstheme="minorHAnsi"/>
              </w:rPr>
              <w:t>6-Amino-1,3,5-triazine-2,4(1H,3H)-dione</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4A9AB3C1" w14:textId="7EACDB21" w:rsidR="00181AD7" w:rsidRPr="00F94269" w:rsidRDefault="00181AD7" w:rsidP="00F94269">
            <w:pPr>
              <w:jc w:val="center"/>
              <w:rPr>
                <w:rFonts w:cstheme="minorHAnsi"/>
                <w:color w:val="212121"/>
              </w:rPr>
            </w:pPr>
            <w:r w:rsidRPr="00F94269">
              <w:rPr>
                <w:rFonts w:cstheme="minorHAnsi"/>
                <w:color w:val="212121"/>
              </w:rPr>
              <w:t>12584</w:t>
            </w:r>
          </w:p>
        </w:tc>
      </w:tr>
      <w:tr w:rsidR="00181AD7" w14:paraId="0E3168B2" w14:textId="77777777" w:rsidTr="00CF16F8">
        <w:trPr>
          <w:trHeight w:val="530"/>
        </w:trPr>
        <w:tc>
          <w:tcPr>
            <w:tcW w:w="895" w:type="dxa"/>
            <w:vMerge/>
          </w:tcPr>
          <w:p w14:paraId="045051C6" w14:textId="77777777" w:rsidR="00181AD7" w:rsidRPr="00F94269" w:rsidRDefault="00181AD7" w:rsidP="00F94269">
            <w:pPr>
              <w:jc w:val="center"/>
              <w:rPr>
                <w:rFonts w:cstheme="minorHAnsi"/>
              </w:rPr>
            </w:pPr>
          </w:p>
        </w:tc>
        <w:tc>
          <w:tcPr>
            <w:tcW w:w="2250" w:type="dxa"/>
            <w:gridSpan w:val="2"/>
            <w:vMerge/>
          </w:tcPr>
          <w:p w14:paraId="185DBBD9" w14:textId="77777777" w:rsidR="00181AD7" w:rsidRPr="00F94269" w:rsidRDefault="00181AD7" w:rsidP="00F94269">
            <w:pPr>
              <w:jc w:val="center"/>
              <w:rPr>
                <w:rFonts w:cstheme="minorHAnsi"/>
                <w:i/>
                <w:iCs/>
              </w:rPr>
            </w:pPr>
          </w:p>
        </w:tc>
        <w:tc>
          <w:tcPr>
            <w:tcW w:w="4230" w:type="dxa"/>
            <w:gridSpan w:val="2"/>
          </w:tcPr>
          <w:p w14:paraId="27858699" w14:textId="1B14F12B" w:rsidR="00181AD7" w:rsidRPr="00F94269" w:rsidRDefault="00181AD7" w:rsidP="00F94269">
            <w:pPr>
              <w:jc w:val="center"/>
              <w:rPr>
                <w:rFonts w:cstheme="minorHAnsi"/>
              </w:rPr>
            </w:pPr>
            <w:r w:rsidRPr="00F94269">
              <w:rPr>
                <w:rFonts w:cstheme="minorHAnsi"/>
              </w:rPr>
              <w:t>Cyclohexanol</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5EFC4008" w14:textId="0493AD81" w:rsidR="00181AD7" w:rsidRPr="00F94269" w:rsidRDefault="00181AD7" w:rsidP="00F94269">
            <w:pPr>
              <w:jc w:val="center"/>
              <w:rPr>
                <w:rFonts w:cstheme="minorHAnsi"/>
                <w:color w:val="212121"/>
              </w:rPr>
            </w:pPr>
            <w:r w:rsidRPr="00F94269">
              <w:rPr>
                <w:rFonts w:cstheme="minorHAnsi"/>
                <w:color w:val="212121"/>
              </w:rPr>
              <w:t>7966</w:t>
            </w:r>
          </w:p>
        </w:tc>
      </w:tr>
      <w:tr w:rsidR="00181AD7" w14:paraId="142E9C45" w14:textId="77777777" w:rsidTr="00CF16F8">
        <w:trPr>
          <w:trHeight w:val="620"/>
        </w:trPr>
        <w:tc>
          <w:tcPr>
            <w:tcW w:w="895" w:type="dxa"/>
            <w:vMerge/>
          </w:tcPr>
          <w:p w14:paraId="188A3CD3" w14:textId="77777777" w:rsidR="00181AD7" w:rsidRPr="00F94269" w:rsidRDefault="00181AD7" w:rsidP="00F94269">
            <w:pPr>
              <w:jc w:val="center"/>
              <w:rPr>
                <w:rFonts w:cstheme="minorHAnsi"/>
              </w:rPr>
            </w:pPr>
          </w:p>
        </w:tc>
        <w:tc>
          <w:tcPr>
            <w:tcW w:w="2250" w:type="dxa"/>
            <w:gridSpan w:val="2"/>
            <w:vMerge/>
          </w:tcPr>
          <w:p w14:paraId="0A4C1B0F" w14:textId="77777777" w:rsidR="00181AD7" w:rsidRPr="00F94269" w:rsidRDefault="00181AD7" w:rsidP="00F94269">
            <w:pPr>
              <w:jc w:val="center"/>
              <w:rPr>
                <w:rFonts w:cstheme="minorHAnsi"/>
                <w:i/>
                <w:iCs/>
              </w:rPr>
            </w:pPr>
          </w:p>
        </w:tc>
        <w:tc>
          <w:tcPr>
            <w:tcW w:w="4230" w:type="dxa"/>
            <w:gridSpan w:val="2"/>
          </w:tcPr>
          <w:p w14:paraId="0C988E80" w14:textId="5D3FFB32" w:rsidR="00181AD7" w:rsidRPr="00F94269" w:rsidRDefault="00181AD7" w:rsidP="00F94269">
            <w:pPr>
              <w:jc w:val="center"/>
              <w:rPr>
                <w:rFonts w:cstheme="minorHAnsi"/>
              </w:rPr>
            </w:pPr>
            <w:r w:rsidRPr="00F94269">
              <w:rPr>
                <w:rFonts w:cstheme="minorHAnsi"/>
              </w:rPr>
              <w:t>Diazene, [1-(2,2-dimethylhydrazino) ethyl] ethyl</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24B6CEF7" w14:textId="74EE7AD2" w:rsidR="00181AD7" w:rsidRPr="00F94269" w:rsidRDefault="00181AD7" w:rsidP="00F94269">
            <w:pPr>
              <w:jc w:val="center"/>
              <w:rPr>
                <w:rFonts w:cstheme="minorHAnsi"/>
                <w:color w:val="212121"/>
              </w:rPr>
            </w:pPr>
            <w:r w:rsidRPr="00F94269">
              <w:rPr>
                <w:rFonts w:cstheme="minorHAnsi"/>
                <w:color w:val="212121"/>
              </w:rPr>
              <w:t>541807</w:t>
            </w:r>
          </w:p>
        </w:tc>
      </w:tr>
      <w:tr w:rsidR="00181AD7" w14:paraId="428F0323" w14:textId="77777777" w:rsidTr="00CF16F8">
        <w:trPr>
          <w:trHeight w:val="611"/>
        </w:trPr>
        <w:tc>
          <w:tcPr>
            <w:tcW w:w="895" w:type="dxa"/>
            <w:vMerge/>
          </w:tcPr>
          <w:p w14:paraId="5B2DC1EE" w14:textId="77777777" w:rsidR="00181AD7" w:rsidRPr="00F94269" w:rsidRDefault="00181AD7" w:rsidP="00F94269">
            <w:pPr>
              <w:jc w:val="center"/>
              <w:rPr>
                <w:rFonts w:cstheme="minorHAnsi"/>
              </w:rPr>
            </w:pPr>
          </w:p>
        </w:tc>
        <w:tc>
          <w:tcPr>
            <w:tcW w:w="2250" w:type="dxa"/>
            <w:gridSpan w:val="2"/>
            <w:vMerge/>
          </w:tcPr>
          <w:p w14:paraId="0575B084" w14:textId="77777777" w:rsidR="00181AD7" w:rsidRPr="00F94269" w:rsidRDefault="00181AD7" w:rsidP="00F94269">
            <w:pPr>
              <w:jc w:val="center"/>
              <w:rPr>
                <w:rFonts w:cstheme="minorHAnsi"/>
                <w:i/>
                <w:iCs/>
              </w:rPr>
            </w:pPr>
          </w:p>
        </w:tc>
        <w:tc>
          <w:tcPr>
            <w:tcW w:w="4230" w:type="dxa"/>
            <w:gridSpan w:val="2"/>
          </w:tcPr>
          <w:p w14:paraId="2173A0BC" w14:textId="0EB96C1C" w:rsidR="00181AD7" w:rsidRPr="00F94269" w:rsidRDefault="00181AD7" w:rsidP="00F94269">
            <w:pPr>
              <w:jc w:val="center"/>
              <w:rPr>
                <w:rFonts w:cstheme="minorHAnsi"/>
              </w:rPr>
            </w:pPr>
            <w:r w:rsidRPr="00F94269">
              <w:rPr>
                <w:rFonts w:cstheme="minorHAnsi"/>
              </w:rPr>
              <w:t>Propanoic acid, 2-chloro-, pentyl ester</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0F015E65" w14:textId="10A21DDA" w:rsidR="00181AD7" w:rsidRPr="00F94269" w:rsidRDefault="00181AD7" w:rsidP="00F94269">
            <w:pPr>
              <w:jc w:val="center"/>
              <w:rPr>
                <w:rFonts w:cstheme="minorHAnsi"/>
                <w:color w:val="212121"/>
              </w:rPr>
            </w:pPr>
            <w:r w:rsidRPr="00F94269">
              <w:rPr>
                <w:rFonts w:cstheme="minorHAnsi"/>
                <w:color w:val="212121"/>
              </w:rPr>
              <w:t>522861</w:t>
            </w:r>
          </w:p>
        </w:tc>
      </w:tr>
      <w:tr w:rsidR="00181AD7" w14:paraId="09D3B820" w14:textId="77777777" w:rsidTr="00CF16F8">
        <w:trPr>
          <w:trHeight w:val="539"/>
        </w:trPr>
        <w:tc>
          <w:tcPr>
            <w:tcW w:w="895" w:type="dxa"/>
            <w:vMerge/>
          </w:tcPr>
          <w:p w14:paraId="03782345" w14:textId="77777777" w:rsidR="00181AD7" w:rsidRPr="00F94269" w:rsidRDefault="00181AD7" w:rsidP="00F94269">
            <w:pPr>
              <w:jc w:val="center"/>
              <w:rPr>
                <w:rFonts w:cstheme="minorHAnsi"/>
              </w:rPr>
            </w:pPr>
          </w:p>
        </w:tc>
        <w:tc>
          <w:tcPr>
            <w:tcW w:w="2250" w:type="dxa"/>
            <w:gridSpan w:val="2"/>
            <w:vMerge/>
          </w:tcPr>
          <w:p w14:paraId="32EDC178" w14:textId="77777777" w:rsidR="00181AD7" w:rsidRPr="00F94269" w:rsidRDefault="00181AD7" w:rsidP="00F94269">
            <w:pPr>
              <w:jc w:val="center"/>
              <w:rPr>
                <w:rFonts w:cstheme="minorHAnsi"/>
                <w:i/>
                <w:iCs/>
              </w:rPr>
            </w:pPr>
          </w:p>
        </w:tc>
        <w:tc>
          <w:tcPr>
            <w:tcW w:w="4230" w:type="dxa"/>
            <w:gridSpan w:val="2"/>
          </w:tcPr>
          <w:p w14:paraId="407449C3" w14:textId="730ADE65" w:rsidR="00181AD7" w:rsidRPr="00F94269" w:rsidRDefault="00181AD7" w:rsidP="00F94269">
            <w:pPr>
              <w:jc w:val="center"/>
              <w:rPr>
                <w:rFonts w:cstheme="minorHAnsi"/>
              </w:rPr>
            </w:pPr>
            <w:r w:rsidRPr="00F94269">
              <w:rPr>
                <w:rFonts w:cstheme="minorHAnsi"/>
              </w:rPr>
              <w:t>3-Pyridinol</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6623E34C" w14:textId="57D52156" w:rsidR="00181AD7" w:rsidRPr="00F94269" w:rsidRDefault="00181AD7" w:rsidP="00F94269">
            <w:pPr>
              <w:jc w:val="center"/>
              <w:rPr>
                <w:rFonts w:cstheme="minorHAnsi"/>
                <w:color w:val="212121"/>
              </w:rPr>
            </w:pPr>
            <w:r w:rsidRPr="00F94269">
              <w:rPr>
                <w:rFonts w:cstheme="minorHAnsi"/>
                <w:color w:val="212121"/>
              </w:rPr>
              <w:t>7971</w:t>
            </w:r>
          </w:p>
        </w:tc>
      </w:tr>
      <w:tr w:rsidR="00181AD7" w14:paraId="286E1EAB" w14:textId="77777777" w:rsidTr="00CF16F8">
        <w:trPr>
          <w:trHeight w:val="530"/>
        </w:trPr>
        <w:tc>
          <w:tcPr>
            <w:tcW w:w="895" w:type="dxa"/>
            <w:vMerge/>
          </w:tcPr>
          <w:p w14:paraId="1A4B4B1D" w14:textId="77777777" w:rsidR="00181AD7" w:rsidRPr="00F94269" w:rsidRDefault="00181AD7" w:rsidP="00F94269">
            <w:pPr>
              <w:jc w:val="center"/>
              <w:rPr>
                <w:rFonts w:cstheme="minorHAnsi"/>
              </w:rPr>
            </w:pPr>
          </w:p>
        </w:tc>
        <w:tc>
          <w:tcPr>
            <w:tcW w:w="2250" w:type="dxa"/>
            <w:gridSpan w:val="2"/>
            <w:vMerge/>
          </w:tcPr>
          <w:p w14:paraId="558D66CF" w14:textId="77777777" w:rsidR="00181AD7" w:rsidRPr="00F94269" w:rsidRDefault="00181AD7" w:rsidP="00F94269">
            <w:pPr>
              <w:jc w:val="center"/>
              <w:rPr>
                <w:rFonts w:cstheme="minorHAnsi"/>
                <w:i/>
                <w:iCs/>
              </w:rPr>
            </w:pPr>
          </w:p>
        </w:tc>
        <w:tc>
          <w:tcPr>
            <w:tcW w:w="4230" w:type="dxa"/>
            <w:gridSpan w:val="2"/>
          </w:tcPr>
          <w:p w14:paraId="44CC491B" w14:textId="539C820D" w:rsidR="00181AD7" w:rsidRPr="00F94269" w:rsidRDefault="00181AD7" w:rsidP="00F94269">
            <w:pPr>
              <w:jc w:val="center"/>
              <w:rPr>
                <w:rFonts w:cstheme="minorHAnsi"/>
              </w:rPr>
            </w:pPr>
            <w:r w:rsidRPr="00F94269">
              <w:rPr>
                <w:rFonts w:cstheme="minorHAnsi"/>
              </w:rPr>
              <w:t>2-Cyclopenten-1-one, 3-ethyl-2-hydroxy</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2CADF3C9" w14:textId="42C6DEE0" w:rsidR="00181AD7" w:rsidRPr="00F94269" w:rsidRDefault="00181AD7" w:rsidP="00F94269">
            <w:pPr>
              <w:jc w:val="center"/>
              <w:rPr>
                <w:rFonts w:cstheme="minorHAnsi"/>
                <w:color w:val="212121"/>
              </w:rPr>
            </w:pPr>
            <w:r w:rsidRPr="00F94269">
              <w:rPr>
                <w:rFonts w:cstheme="minorHAnsi"/>
                <w:color w:val="212121"/>
              </w:rPr>
              <w:t>62752</w:t>
            </w:r>
          </w:p>
        </w:tc>
      </w:tr>
      <w:tr w:rsidR="00181AD7" w14:paraId="0F3344D8" w14:textId="77777777" w:rsidTr="00CF16F8">
        <w:trPr>
          <w:trHeight w:val="530"/>
        </w:trPr>
        <w:tc>
          <w:tcPr>
            <w:tcW w:w="895" w:type="dxa"/>
            <w:vMerge/>
          </w:tcPr>
          <w:p w14:paraId="239B45E3" w14:textId="77777777" w:rsidR="00181AD7" w:rsidRPr="00F94269" w:rsidRDefault="00181AD7" w:rsidP="00F94269">
            <w:pPr>
              <w:jc w:val="center"/>
              <w:rPr>
                <w:rFonts w:cstheme="minorHAnsi"/>
              </w:rPr>
            </w:pPr>
          </w:p>
        </w:tc>
        <w:tc>
          <w:tcPr>
            <w:tcW w:w="2250" w:type="dxa"/>
            <w:gridSpan w:val="2"/>
            <w:vMerge/>
          </w:tcPr>
          <w:p w14:paraId="16D4DF0C" w14:textId="77777777" w:rsidR="00181AD7" w:rsidRPr="00F94269" w:rsidRDefault="00181AD7" w:rsidP="00F94269">
            <w:pPr>
              <w:jc w:val="center"/>
              <w:rPr>
                <w:rFonts w:cstheme="minorHAnsi"/>
                <w:i/>
                <w:iCs/>
              </w:rPr>
            </w:pPr>
          </w:p>
        </w:tc>
        <w:tc>
          <w:tcPr>
            <w:tcW w:w="4230" w:type="dxa"/>
            <w:gridSpan w:val="2"/>
          </w:tcPr>
          <w:p w14:paraId="7771B906" w14:textId="5EF794F3" w:rsidR="00181AD7" w:rsidRPr="00F94269" w:rsidRDefault="00181AD7" w:rsidP="00F94269">
            <w:pPr>
              <w:jc w:val="center"/>
              <w:rPr>
                <w:rFonts w:cstheme="minorHAnsi"/>
              </w:rPr>
            </w:pPr>
            <w:r w:rsidRPr="00F94269">
              <w:rPr>
                <w:rFonts w:cstheme="minorHAnsi"/>
              </w:rPr>
              <w:t>10-Methylundecan-4-olide</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7F7D9111" w14:textId="62041198" w:rsidR="00181AD7" w:rsidRPr="00F94269" w:rsidRDefault="00181AD7" w:rsidP="00F94269">
            <w:pPr>
              <w:jc w:val="center"/>
              <w:rPr>
                <w:rFonts w:cstheme="minorHAnsi"/>
                <w:color w:val="212121"/>
              </w:rPr>
            </w:pPr>
            <w:r w:rsidRPr="00F94269">
              <w:rPr>
                <w:rFonts w:cstheme="minorHAnsi"/>
                <w:color w:val="212121"/>
              </w:rPr>
              <w:t>21778194</w:t>
            </w:r>
          </w:p>
        </w:tc>
      </w:tr>
      <w:tr w:rsidR="00181AD7" w14:paraId="0FFCE559" w14:textId="77777777" w:rsidTr="00CF16F8">
        <w:trPr>
          <w:trHeight w:val="530"/>
        </w:trPr>
        <w:tc>
          <w:tcPr>
            <w:tcW w:w="895" w:type="dxa"/>
            <w:vMerge/>
          </w:tcPr>
          <w:p w14:paraId="3CE4DC20" w14:textId="77777777" w:rsidR="00181AD7" w:rsidRPr="00F94269" w:rsidRDefault="00181AD7" w:rsidP="00F94269">
            <w:pPr>
              <w:jc w:val="center"/>
              <w:rPr>
                <w:rFonts w:cstheme="minorHAnsi"/>
              </w:rPr>
            </w:pPr>
          </w:p>
        </w:tc>
        <w:tc>
          <w:tcPr>
            <w:tcW w:w="2250" w:type="dxa"/>
            <w:gridSpan w:val="2"/>
            <w:vMerge/>
          </w:tcPr>
          <w:p w14:paraId="32DD804E" w14:textId="77777777" w:rsidR="00181AD7" w:rsidRPr="00F94269" w:rsidRDefault="00181AD7" w:rsidP="00F94269">
            <w:pPr>
              <w:jc w:val="center"/>
              <w:rPr>
                <w:rFonts w:cstheme="minorHAnsi"/>
                <w:i/>
                <w:iCs/>
              </w:rPr>
            </w:pPr>
          </w:p>
        </w:tc>
        <w:tc>
          <w:tcPr>
            <w:tcW w:w="4230" w:type="dxa"/>
            <w:gridSpan w:val="2"/>
          </w:tcPr>
          <w:p w14:paraId="2F016AE3" w14:textId="170A7E83" w:rsidR="00181AD7" w:rsidRPr="00F94269" w:rsidRDefault="00181AD7" w:rsidP="00F94269">
            <w:pPr>
              <w:jc w:val="center"/>
              <w:rPr>
                <w:rFonts w:cstheme="minorHAnsi"/>
              </w:rPr>
            </w:pPr>
            <w:r w:rsidRPr="00F94269">
              <w:rPr>
                <w:rFonts w:cstheme="minorHAnsi"/>
              </w:rPr>
              <w:t>5-[3-Methyl-2-furyl] hydantoin</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76901184" w14:textId="32D97C64" w:rsidR="00181AD7" w:rsidRPr="00F94269" w:rsidRDefault="00181AD7" w:rsidP="00F94269">
            <w:pPr>
              <w:jc w:val="center"/>
              <w:rPr>
                <w:rFonts w:cstheme="minorHAnsi"/>
                <w:color w:val="212121"/>
              </w:rPr>
            </w:pPr>
            <w:r w:rsidRPr="00F94269">
              <w:rPr>
                <w:rFonts w:cstheme="minorHAnsi"/>
                <w:color w:val="212121"/>
              </w:rPr>
              <w:t>572997</w:t>
            </w:r>
          </w:p>
        </w:tc>
      </w:tr>
      <w:tr w:rsidR="00181AD7" w14:paraId="76EFC94F" w14:textId="77777777" w:rsidTr="00CF16F8">
        <w:trPr>
          <w:trHeight w:val="620"/>
        </w:trPr>
        <w:tc>
          <w:tcPr>
            <w:tcW w:w="895" w:type="dxa"/>
            <w:vMerge/>
          </w:tcPr>
          <w:p w14:paraId="73F74C7D" w14:textId="77777777" w:rsidR="00181AD7" w:rsidRPr="00F94269" w:rsidRDefault="00181AD7" w:rsidP="00F94269">
            <w:pPr>
              <w:jc w:val="center"/>
              <w:rPr>
                <w:rFonts w:cstheme="minorHAnsi"/>
              </w:rPr>
            </w:pPr>
          </w:p>
        </w:tc>
        <w:tc>
          <w:tcPr>
            <w:tcW w:w="2250" w:type="dxa"/>
            <w:gridSpan w:val="2"/>
            <w:vMerge/>
          </w:tcPr>
          <w:p w14:paraId="713E4A59" w14:textId="77777777" w:rsidR="00181AD7" w:rsidRPr="00F94269" w:rsidRDefault="00181AD7" w:rsidP="00F94269">
            <w:pPr>
              <w:jc w:val="center"/>
              <w:rPr>
                <w:rFonts w:cstheme="minorHAnsi"/>
                <w:i/>
                <w:iCs/>
              </w:rPr>
            </w:pPr>
          </w:p>
        </w:tc>
        <w:tc>
          <w:tcPr>
            <w:tcW w:w="4230" w:type="dxa"/>
            <w:gridSpan w:val="2"/>
          </w:tcPr>
          <w:p w14:paraId="27D71401" w14:textId="26E73044" w:rsidR="00181AD7" w:rsidRPr="00F94269" w:rsidRDefault="00181AD7" w:rsidP="00F94269">
            <w:pPr>
              <w:jc w:val="center"/>
              <w:rPr>
                <w:rFonts w:cstheme="minorHAnsi"/>
              </w:rPr>
            </w:pPr>
            <w:r w:rsidRPr="00F94269">
              <w:rPr>
                <w:rFonts w:cstheme="minorHAnsi"/>
              </w:rPr>
              <w:t>(1,4,4-Trimethyl-cyclohex-2-enyl)-acetic acid</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7DB72ABE" w14:textId="305354A5" w:rsidR="00181AD7" w:rsidRPr="00F94269" w:rsidRDefault="00181AD7" w:rsidP="00F94269">
            <w:pPr>
              <w:jc w:val="center"/>
              <w:rPr>
                <w:rFonts w:cstheme="minorHAnsi"/>
                <w:color w:val="212121"/>
              </w:rPr>
            </w:pPr>
            <w:r w:rsidRPr="00F94269">
              <w:rPr>
                <w:rFonts w:cstheme="minorHAnsi"/>
                <w:color w:val="212121"/>
              </w:rPr>
              <w:t>572311</w:t>
            </w:r>
          </w:p>
        </w:tc>
      </w:tr>
      <w:tr w:rsidR="00181AD7" w14:paraId="072F0731" w14:textId="77777777" w:rsidTr="00CF16F8">
        <w:trPr>
          <w:trHeight w:val="629"/>
        </w:trPr>
        <w:tc>
          <w:tcPr>
            <w:tcW w:w="895" w:type="dxa"/>
            <w:vMerge/>
          </w:tcPr>
          <w:p w14:paraId="0B457F5B" w14:textId="77777777" w:rsidR="00181AD7" w:rsidRPr="00F94269" w:rsidRDefault="00181AD7" w:rsidP="00F94269">
            <w:pPr>
              <w:jc w:val="center"/>
              <w:rPr>
                <w:rFonts w:cstheme="minorHAnsi"/>
              </w:rPr>
            </w:pPr>
          </w:p>
        </w:tc>
        <w:tc>
          <w:tcPr>
            <w:tcW w:w="2250" w:type="dxa"/>
            <w:gridSpan w:val="2"/>
            <w:vMerge/>
          </w:tcPr>
          <w:p w14:paraId="0433738B" w14:textId="77777777" w:rsidR="00181AD7" w:rsidRPr="00F94269" w:rsidRDefault="00181AD7" w:rsidP="00F94269">
            <w:pPr>
              <w:jc w:val="center"/>
              <w:rPr>
                <w:rFonts w:cstheme="minorHAnsi"/>
                <w:i/>
                <w:iCs/>
              </w:rPr>
            </w:pPr>
          </w:p>
        </w:tc>
        <w:tc>
          <w:tcPr>
            <w:tcW w:w="4230" w:type="dxa"/>
            <w:gridSpan w:val="2"/>
          </w:tcPr>
          <w:p w14:paraId="4D900710" w14:textId="586A4ED9" w:rsidR="00181AD7" w:rsidRPr="00F94269" w:rsidRDefault="00181AD7" w:rsidP="00F94269">
            <w:pPr>
              <w:jc w:val="center"/>
              <w:rPr>
                <w:rFonts w:cstheme="minorHAnsi"/>
              </w:rPr>
            </w:pPr>
            <w:r w:rsidRPr="00F94269">
              <w:rPr>
                <w:rFonts w:cstheme="minorHAnsi"/>
              </w:rPr>
              <w:t>Formaldehyde, methyl(2-propynyl) hydrazone</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44E458CA" w14:textId="032A3893" w:rsidR="00181AD7" w:rsidRPr="00F94269" w:rsidRDefault="00181AD7" w:rsidP="00F94269">
            <w:pPr>
              <w:jc w:val="center"/>
              <w:rPr>
                <w:rFonts w:cstheme="minorHAnsi"/>
                <w:color w:val="212121"/>
              </w:rPr>
            </w:pPr>
            <w:r w:rsidRPr="00F94269">
              <w:rPr>
                <w:rFonts w:cstheme="minorHAnsi"/>
                <w:color w:val="212121"/>
              </w:rPr>
              <w:t>536902</w:t>
            </w:r>
          </w:p>
        </w:tc>
      </w:tr>
      <w:tr w:rsidR="00181AD7" w14:paraId="414A2A6B" w14:textId="77777777" w:rsidTr="00CF16F8">
        <w:trPr>
          <w:trHeight w:val="620"/>
        </w:trPr>
        <w:tc>
          <w:tcPr>
            <w:tcW w:w="895" w:type="dxa"/>
            <w:vMerge/>
          </w:tcPr>
          <w:p w14:paraId="3233930E" w14:textId="77777777" w:rsidR="00181AD7" w:rsidRPr="00F94269" w:rsidRDefault="00181AD7" w:rsidP="00F94269">
            <w:pPr>
              <w:jc w:val="center"/>
              <w:rPr>
                <w:rFonts w:cstheme="minorHAnsi"/>
              </w:rPr>
            </w:pPr>
          </w:p>
        </w:tc>
        <w:tc>
          <w:tcPr>
            <w:tcW w:w="2250" w:type="dxa"/>
            <w:gridSpan w:val="2"/>
            <w:vMerge/>
          </w:tcPr>
          <w:p w14:paraId="7F9D5906" w14:textId="77777777" w:rsidR="00181AD7" w:rsidRPr="00F94269" w:rsidRDefault="00181AD7" w:rsidP="00F94269">
            <w:pPr>
              <w:jc w:val="center"/>
              <w:rPr>
                <w:rFonts w:cstheme="minorHAnsi"/>
                <w:i/>
                <w:iCs/>
              </w:rPr>
            </w:pPr>
          </w:p>
        </w:tc>
        <w:tc>
          <w:tcPr>
            <w:tcW w:w="4230" w:type="dxa"/>
            <w:gridSpan w:val="2"/>
          </w:tcPr>
          <w:p w14:paraId="714BC9F8" w14:textId="3FE9D81C" w:rsidR="00181AD7" w:rsidRPr="00F94269" w:rsidRDefault="00181AD7" w:rsidP="00F94269">
            <w:pPr>
              <w:jc w:val="center"/>
              <w:rPr>
                <w:rFonts w:cstheme="minorHAnsi"/>
              </w:rPr>
            </w:pPr>
            <w:r w:rsidRPr="00F94269">
              <w:rPr>
                <w:rFonts w:cstheme="minorHAnsi"/>
              </w:rPr>
              <w:t>1,4-Benzodioxin, octahydro-2-methylene-, trans</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526D2C52" w14:textId="6766B664" w:rsidR="00181AD7" w:rsidRPr="00F94269" w:rsidRDefault="00181AD7" w:rsidP="00F94269">
            <w:pPr>
              <w:jc w:val="center"/>
              <w:rPr>
                <w:rFonts w:cstheme="minorHAnsi"/>
                <w:color w:val="212121"/>
              </w:rPr>
            </w:pPr>
            <w:r w:rsidRPr="00F94269">
              <w:rPr>
                <w:rFonts w:cstheme="minorHAnsi"/>
                <w:color w:val="212121"/>
              </w:rPr>
              <w:t>38079</w:t>
            </w:r>
          </w:p>
        </w:tc>
      </w:tr>
      <w:tr w:rsidR="00181AD7" w14:paraId="57AB0D46" w14:textId="77777777" w:rsidTr="00CF16F8">
        <w:trPr>
          <w:trHeight w:val="701"/>
        </w:trPr>
        <w:tc>
          <w:tcPr>
            <w:tcW w:w="895" w:type="dxa"/>
            <w:vMerge/>
          </w:tcPr>
          <w:p w14:paraId="554A2289" w14:textId="77777777" w:rsidR="00181AD7" w:rsidRPr="00F94269" w:rsidRDefault="00181AD7" w:rsidP="00F94269">
            <w:pPr>
              <w:jc w:val="center"/>
              <w:rPr>
                <w:rFonts w:cstheme="minorHAnsi"/>
              </w:rPr>
            </w:pPr>
          </w:p>
        </w:tc>
        <w:tc>
          <w:tcPr>
            <w:tcW w:w="2250" w:type="dxa"/>
            <w:gridSpan w:val="2"/>
            <w:vMerge/>
          </w:tcPr>
          <w:p w14:paraId="181BCF8B" w14:textId="77777777" w:rsidR="00181AD7" w:rsidRPr="00F94269" w:rsidRDefault="00181AD7" w:rsidP="00F94269">
            <w:pPr>
              <w:jc w:val="center"/>
              <w:rPr>
                <w:rFonts w:cstheme="minorHAnsi"/>
                <w:i/>
                <w:iCs/>
              </w:rPr>
            </w:pPr>
          </w:p>
        </w:tc>
        <w:tc>
          <w:tcPr>
            <w:tcW w:w="4230" w:type="dxa"/>
            <w:gridSpan w:val="2"/>
          </w:tcPr>
          <w:p w14:paraId="43631A06" w14:textId="5B1456F5" w:rsidR="00181AD7" w:rsidRPr="00F94269" w:rsidRDefault="00181AD7" w:rsidP="00F94269">
            <w:pPr>
              <w:jc w:val="center"/>
              <w:rPr>
                <w:rFonts w:cstheme="minorHAnsi"/>
              </w:rPr>
            </w:pPr>
            <w:r w:rsidRPr="00F94269">
              <w:rPr>
                <w:rFonts w:cstheme="minorHAnsi"/>
              </w:rPr>
              <w:t>4H-Pyran-4-one, 2,3-dihydro-3,5-dihydroxy-6-methyl</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7DF5BEF1" w14:textId="01AEECB0" w:rsidR="00181AD7" w:rsidRPr="00F94269" w:rsidRDefault="00181AD7" w:rsidP="00F94269">
            <w:pPr>
              <w:jc w:val="center"/>
              <w:rPr>
                <w:rFonts w:cstheme="minorHAnsi"/>
                <w:color w:val="212121"/>
              </w:rPr>
            </w:pPr>
            <w:r w:rsidRPr="00F94269">
              <w:rPr>
                <w:rFonts w:cstheme="minorHAnsi"/>
                <w:color w:val="212121"/>
              </w:rPr>
              <w:t>119838</w:t>
            </w:r>
          </w:p>
        </w:tc>
      </w:tr>
      <w:tr w:rsidR="00181AD7" w14:paraId="3DDF13C5" w14:textId="77777777" w:rsidTr="00CF16F8">
        <w:trPr>
          <w:trHeight w:val="611"/>
        </w:trPr>
        <w:tc>
          <w:tcPr>
            <w:tcW w:w="895" w:type="dxa"/>
            <w:vMerge/>
          </w:tcPr>
          <w:p w14:paraId="58291BA8" w14:textId="77777777" w:rsidR="00181AD7" w:rsidRPr="00F94269" w:rsidRDefault="00181AD7" w:rsidP="00F94269">
            <w:pPr>
              <w:jc w:val="center"/>
              <w:rPr>
                <w:rFonts w:cstheme="minorHAnsi"/>
              </w:rPr>
            </w:pPr>
          </w:p>
        </w:tc>
        <w:tc>
          <w:tcPr>
            <w:tcW w:w="2250" w:type="dxa"/>
            <w:gridSpan w:val="2"/>
            <w:vMerge/>
          </w:tcPr>
          <w:p w14:paraId="3C16E515" w14:textId="77777777" w:rsidR="00181AD7" w:rsidRPr="00F94269" w:rsidRDefault="00181AD7" w:rsidP="00F94269">
            <w:pPr>
              <w:jc w:val="center"/>
              <w:rPr>
                <w:rFonts w:cstheme="minorHAnsi"/>
                <w:i/>
                <w:iCs/>
              </w:rPr>
            </w:pPr>
          </w:p>
        </w:tc>
        <w:tc>
          <w:tcPr>
            <w:tcW w:w="4230" w:type="dxa"/>
            <w:gridSpan w:val="2"/>
          </w:tcPr>
          <w:p w14:paraId="2B1481D2" w14:textId="091B7ACD" w:rsidR="00181AD7" w:rsidRPr="00F94269" w:rsidRDefault="00181AD7" w:rsidP="00F94269">
            <w:pPr>
              <w:jc w:val="center"/>
              <w:rPr>
                <w:rFonts w:cstheme="minorHAnsi"/>
              </w:rPr>
            </w:pPr>
            <w:r w:rsidRPr="00F94269">
              <w:rPr>
                <w:rFonts w:cstheme="minorHAnsi"/>
              </w:rPr>
              <w:t>3(2H)-Furanone, dihydro-5-methyl</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555F236E" w14:textId="216D6810" w:rsidR="00181AD7" w:rsidRPr="00F94269" w:rsidRDefault="00181AD7" w:rsidP="00F94269">
            <w:pPr>
              <w:jc w:val="center"/>
              <w:rPr>
                <w:rFonts w:cstheme="minorHAnsi"/>
                <w:color w:val="212121"/>
              </w:rPr>
            </w:pPr>
            <w:r w:rsidRPr="00F94269">
              <w:rPr>
                <w:rFonts w:cstheme="minorHAnsi"/>
                <w:color w:val="212121"/>
              </w:rPr>
              <w:t>520667</w:t>
            </w:r>
          </w:p>
        </w:tc>
      </w:tr>
      <w:tr w:rsidR="00181AD7" w14:paraId="02227A62" w14:textId="77777777" w:rsidTr="00CF16F8">
        <w:trPr>
          <w:trHeight w:val="539"/>
        </w:trPr>
        <w:tc>
          <w:tcPr>
            <w:tcW w:w="895" w:type="dxa"/>
            <w:vMerge/>
          </w:tcPr>
          <w:p w14:paraId="32063A1E" w14:textId="77777777" w:rsidR="00181AD7" w:rsidRPr="00F94269" w:rsidRDefault="00181AD7" w:rsidP="00F94269">
            <w:pPr>
              <w:jc w:val="center"/>
              <w:rPr>
                <w:rFonts w:cstheme="minorHAnsi"/>
              </w:rPr>
            </w:pPr>
          </w:p>
        </w:tc>
        <w:tc>
          <w:tcPr>
            <w:tcW w:w="2250" w:type="dxa"/>
            <w:gridSpan w:val="2"/>
            <w:vMerge/>
          </w:tcPr>
          <w:p w14:paraId="33F06AAA" w14:textId="77777777" w:rsidR="00181AD7" w:rsidRPr="00F94269" w:rsidRDefault="00181AD7" w:rsidP="00F94269">
            <w:pPr>
              <w:jc w:val="center"/>
              <w:rPr>
                <w:rFonts w:cstheme="minorHAnsi"/>
                <w:i/>
                <w:iCs/>
              </w:rPr>
            </w:pPr>
          </w:p>
        </w:tc>
        <w:tc>
          <w:tcPr>
            <w:tcW w:w="4230" w:type="dxa"/>
            <w:gridSpan w:val="2"/>
          </w:tcPr>
          <w:p w14:paraId="09C826F7" w14:textId="64BAE34F" w:rsidR="00181AD7" w:rsidRPr="00F94269" w:rsidRDefault="00181AD7" w:rsidP="00F94269">
            <w:pPr>
              <w:jc w:val="center"/>
              <w:rPr>
                <w:rFonts w:cstheme="minorHAnsi"/>
              </w:rPr>
            </w:pPr>
            <w:r w:rsidRPr="00F94269">
              <w:rPr>
                <w:rFonts w:cstheme="minorHAnsi"/>
              </w:rPr>
              <w:t>Tetracyclo[5.3.0.0.0]deca-4,8-diene</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2938C677" w14:textId="3A6EC590" w:rsidR="00181AD7" w:rsidRPr="00F94269" w:rsidRDefault="00181AD7" w:rsidP="00F94269">
            <w:pPr>
              <w:jc w:val="center"/>
              <w:rPr>
                <w:rFonts w:cstheme="minorHAnsi"/>
                <w:color w:val="212121"/>
              </w:rPr>
            </w:pPr>
            <w:r w:rsidRPr="00F94269">
              <w:rPr>
                <w:rFonts w:cstheme="minorHAnsi"/>
                <w:color w:val="212121"/>
              </w:rPr>
              <w:t>141895</w:t>
            </w:r>
          </w:p>
        </w:tc>
      </w:tr>
      <w:tr w:rsidR="00181AD7" w14:paraId="2D989CB8" w14:textId="77777777" w:rsidTr="00CF16F8">
        <w:trPr>
          <w:trHeight w:val="620"/>
        </w:trPr>
        <w:tc>
          <w:tcPr>
            <w:tcW w:w="895" w:type="dxa"/>
            <w:vMerge/>
          </w:tcPr>
          <w:p w14:paraId="7FBDA916" w14:textId="77777777" w:rsidR="00181AD7" w:rsidRPr="00F94269" w:rsidRDefault="00181AD7" w:rsidP="00F94269">
            <w:pPr>
              <w:jc w:val="center"/>
              <w:rPr>
                <w:rFonts w:cstheme="minorHAnsi"/>
              </w:rPr>
            </w:pPr>
          </w:p>
        </w:tc>
        <w:tc>
          <w:tcPr>
            <w:tcW w:w="2250" w:type="dxa"/>
            <w:gridSpan w:val="2"/>
            <w:vMerge/>
          </w:tcPr>
          <w:p w14:paraId="2A0CA6A2" w14:textId="77777777" w:rsidR="00181AD7" w:rsidRPr="00F94269" w:rsidRDefault="00181AD7" w:rsidP="00F94269">
            <w:pPr>
              <w:jc w:val="center"/>
              <w:rPr>
                <w:rFonts w:cstheme="minorHAnsi"/>
                <w:i/>
                <w:iCs/>
              </w:rPr>
            </w:pPr>
          </w:p>
        </w:tc>
        <w:tc>
          <w:tcPr>
            <w:tcW w:w="4230" w:type="dxa"/>
            <w:gridSpan w:val="2"/>
          </w:tcPr>
          <w:p w14:paraId="4A5D04B9" w14:textId="6F3DB370" w:rsidR="00181AD7" w:rsidRPr="00F94269" w:rsidRDefault="00181AD7" w:rsidP="00F94269">
            <w:pPr>
              <w:jc w:val="center"/>
              <w:rPr>
                <w:rFonts w:cstheme="minorHAnsi"/>
              </w:rPr>
            </w:pPr>
            <w:r w:rsidRPr="00F94269">
              <w:rPr>
                <w:rFonts w:cstheme="minorHAnsi"/>
              </w:rPr>
              <w:t>2H-Pyran-2-one, tetrahydro-3,5-dimethyl</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42616626" w14:textId="27CC911B" w:rsidR="00181AD7" w:rsidRPr="00F94269" w:rsidRDefault="00181AD7" w:rsidP="00F94269">
            <w:pPr>
              <w:jc w:val="center"/>
              <w:rPr>
                <w:rFonts w:cstheme="minorHAnsi"/>
                <w:color w:val="212121"/>
              </w:rPr>
            </w:pPr>
            <w:r w:rsidRPr="00F94269">
              <w:rPr>
                <w:rFonts w:cstheme="minorHAnsi"/>
                <w:color w:val="212121"/>
              </w:rPr>
              <w:t>544776</w:t>
            </w:r>
          </w:p>
        </w:tc>
      </w:tr>
      <w:tr w:rsidR="00181AD7" w14:paraId="4E9D9F88" w14:textId="77777777" w:rsidTr="00CF16F8">
        <w:trPr>
          <w:trHeight w:val="530"/>
        </w:trPr>
        <w:tc>
          <w:tcPr>
            <w:tcW w:w="895" w:type="dxa"/>
            <w:vMerge/>
          </w:tcPr>
          <w:p w14:paraId="52C0FB4F" w14:textId="77777777" w:rsidR="00181AD7" w:rsidRPr="00F94269" w:rsidRDefault="00181AD7" w:rsidP="00F94269">
            <w:pPr>
              <w:jc w:val="center"/>
              <w:rPr>
                <w:rFonts w:cstheme="minorHAnsi"/>
              </w:rPr>
            </w:pPr>
          </w:p>
        </w:tc>
        <w:tc>
          <w:tcPr>
            <w:tcW w:w="2250" w:type="dxa"/>
            <w:gridSpan w:val="2"/>
            <w:vMerge/>
          </w:tcPr>
          <w:p w14:paraId="5075F5F1" w14:textId="77777777" w:rsidR="00181AD7" w:rsidRPr="00F94269" w:rsidRDefault="00181AD7" w:rsidP="00F94269">
            <w:pPr>
              <w:jc w:val="center"/>
              <w:rPr>
                <w:rFonts w:cstheme="minorHAnsi"/>
                <w:i/>
                <w:iCs/>
              </w:rPr>
            </w:pPr>
          </w:p>
        </w:tc>
        <w:tc>
          <w:tcPr>
            <w:tcW w:w="4230" w:type="dxa"/>
            <w:gridSpan w:val="2"/>
          </w:tcPr>
          <w:p w14:paraId="08862F8C" w14:textId="0585F099" w:rsidR="00181AD7" w:rsidRPr="00F94269" w:rsidRDefault="00181AD7" w:rsidP="00F94269">
            <w:pPr>
              <w:jc w:val="center"/>
              <w:rPr>
                <w:rFonts w:cstheme="minorHAnsi"/>
              </w:rPr>
            </w:pPr>
            <w:r w:rsidRPr="00F94269">
              <w:rPr>
                <w:rFonts w:cstheme="minorHAnsi"/>
              </w:rPr>
              <w:t>5,8-Decadien-2-one, 5,9-dimethyl-, (E)-</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5868FC23" w14:textId="4C2440C5" w:rsidR="00181AD7" w:rsidRPr="00F94269" w:rsidRDefault="00181AD7" w:rsidP="00F94269">
            <w:pPr>
              <w:jc w:val="center"/>
              <w:rPr>
                <w:rFonts w:cstheme="minorHAnsi"/>
              </w:rPr>
            </w:pPr>
            <w:r w:rsidRPr="00F94269">
              <w:rPr>
                <w:rFonts w:cstheme="minorHAnsi"/>
                <w:color w:val="212121"/>
                <w:shd w:val="clear" w:color="auto" w:fill="FFFFFF"/>
              </w:rPr>
              <w:t>5369930</w:t>
            </w:r>
          </w:p>
        </w:tc>
      </w:tr>
      <w:tr w:rsidR="00181AD7" w14:paraId="28E46AE8" w14:textId="77777777" w:rsidTr="00CF16F8">
        <w:trPr>
          <w:trHeight w:val="539"/>
        </w:trPr>
        <w:tc>
          <w:tcPr>
            <w:tcW w:w="895" w:type="dxa"/>
            <w:vMerge/>
          </w:tcPr>
          <w:p w14:paraId="0FFE15ED" w14:textId="77777777" w:rsidR="00181AD7" w:rsidRPr="00F94269" w:rsidRDefault="00181AD7" w:rsidP="00F94269">
            <w:pPr>
              <w:jc w:val="center"/>
              <w:rPr>
                <w:rFonts w:cstheme="minorHAnsi"/>
              </w:rPr>
            </w:pPr>
          </w:p>
        </w:tc>
        <w:tc>
          <w:tcPr>
            <w:tcW w:w="2250" w:type="dxa"/>
            <w:gridSpan w:val="2"/>
            <w:vMerge/>
          </w:tcPr>
          <w:p w14:paraId="219BDFB2" w14:textId="77777777" w:rsidR="00181AD7" w:rsidRPr="00F94269" w:rsidRDefault="00181AD7" w:rsidP="00F94269">
            <w:pPr>
              <w:jc w:val="center"/>
              <w:rPr>
                <w:rFonts w:cstheme="minorHAnsi"/>
                <w:i/>
                <w:iCs/>
              </w:rPr>
            </w:pPr>
          </w:p>
        </w:tc>
        <w:tc>
          <w:tcPr>
            <w:tcW w:w="4230" w:type="dxa"/>
            <w:gridSpan w:val="2"/>
          </w:tcPr>
          <w:p w14:paraId="263A8A86" w14:textId="2D74C4A7" w:rsidR="00181AD7" w:rsidRPr="00F94269" w:rsidRDefault="00181AD7" w:rsidP="00F94269">
            <w:pPr>
              <w:jc w:val="center"/>
              <w:rPr>
                <w:rFonts w:cstheme="minorHAnsi"/>
              </w:rPr>
            </w:pPr>
            <w:r w:rsidRPr="00F94269">
              <w:rPr>
                <w:rFonts w:cstheme="minorHAnsi"/>
              </w:rPr>
              <w:t>2-Butenoic acid, 3-amino-, ethyl ester</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73E164C9" w14:textId="77158D49" w:rsidR="00181AD7" w:rsidRPr="00F94269" w:rsidRDefault="00181AD7" w:rsidP="00F94269">
            <w:pPr>
              <w:jc w:val="center"/>
              <w:rPr>
                <w:rFonts w:cstheme="minorHAnsi"/>
                <w:color w:val="212121"/>
              </w:rPr>
            </w:pPr>
            <w:r w:rsidRPr="00F94269">
              <w:rPr>
                <w:rFonts w:cstheme="minorHAnsi"/>
                <w:color w:val="212121"/>
              </w:rPr>
              <w:t>95308</w:t>
            </w:r>
          </w:p>
        </w:tc>
      </w:tr>
      <w:tr w:rsidR="00181AD7" w14:paraId="6914ED46" w14:textId="77777777" w:rsidTr="00CF16F8">
        <w:trPr>
          <w:trHeight w:val="521"/>
        </w:trPr>
        <w:tc>
          <w:tcPr>
            <w:tcW w:w="895" w:type="dxa"/>
            <w:vMerge/>
          </w:tcPr>
          <w:p w14:paraId="5DE611BC" w14:textId="77777777" w:rsidR="00181AD7" w:rsidRPr="00F94269" w:rsidRDefault="00181AD7" w:rsidP="00F94269">
            <w:pPr>
              <w:jc w:val="center"/>
              <w:rPr>
                <w:rFonts w:cstheme="minorHAnsi"/>
              </w:rPr>
            </w:pPr>
          </w:p>
        </w:tc>
        <w:tc>
          <w:tcPr>
            <w:tcW w:w="2250" w:type="dxa"/>
            <w:gridSpan w:val="2"/>
            <w:vMerge/>
          </w:tcPr>
          <w:p w14:paraId="5E432FC3" w14:textId="77777777" w:rsidR="00181AD7" w:rsidRPr="00F94269" w:rsidRDefault="00181AD7" w:rsidP="00F94269">
            <w:pPr>
              <w:jc w:val="center"/>
              <w:rPr>
                <w:rFonts w:cstheme="minorHAnsi"/>
                <w:i/>
                <w:iCs/>
              </w:rPr>
            </w:pPr>
          </w:p>
        </w:tc>
        <w:tc>
          <w:tcPr>
            <w:tcW w:w="4230" w:type="dxa"/>
            <w:gridSpan w:val="2"/>
          </w:tcPr>
          <w:p w14:paraId="79924E06" w14:textId="2CEC9247" w:rsidR="00181AD7" w:rsidRPr="00F94269" w:rsidRDefault="00181AD7" w:rsidP="00F94269">
            <w:pPr>
              <w:jc w:val="center"/>
              <w:rPr>
                <w:rFonts w:cstheme="minorHAnsi"/>
              </w:rPr>
            </w:pPr>
            <w:r w:rsidRPr="00F94269">
              <w:rPr>
                <w:rFonts w:cstheme="minorHAnsi"/>
              </w:rPr>
              <w:t>Octanoic acid</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528C3D35" w14:textId="1041C853" w:rsidR="00181AD7" w:rsidRPr="00F94269" w:rsidRDefault="00181AD7" w:rsidP="00F94269">
            <w:pPr>
              <w:jc w:val="center"/>
              <w:rPr>
                <w:rFonts w:cstheme="minorHAnsi"/>
              </w:rPr>
            </w:pPr>
            <w:r w:rsidRPr="00F94269">
              <w:rPr>
                <w:rFonts w:cstheme="minorHAnsi"/>
                <w:color w:val="212121"/>
                <w:shd w:val="clear" w:color="auto" w:fill="FFFFFF"/>
              </w:rPr>
              <w:t>379</w:t>
            </w:r>
          </w:p>
        </w:tc>
      </w:tr>
      <w:tr w:rsidR="00181AD7" w14:paraId="4C78AFB6" w14:textId="77777777" w:rsidTr="00CF16F8">
        <w:trPr>
          <w:trHeight w:val="530"/>
        </w:trPr>
        <w:tc>
          <w:tcPr>
            <w:tcW w:w="895" w:type="dxa"/>
            <w:vMerge/>
          </w:tcPr>
          <w:p w14:paraId="62DF7A28" w14:textId="77777777" w:rsidR="00181AD7" w:rsidRPr="00F94269" w:rsidRDefault="00181AD7" w:rsidP="00F94269">
            <w:pPr>
              <w:jc w:val="center"/>
              <w:rPr>
                <w:rFonts w:cstheme="minorHAnsi"/>
              </w:rPr>
            </w:pPr>
          </w:p>
        </w:tc>
        <w:tc>
          <w:tcPr>
            <w:tcW w:w="2250" w:type="dxa"/>
            <w:gridSpan w:val="2"/>
            <w:vMerge/>
          </w:tcPr>
          <w:p w14:paraId="325E47AB" w14:textId="77777777" w:rsidR="00181AD7" w:rsidRPr="00F94269" w:rsidRDefault="00181AD7" w:rsidP="00F94269">
            <w:pPr>
              <w:jc w:val="center"/>
              <w:rPr>
                <w:rFonts w:cstheme="minorHAnsi"/>
                <w:i/>
                <w:iCs/>
              </w:rPr>
            </w:pPr>
          </w:p>
        </w:tc>
        <w:tc>
          <w:tcPr>
            <w:tcW w:w="4230" w:type="dxa"/>
            <w:gridSpan w:val="2"/>
          </w:tcPr>
          <w:p w14:paraId="34A5D314" w14:textId="3E82AD13" w:rsidR="00181AD7" w:rsidRPr="00F94269" w:rsidRDefault="00181AD7" w:rsidP="00F94269">
            <w:pPr>
              <w:jc w:val="center"/>
              <w:rPr>
                <w:rFonts w:cstheme="minorHAnsi"/>
              </w:rPr>
            </w:pPr>
            <w:r w:rsidRPr="00F94269">
              <w:rPr>
                <w:rFonts w:cstheme="minorHAnsi"/>
              </w:rPr>
              <w:t>2-Penten-1-ol, (E)-</w:t>
            </w:r>
            <w:r w:rsidR="008E39AB">
              <w:rPr>
                <w:rFonts w:cstheme="minorHAnsi"/>
              </w:rPr>
              <w:fldChar w:fldCharType="begin" w:fldLock="1"/>
            </w:r>
            <w:r w:rsidR="008E39AB">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65F03D9D" w14:textId="4A6FDB8A" w:rsidR="00181AD7" w:rsidRPr="00F94269" w:rsidRDefault="00181AD7" w:rsidP="00F94269">
            <w:pPr>
              <w:jc w:val="center"/>
              <w:rPr>
                <w:rFonts w:cstheme="minorHAnsi"/>
                <w:color w:val="212121"/>
              </w:rPr>
            </w:pPr>
            <w:r w:rsidRPr="00F94269">
              <w:rPr>
                <w:rFonts w:cstheme="minorHAnsi"/>
                <w:color w:val="212121"/>
              </w:rPr>
              <w:t>5364920</w:t>
            </w:r>
          </w:p>
        </w:tc>
      </w:tr>
      <w:tr w:rsidR="00181AD7" w14:paraId="4D7ED7EA" w14:textId="77777777" w:rsidTr="00CF16F8">
        <w:trPr>
          <w:trHeight w:val="459"/>
        </w:trPr>
        <w:tc>
          <w:tcPr>
            <w:tcW w:w="895" w:type="dxa"/>
            <w:vMerge/>
          </w:tcPr>
          <w:p w14:paraId="4CF9C6BD" w14:textId="77777777" w:rsidR="00181AD7" w:rsidRPr="00F94269" w:rsidRDefault="00181AD7" w:rsidP="00F94269">
            <w:pPr>
              <w:jc w:val="center"/>
              <w:rPr>
                <w:rFonts w:cstheme="minorHAnsi"/>
              </w:rPr>
            </w:pPr>
          </w:p>
        </w:tc>
        <w:tc>
          <w:tcPr>
            <w:tcW w:w="2250" w:type="dxa"/>
            <w:gridSpan w:val="2"/>
            <w:vMerge/>
          </w:tcPr>
          <w:p w14:paraId="254A1089" w14:textId="77777777" w:rsidR="00181AD7" w:rsidRPr="00F94269" w:rsidRDefault="00181AD7" w:rsidP="00F94269">
            <w:pPr>
              <w:jc w:val="center"/>
              <w:rPr>
                <w:rFonts w:cstheme="minorHAnsi"/>
                <w:i/>
                <w:iCs/>
              </w:rPr>
            </w:pPr>
          </w:p>
        </w:tc>
        <w:tc>
          <w:tcPr>
            <w:tcW w:w="4230" w:type="dxa"/>
            <w:gridSpan w:val="2"/>
          </w:tcPr>
          <w:p w14:paraId="58063827" w14:textId="485ADA78" w:rsidR="00181AD7" w:rsidRPr="00F94269" w:rsidRDefault="00181AD7" w:rsidP="00F94269">
            <w:pPr>
              <w:jc w:val="center"/>
              <w:rPr>
                <w:rFonts w:cstheme="minorHAnsi"/>
              </w:rPr>
            </w:pPr>
            <w:r w:rsidRPr="00F94269">
              <w:rPr>
                <w:rFonts w:cstheme="minorHAnsi"/>
              </w:rPr>
              <w:t>Pentyl acetoacetate</w:t>
            </w:r>
            <w:r w:rsidR="008E39AB">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8E39AB">
              <w:rPr>
                <w:rFonts w:cstheme="minorHAnsi"/>
              </w:rPr>
              <w:fldChar w:fldCharType="separate"/>
            </w:r>
            <w:r w:rsidR="008E39AB" w:rsidRPr="008E39AB">
              <w:rPr>
                <w:rFonts w:cstheme="minorHAnsi"/>
                <w:noProof/>
                <w:vertAlign w:val="superscript"/>
              </w:rPr>
              <w:t>28</w:t>
            </w:r>
            <w:r w:rsidR="008E39AB">
              <w:rPr>
                <w:rFonts w:cstheme="minorHAnsi"/>
              </w:rPr>
              <w:fldChar w:fldCharType="end"/>
            </w:r>
          </w:p>
        </w:tc>
        <w:tc>
          <w:tcPr>
            <w:tcW w:w="1980" w:type="dxa"/>
            <w:gridSpan w:val="2"/>
          </w:tcPr>
          <w:p w14:paraId="25692360" w14:textId="4E43DB39" w:rsidR="00181AD7" w:rsidRPr="00F94269" w:rsidRDefault="00181AD7" w:rsidP="00F94269">
            <w:pPr>
              <w:jc w:val="center"/>
              <w:rPr>
                <w:rFonts w:cstheme="minorHAnsi"/>
                <w:color w:val="212121"/>
              </w:rPr>
            </w:pPr>
            <w:r w:rsidRPr="00F94269">
              <w:rPr>
                <w:rFonts w:cstheme="minorHAnsi"/>
                <w:color w:val="212121"/>
              </w:rPr>
              <w:t>138786</w:t>
            </w:r>
          </w:p>
        </w:tc>
      </w:tr>
      <w:tr w:rsidR="00181AD7" w14:paraId="584FCA34" w14:textId="77777777" w:rsidTr="00CF16F8">
        <w:trPr>
          <w:trHeight w:val="512"/>
        </w:trPr>
        <w:tc>
          <w:tcPr>
            <w:tcW w:w="895" w:type="dxa"/>
            <w:vMerge/>
          </w:tcPr>
          <w:p w14:paraId="162E1523" w14:textId="77777777" w:rsidR="00181AD7" w:rsidRPr="00F94269" w:rsidRDefault="00181AD7" w:rsidP="00F94269">
            <w:pPr>
              <w:jc w:val="center"/>
              <w:rPr>
                <w:rFonts w:cstheme="minorHAnsi"/>
              </w:rPr>
            </w:pPr>
          </w:p>
        </w:tc>
        <w:tc>
          <w:tcPr>
            <w:tcW w:w="2250" w:type="dxa"/>
            <w:gridSpan w:val="2"/>
            <w:vMerge/>
          </w:tcPr>
          <w:p w14:paraId="00ED8D20" w14:textId="77777777" w:rsidR="00181AD7" w:rsidRPr="00F94269" w:rsidRDefault="00181AD7" w:rsidP="00F94269">
            <w:pPr>
              <w:jc w:val="center"/>
              <w:rPr>
                <w:rFonts w:cstheme="minorHAnsi"/>
                <w:i/>
                <w:iCs/>
              </w:rPr>
            </w:pPr>
          </w:p>
        </w:tc>
        <w:tc>
          <w:tcPr>
            <w:tcW w:w="4230" w:type="dxa"/>
            <w:gridSpan w:val="2"/>
          </w:tcPr>
          <w:p w14:paraId="7DE9F9B7" w14:textId="1C607F83" w:rsidR="00181AD7" w:rsidRPr="00F94269" w:rsidRDefault="00181AD7" w:rsidP="00F94269">
            <w:pPr>
              <w:jc w:val="center"/>
              <w:rPr>
                <w:rFonts w:cstheme="minorHAnsi"/>
              </w:rPr>
            </w:pPr>
            <w:r w:rsidRPr="00F94269">
              <w:rPr>
                <w:rFonts w:cstheme="minorHAnsi"/>
              </w:rPr>
              <w:t>7-Thiabicyclo[4.2.1]nonane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344BBAF3" w14:textId="47A11C54" w:rsidR="00181AD7" w:rsidRPr="00F94269" w:rsidRDefault="00181AD7" w:rsidP="00F94269">
            <w:pPr>
              <w:jc w:val="center"/>
              <w:rPr>
                <w:rFonts w:cstheme="minorHAnsi"/>
                <w:color w:val="212121"/>
              </w:rPr>
            </w:pPr>
            <w:r w:rsidRPr="00F94269">
              <w:rPr>
                <w:rFonts w:cstheme="minorHAnsi"/>
                <w:color w:val="212121"/>
              </w:rPr>
              <w:t>559235</w:t>
            </w:r>
          </w:p>
        </w:tc>
      </w:tr>
      <w:tr w:rsidR="00181AD7" w14:paraId="4EE7B7AA" w14:textId="77777777" w:rsidTr="00CF16F8">
        <w:trPr>
          <w:trHeight w:val="530"/>
        </w:trPr>
        <w:tc>
          <w:tcPr>
            <w:tcW w:w="895" w:type="dxa"/>
            <w:vMerge/>
          </w:tcPr>
          <w:p w14:paraId="080D0EA3" w14:textId="77777777" w:rsidR="00181AD7" w:rsidRPr="00F94269" w:rsidRDefault="00181AD7" w:rsidP="00F94269">
            <w:pPr>
              <w:jc w:val="center"/>
              <w:rPr>
                <w:rFonts w:cstheme="minorHAnsi"/>
              </w:rPr>
            </w:pPr>
          </w:p>
        </w:tc>
        <w:tc>
          <w:tcPr>
            <w:tcW w:w="2250" w:type="dxa"/>
            <w:gridSpan w:val="2"/>
            <w:vMerge/>
          </w:tcPr>
          <w:p w14:paraId="77F747FF" w14:textId="77777777" w:rsidR="00181AD7" w:rsidRPr="00F94269" w:rsidRDefault="00181AD7" w:rsidP="00F94269">
            <w:pPr>
              <w:jc w:val="center"/>
              <w:rPr>
                <w:rFonts w:cstheme="minorHAnsi"/>
                <w:i/>
                <w:iCs/>
              </w:rPr>
            </w:pPr>
          </w:p>
        </w:tc>
        <w:tc>
          <w:tcPr>
            <w:tcW w:w="4230" w:type="dxa"/>
            <w:gridSpan w:val="2"/>
          </w:tcPr>
          <w:p w14:paraId="34D940E0" w14:textId="4AF84E22" w:rsidR="00181AD7" w:rsidRPr="00F94269" w:rsidRDefault="00181AD7" w:rsidP="00F94269">
            <w:pPr>
              <w:jc w:val="center"/>
              <w:rPr>
                <w:rFonts w:cstheme="minorHAnsi"/>
              </w:rPr>
            </w:pPr>
            <w:r w:rsidRPr="00F94269">
              <w:rPr>
                <w:rFonts w:cstheme="minorHAnsi"/>
              </w:rPr>
              <w:t>Creosol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6491F819" w14:textId="0243478D" w:rsidR="00181AD7" w:rsidRPr="00F94269" w:rsidRDefault="00181AD7" w:rsidP="00F94269">
            <w:pPr>
              <w:jc w:val="center"/>
              <w:rPr>
                <w:rFonts w:cstheme="minorHAnsi"/>
                <w:color w:val="212121"/>
              </w:rPr>
            </w:pPr>
            <w:r w:rsidRPr="00F94269">
              <w:rPr>
                <w:rFonts w:cstheme="minorHAnsi"/>
                <w:color w:val="212121"/>
              </w:rPr>
              <w:t>7144</w:t>
            </w:r>
          </w:p>
        </w:tc>
      </w:tr>
      <w:tr w:rsidR="00181AD7" w14:paraId="4BB66A94" w14:textId="77777777" w:rsidTr="00CF16F8">
        <w:trPr>
          <w:trHeight w:val="710"/>
        </w:trPr>
        <w:tc>
          <w:tcPr>
            <w:tcW w:w="895" w:type="dxa"/>
            <w:vMerge/>
          </w:tcPr>
          <w:p w14:paraId="2A7DD3C5" w14:textId="77777777" w:rsidR="00181AD7" w:rsidRPr="00F94269" w:rsidRDefault="00181AD7" w:rsidP="00F94269">
            <w:pPr>
              <w:jc w:val="center"/>
              <w:rPr>
                <w:rFonts w:cstheme="minorHAnsi"/>
              </w:rPr>
            </w:pPr>
          </w:p>
        </w:tc>
        <w:tc>
          <w:tcPr>
            <w:tcW w:w="2250" w:type="dxa"/>
            <w:gridSpan w:val="2"/>
            <w:vMerge/>
          </w:tcPr>
          <w:p w14:paraId="3831EC55" w14:textId="77777777" w:rsidR="00181AD7" w:rsidRPr="00F94269" w:rsidRDefault="00181AD7" w:rsidP="00F94269">
            <w:pPr>
              <w:jc w:val="center"/>
              <w:rPr>
                <w:rFonts w:cstheme="minorHAnsi"/>
                <w:i/>
                <w:iCs/>
              </w:rPr>
            </w:pPr>
          </w:p>
        </w:tc>
        <w:tc>
          <w:tcPr>
            <w:tcW w:w="4230" w:type="dxa"/>
            <w:gridSpan w:val="2"/>
          </w:tcPr>
          <w:p w14:paraId="6EC6C6DA" w14:textId="56F633DE" w:rsidR="00181AD7" w:rsidRPr="00F94269" w:rsidRDefault="00181AD7" w:rsidP="00F94269">
            <w:pPr>
              <w:jc w:val="center"/>
              <w:rPr>
                <w:rFonts w:cstheme="minorHAnsi"/>
              </w:rPr>
            </w:pPr>
            <w:r w:rsidRPr="00F94269">
              <w:rPr>
                <w:rFonts w:cstheme="minorHAnsi"/>
              </w:rPr>
              <w:t>4,7,7-Trimethyl-5-(tetrahydropyran-2-yloxy)-bicyclo[2.2.1]heptan-2-one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427144C0" w14:textId="77777777" w:rsidR="00181AD7" w:rsidRPr="00F94269" w:rsidRDefault="00181AD7" w:rsidP="00F94269">
            <w:pPr>
              <w:jc w:val="center"/>
              <w:rPr>
                <w:rFonts w:cstheme="minorHAnsi"/>
                <w:color w:val="212121"/>
              </w:rPr>
            </w:pPr>
          </w:p>
          <w:p w14:paraId="6E444275" w14:textId="17E4DFFA" w:rsidR="00181AD7" w:rsidRPr="00F94269" w:rsidRDefault="00181AD7" w:rsidP="00F94269">
            <w:pPr>
              <w:jc w:val="center"/>
              <w:rPr>
                <w:rFonts w:cstheme="minorHAnsi"/>
                <w:color w:val="212121"/>
              </w:rPr>
            </w:pPr>
            <w:r w:rsidRPr="00F94269">
              <w:rPr>
                <w:rFonts w:cstheme="minorHAnsi"/>
                <w:color w:val="212121"/>
              </w:rPr>
              <w:t>559248</w:t>
            </w:r>
          </w:p>
        </w:tc>
      </w:tr>
      <w:tr w:rsidR="00181AD7" w14:paraId="350942DB" w14:textId="77777777" w:rsidTr="00CF16F8">
        <w:trPr>
          <w:trHeight w:val="521"/>
        </w:trPr>
        <w:tc>
          <w:tcPr>
            <w:tcW w:w="895" w:type="dxa"/>
            <w:vMerge/>
          </w:tcPr>
          <w:p w14:paraId="30239525" w14:textId="77777777" w:rsidR="00181AD7" w:rsidRPr="00F94269" w:rsidRDefault="00181AD7" w:rsidP="00F94269">
            <w:pPr>
              <w:jc w:val="center"/>
              <w:rPr>
                <w:rFonts w:cstheme="minorHAnsi"/>
              </w:rPr>
            </w:pPr>
          </w:p>
        </w:tc>
        <w:tc>
          <w:tcPr>
            <w:tcW w:w="2250" w:type="dxa"/>
            <w:gridSpan w:val="2"/>
            <w:vMerge/>
          </w:tcPr>
          <w:p w14:paraId="601D7D10" w14:textId="77777777" w:rsidR="00181AD7" w:rsidRPr="00F94269" w:rsidRDefault="00181AD7" w:rsidP="00F94269">
            <w:pPr>
              <w:jc w:val="center"/>
              <w:rPr>
                <w:rFonts w:cstheme="minorHAnsi"/>
                <w:i/>
                <w:iCs/>
              </w:rPr>
            </w:pPr>
          </w:p>
        </w:tc>
        <w:tc>
          <w:tcPr>
            <w:tcW w:w="4230" w:type="dxa"/>
            <w:gridSpan w:val="2"/>
          </w:tcPr>
          <w:p w14:paraId="30FCF3CC" w14:textId="725AEBE8" w:rsidR="00181AD7" w:rsidRPr="00F94269" w:rsidRDefault="00181AD7" w:rsidP="00F94269">
            <w:pPr>
              <w:jc w:val="center"/>
              <w:rPr>
                <w:rFonts w:cstheme="minorHAnsi"/>
              </w:rPr>
            </w:pPr>
            <w:r w:rsidRPr="00F94269">
              <w:rPr>
                <w:rFonts w:cstheme="minorHAnsi"/>
              </w:rPr>
              <w:t>Catechol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6653B9BC" w14:textId="6D595789" w:rsidR="00181AD7" w:rsidRPr="00F94269" w:rsidRDefault="00181AD7" w:rsidP="00F94269">
            <w:pPr>
              <w:jc w:val="center"/>
              <w:rPr>
                <w:rFonts w:cstheme="minorHAnsi"/>
                <w:color w:val="212121"/>
              </w:rPr>
            </w:pPr>
            <w:r w:rsidRPr="00F94269">
              <w:rPr>
                <w:rFonts w:cstheme="minorHAnsi"/>
                <w:color w:val="212121"/>
              </w:rPr>
              <w:t>289</w:t>
            </w:r>
          </w:p>
        </w:tc>
      </w:tr>
      <w:tr w:rsidR="00181AD7" w14:paraId="0C3F525B" w14:textId="77777777" w:rsidTr="00CF16F8">
        <w:trPr>
          <w:trHeight w:val="539"/>
        </w:trPr>
        <w:tc>
          <w:tcPr>
            <w:tcW w:w="895" w:type="dxa"/>
            <w:vMerge/>
          </w:tcPr>
          <w:p w14:paraId="3F569211" w14:textId="77777777" w:rsidR="00181AD7" w:rsidRPr="00F94269" w:rsidRDefault="00181AD7" w:rsidP="00F94269">
            <w:pPr>
              <w:jc w:val="center"/>
              <w:rPr>
                <w:rFonts w:cstheme="minorHAnsi"/>
              </w:rPr>
            </w:pPr>
          </w:p>
        </w:tc>
        <w:tc>
          <w:tcPr>
            <w:tcW w:w="2250" w:type="dxa"/>
            <w:gridSpan w:val="2"/>
            <w:vMerge/>
          </w:tcPr>
          <w:p w14:paraId="772E6D17" w14:textId="77777777" w:rsidR="00181AD7" w:rsidRPr="00F94269" w:rsidRDefault="00181AD7" w:rsidP="00F94269">
            <w:pPr>
              <w:jc w:val="center"/>
              <w:rPr>
                <w:rFonts w:cstheme="minorHAnsi"/>
                <w:i/>
                <w:iCs/>
              </w:rPr>
            </w:pPr>
          </w:p>
        </w:tc>
        <w:tc>
          <w:tcPr>
            <w:tcW w:w="4230" w:type="dxa"/>
            <w:gridSpan w:val="2"/>
          </w:tcPr>
          <w:p w14:paraId="567FFDE6" w14:textId="757CA6CC" w:rsidR="00181AD7" w:rsidRPr="00F94269" w:rsidRDefault="00181AD7" w:rsidP="00F94269">
            <w:pPr>
              <w:jc w:val="center"/>
              <w:rPr>
                <w:rFonts w:cstheme="minorHAnsi"/>
              </w:rPr>
            </w:pPr>
            <w:r w:rsidRPr="00F94269">
              <w:rPr>
                <w:rFonts w:cstheme="minorHAnsi"/>
              </w:rPr>
              <w:t>1,4:3,6-Dianhydro-.alpha.-d-glucopyranose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4B1C002B" w14:textId="0A06187A" w:rsidR="00181AD7" w:rsidRPr="00F94269" w:rsidRDefault="00181AD7" w:rsidP="00F94269">
            <w:pPr>
              <w:jc w:val="center"/>
              <w:rPr>
                <w:rFonts w:cstheme="minorHAnsi"/>
                <w:color w:val="212121"/>
              </w:rPr>
            </w:pPr>
            <w:r w:rsidRPr="00F94269">
              <w:rPr>
                <w:rFonts w:cstheme="minorHAnsi"/>
                <w:color w:val="212121"/>
              </w:rPr>
              <w:t>22213879</w:t>
            </w:r>
          </w:p>
        </w:tc>
      </w:tr>
      <w:tr w:rsidR="00181AD7" w14:paraId="32EDA9DA" w14:textId="77777777" w:rsidTr="00CF16F8">
        <w:trPr>
          <w:trHeight w:val="530"/>
        </w:trPr>
        <w:tc>
          <w:tcPr>
            <w:tcW w:w="895" w:type="dxa"/>
            <w:vMerge/>
          </w:tcPr>
          <w:p w14:paraId="744733A3" w14:textId="77777777" w:rsidR="00181AD7" w:rsidRPr="00F94269" w:rsidRDefault="00181AD7" w:rsidP="00F94269">
            <w:pPr>
              <w:jc w:val="center"/>
              <w:rPr>
                <w:rFonts w:cstheme="minorHAnsi"/>
              </w:rPr>
            </w:pPr>
          </w:p>
        </w:tc>
        <w:tc>
          <w:tcPr>
            <w:tcW w:w="2250" w:type="dxa"/>
            <w:gridSpan w:val="2"/>
            <w:vMerge/>
          </w:tcPr>
          <w:p w14:paraId="6A94F876" w14:textId="77777777" w:rsidR="00181AD7" w:rsidRPr="00F94269" w:rsidRDefault="00181AD7" w:rsidP="00F94269">
            <w:pPr>
              <w:jc w:val="center"/>
              <w:rPr>
                <w:rFonts w:cstheme="minorHAnsi"/>
                <w:i/>
                <w:iCs/>
              </w:rPr>
            </w:pPr>
          </w:p>
        </w:tc>
        <w:tc>
          <w:tcPr>
            <w:tcW w:w="4230" w:type="dxa"/>
            <w:gridSpan w:val="2"/>
          </w:tcPr>
          <w:p w14:paraId="0629AA04" w14:textId="43599269" w:rsidR="00181AD7" w:rsidRPr="00F94269" w:rsidRDefault="00181AD7" w:rsidP="00F94269">
            <w:pPr>
              <w:jc w:val="center"/>
              <w:rPr>
                <w:rFonts w:cstheme="minorHAnsi"/>
              </w:rPr>
            </w:pPr>
            <w:r w:rsidRPr="00F94269">
              <w:rPr>
                <w:rFonts w:cstheme="minorHAnsi"/>
              </w:rPr>
              <w:t>Benzofuran, 2,3-dihydro</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700CB7A2" w14:textId="2A7FE037" w:rsidR="00181AD7" w:rsidRPr="00F94269" w:rsidRDefault="00181AD7" w:rsidP="00F94269">
            <w:pPr>
              <w:jc w:val="center"/>
              <w:rPr>
                <w:rFonts w:cstheme="minorHAnsi"/>
              </w:rPr>
            </w:pPr>
            <w:r w:rsidRPr="00F94269">
              <w:rPr>
                <w:rFonts w:cstheme="minorHAnsi"/>
                <w:color w:val="212121"/>
                <w:shd w:val="clear" w:color="auto" w:fill="FFFFFF"/>
              </w:rPr>
              <w:t>13664477</w:t>
            </w:r>
          </w:p>
        </w:tc>
      </w:tr>
      <w:tr w:rsidR="00181AD7" w14:paraId="1953A1F2" w14:textId="77777777" w:rsidTr="00CF16F8">
        <w:trPr>
          <w:trHeight w:val="530"/>
        </w:trPr>
        <w:tc>
          <w:tcPr>
            <w:tcW w:w="895" w:type="dxa"/>
            <w:vMerge/>
          </w:tcPr>
          <w:p w14:paraId="6299EE87" w14:textId="77777777" w:rsidR="00181AD7" w:rsidRPr="00F94269" w:rsidRDefault="00181AD7" w:rsidP="00F94269">
            <w:pPr>
              <w:jc w:val="center"/>
              <w:rPr>
                <w:rFonts w:cstheme="minorHAnsi"/>
              </w:rPr>
            </w:pPr>
          </w:p>
        </w:tc>
        <w:tc>
          <w:tcPr>
            <w:tcW w:w="2250" w:type="dxa"/>
            <w:gridSpan w:val="2"/>
            <w:vMerge/>
          </w:tcPr>
          <w:p w14:paraId="4660A52F" w14:textId="77777777" w:rsidR="00181AD7" w:rsidRPr="00F94269" w:rsidRDefault="00181AD7" w:rsidP="00F94269">
            <w:pPr>
              <w:jc w:val="center"/>
              <w:rPr>
                <w:rFonts w:cstheme="minorHAnsi"/>
                <w:i/>
                <w:iCs/>
              </w:rPr>
            </w:pPr>
          </w:p>
        </w:tc>
        <w:tc>
          <w:tcPr>
            <w:tcW w:w="4230" w:type="dxa"/>
            <w:gridSpan w:val="2"/>
          </w:tcPr>
          <w:p w14:paraId="1288671B" w14:textId="28A00D8D" w:rsidR="00181AD7" w:rsidRPr="00F94269" w:rsidRDefault="00181AD7" w:rsidP="00F94269">
            <w:pPr>
              <w:jc w:val="center"/>
              <w:rPr>
                <w:rFonts w:cstheme="minorHAnsi"/>
              </w:rPr>
            </w:pPr>
            <w:r w:rsidRPr="00F94269">
              <w:rPr>
                <w:rFonts w:cstheme="minorHAnsi"/>
              </w:rPr>
              <w:t>Heptadecanal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04ADC462" w14:textId="6E1218FE" w:rsidR="00181AD7" w:rsidRPr="00F94269" w:rsidRDefault="00181AD7" w:rsidP="00F94269">
            <w:pPr>
              <w:jc w:val="center"/>
              <w:rPr>
                <w:rFonts w:cstheme="minorHAnsi"/>
                <w:color w:val="212121"/>
              </w:rPr>
            </w:pPr>
            <w:r w:rsidRPr="00F94269">
              <w:rPr>
                <w:rFonts w:cstheme="minorHAnsi"/>
                <w:color w:val="212121"/>
              </w:rPr>
              <w:t>71552</w:t>
            </w:r>
          </w:p>
        </w:tc>
      </w:tr>
      <w:tr w:rsidR="00181AD7" w14:paraId="7CF5AE87" w14:textId="77777777" w:rsidTr="00CF16F8">
        <w:trPr>
          <w:trHeight w:val="530"/>
        </w:trPr>
        <w:tc>
          <w:tcPr>
            <w:tcW w:w="895" w:type="dxa"/>
            <w:vMerge/>
          </w:tcPr>
          <w:p w14:paraId="38787930" w14:textId="77777777" w:rsidR="00181AD7" w:rsidRPr="00F94269" w:rsidRDefault="00181AD7" w:rsidP="00F94269">
            <w:pPr>
              <w:jc w:val="center"/>
              <w:rPr>
                <w:rFonts w:cstheme="minorHAnsi"/>
              </w:rPr>
            </w:pPr>
          </w:p>
        </w:tc>
        <w:tc>
          <w:tcPr>
            <w:tcW w:w="2250" w:type="dxa"/>
            <w:gridSpan w:val="2"/>
            <w:vMerge/>
          </w:tcPr>
          <w:p w14:paraId="00CDE9BA" w14:textId="77777777" w:rsidR="00181AD7" w:rsidRPr="00F94269" w:rsidRDefault="00181AD7" w:rsidP="00F94269">
            <w:pPr>
              <w:jc w:val="center"/>
              <w:rPr>
                <w:rFonts w:cstheme="minorHAnsi"/>
                <w:i/>
                <w:iCs/>
              </w:rPr>
            </w:pPr>
          </w:p>
        </w:tc>
        <w:tc>
          <w:tcPr>
            <w:tcW w:w="4230" w:type="dxa"/>
            <w:gridSpan w:val="2"/>
          </w:tcPr>
          <w:p w14:paraId="38DA6638" w14:textId="5F83207D" w:rsidR="00181AD7" w:rsidRPr="00F94269" w:rsidRDefault="00181AD7" w:rsidP="00F94269">
            <w:pPr>
              <w:jc w:val="center"/>
              <w:rPr>
                <w:rFonts w:cstheme="minorHAnsi"/>
              </w:rPr>
            </w:pPr>
            <w:r w:rsidRPr="00F94269">
              <w:rPr>
                <w:rFonts w:cstheme="minorHAnsi"/>
              </w:rPr>
              <w:t>2,3-Anhydro-d-mannosan</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768C3C64" w14:textId="4DE44073" w:rsidR="00181AD7" w:rsidRPr="00F94269" w:rsidRDefault="00181AD7" w:rsidP="00F94269">
            <w:pPr>
              <w:jc w:val="center"/>
              <w:rPr>
                <w:rFonts w:cstheme="minorHAnsi"/>
                <w:color w:val="212121"/>
              </w:rPr>
            </w:pPr>
            <w:r w:rsidRPr="00F94269">
              <w:rPr>
                <w:rFonts w:cstheme="minorHAnsi"/>
                <w:color w:val="212121"/>
              </w:rPr>
              <w:t>88413508</w:t>
            </w:r>
          </w:p>
        </w:tc>
      </w:tr>
      <w:tr w:rsidR="00181AD7" w14:paraId="0BD959AE" w14:textId="77777777" w:rsidTr="00CF16F8">
        <w:trPr>
          <w:trHeight w:val="602"/>
        </w:trPr>
        <w:tc>
          <w:tcPr>
            <w:tcW w:w="895" w:type="dxa"/>
            <w:vMerge/>
          </w:tcPr>
          <w:p w14:paraId="7835737D" w14:textId="77777777" w:rsidR="00181AD7" w:rsidRPr="00F94269" w:rsidRDefault="00181AD7" w:rsidP="00F94269">
            <w:pPr>
              <w:jc w:val="center"/>
              <w:rPr>
                <w:rFonts w:cstheme="minorHAnsi"/>
              </w:rPr>
            </w:pPr>
          </w:p>
        </w:tc>
        <w:tc>
          <w:tcPr>
            <w:tcW w:w="2250" w:type="dxa"/>
            <w:gridSpan w:val="2"/>
            <w:vMerge/>
          </w:tcPr>
          <w:p w14:paraId="359C8BC1" w14:textId="77777777" w:rsidR="00181AD7" w:rsidRPr="00F94269" w:rsidRDefault="00181AD7" w:rsidP="00F94269">
            <w:pPr>
              <w:jc w:val="center"/>
              <w:rPr>
                <w:rFonts w:cstheme="minorHAnsi"/>
                <w:i/>
                <w:iCs/>
              </w:rPr>
            </w:pPr>
          </w:p>
        </w:tc>
        <w:tc>
          <w:tcPr>
            <w:tcW w:w="4230" w:type="dxa"/>
            <w:gridSpan w:val="2"/>
          </w:tcPr>
          <w:p w14:paraId="5E2D2AEA" w14:textId="4EC98858" w:rsidR="00181AD7" w:rsidRPr="00F94269" w:rsidRDefault="00181AD7" w:rsidP="00F94269">
            <w:pPr>
              <w:jc w:val="center"/>
              <w:rPr>
                <w:rFonts w:cstheme="minorHAnsi"/>
              </w:rPr>
            </w:pPr>
            <w:r w:rsidRPr="00F94269">
              <w:rPr>
                <w:rFonts w:cstheme="minorHAnsi"/>
              </w:rPr>
              <w:t>2-Isopropoxyphenol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51AA4301" w14:textId="453EBB38" w:rsidR="00181AD7" w:rsidRPr="00F94269" w:rsidRDefault="00181AD7" w:rsidP="00F94269">
            <w:pPr>
              <w:jc w:val="center"/>
              <w:rPr>
                <w:rFonts w:cstheme="minorHAnsi"/>
                <w:color w:val="212121"/>
              </w:rPr>
            </w:pPr>
            <w:r w:rsidRPr="00F94269">
              <w:rPr>
                <w:rFonts w:cstheme="minorHAnsi"/>
                <w:color w:val="212121"/>
              </w:rPr>
              <w:t>20949</w:t>
            </w:r>
          </w:p>
        </w:tc>
      </w:tr>
      <w:tr w:rsidR="00181AD7" w14:paraId="7A162F53" w14:textId="77777777" w:rsidTr="00CF16F8">
        <w:trPr>
          <w:trHeight w:val="710"/>
        </w:trPr>
        <w:tc>
          <w:tcPr>
            <w:tcW w:w="895" w:type="dxa"/>
            <w:vMerge/>
          </w:tcPr>
          <w:p w14:paraId="2C52134C" w14:textId="77777777" w:rsidR="00181AD7" w:rsidRPr="00F94269" w:rsidRDefault="00181AD7" w:rsidP="00F94269">
            <w:pPr>
              <w:jc w:val="center"/>
              <w:rPr>
                <w:rFonts w:cstheme="minorHAnsi"/>
              </w:rPr>
            </w:pPr>
          </w:p>
        </w:tc>
        <w:tc>
          <w:tcPr>
            <w:tcW w:w="2250" w:type="dxa"/>
            <w:gridSpan w:val="2"/>
            <w:vMerge/>
          </w:tcPr>
          <w:p w14:paraId="63BB0F18" w14:textId="77777777" w:rsidR="00181AD7" w:rsidRPr="00F94269" w:rsidRDefault="00181AD7" w:rsidP="00F94269">
            <w:pPr>
              <w:jc w:val="center"/>
              <w:rPr>
                <w:rFonts w:cstheme="minorHAnsi"/>
                <w:i/>
                <w:iCs/>
              </w:rPr>
            </w:pPr>
          </w:p>
        </w:tc>
        <w:tc>
          <w:tcPr>
            <w:tcW w:w="4230" w:type="dxa"/>
            <w:gridSpan w:val="2"/>
          </w:tcPr>
          <w:p w14:paraId="43BF115D" w14:textId="55C4F349" w:rsidR="00181AD7" w:rsidRPr="00F94269" w:rsidRDefault="00181AD7" w:rsidP="00F94269">
            <w:pPr>
              <w:jc w:val="center"/>
              <w:rPr>
                <w:rFonts w:cstheme="minorHAnsi"/>
              </w:rPr>
            </w:pPr>
            <w:r w:rsidRPr="00F94269">
              <w:rPr>
                <w:rFonts w:cstheme="minorHAnsi"/>
              </w:rPr>
              <w:t>Chrysanthemyl 2-hydroxy-3-methylbutanoate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1A3EE64F" w14:textId="09ACC43D" w:rsidR="00181AD7" w:rsidRPr="00F94269" w:rsidRDefault="00181AD7" w:rsidP="00F94269">
            <w:pPr>
              <w:jc w:val="center"/>
              <w:rPr>
                <w:rFonts w:cstheme="minorHAnsi"/>
                <w:color w:val="212121"/>
              </w:rPr>
            </w:pPr>
            <w:r w:rsidRPr="00F94269">
              <w:rPr>
                <w:rFonts w:cstheme="minorHAnsi"/>
                <w:color w:val="212121"/>
              </w:rPr>
              <w:t>91711065</w:t>
            </w:r>
          </w:p>
        </w:tc>
      </w:tr>
      <w:tr w:rsidR="00181AD7" w14:paraId="72A28558" w14:textId="77777777" w:rsidTr="00CF16F8">
        <w:trPr>
          <w:trHeight w:val="611"/>
        </w:trPr>
        <w:tc>
          <w:tcPr>
            <w:tcW w:w="895" w:type="dxa"/>
            <w:vMerge/>
          </w:tcPr>
          <w:p w14:paraId="4022800F" w14:textId="77777777" w:rsidR="00181AD7" w:rsidRPr="00F94269" w:rsidRDefault="00181AD7" w:rsidP="00F94269">
            <w:pPr>
              <w:jc w:val="center"/>
              <w:rPr>
                <w:rFonts w:cstheme="minorHAnsi"/>
              </w:rPr>
            </w:pPr>
          </w:p>
        </w:tc>
        <w:tc>
          <w:tcPr>
            <w:tcW w:w="2250" w:type="dxa"/>
            <w:gridSpan w:val="2"/>
            <w:vMerge/>
          </w:tcPr>
          <w:p w14:paraId="06979180" w14:textId="77777777" w:rsidR="00181AD7" w:rsidRPr="00F94269" w:rsidRDefault="00181AD7" w:rsidP="00F94269">
            <w:pPr>
              <w:jc w:val="center"/>
              <w:rPr>
                <w:rFonts w:cstheme="minorHAnsi"/>
                <w:i/>
                <w:iCs/>
              </w:rPr>
            </w:pPr>
          </w:p>
        </w:tc>
        <w:tc>
          <w:tcPr>
            <w:tcW w:w="4230" w:type="dxa"/>
            <w:gridSpan w:val="2"/>
          </w:tcPr>
          <w:p w14:paraId="2910B69F" w14:textId="51EDA65B" w:rsidR="00181AD7" w:rsidRPr="00F94269" w:rsidRDefault="00181AD7" w:rsidP="00F94269">
            <w:pPr>
              <w:jc w:val="center"/>
              <w:rPr>
                <w:rFonts w:cstheme="minorHAnsi"/>
              </w:rPr>
            </w:pPr>
            <w:r w:rsidRPr="00F94269">
              <w:rPr>
                <w:rFonts w:cstheme="minorHAnsi"/>
              </w:rPr>
              <w:t>Carbamic acid, (4-nitrophenyl)-, phenylmethyl ester</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7FB58B00" w14:textId="5BECB554" w:rsidR="00181AD7" w:rsidRPr="00F94269" w:rsidRDefault="00181AD7" w:rsidP="00F94269">
            <w:pPr>
              <w:jc w:val="center"/>
              <w:rPr>
                <w:rFonts w:cstheme="minorHAnsi"/>
                <w:color w:val="212121"/>
              </w:rPr>
            </w:pPr>
            <w:r w:rsidRPr="00F94269">
              <w:rPr>
                <w:rFonts w:cstheme="minorHAnsi"/>
                <w:color w:val="212121"/>
              </w:rPr>
              <w:t>298762</w:t>
            </w:r>
          </w:p>
        </w:tc>
      </w:tr>
      <w:tr w:rsidR="00181AD7" w14:paraId="09C3CA81" w14:textId="77777777" w:rsidTr="00CF16F8">
        <w:trPr>
          <w:trHeight w:val="539"/>
        </w:trPr>
        <w:tc>
          <w:tcPr>
            <w:tcW w:w="895" w:type="dxa"/>
            <w:vMerge/>
          </w:tcPr>
          <w:p w14:paraId="5FE27508" w14:textId="77777777" w:rsidR="00181AD7" w:rsidRPr="00F94269" w:rsidRDefault="00181AD7" w:rsidP="00F94269">
            <w:pPr>
              <w:jc w:val="center"/>
              <w:rPr>
                <w:rFonts w:cstheme="minorHAnsi"/>
              </w:rPr>
            </w:pPr>
          </w:p>
        </w:tc>
        <w:tc>
          <w:tcPr>
            <w:tcW w:w="2250" w:type="dxa"/>
            <w:gridSpan w:val="2"/>
            <w:vMerge/>
          </w:tcPr>
          <w:p w14:paraId="0DB09BAF" w14:textId="77777777" w:rsidR="00181AD7" w:rsidRPr="00F94269" w:rsidRDefault="00181AD7" w:rsidP="00F94269">
            <w:pPr>
              <w:jc w:val="center"/>
              <w:rPr>
                <w:rFonts w:cstheme="minorHAnsi"/>
                <w:i/>
                <w:iCs/>
              </w:rPr>
            </w:pPr>
          </w:p>
        </w:tc>
        <w:tc>
          <w:tcPr>
            <w:tcW w:w="4230" w:type="dxa"/>
            <w:gridSpan w:val="2"/>
          </w:tcPr>
          <w:p w14:paraId="39A7B69A" w14:textId="4A8567F9" w:rsidR="00181AD7" w:rsidRPr="00F94269" w:rsidRDefault="00181AD7" w:rsidP="00F94269">
            <w:pPr>
              <w:jc w:val="center"/>
              <w:rPr>
                <w:rFonts w:cstheme="minorHAnsi"/>
              </w:rPr>
            </w:pPr>
            <w:r w:rsidRPr="00F94269">
              <w:rPr>
                <w:rFonts w:cstheme="minorHAnsi"/>
              </w:rPr>
              <w:t>2-Cyclohexen-1-one, 3,4,4-trimethyl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4B515201" w14:textId="25999A30" w:rsidR="00181AD7" w:rsidRPr="00F94269" w:rsidRDefault="00181AD7" w:rsidP="00F94269">
            <w:pPr>
              <w:jc w:val="center"/>
              <w:rPr>
                <w:rFonts w:cstheme="minorHAnsi"/>
                <w:color w:val="212121"/>
              </w:rPr>
            </w:pPr>
            <w:r w:rsidRPr="00F94269">
              <w:rPr>
                <w:rFonts w:cstheme="minorHAnsi"/>
                <w:color w:val="212121"/>
              </w:rPr>
              <w:t>28450</w:t>
            </w:r>
          </w:p>
        </w:tc>
      </w:tr>
      <w:tr w:rsidR="00181AD7" w14:paraId="3A8AACA1" w14:textId="77777777" w:rsidTr="00CF16F8">
        <w:trPr>
          <w:trHeight w:val="800"/>
        </w:trPr>
        <w:tc>
          <w:tcPr>
            <w:tcW w:w="895" w:type="dxa"/>
            <w:vMerge/>
          </w:tcPr>
          <w:p w14:paraId="373C7E0C" w14:textId="77777777" w:rsidR="00181AD7" w:rsidRPr="00F94269" w:rsidRDefault="00181AD7" w:rsidP="00F94269">
            <w:pPr>
              <w:jc w:val="center"/>
              <w:rPr>
                <w:rFonts w:cstheme="minorHAnsi"/>
              </w:rPr>
            </w:pPr>
          </w:p>
        </w:tc>
        <w:tc>
          <w:tcPr>
            <w:tcW w:w="2250" w:type="dxa"/>
            <w:gridSpan w:val="2"/>
            <w:vMerge/>
          </w:tcPr>
          <w:p w14:paraId="26BC5B44" w14:textId="77777777" w:rsidR="00181AD7" w:rsidRPr="00F94269" w:rsidRDefault="00181AD7" w:rsidP="00F94269">
            <w:pPr>
              <w:jc w:val="center"/>
              <w:rPr>
                <w:rFonts w:cstheme="minorHAnsi"/>
                <w:i/>
                <w:iCs/>
              </w:rPr>
            </w:pPr>
          </w:p>
        </w:tc>
        <w:tc>
          <w:tcPr>
            <w:tcW w:w="4230" w:type="dxa"/>
            <w:gridSpan w:val="2"/>
          </w:tcPr>
          <w:p w14:paraId="33B134E7" w14:textId="4454E747" w:rsidR="00181AD7" w:rsidRPr="00F94269" w:rsidRDefault="00181AD7" w:rsidP="00F94269">
            <w:pPr>
              <w:jc w:val="center"/>
              <w:rPr>
                <w:rFonts w:cstheme="minorHAnsi"/>
              </w:rPr>
            </w:pPr>
            <w:r w:rsidRPr="00F94269">
              <w:rPr>
                <w:rFonts w:cstheme="minorHAnsi"/>
              </w:rPr>
              <w:t>5,6,6-Trimethyl-5-(3-oxobut-1-enyl)-1-oxaspiro[2.5]octan-4-one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06E6B9D9" w14:textId="77777777" w:rsidR="00181AD7" w:rsidRPr="00F94269" w:rsidRDefault="00181AD7" w:rsidP="00F94269">
            <w:pPr>
              <w:jc w:val="center"/>
              <w:rPr>
                <w:rFonts w:cstheme="minorHAnsi"/>
                <w:color w:val="212121"/>
              </w:rPr>
            </w:pPr>
            <w:r w:rsidRPr="00F94269">
              <w:rPr>
                <w:rFonts w:cstheme="minorHAnsi"/>
                <w:color w:val="212121"/>
              </w:rPr>
              <w:br/>
              <w:t>5363139</w:t>
            </w:r>
          </w:p>
          <w:p w14:paraId="23060F6E" w14:textId="02814142" w:rsidR="00181AD7" w:rsidRPr="00F94269" w:rsidRDefault="00181AD7" w:rsidP="00F94269">
            <w:pPr>
              <w:jc w:val="center"/>
              <w:rPr>
                <w:rFonts w:cstheme="minorHAnsi"/>
              </w:rPr>
            </w:pPr>
          </w:p>
        </w:tc>
      </w:tr>
      <w:tr w:rsidR="00181AD7" w14:paraId="099C9560" w14:textId="77777777" w:rsidTr="00CF16F8">
        <w:trPr>
          <w:trHeight w:val="611"/>
        </w:trPr>
        <w:tc>
          <w:tcPr>
            <w:tcW w:w="895" w:type="dxa"/>
            <w:vMerge/>
          </w:tcPr>
          <w:p w14:paraId="1613C766" w14:textId="77777777" w:rsidR="00181AD7" w:rsidRPr="00F94269" w:rsidRDefault="00181AD7" w:rsidP="00F94269">
            <w:pPr>
              <w:jc w:val="center"/>
              <w:rPr>
                <w:rFonts w:cstheme="minorHAnsi"/>
              </w:rPr>
            </w:pPr>
          </w:p>
        </w:tc>
        <w:tc>
          <w:tcPr>
            <w:tcW w:w="2250" w:type="dxa"/>
            <w:gridSpan w:val="2"/>
            <w:vMerge/>
          </w:tcPr>
          <w:p w14:paraId="0FD54031" w14:textId="77777777" w:rsidR="00181AD7" w:rsidRPr="00F94269" w:rsidRDefault="00181AD7" w:rsidP="00F94269">
            <w:pPr>
              <w:jc w:val="center"/>
              <w:rPr>
                <w:rFonts w:cstheme="minorHAnsi"/>
                <w:i/>
                <w:iCs/>
              </w:rPr>
            </w:pPr>
          </w:p>
        </w:tc>
        <w:tc>
          <w:tcPr>
            <w:tcW w:w="4230" w:type="dxa"/>
            <w:gridSpan w:val="2"/>
          </w:tcPr>
          <w:p w14:paraId="0DAEB5CD" w14:textId="7F820482" w:rsidR="00181AD7" w:rsidRPr="00F94269" w:rsidRDefault="00181AD7" w:rsidP="00F94269">
            <w:pPr>
              <w:jc w:val="center"/>
              <w:rPr>
                <w:rFonts w:cstheme="minorHAnsi"/>
              </w:rPr>
            </w:pPr>
            <w:r w:rsidRPr="00F94269">
              <w:rPr>
                <w:rFonts w:cstheme="minorHAnsi"/>
              </w:rPr>
              <w:t>Benzene, 1,3-dimethoxy-2-nitro</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030C4AC2" w14:textId="03F98570" w:rsidR="00181AD7" w:rsidRPr="00F94269" w:rsidRDefault="00181AD7" w:rsidP="00F94269">
            <w:pPr>
              <w:jc w:val="center"/>
              <w:rPr>
                <w:rFonts w:cstheme="minorHAnsi"/>
                <w:color w:val="212121"/>
              </w:rPr>
            </w:pPr>
            <w:r w:rsidRPr="00F94269">
              <w:rPr>
                <w:rFonts w:cstheme="minorHAnsi"/>
                <w:color w:val="212121"/>
              </w:rPr>
              <w:t>324784</w:t>
            </w:r>
          </w:p>
        </w:tc>
      </w:tr>
      <w:tr w:rsidR="00181AD7" w14:paraId="1E2310A3" w14:textId="77777777" w:rsidTr="00CF16F8">
        <w:trPr>
          <w:trHeight w:val="530"/>
        </w:trPr>
        <w:tc>
          <w:tcPr>
            <w:tcW w:w="895" w:type="dxa"/>
            <w:vMerge/>
          </w:tcPr>
          <w:p w14:paraId="571B2D63" w14:textId="77777777" w:rsidR="00181AD7" w:rsidRPr="00F94269" w:rsidRDefault="00181AD7" w:rsidP="00F94269">
            <w:pPr>
              <w:jc w:val="center"/>
              <w:rPr>
                <w:rFonts w:cstheme="minorHAnsi"/>
              </w:rPr>
            </w:pPr>
          </w:p>
        </w:tc>
        <w:tc>
          <w:tcPr>
            <w:tcW w:w="2250" w:type="dxa"/>
            <w:gridSpan w:val="2"/>
            <w:vMerge/>
          </w:tcPr>
          <w:p w14:paraId="48A91190" w14:textId="77777777" w:rsidR="00181AD7" w:rsidRPr="00F94269" w:rsidRDefault="00181AD7" w:rsidP="00F94269">
            <w:pPr>
              <w:jc w:val="center"/>
              <w:rPr>
                <w:rFonts w:cstheme="minorHAnsi"/>
                <w:i/>
                <w:iCs/>
              </w:rPr>
            </w:pPr>
          </w:p>
        </w:tc>
        <w:tc>
          <w:tcPr>
            <w:tcW w:w="4230" w:type="dxa"/>
            <w:gridSpan w:val="2"/>
          </w:tcPr>
          <w:p w14:paraId="6F246C6E" w14:textId="3664F568" w:rsidR="00181AD7" w:rsidRPr="00F94269" w:rsidRDefault="00181AD7" w:rsidP="00F94269">
            <w:pPr>
              <w:jc w:val="center"/>
              <w:rPr>
                <w:rFonts w:cstheme="minorHAnsi"/>
              </w:rPr>
            </w:pPr>
            <w:r w:rsidRPr="00F94269">
              <w:rPr>
                <w:rFonts w:cstheme="minorHAnsi"/>
              </w:rPr>
              <w:t>7-Oxabicyclo[4.1.0]heptane, 2-methylene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19138D5E" w14:textId="4492AC52" w:rsidR="00181AD7" w:rsidRPr="00F94269" w:rsidRDefault="00181AD7" w:rsidP="00F94269">
            <w:pPr>
              <w:jc w:val="center"/>
              <w:rPr>
                <w:rFonts w:cstheme="minorHAnsi"/>
                <w:color w:val="212121"/>
              </w:rPr>
            </w:pPr>
            <w:r w:rsidRPr="00F94269">
              <w:rPr>
                <w:rFonts w:cstheme="minorHAnsi"/>
                <w:color w:val="212121"/>
              </w:rPr>
              <w:t>534042</w:t>
            </w:r>
          </w:p>
        </w:tc>
      </w:tr>
      <w:tr w:rsidR="00181AD7" w14:paraId="4C752566" w14:textId="77777777" w:rsidTr="00CF16F8">
        <w:trPr>
          <w:trHeight w:val="530"/>
        </w:trPr>
        <w:tc>
          <w:tcPr>
            <w:tcW w:w="895" w:type="dxa"/>
            <w:vMerge/>
          </w:tcPr>
          <w:p w14:paraId="42420D9D" w14:textId="77777777" w:rsidR="00181AD7" w:rsidRPr="00F94269" w:rsidRDefault="00181AD7" w:rsidP="00F94269">
            <w:pPr>
              <w:jc w:val="center"/>
              <w:rPr>
                <w:rFonts w:cstheme="minorHAnsi"/>
              </w:rPr>
            </w:pPr>
          </w:p>
        </w:tc>
        <w:tc>
          <w:tcPr>
            <w:tcW w:w="2250" w:type="dxa"/>
            <w:gridSpan w:val="2"/>
            <w:vMerge/>
          </w:tcPr>
          <w:p w14:paraId="7B11160D" w14:textId="77777777" w:rsidR="00181AD7" w:rsidRPr="00F94269" w:rsidRDefault="00181AD7" w:rsidP="00F94269">
            <w:pPr>
              <w:jc w:val="center"/>
              <w:rPr>
                <w:rFonts w:cstheme="minorHAnsi"/>
                <w:i/>
                <w:iCs/>
              </w:rPr>
            </w:pPr>
          </w:p>
        </w:tc>
        <w:tc>
          <w:tcPr>
            <w:tcW w:w="4230" w:type="dxa"/>
            <w:gridSpan w:val="2"/>
          </w:tcPr>
          <w:p w14:paraId="20425754" w14:textId="0D828850" w:rsidR="00181AD7" w:rsidRPr="00F94269" w:rsidRDefault="00181AD7" w:rsidP="00F94269">
            <w:pPr>
              <w:jc w:val="center"/>
              <w:rPr>
                <w:rFonts w:cstheme="minorHAnsi"/>
              </w:rPr>
            </w:pPr>
            <w:r w:rsidRPr="00F94269">
              <w:rPr>
                <w:rFonts w:cstheme="minorHAnsi"/>
              </w:rPr>
              <w:t>Phenol, 4-ethyl-2-methoxy</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5987DEA4" w14:textId="3CD14672" w:rsidR="00181AD7" w:rsidRPr="00F94269" w:rsidRDefault="00181AD7" w:rsidP="00F94269">
            <w:pPr>
              <w:jc w:val="center"/>
              <w:rPr>
                <w:rFonts w:cstheme="minorHAnsi"/>
                <w:color w:val="212121"/>
              </w:rPr>
            </w:pPr>
            <w:r w:rsidRPr="00F94269">
              <w:rPr>
                <w:rFonts w:cstheme="minorHAnsi"/>
                <w:color w:val="212121"/>
              </w:rPr>
              <w:t>183540</w:t>
            </w:r>
          </w:p>
        </w:tc>
      </w:tr>
      <w:tr w:rsidR="00181AD7" w14:paraId="08631E9E" w14:textId="77777777" w:rsidTr="00CF16F8">
        <w:trPr>
          <w:trHeight w:val="530"/>
        </w:trPr>
        <w:tc>
          <w:tcPr>
            <w:tcW w:w="895" w:type="dxa"/>
            <w:vMerge/>
          </w:tcPr>
          <w:p w14:paraId="4528A281" w14:textId="77777777" w:rsidR="00181AD7" w:rsidRPr="00F94269" w:rsidRDefault="00181AD7" w:rsidP="00F94269">
            <w:pPr>
              <w:jc w:val="center"/>
              <w:rPr>
                <w:rFonts w:cstheme="minorHAnsi"/>
              </w:rPr>
            </w:pPr>
          </w:p>
        </w:tc>
        <w:tc>
          <w:tcPr>
            <w:tcW w:w="2250" w:type="dxa"/>
            <w:gridSpan w:val="2"/>
            <w:vMerge/>
          </w:tcPr>
          <w:p w14:paraId="42EF10A5" w14:textId="77777777" w:rsidR="00181AD7" w:rsidRPr="00F94269" w:rsidRDefault="00181AD7" w:rsidP="00F94269">
            <w:pPr>
              <w:jc w:val="center"/>
              <w:rPr>
                <w:rFonts w:cstheme="minorHAnsi"/>
                <w:i/>
                <w:iCs/>
              </w:rPr>
            </w:pPr>
          </w:p>
        </w:tc>
        <w:tc>
          <w:tcPr>
            <w:tcW w:w="4230" w:type="dxa"/>
            <w:gridSpan w:val="2"/>
          </w:tcPr>
          <w:p w14:paraId="324FBC34" w14:textId="7DD8C73C" w:rsidR="00181AD7" w:rsidRPr="00F94269" w:rsidRDefault="00181AD7" w:rsidP="00F94269">
            <w:pPr>
              <w:jc w:val="center"/>
              <w:rPr>
                <w:rFonts w:cstheme="minorHAnsi"/>
              </w:rPr>
            </w:pPr>
            <w:r w:rsidRPr="00F94269">
              <w:rPr>
                <w:rFonts w:cstheme="minorHAnsi"/>
              </w:rPr>
              <w:t>Isopropylphosphonic acid, dimethyl ester</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685E655A" w14:textId="1AB3CF0F" w:rsidR="00181AD7" w:rsidRPr="00F94269" w:rsidRDefault="00181AD7" w:rsidP="00F94269">
            <w:pPr>
              <w:jc w:val="center"/>
              <w:rPr>
                <w:rFonts w:cstheme="minorHAnsi"/>
                <w:color w:val="212121"/>
              </w:rPr>
            </w:pPr>
            <w:r w:rsidRPr="00F94269">
              <w:rPr>
                <w:rFonts w:cstheme="minorHAnsi"/>
                <w:color w:val="212121"/>
              </w:rPr>
              <w:t>573520</w:t>
            </w:r>
          </w:p>
        </w:tc>
      </w:tr>
      <w:tr w:rsidR="00181AD7" w14:paraId="5858B232" w14:textId="77777777" w:rsidTr="00CF16F8">
        <w:trPr>
          <w:trHeight w:val="530"/>
        </w:trPr>
        <w:tc>
          <w:tcPr>
            <w:tcW w:w="895" w:type="dxa"/>
            <w:vMerge/>
          </w:tcPr>
          <w:p w14:paraId="5D9A3C9C" w14:textId="77777777" w:rsidR="00181AD7" w:rsidRPr="00F94269" w:rsidRDefault="00181AD7" w:rsidP="00F94269">
            <w:pPr>
              <w:jc w:val="center"/>
              <w:rPr>
                <w:rFonts w:cstheme="minorHAnsi"/>
              </w:rPr>
            </w:pPr>
          </w:p>
        </w:tc>
        <w:tc>
          <w:tcPr>
            <w:tcW w:w="2250" w:type="dxa"/>
            <w:gridSpan w:val="2"/>
            <w:vMerge/>
          </w:tcPr>
          <w:p w14:paraId="011402C5" w14:textId="77777777" w:rsidR="00181AD7" w:rsidRPr="00F94269" w:rsidRDefault="00181AD7" w:rsidP="00F94269">
            <w:pPr>
              <w:jc w:val="center"/>
              <w:rPr>
                <w:rFonts w:cstheme="minorHAnsi"/>
                <w:i/>
                <w:iCs/>
              </w:rPr>
            </w:pPr>
          </w:p>
        </w:tc>
        <w:tc>
          <w:tcPr>
            <w:tcW w:w="4230" w:type="dxa"/>
            <w:gridSpan w:val="2"/>
          </w:tcPr>
          <w:p w14:paraId="7D2A8DDC" w14:textId="71A234EA" w:rsidR="00181AD7" w:rsidRPr="00F94269" w:rsidRDefault="00181AD7" w:rsidP="00F94269">
            <w:pPr>
              <w:jc w:val="center"/>
              <w:rPr>
                <w:rFonts w:cstheme="minorHAnsi"/>
              </w:rPr>
            </w:pPr>
            <w:r w:rsidRPr="00F94269">
              <w:rPr>
                <w:rFonts w:cstheme="minorHAnsi"/>
              </w:rPr>
              <w:t>1,3,5,7-Cyclooctatetraene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77BAE7BA" w14:textId="7B042946" w:rsidR="00181AD7" w:rsidRPr="00F94269" w:rsidRDefault="00181AD7" w:rsidP="00F94269">
            <w:pPr>
              <w:jc w:val="center"/>
              <w:rPr>
                <w:rFonts w:cstheme="minorHAnsi"/>
                <w:color w:val="212121"/>
              </w:rPr>
            </w:pPr>
            <w:r w:rsidRPr="00F94269">
              <w:rPr>
                <w:rFonts w:cstheme="minorHAnsi"/>
                <w:color w:val="212121"/>
              </w:rPr>
              <w:t>637866</w:t>
            </w:r>
          </w:p>
        </w:tc>
      </w:tr>
      <w:tr w:rsidR="00181AD7" w14:paraId="474822BF" w14:textId="77777777" w:rsidTr="00CF16F8">
        <w:trPr>
          <w:trHeight w:val="539"/>
        </w:trPr>
        <w:tc>
          <w:tcPr>
            <w:tcW w:w="895" w:type="dxa"/>
            <w:vMerge/>
          </w:tcPr>
          <w:p w14:paraId="5DB915A2" w14:textId="77777777" w:rsidR="00181AD7" w:rsidRPr="00F94269" w:rsidRDefault="00181AD7" w:rsidP="00F94269">
            <w:pPr>
              <w:jc w:val="center"/>
              <w:rPr>
                <w:rFonts w:cstheme="minorHAnsi"/>
              </w:rPr>
            </w:pPr>
          </w:p>
        </w:tc>
        <w:tc>
          <w:tcPr>
            <w:tcW w:w="2250" w:type="dxa"/>
            <w:gridSpan w:val="2"/>
            <w:vMerge/>
          </w:tcPr>
          <w:p w14:paraId="207FD027" w14:textId="77777777" w:rsidR="00181AD7" w:rsidRPr="00F94269" w:rsidRDefault="00181AD7" w:rsidP="00F94269">
            <w:pPr>
              <w:jc w:val="center"/>
              <w:rPr>
                <w:rFonts w:cstheme="minorHAnsi"/>
                <w:i/>
                <w:iCs/>
              </w:rPr>
            </w:pPr>
          </w:p>
        </w:tc>
        <w:tc>
          <w:tcPr>
            <w:tcW w:w="4230" w:type="dxa"/>
            <w:gridSpan w:val="2"/>
          </w:tcPr>
          <w:p w14:paraId="4BEB9583" w14:textId="71F4D78B" w:rsidR="00181AD7" w:rsidRPr="00F94269" w:rsidRDefault="00181AD7" w:rsidP="00F94269">
            <w:pPr>
              <w:jc w:val="center"/>
              <w:rPr>
                <w:rFonts w:cstheme="minorHAnsi"/>
              </w:rPr>
            </w:pPr>
            <w:r w:rsidRPr="00F94269">
              <w:rPr>
                <w:rFonts w:cstheme="minorHAnsi"/>
              </w:rPr>
              <w:t>1,2-Benzenediol, 4-methyl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62613C03" w14:textId="19F3534A" w:rsidR="00181AD7" w:rsidRPr="00F94269" w:rsidRDefault="00181AD7" w:rsidP="00F94269">
            <w:pPr>
              <w:jc w:val="center"/>
              <w:rPr>
                <w:rFonts w:cstheme="minorHAnsi"/>
                <w:color w:val="212121"/>
              </w:rPr>
            </w:pPr>
            <w:r w:rsidRPr="00F94269">
              <w:rPr>
                <w:rFonts w:cstheme="minorHAnsi"/>
                <w:color w:val="212121"/>
              </w:rPr>
              <w:t>14759971</w:t>
            </w:r>
          </w:p>
        </w:tc>
      </w:tr>
      <w:tr w:rsidR="00181AD7" w14:paraId="1D46A058" w14:textId="77777777" w:rsidTr="00CF16F8">
        <w:trPr>
          <w:trHeight w:val="521"/>
        </w:trPr>
        <w:tc>
          <w:tcPr>
            <w:tcW w:w="895" w:type="dxa"/>
            <w:vMerge/>
          </w:tcPr>
          <w:p w14:paraId="3569C331" w14:textId="77777777" w:rsidR="00181AD7" w:rsidRPr="00F94269" w:rsidRDefault="00181AD7" w:rsidP="00F94269">
            <w:pPr>
              <w:jc w:val="center"/>
              <w:rPr>
                <w:rFonts w:cstheme="minorHAnsi"/>
              </w:rPr>
            </w:pPr>
          </w:p>
        </w:tc>
        <w:tc>
          <w:tcPr>
            <w:tcW w:w="2250" w:type="dxa"/>
            <w:gridSpan w:val="2"/>
            <w:vMerge/>
          </w:tcPr>
          <w:p w14:paraId="3572056B" w14:textId="77777777" w:rsidR="00181AD7" w:rsidRPr="00F94269" w:rsidRDefault="00181AD7" w:rsidP="00F94269">
            <w:pPr>
              <w:jc w:val="center"/>
              <w:rPr>
                <w:rFonts w:cstheme="minorHAnsi"/>
                <w:i/>
                <w:iCs/>
              </w:rPr>
            </w:pPr>
          </w:p>
        </w:tc>
        <w:tc>
          <w:tcPr>
            <w:tcW w:w="4230" w:type="dxa"/>
            <w:gridSpan w:val="2"/>
          </w:tcPr>
          <w:p w14:paraId="6EE757B9" w14:textId="5C2447D5" w:rsidR="00181AD7" w:rsidRPr="00F94269" w:rsidRDefault="00181AD7" w:rsidP="00F94269">
            <w:pPr>
              <w:jc w:val="center"/>
              <w:rPr>
                <w:rFonts w:cstheme="minorHAnsi"/>
              </w:rPr>
            </w:pPr>
            <w:r w:rsidRPr="00F94269">
              <w:rPr>
                <w:rFonts w:cstheme="minorHAnsi"/>
              </w:rPr>
              <w:t>Indole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7246B2CF" w14:textId="5637C2EB" w:rsidR="00181AD7" w:rsidRPr="00F94269" w:rsidRDefault="00181AD7" w:rsidP="00F94269">
            <w:pPr>
              <w:jc w:val="center"/>
              <w:rPr>
                <w:rFonts w:cstheme="minorHAnsi"/>
              </w:rPr>
            </w:pPr>
            <w:r w:rsidRPr="00F94269">
              <w:rPr>
                <w:rFonts w:cstheme="minorHAnsi"/>
                <w:color w:val="212121"/>
                <w:shd w:val="clear" w:color="auto" w:fill="FFFFFF"/>
              </w:rPr>
              <w:t>798</w:t>
            </w:r>
          </w:p>
        </w:tc>
      </w:tr>
      <w:tr w:rsidR="00181AD7" w14:paraId="124B7A07" w14:textId="77777777" w:rsidTr="00CF16F8">
        <w:trPr>
          <w:trHeight w:val="719"/>
        </w:trPr>
        <w:tc>
          <w:tcPr>
            <w:tcW w:w="895" w:type="dxa"/>
            <w:vMerge/>
          </w:tcPr>
          <w:p w14:paraId="39820E3C" w14:textId="77777777" w:rsidR="00181AD7" w:rsidRPr="00F94269" w:rsidRDefault="00181AD7" w:rsidP="00F94269">
            <w:pPr>
              <w:jc w:val="center"/>
              <w:rPr>
                <w:rFonts w:cstheme="minorHAnsi"/>
              </w:rPr>
            </w:pPr>
          </w:p>
        </w:tc>
        <w:tc>
          <w:tcPr>
            <w:tcW w:w="2250" w:type="dxa"/>
            <w:gridSpan w:val="2"/>
            <w:vMerge/>
          </w:tcPr>
          <w:p w14:paraId="4D68EB76" w14:textId="77777777" w:rsidR="00181AD7" w:rsidRPr="00F94269" w:rsidRDefault="00181AD7" w:rsidP="00F94269">
            <w:pPr>
              <w:jc w:val="center"/>
              <w:rPr>
                <w:rFonts w:cstheme="minorHAnsi"/>
                <w:i/>
                <w:iCs/>
              </w:rPr>
            </w:pPr>
          </w:p>
        </w:tc>
        <w:tc>
          <w:tcPr>
            <w:tcW w:w="4230" w:type="dxa"/>
            <w:gridSpan w:val="2"/>
          </w:tcPr>
          <w:p w14:paraId="566A06B2" w14:textId="2DDA1B22" w:rsidR="00181AD7" w:rsidRPr="00F94269" w:rsidRDefault="00181AD7" w:rsidP="00F94269">
            <w:pPr>
              <w:jc w:val="center"/>
              <w:rPr>
                <w:rFonts w:cstheme="minorHAnsi"/>
              </w:rPr>
            </w:pPr>
            <w:r w:rsidRPr="00F94269">
              <w:rPr>
                <w:rFonts w:cstheme="minorHAnsi"/>
              </w:rPr>
              <w:t>4-Acetoxy-1,2,3,5,6,7,8,8a-octahydroazulene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4D1DFBA3" w14:textId="2C80BE47" w:rsidR="00181AD7" w:rsidRPr="00F94269" w:rsidRDefault="00181AD7" w:rsidP="00F94269">
            <w:pPr>
              <w:jc w:val="center"/>
              <w:rPr>
                <w:rFonts w:cstheme="minorHAnsi"/>
                <w:color w:val="212121"/>
              </w:rPr>
            </w:pPr>
            <w:r w:rsidRPr="00F94269">
              <w:rPr>
                <w:rFonts w:cstheme="minorHAnsi"/>
                <w:color w:val="212121"/>
              </w:rPr>
              <w:t>539828</w:t>
            </w:r>
          </w:p>
        </w:tc>
      </w:tr>
      <w:tr w:rsidR="00181AD7" w14:paraId="6481A86C" w14:textId="77777777" w:rsidTr="00CF16F8">
        <w:trPr>
          <w:trHeight w:val="611"/>
        </w:trPr>
        <w:tc>
          <w:tcPr>
            <w:tcW w:w="895" w:type="dxa"/>
            <w:vMerge/>
          </w:tcPr>
          <w:p w14:paraId="749521E7" w14:textId="77777777" w:rsidR="00181AD7" w:rsidRPr="00F94269" w:rsidRDefault="00181AD7" w:rsidP="00F94269">
            <w:pPr>
              <w:jc w:val="center"/>
              <w:rPr>
                <w:rFonts w:cstheme="minorHAnsi"/>
              </w:rPr>
            </w:pPr>
          </w:p>
        </w:tc>
        <w:tc>
          <w:tcPr>
            <w:tcW w:w="2250" w:type="dxa"/>
            <w:gridSpan w:val="2"/>
            <w:vMerge/>
          </w:tcPr>
          <w:p w14:paraId="18428013" w14:textId="77777777" w:rsidR="00181AD7" w:rsidRPr="00F94269" w:rsidRDefault="00181AD7" w:rsidP="00F94269">
            <w:pPr>
              <w:jc w:val="center"/>
              <w:rPr>
                <w:rFonts w:cstheme="minorHAnsi"/>
                <w:i/>
                <w:iCs/>
              </w:rPr>
            </w:pPr>
          </w:p>
        </w:tc>
        <w:tc>
          <w:tcPr>
            <w:tcW w:w="4230" w:type="dxa"/>
            <w:gridSpan w:val="2"/>
          </w:tcPr>
          <w:p w14:paraId="3CE475BC" w14:textId="06D1D3C3" w:rsidR="00181AD7" w:rsidRPr="00F94269" w:rsidRDefault="00181AD7" w:rsidP="00F94269">
            <w:pPr>
              <w:jc w:val="center"/>
              <w:rPr>
                <w:rFonts w:cstheme="minorHAnsi"/>
              </w:rPr>
            </w:pPr>
            <w:r w:rsidRPr="00F94269">
              <w:rPr>
                <w:rFonts w:cstheme="minorHAnsi"/>
              </w:rPr>
              <w:t>2-Methoxy-4-vinylphenol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4A3814C5" w14:textId="60C7DF6D" w:rsidR="00181AD7" w:rsidRPr="00F94269" w:rsidRDefault="00181AD7" w:rsidP="00F94269">
            <w:pPr>
              <w:jc w:val="center"/>
              <w:rPr>
                <w:rFonts w:cstheme="minorHAnsi"/>
                <w:color w:val="212121"/>
              </w:rPr>
            </w:pPr>
            <w:r w:rsidRPr="00F94269">
              <w:rPr>
                <w:rFonts w:cstheme="minorHAnsi"/>
                <w:color w:val="212121"/>
              </w:rPr>
              <w:t>332</w:t>
            </w:r>
          </w:p>
        </w:tc>
      </w:tr>
      <w:tr w:rsidR="00181AD7" w14:paraId="7401EC53" w14:textId="77777777" w:rsidTr="00CF16F8">
        <w:trPr>
          <w:trHeight w:val="539"/>
        </w:trPr>
        <w:tc>
          <w:tcPr>
            <w:tcW w:w="895" w:type="dxa"/>
            <w:vMerge/>
          </w:tcPr>
          <w:p w14:paraId="5D2735C9" w14:textId="77777777" w:rsidR="00181AD7" w:rsidRPr="00F94269" w:rsidRDefault="00181AD7" w:rsidP="00F94269">
            <w:pPr>
              <w:jc w:val="center"/>
              <w:rPr>
                <w:rFonts w:cstheme="minorHAnsi"/>
              </w:rPr>
            </w:pPr>
          </w:p>
        </w:tc>
        <w:tc>
          <w:tcPr>
            <w:tcW w:w="2250" w:type="dxa"/>
            <w:gridSpan w:val="2"/>
            <w:vMerge/>
          </w:tcPr>
          <w:p w14:paraId="44475834" w14:textId="77777777" w:rsidR="00181AD7" w:rsidRPr="00F94269" w:rsidRDefault="00181AD7" w:rsidP="00F94269">
            <w:pPr>
              <w:jc w:val="center"/>
              <w:rPr>
                <w:rFonts w:cstheme="minorHAnsi"/>
                <w:i/>
                <w:iCs/>
              </w:rPr>
            </w:pPr>
          </w:p>
        </w:tc>
        <w:tc>
          <w:tcPr>
            <w:tcW w:w="4230" w:type="dxa"/>
            <w:gridSpan w:val="2"/>
          </w:tcPr>
          <w:p w14:paraId="5D3FD58B" w14:textId="3E3471D4" w:rsidR="00181AD7" w:rsidRPr="00F94269" w:rsidRDefault="00181AD7" w:rsidP="00F94269">
            <w:pPr>
              <w:jc w:val="center"/>
              <w:rPr>
                <w:rFonts w:cstheme="minorHAnsi"/>
              </w:rPr>
            </w:pPr>
            <w:r w:rsidRPr="00F94269">
              <w:rPr>
                <w:rFonts w:cstheme="minorHAnsi"/>
              </w:rPr>
              <w:t>8-Tetradecyn-1-ol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000FAA39" w14:textId="5844C892" w:rsidR="00181AD7" w:rsidRPr="00F94269" w:rsidRDefault="00181AD7" w:rsidP="00F94269">
            <w:pPr>
              <w:jc w:val="center"/>
              <w:rPr>
                <w:rFonts w:cstheme="minorHAnsi"/>
                <w:color w:val="212121"/>
              </w:rPr>
            </w:pPr>
            <w:r w:rsidRPr="00F94269">
              <w:rPr>
                <w:rFonts w:cstheme="minorHAnsi"/>
                <w:color w:val="212121"/>
              </w:rPr>
              <w:t>573432</w:t>
            </w:r>
          </w:p>
        </w:tc>
      </w:tr>
      <w:tr w:rsidR="00181AD7" w14:paraId="21401F47" w14:textId="77777777" w:rsidTr="00CF16F8">
        <w:trPr>
          <w:trHeight w:val="521"/>
        </w:trPr>
        <w:tc>
          <w:tcPr>
            <w:tcW w:w="895" w:type="dxa"/>
            <w:vMerge/>
          </w:tcPr>
          <w:p w14:paraId="08D41F06" w14:textId="77777777" w:rsidR="00181AD7" w:rsidRPr="00F94269" w:rsidRDefault="00181AD7" w:rsidP="00F94269">
            <w:pPr>
              <w:jc w:val="center"/>
              <w:rPr>
                <w:rFonts w:cstheme="minorHAnsi"/>
              </w:rPr>
            </w:pPr>
          </w:p>
        </w:tc>
        <w:tc>
          <w:tcPr>
            <w:tcW w:w="2250" w:type="dxa"/>
            <w:gridSpan w:val="2"/>
            <w:vMerge/>
          </w:tcPr>
          <w:p w14:paraId="4CB6D576" w14:textId="77777777" w:rsidR="00181AD7" w:rsidRPr="00F94269" w:rsidRDefault="00181AD7" w:rsidP="00F94269">
            <w:pPr>
              <w:jc w:val="center"/>
              <w:rPr>
                <w:rFonts w:cstheme="minorHAnsi"/>
                <w:i/>
                <w:iCs/>
              </w:rPr>
            </w:pPr>
          </w:p>
        </w:tc>
        <w:tc>
          <w:tcPr>
            <w:tcW w:w="4230" w:type="dxa"/>
            <w:gridSpan w:val="2"/>
          </w:tcPr>
          <w:p w14:paraId="4172EFB1" w14:textId="0A969B88" w:rsidR="00181AD7" w:rsidRPr="00F94269" w:rsidRDefault="00181AD7" w:rsidP="00F94269">
            <w:pPr>
              <w:jc w:val="center"/>
              <w:rPr>
                <w:rFonts w:cstheme="minorHAnsi"/>
              </w:rPr>
            </w:pPr>
            <w:r w:rsidRPr="00F94269">
              <w:rPr>
                <w:rFonts w:cstheme="minorHAnsi"/>
              </w:rPr>
              <w:t>Globulol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1D27F71F" w14:textId="1537A983" w:rsidR="00181AD7" w:rsidRPr="00F94269" w:rsidRDefault="00181AD7" w:rsidP="00F94269">
            <w:pPr>
              <w:jc w:val="center"/>
              <w:rPr>
                <w:rFonts w:cstheme="minorHAnsi"/>
                <w:color w:val="212121"/>
              </w:rPr>
            </w:pPr>
            <w:r w:rsidRPr="00F94269">
              <w:rPr>
                <w:rFonts w:cstheme="minorHAnsi"/>
                <w:color w:val="212121"/>
              </w:rPr>
              <w:t>101716</w:t>
            </w:r>
          </w:p>
        </w:tc>
      </w:tr>
      <w:tr w:rsidR="00181AD7" w14:paraId="187705D4" w14:textId="77777777" w:rsidTr="00CF16F8">
        <w:trPr>
          <w:trHeight w:val="629"/>
        </w:trPr>
        <w:tc>
          <w:tcPr>
            <w:tcW w:w="895" w:type="dxa"/>
            <w:vMerge/>
          </w:tcPr>
          <w:p w14:paraId="33FCB76B" w14:textId="77777777" w:rsidR="00181AD7" w:rsidRPr="00F94269" w:rsidRDefault="00181AD7" w:rsidP="00F94269">
            <w:pPr>
              <w:jc w:val="center"/>
              <w:rPr>
                <w:rFonts w:cstheme="minorHAnsi"/>
              </w:rPr>
            </w:pPr>
          </w:p>
        </w:tc>
        <w:tc>
          <w:tcPr>
            <w:tcW w:w="2250" w:type="dxa"/>
            <w:gridSpan w:val="2"/>
            <w:vMerge/>
          </w:tcPr>
          <w:p w14:paraId="0115486F" w14:textId="77777777" w:rsidR="00181AD7" w:rsidRPr="00F94269" w:rsidRDefault="00181AD7" w:rsidP="00F94269">
            <w:pPr>
              <w:jc w:val="center"/>
              <w:rPr>
                <w:rFonts w:cstheme="minorHAnsi"/>
                <w:i/>
                <w:iCs/>
              </w:rPr>
            </w:pPr>
          </w:p>
        </w:tc>
        <w:tc>
          <w:tcPr>
            <w:tcW w:w="4230" w:type="dxa"/>
            <w:gridSpan w:val="2"/>
          </w:tcPr>
          <w:p w14:paraId="1DE85A65" w14:textId="4B2474EF" w:rsidR="00181AD7" w:rsidRPr="00F94269" w:rsidRDefault="00181AD7" w:rsidP="00F94269">
            <w:pPr>
              <w:jc w:val="center"/>
              <w:rPr>
                <w:rFonts w:cstheme="minorHAnsi"/>
              </w:rPr>
            </w:pPr>
            <w:r w:rsidRPr="00F94269">
              <w:rPr>
                <w:rFonts w:cstheme="minorHAnsi"/>
              </w:rPr>
              <w:t>2,4-Diaminophenol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28888585" w14:textId="7B17C50F" w:rsidR="00181AD7" w:rsidRPr="00F94269" w:rsidRDefault="00181AD7" w:rsidP="00F94269">
            <w:pPr>
              <w:jc w:val="center"/>
              <w:rPr>
                <w:rFonts w:cstheme="minorHAnsi"/>
                <w:color w:val="212121"/>
              </w:rPr>
            </w:pPr>
            <w:r w:rsidRPr="00F94269">
              <w:rPr>
                <w:rFonts w:cstheme="minorHAnsi"/>
                <w:color w:val="212121"/>
              </w:rPr>
              <w:t>7266</w:t>
            </w:r>
          </w:p>
        </w:tc>
      </w:tr>
      <w:tr w:rsidR="00181AD7" w14:paraId="09D7FA3E" w14:textId="77777777" w:rsidTr="00CF16F8">
        <w:trPr>
          <w:trHeight w:val="21"/>
        </w:trPr>
        <w:tc>
          <w:tcPr>
            <w:tcW w:w="895" w:type="dxa"/>
            <w:vMerge/>
          </w:tcPr>
          <w:p w14:paraId="29275213" w14:textId="77777777" w:rsidR="00181AD7" w:rsidRPr="00F94269" w:rsidRDefault="00181AD7" w:rsidP="00F94269">
            <w:pPr>
              <w:jc w:val="center"/>
              <w:rPr>
                <w:rFonts w:cstheme="minorHAnsi"/>
              </w:rPr>
            </w:pPr>
          </w:p>
        </w:tc>
        <w:tc>
          <w:tcPr>
            <w:tcW w:w="2250" w:type="dxa"/>
            <w:gridSpan w:val="2"/>
            <w:vMerge/>
          </w:tcPr>
          <w:p w14:paraId="648459A3" w14:textId="77777777" w:rsidR="00181AD7" w:rsidRPr="00F94269" w:rsidRDefault="00181AD7" w:rsidP="00F94269">
            <w:pPr>
              <w:jc w:val="center"/>
              <w:rPr>
                <w:rFonts w:cstheme="minorHAnsi"/>
                <w:i/>
                <w:iCs/>
              </w:rPr>
            </w:pPr>
          </w:p>
        </w:tc>
        <w:tc>
          <w:tcPr>
            <w:tcW w:w="4230" w:type="dxa"/>
            <w:gridSpan w:val="2"/>
          </w:tcPr>
          <w:p w14:paraId="5547B046" w14:textId="3DBEE50A" w:rsidR="00181AD7" w:rsidRPr="00F94269" w:rsidRDefault="00181AD7" w:rsidP="00F94269">
            <w:pPr>
              <w:jc w:val="center"/>
              <w:rPr>
                <w:rFonts w:cstheme="minorHAnsi"/>
              </w:rPr>
            </w:pPr>
            <w:r w:rsidRPr="00F94269">
              <w:rPr>
                <w:rFonts w:cstheme="minorHAnsi"/>
              </w:rPr>
              <w:t>Pyran, tetrahydro-2-(3-bromo-5,5-dimethyl-2-cyclohexenyl) oxy</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2B3DB9FD" w14:textId="77777777" w:rsidR="00181AD7" w:rsidRPr="00F94269" w:rsidRDefault="00181AD7" w:rsidP="00F94269">
            <w:pPr>
              <w:jc w:val="center"/>
              <w:rPr>
                <w:rFonts w:cstheme="minorHAnsi"/>
                <w:color w:val="212121"/>
              </w:rPr>
            </w:pPr>
            <w:r w:rsidRPr="00F94269">
              <w:rPr>
                <w:rFonts w:cstheme="minorHAnsi"/>
                <w:color w:val="212121"/>
              </w:rPr>
              <w:br/>
              <w:t>559258</w:t>
            </w:r>
          </w:p>
          <w:p w14:paraId="446FA349" w14:textId="5EF417F3" w:rsidR="00181AD7" w:rsidRPr="00F94269" w:rsidRDefault="00181AD7" w:rsidP="00F94269">
            <w:pPr>
              <w:jc w:val="center"/>
              <w:rPr>
                <w:rFonts w:cstheme="minorHAnsi"/>
              </w:rPr>
            </w:pPr>
          </w:p>
        </w:tc>
      </w:tr>
      <w:tr w:rsidR="00181AD7" w14:paraId="160982D5" w14:textId="77777777" w:rsidTr="00CF16F8">
        <w:trPr>
          <w:trHeight w:val="1052"/>
        </w:trPr>
        <w:tc>
          <w:tcPr>
            <w:tcW w:w="895" w:type="dxa"/>
            <w:vMerge/>
          </w:tcPr>
          <w:p w14:paraId="3DA7E461" w14:textId="77777777" w:rsidR="00181AD7" w:rsidRPr="00F94269" w:rsidRDefault="00181AD7" w:rsidP="00F94269">
            <w:pPr>
              <w:jc w:val="center"/>
              <w:rPr>
                <w:rFonts w:cstheme="minorHAnsi"/>
              </w:rPr>
            </w:pPr>
          </w:p>
        </w:tc>
        <w:tc>
          <w:tcPr>
            <w:tcW w:w="2250" w:type="dxa"/>
            <w:gridSpan w:val="2"/>
            <w:vMerge/>
          </w:tcPr>
          <w:p w14:paraId="6CF13E7E" w14:textId="77777777" w:rsidR="00181AD7" w:rsidRPr="00F94269" w:rsidRDefault="00181AD7" w:rsidP="00F94269">
            <w:pPr>
              <w:jc w:val="center"/>
              <w:rPr>
                <w:rFonts w:cstheme="minorHAnsi"/>
                <w:i/>
                <w:iCs/>
              </w:rPr>
            </w:pPr>
          </w:p>
        </w:tc>
        <w:tc>
          <w:tcPr>
            <w:tcW w:w="4230" w:type="dxa"/>
            <w:gridSpan w:val="2"/>
          </w:tcPr>
          <w:p w14:paraId="34E8B853" w14:textId="5AF17592" w:rsidR="00181AD7" w:rsidRPr="00F94269" w:rsidRDefault="00181AD7" w:rsidP="00F94269">
            <w:pPr>
              <w:jc w:val="center"/>
              <w:rPr>
                <w:rFonts w:cstheme="minorHAnsi"/>
              </w:rPr>
            </w:pPr>
            <w:r w:rsidRPr="00F94269">
              <w:rPr>
                <w:rFonts w:cstheme="minorHAnsi"/>
              </w:rPr>
              <w:t>1H-Isoindole-1,3(2H)-dione, 3a, 4,5,7a-tetrahydro-4-hydroxy-3a-methyl-2-phenyl-, [3aR-(3a.alpha.,4.beta.,7a.alpha.)]</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5B127342" w14:textId="77777777" w:rsidR="00181AD7" w:rsidRPr="00F94269" w:rsidRDefault="00181AD7" w:rsidP="00F94269">
            <w:pPr>
              <w:jc w:val="center"/>
              <w:rPr>
                <w:rFonts w:cstheme="minorHAnsi"/>
                <w:color w:val="212121"/>
              </w:rPr>
            </w:pPr>
            <w:r w:rsidRPr="00F94269">
              <w:rPr>
                <w:rFonts w:cstheme="minorHAnsi"/>
                <w:color w:val="212121"/>
              </w:rPr>
              <w:br/>
              <w:t>573576</w:t>
            </w:r>
          </w:p>
          <w:p w14:paraId="7DF75F21" w14:textId="5E607155" w:rsidR="00181AD7" w:rsidRPr="00F94269" w:rsidRDefault="00181AD7" w:rsidP="00F94269">
            <w:pPr>
              <w:jc w:val="center"/>
              <w:rPr>
                <w:rFonts w:cstheme="minorHAnsi"/>
              </w:rPr>
            </w:pPr>
          </w:p>
        </w:tc>
      </w:tr>
      <w:tr w:rsidR="00181AD7" w14:paraId="7C79200F" w14:textId="77777777" w:rsidTr="00CF16F8">
        <w:trPr>
          <w:trHeight w:val="539"/>
        </w:trPr>
        <w:tc>
          <w:tcPr>
            <w:tcW w:w="895" w:type="dxa"/>
            <w:vMerge/>
          </w:tcPr>
          <w:p w14:paraId="05ECD304" w14:textId="77777777" w:rsidR="00181AD7" w:rsidRPr="00F94269" w:rsidRDefault="00181AD7" w:rsidP="00F94269">
            <w:pPr>
              <w:jc w:val="center"/>
              <w:rPr>
                <w:rFonts w:cstheme="minorHAnsi"/>
              </w:rPr>
            </w:pPr>
          </w:p>
        </w:tc>
        <w:tc>
          <w:tcPr>
            <w:tcW w:w="2250" w:type="dxa"/>
            <w:gridSpan w:val="2"/>
            <w:vMerge/>
          </w:tcPr>
          <w:p w14:paraId="6967E551" w14:textId="77777777" w:rsidR="00181AD7" w:rsidRPr="00F94269" w:rsidRDefault="00181AD7" w:rsidP="00F94269">
            <w:pPr>
              <w:jc w:val="center"/>
              <w:rPr>
                <w:rFonts w:cstheme="minorHAnsi"/>
                <w:i/>
                <w:iCs/>
              </w:rPr>
            </w:pPr>
          </w:p>
        </w:tc>
        <w:tc>
          <w:tcPr>
            <w:tcW w:w="4230" w:type="dxa"/>
            <w:gridSpan w:val="2"/>
          </w:tcPr>
          <w:p w14:paraId="576F280D" w14:textId="305396DC" w:rsidR="00181AD7" w:rsidRPr="00F94269" w:rsidRDefault="00181AD7" w:rsidP="00F94269">
            <w:pPr>
              <w:jc w:val="center"/>
              <w:rPr>
                <w:rFonts w:cstheme="minorHAnsi"/>
              </w:rPr>
            </w:pPr>
            <w:r w:rsidRPr="00F94269">
              <w:rPr>
                <w:rFonts w:cstheme="minorHAnsi"/>
              </w:rPr>
              <w:t>Eugenol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51D53C5A" w14:textId="79D49A06" w:rsidR="00181AD7" w:rsidRPr="00F94269" w:rsidRDefault="00181AD7" w:rsidP="00F94269">
            <w:pPr>
              <w:jc w:val="center"/>
              <w:rPr>
                <w:rFonts w:cstheme="minorHAnsi"/>
                <w:color w:val="212121"/>
              </w:rPr>
            </w:pPr>
            <w:r w:rsidRPr="00F94269">
              <w:rPr>
                <w:rFonts w:cstheme="minorHAnsi"/>
                <w:color w:val="212121"/>
              </w:rPr>
              <w:t>3314</w:t>
            </w:r>
          </w:p>
        </w:tc>
      </w:tr>
      <w:tr w:rsidR="00181AD7" w14:paraId="7D494642" w14:textId="77777777" w:rsidTr="00CF16F8">
        <w:trPr>
          <w:trHeight w:val="620"/>
        </w:trPr>
        <w:tc>
          <w:tcPr>
            <w:tcW w:w="895" w:type="dxa"/>
            <w:vMerge/>
          </w:tcPr>
          <w:p w14:paraId="4DCFD7B5" w14:textId="77777777" w:rsidR="00181AD7" w:rsidRPr="00F94269" w:rsidRDefault="00181AD7" w:rsidP="00F94269">
            <w:pPr>
              <w:jc w:val="center"/>
              <w:rPr>
                <w:rFonts w:cstheme="minorHAnsi"/>
              </w:rPr>
            </w:pPr>
          </w:p>
        </w:tc>
        <w:tc>
          <w:tcPr>
            <w:tcW w:w="2250" w:type="dxa"/>
            <w:gridSpan w:val="2"/>
            <w:vMerge/>
          </w:tcPr>
          <w:p w14:paraId="39932920" w14:textId="77777777" w:rsidR="00181AD7" w:rsidRPr="00F94269" w:rsidRDefault="00181AD7" w:rsidP="00F94269">
            <w:pPr>
              <w:jc w:val="center"/>
              <w:rPr>
                <w:rFonts w:cstheme="minorHAnsi"/>
                <w:i/>
                <w:iCs/>
              </w:rPr>
            </w:pPr>
          </w:p>
        </w:tc>
        <w:tc>
          <w:tcPr>
            <w:tcW w:w="4230" w:type="dxa"/>
            <w:gridSpan w:val="2"/>
          </w:tcPr>
          <w:p w14:paraId="604DAC36" w14:textId="4423E13E" w:rsidR="00181AD7" w:rsidRPr="00F94269" w:rsidRDefault="00181AD7" w:rsidP="00F94269">
            <w:pPr>
              <w:jc w:val="center"/>
              <w:rPr>
                <w:rFonts w:cstheme="minorHAnsi"/>
              </w:rPr>
            </w:pPr>
            <w:r w:rsidRPr="00F94269">
              <w:rPr>
                <w:rFonts w:cstheme="minorHAnsi"/>
              </w:rPr>
              <w:t>1 3-Amino-2,6-dimethoxypyridine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5D9D7974" w14:textId="01868F03" w:rsidR="00181AD7" w:rsidRPr="00F94269" w:rsidRDefault="00181AD7" w:rsidP="00F94269">
            <w:pPr>
              <w:jc w:val="center"/>
              <w:rPr>
                <w:rFonts w:cstheme="minorHAnsi"/>
                <w:color w:val="212121"/>
              </w:rPr>
            </w:pPr>
            <w:r w:rsidRPr="00F94269">
              <w:rPr>
                <w:rFonts w:cstheme="minorHAnsi"/>
                <w:color w:val="212121"/>
              </w:rPr>
              <w:t>593005</w:t>
            </w:r>
          </w:p>
        </w:tc>
      </w:tr>
      <w:tr w:rsidR="00181AD7" w14:paraId="37A8E910" w14:textId="77777777" w:rsidTr="00CF16F8">
        <w:trPr>
          <w:trHeight w:val="710"/>
        </w:trPr>
        <w:tc>
          <w:tcPr>
            <w:tcW w:w="895" w:type="dxa"/>
            <w:vMerge/>
          </w:tcPr>
          <w:p w14:paraId="7F193A20" w14:textId="77777777" w:rsidR="00181AD7" w:rsidRPr="00F94269" w:rsidRDefault="00181AD7" w:rsidP="00F94269">
            <w:pPr>
              <w:jc w:val="center"/>
              <w:rPr>
                <w:rFonts w:cstheme="minorHAnsi"/>
              </w:rPr>
            </w:pPr>
          </w:p>
        </w:tc>
        <w:tc>
          <w:tcPr>
            <w:tcW w:w="2250" w:type="dxa"/>
            <w:gridSpan w:val="2"/>
            <w:vMerge/>
          </w:tcPr>
          <w:p w14:paraId="05D7CA0D" w14:textId="77777777" w:rsidR="00181AD7" w:rsidRPr="00F94269" w:rsidRDefault="00181AD7" w:rsidP="00F94269">
            <w:pPr>
              <w:jc w:val="center"/>
              <w:rPr>
                <w:rFonts w:cstheme="minorHAnsi"/>
                <w:i/>
                <w:iCs/>
              </w:rPr>
            </w:pPr>
          </w:p>
        </w:tc>
        <w:tc>
          <w:tcPr>
            <w:tcW w:w="4230" w:type="dxa"/>
            <w:gridSpan w:val="2"/>
          </w:tcPr>
          <w:p w14:paraId="1A9743F5" w14:textId="645B845C" w:rsidR="00181AD7" w:rsidRPr="00F94269" w:rsidRDefault="00181AD7" w:rsidP="00F94269">
            <w:pPr>
              <w:jc w:val="center"/>
              <w:rPr>
                <w:rFonts w:cstheme="minorHAnsi"/>
              </w:rPr>
            </w:pPr>
            <w:r w:rsidRPr="00F94269">
              <w:rPr>
                <w:rFonts w:cstheme="minorHAnsi"/>
              </w:rPr>
              <w:t>Phenol, 2-methoxy-4-propyl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426F01E8" w14:textId="5606B53D" w:rsidR="00181AD7" w:rsidRPr="00F94269" w:rsidRDefault="00181AD7" w:rsidP="00F94269">
            <w:pPr>
              <w:jc w:val="center"/>
              <w:rPr>
                <w:rFonts w:cstheme="minorHAnsi"/>
              </w:rPr>
            </w:pPr>
            <w:r w:rsidRPr="00F94269">
              <w:rPr>
                <w:rFonts w:cstheme="minorHAnsi"/>
                <w:color w:val="212121"/>
                <w:shd w:val="clear" w:color="auto" w:fill="FFFFFF"/>
              </w:rPr>
              <w:t>3084581</w:t>
            </w:r>
          </w:p>
        </w:tc>
      </w:tr>
      <w:tr w:rsidR="00181AD7" w14:paraId="2C480C28" w14:textId="77777777" w:rsidTr="00CF16F8">
        <w:trPr>
          <w:trHeight w:val="611"/>
        </w:trPr>
        <w:tc>
          <w:tcPr>
            <w:tcW w:w="895" w:type="dxa"/>
            <w:vMerge/>
          </w:tcPr>
          <w:p w14:paraId="6601E519" w14:textId="77777777" w:rsidR="00181AD7" w:rsidRPr="00F94269" w:rsidRDefault="00181AD7" w:rsidP="00F94269">
            <w:pPr>
              <w:jc w:val="center"/>
              <w:rPr>
                <w:rFonts w:cstheme="minorHAnsi"/>
              </w:rPr>
            </w:pPr>
          </w:p>
        </w:tc>
        <w:tc>
          <w:tcPr>
            <w:tcW w:w="2250" w:type="dxa"/>
            <w:gridSpan w:val="2"/>
            <w:vMerge/>
          </w:tcPr>
          <w:p w14:paraId="71BEEB90" w14:textId="77777777" w:rsidR="00181AD7" w:rsidRPr="00F94269" w:rsidRDefault="00181AD7" w:rsidP="00F94269">
            <w:pPr>
              <w:jc w:val="center"/>
              <w:rPr>
                <w:rFonts w:cstheme="minorHAnsi"/>
                <w:i/>
                <w:iCs/>
              </w:rPr>
            </w:pPr>
          </w:p>
        </w:tc>
        <w:tc>
          <w:tcPr>
            <w:tcW w:w="4230" w:type="dxa"/>
            <w:gridSpan w:val="2"/>
          </w:tcPr>
          <w:p w14:paraId="1CE39A8D" w14:textId="29F8C302" w:rsidR="00181AD7" w:rsidRPr="00F94269" w:rsidRDefault="00181AD7" w:rsidP="00F94269">
            <w:pPr>
              <w:jc w:val="center"/>
              <w:rPr>
                <w:rFonts w:cstheme="minorHAnsi"/>
              </w:rPr>
            </w:pPr>
            <w:r w:rsidRPr="00F94269">
              <w:rPr>
                <w:rFonts w:cstheme="minorHAnsi"/>
              </w:rPr>
              <w:t>9-Borabicyclo[3.3.1]nonane, 9-(1-ethylbutyl)-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445FDA57" w14:textId="7D7E8634" w:rsidR="00181AD7" w:rsidRPr="00F94269" w:rsidRDefault="00181AD7" w:rsidP="00F94269">
            <w:pPr>
              <w:jc w:val="center"/>
              <w:rPr>
                <w:rFonts w:cstheme="minorHAnsi"/>
              </w:rPr>
            </w:pPr>
            <w:r w:rsidRPr="00F94269">
              <w:rPr>
                <w:rFonts w:cstheme="minorHAnsi"/>
                <w:color w:val="212121"/>
                <w:shd w:val="clear" w:color="auto" w:fill="FFFFFF"/>
              </w:rPr>
              <w:t>535156</w:t>
            </w:r>
          </w:p>
        </w:tc>
      </w:tr>
      <w:tr w:rsidR="00181AD7" w14:paraId="29265D04" w14:textId="77777777" w:rsidTr="00CF16F8">
        <w:trPr>
          <w:trHeight w:val="539"/>
        </w:trPr>
        <w:tc>
          <w:tcPr>
            <w:tcW w:w="895" w:type="dxa"/>
            <w:vMerge/>
          </w:tcPr>
          <w:p w14:paraId="6307181F" w14:textId="77777777" w:rsidR="00181AD7" w:rsidRPr="00F94269" w:rsidRDefault="00181AD7" w:rsidP="00F94269">
            <w:pPr>
              <w:jc w:val="center"/>
              <w:rPr>
                <w:rFonts w:cstheme="minorHAnsi"/>
              </w:rPr>
            </w:pPr>
          </w:p>
        </w:tc>
        <w:tc>
          <w:tcPr>
            <w:tcW w:w="2250" w:type="dxa"/>
            <w:gridSpan w:val="2"/>
            <w:vMerge/>
          </w:tcPr>
          <w:p w14:paraId="223542F1" w14:textId="77777777" w:rsidR="00181AD7" w:rsidRPr="00F94269" w:rsidRDefault="00181AD7" w:rsidP="00F94269">
            <w:pPr>
              <w:jc w:val="center"/>
              <w:rPr>
                <w:rFonts w:cstheme="minorHAnsi"/>
                <w:i/>
                <w:iCs/>
              </w:rPr>
            </w:pPr>
          </w:p>
        </w:tc>
        <w:tc>
          <w:tcPr>
            <w:tcW w:w="4230" w:type="dxa"/>
            <w:gridSpan w:val="2"/>
          </w:tcPr>
          <w:p w14:paraId="2ECBAB8A" w14:textId="4F8F78D5" w:rsidR="00181AD7" w:rsidRPr="00F94269" w:rsidRDefault="00181AD7" w:rsidP="00F94269">
            <w:pPr>
              <w:jc w:val="center"/>
              <w:rPr>
                <w:rFonts w:cstheme="minorHAnsi"/>
              </w:rPr>
            </w:pPr>
            <w:r w:rsidRPr="00F94269">
              <w:rPr>
                <w:rFonts w:cstheme="minorHAnsi"/>
              </w:rPr>
              <w:t>1H-Imidazole-4-methanol, 5-methyl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7055DDAE" w14:textId="2E784705" w:rsidR="00181AD7" w:rsidRPr="00F94269" w:rsidRDefault="00181AD7" w:rsidP="00F94269">
            <w:pPr>
              <w:jc w:val="center"/>
              <w:rPr>
                <w:rFonts w:cstheme="minorHAnsi"/>
              </w:rPr>
            </w:pPr>
            <w:r w:rsidRPr="00F94269">
              <w:rPr>
                <w:rFonts w:cstheme="minorHAnsi"/>
                <w:color w:val="212121"/>
                <w:shd w:val="clear" w:color="auto" w:fill="FFFFFF"/>
              </w:rPr>
              <w:t>122433</w:t>
            </w:r>
          </w:p>
        </w:tc>
      </w:tr>
      <w:tr w:rsidR="00181AD7" w14:paraId="12677278" w14:textId="77777777" w:rsidTr="00CF16F8">
        <w:trPr>
          <w:trHeight w:val="530"/>
        </w:trPr>
        <w:tc>
          <w:tcPr>
            <w:tcW w:w="895" w:type="dxa"/>
            <w:vMerge/>
          </w:tcPr>
          <w:p w14:paraId="3FCB1F38" w14:textId="77777777" w:rsidR="00181AD7" w:rsidRPr="00F94269" w:rsidRDefault="00181AD7" w:rsidP="00F94269">
            <w:pPr>
              <w:jc w:val="center"/>
              <w:rPr>
                <w:rFonts w:cstheme="minorHAnsi"/>
              </w:rPr>
            </w:pPr>
          </w:p>
        </w:tc>
        <w:tc>
          <w:tcPr>
            <w:tcW w:w="2250" w:type="dxa"/>
            <w:gridSpan w:val="2"/>
            <w:vMerge/>
          </w:tcPr>
          <w:p w14:paraId="6E798D18" w14:textId="77777777" w:rsidR="00181AD7" w:rsidRPr="00F94269" w:rsidRDefault="00181AD7" w:rsidP="00F94269">
            <w:pPr>
              <w:jc w:val="center"/>
              <w:rPr>
                <w:rFonts w:cstheme="minorHAnsi"/>
                <w:i/>
                <w:iCs/>
              </w:rPr>
            </w:pPr>
          </w:p>
        </w:tc>
        <w:tc>
          <w:tcPr>
            <w:tcW w:w="4230" w:type="dxa"/>
            <w:gridSpan w:val="2"/>
          </w:tcPr>
          <w:p w14:paraId="139EEA4B" w14:textId="4C58CB6D" w:rsidR="00181AD7" w:rsidRPr="00F94269" w:rsidRDefault="00181AD7" w:rsidP="00F94269">
            <w:pPr>
              <w:jc w:val="center"/>
              <w:rPr>
                <w:rFonts w:cstheme="minorHAnsi"/>
              </w:rPr>
            </w:pPr>
            <w:r w:rsidRPr="00F94269">
              <w:rPr>
                <w:rFonts w:cstheme="minorHAnsi"/>
              </w:rPr>
              <w:t>2,4-Hexadiene, 2,5-dimethyl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4826C52F" w14:textId="64A9FE42" w:rsidR="00181AD7" w:rsidRPr="00F94269" w:rsidRDefault="00181AD7" w:rsidP="00F94269">
            <w:pPr>
              <w:jc w:val="center"/>
              <w:rPr>
                <w:rFonts w:cstheme="minorHAnsi"/>
                <w:color w:val="212121"/>
              </w:rPr>
            </w:pPr>
            <w:r w:rsidRPr="00F94269">
              <w:rPr>
                <w:rFonts w:cstheme="minorHAnsi"/>
                <w:color w:val="212121"/>
              </w:rPr>
              <w:t>12992</w:t>
            </w:r>
          </w:p>
        </w:tc>
      </w:tr>
      <w:tr w:rsidR="00181AD7" w14:paraId="3AE36593" w14:textId="77777777" w:rsidTr="00CF16F8">
        <w:trPr>
          <w:trHeight w:val="620"/>
        </w:trPr>
        <w:tc>
          <w:tcPr>
            <w:tcW w:w="895" w:type="dxa"/>
            <w:vMerge/>
          </w:tcPr>
          <w:p w14:paraId="7557D7FA" w14:textId="77777777" w:rsidR="00181AD7" w:rsidRPr="00F94269" w:rsidRDefault="00181AD7" w:rsidP="00F94269">
            <w:pPr>
              <w:jc w:val="center"/>
              <w:rPr>
                <w:rFonts w:cstheme="minorHAnsi"/>
              </w:rPr>
            </w:pPr>
          </w:p>
        </w:tc>
        <w:tc>
          <w:tcPr>
            <w:tcW w:w="2250" w:type="dxa"/>
            <w:gridSpan w:val="2"/>
            <w:vMerge/>
          </w:tcPr>
          <w:p w14:paraId="4605843C" w14:textId="77777777" w:rsidR="00181AD7" w:rsidRPr="00F94269" w:rsidRDefault="00181AD7" w:rsidP="00F94269">
            <w:pPr>
              <w:jc w:val="center"/>
              <w:rPr>
                <w:rFonts w:cstheme="minorHAnsi"/>
                <w:i/>
                <w:iCs/>
              </w:rPr>
            </w:pPr>
          </w:p>
        </w:tc>
        <w:tc>
          <w:tcPr>
            <w:tcW w:w="4230" w:type="dxa"/>
            <w:gridSpan w:val="2"/>
          </w:tcPr>
          <w:p w14:paraId="39B1D590" w14:textId="4A698747" w:rsidR="00181AD7" w:rsidRPr="00F94269" w:rsidRDefault="00181AD7" w:rsidP="00F94269">
            <w:pPr>
              <w:jc w:val="center"/>
              <w:rPr>
                <w:rFonts w:cstheme="minorHAnsi"/>
              </w:rPr>
            </w:pPr>
            <w:r w:rsidRPr="00F94269">
              <w:rPr>
                <w:rFonts w:cstheme="minorHAnsi"/>
              </w:rPr>
              <w:t>1-Benzoxepin-2(3H)-one, octahydro</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5CAED9B9" w14:textId="385B61CE" w:rsidR="00181AD7" w:rsidRPr="00F94269" w:rsidRDefault="00181AD7" w:rsidP="00F94269">
            <w:pPr>
              <w:jc w:val="center"/>
              <w:rPr>
                <w:rFonts w:cstheme="minorHAnsi"/>
                <w:color w:val="212121"/>
              </w:rPr>
            </w:pPr>
            <w:r w:rsidRPr="00F94269">
              <w:rPr>
                <w:rFonts w:cstheme="minorHAnsi"/>
                <w:color w:val="212121"/>
              </w:rPr>
              <w:t>558564</w:t>
            </w:r>
          </w:p>
        </w:tc>
      </w:tr>
      <w:tr w:rsidR="00181AD7" w14:paraId="7F9D5150" w14:textId="77777777" w:rsidTr="00CF16F8">
        <w:trPr>
          <w:trHeight w:val="539"/>
        </w:trPr>
        <w:tc>
          <w:tcPr>
            <w:tcW w:w="895" w:type="dxa"/>
            <w:vMerge/>
          </w:tcPr>
          <w:p w14:paraId="40BC8A4D" w14:textId="77777777" w:rsidR="00181AD7" w:rsidRPr="00F94269" w:rsidRDefault="00181AD7" w:rsidP="00F94269">
            <w:pPr>
              <w:jc w:val="center"/>
              <w:rPr>
                <w:rFonts w:cstheme="minorHAnsi"/>
              </w:rPr>
            </w:pPr>
          </w:p>
        </w:tc>
        <w:tc>
          <w:tcPr>
            <w:tcW w:w="2250" w:type="dxa"/>
            <w:gridSpan w:val="2"/>
            <w:vMerge/>
          </w:tcPr>
          <w:p w14:paraId="1C1273E8" w14:textId="77777777" w:rsidR="00181AD7" w:rsidRPr="00F94269" w:rsidRDefault="00181AD7" w:rsidP="00F94269">
            <w:pPr>
              <w:jc w:val="center"/>
              <w:rPr>
                <w:rFonts w:cstheme="minorHAnsi"/>
                <w:i/>
                <w:iCs/>
              </w:rPr>
            </w:pPr>
          </w:p>
        </w:tc>
        <w:tc>
          <w:tcPr>
            <w:tcW w:w="4230" w:type="dxa"/>
            <w:gridSpan w:val="2"/>
          </w:tcPr>
          <w:p w14:paraId="404EC9BE" w14:textId="38F7064E" w:rsidR="00181AD7" w:rsidRPr="00F94269" w:rsidRDefault="00181AD7" w:rsidP="00F94269">
            <w:pPr>
              <w:jc w:val="center"/>
              <w:rPr>
                <w:rFonts w:cstheme="minorHAnsi"/>
              </w:rPr>
            </w:pPr>
            <w:r w:rsidRPr="00F94269">
              <w:rPr>
                <w:rFonts w:cstheme="minorHAnsi"/>
              </w:rPr>
              <w:t>11-Bromoundecanoic acid</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0AF54D26" w14:textId="3D70FE44" w:rsidR="00181AD7" w:rsidRPr="00F94269" w:rsidRDefault="00181AD7" w:rsidP="00F94269">
            <w:pPr>
              <w:jc w:val="center"/>
              <w:rPr>
                <w:rFonts w:cstheme="minorHAnsi"/>
                <w:color w:val="212121"/>
              </w:rPr>
            </w:pPr>
            <w:r w:rsidRPr="00F94269">
              <w:rPr>
                <w:rFonts w:cstheme="minorHAnsi"/>
                <w:color w:val="212121"/>
              </w:rPr>
              <w:t>17812</w:t>
            </w:r>
          </w:p>
        </w:tc>
      </w:tr>
      <w:tr w:rsidR="00181AD7" w14:paraId="41521E89" w14:textId="77777777" w:rsidTr="00CF16F8">
        <w:trPr>
          <w:trHeight w:val="611"/>
        </w:trPr>
        <w:tc>
          <w:tcPr>
            <w:tcW w:w="895" w:type="dxa"/>
            <w:vMerge/>
          </w:tcPr>
          <w:p w14:paraId="51457833" w14:textId="77777777" w:rsidR="00181AD7" w:rsidRPr="00F94269" w:rsidRDefault="00181AD7" w:rsidP="00F94269">
            <w:pPr>
              <w:jc w:val="center"/>
              <w:rPr>
                <w:rFonts w:cstheme="minorHAnsi"/>
              </w:rPr>
            </w:pPr>
          </w:p>
        </w:tc>
        <w:tc>
          <w:tcPr>
            <w:tcW w:w="2250" w:type="dxa"/>
            <w:gridSpan w:val="2"/>
            <w:vMerge/>
          </w:tcPr>
          <w:p w14:paraId="71212C65" w14:textId="77777777" w:rsidR="00181AD7" w:rsidRPr="00F94269" w:rsidRDefault="00181AD7" w:rsidP="00F94269">
            <w:pPr>
              <w:jc w:val="center"/>
              <w:rPr>
                <w:rFonts w:cstheme="minorHAnsi"/>
                <w:i/>
                <w:iCs/>
              </w:rPr>
            </w:pPr>
          </w:p>
        </w:tc>
        <w:tc>
          <w:tcPr>
            <w:tcW w:w="4230" w:type="dxa"/>
            <w:gridSpan w:val="2"/>
          </w:tcPr>
          <w:p w14:paraId="38D2C3A5" w14:textId="3F1AF857" w:rsidR="00181AD7" w:rsidRPr="00F94269" w:rsidRDefault="00181AD7" w:rsidP="00F94269">
            <w:pPr>
              <w:jc w:val="center"/>
              <w:rPr>
                <w:rFonts w:cstheme="minorHAnsi"/>
              </w:rPr>
            </w:pPr>
            <w:r w:rsidRPr="00F94269">
              <w:rPr>
                <w:rFonts w:cstheme="minorHAnsi"/>
              </w:rPr>
              <w:t>4,5,6-Trimethyl-2-pyrimidone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20B0FFCD" w14:textId="67DB4A96" w:rsidR="00181AD7" w:rsidRPr="00F94269" w:rsidRDefault="00181AD7" w:rsidP="00F94269">
            <w:pPr>
              <w:jc w:val="center"/>
              <w:rPr>
                <w:rFonts w:cstheme="minorHAnsi"/>
                <w:color w:val="212121"/>
              </w:rPr>
            </w:pPr>
            <w:r w:rsidRPr="00F94269">
              <w:rPr>
                <w:rFonts w:cstheme="minorHAnsi"/>
                <w:color w:val="212121"/>
              </w:rPr>
              <w:t>586611</w:t>
            </w:r>
          </w:p>
        </w:tc>
      </w:tr>
      <w:tr w:rsidR="00181AD7" w14:paraId="7AE544D5" w14:textId="77777777" w:rsidTr="00CF16F8">
        <w:trPr>
          <w:trHeight w:val="530"/>
        </w:trPr>
        <w:tc>
          <w:tcPr>
            <w:tcW w:w="895" w:type="dxa"/>
            <w:vMerge/>
          </w:tcPr>
          <w:p w14:paraId="066A370E" w14:textId="77777777" w:rsidR="00181AD7" w:rsidRPr="00F94269" w:rsidRDefault="00181AD7" w:rsidP="00F94269">
            <w:pPr>
              <w:jc w:val="center"/>
              <w:rPr>
                <w:rFonts w:cstheme="minorHAnsi"/>
              </w:rPr>
            </w:pPr>
          </w:p>
        </w:tc>
        <w:tc>
          <w:tcPr>
            <w:tcW w:w="2250" w:type="dxa"/>
            <w:gridSpan w:val="2"/>
            <w:vMerge/>
          </w:tcPr>
          <w:p w14:paraId="33CEB9ED" w14:textId="77777777" w:rsidR="00181AD7" w:rsidRPr="00F94269" w:rsidRDefault="00181AD7" w:rsidP="00F94269">
            <w:pPr>
              <w:jc w:val="center"/>
              <w:rPr>
                <w:rFonts w:cstheme="minorHAnsi"/>
                <w:i/>
                <w:iCs/>
              </w:rPr>
            </w:pPr>
          </w:p>
        </w:tc>
        <w:tc>
          <w:tcPr>
            <w:tcW w:w="4230" w:type="dxa"/>
            <w:gridSpan w:val="2"/>
          </w:tcPr>
          <w:p w14:paraId="03B532F1" w14:textId="0C4A4E05" w:rsidR="00181AD7" w:rsidRPr="00F94269" w:rsidRDefault="00181AD7" w:rsidP="00F94269">
            <w:pPr>
              <w:jc w:val="center"/>
              <w:rPr>
                <w:rFonts w:cstheme="minorHAnsi"/>
              </w:rPr>
            </w:pPr>
            <w:r w:rsidRPr="00F94269">
              <w:rPr>
                <w:rFonts w:cstheme="minorHAnsi"/>
              </w:rPr>
              <w:t>meta-Methoxybenzenethiol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1CBF8886" w14:textId="5405D3D8" w:rsidR="00181AD7" w:rsidRPr="00F94269" w:rsidRDefault="00181AD7" w:rsidP="00F94269">
            <w:pPr>
              <w:jc w:val="center"/>
              <w:rPr>
                <w:rFonts w:cstheme="minorHAnsi"/>
                <w:color w:val="212121"/>
              </w:rPr>
            </w:pPr>
            <w:r w:rsidRPr="00F94269">
              <w:rPr>
                <w:rFonts w:cstheme="minorHAnsi"/>
                <w:color w:val="212121"/>
              </w:rPr>
              <w:t>84989</w:t>
            </w:r>
          </w:p>
        </w:tc>
      </w:tr>
      <w:tr w:rsidR="00181AD7" w14:paraId="06C5BCFB" w14:textId="77777777" w:rsidTr="00CF16F8">
        <w:trPr>
          <w:trHeight w:val="530"/>
        </w:trPr>
        <w:tc>
          <w:tcPr>
            <w:tcW w:w="895" w:type="dxa"/>
            <w:vMerge/>
          </w:tcPr>
          <w:p w14:paraId="488E9C82" w14:textId="77777777" w:rsidR="00181AD7" w:rsidRPr="00F94269" w:rsidRDefault="00181AD7" w:rsidP="00F94269">
            <w:pPr>
              <w:jc w:val="center"/>
              <w:rPr>
                <w:rFonts w:cstheme="minorHAnsi"/>
              </w:rPr>
            </w:pPr>
          </w:p>
        </w:tc>
        <w:tc>
          <w:tcPr>
            <w:tcW w:w="2250" w:type="dxa"/>
            <w:gridSpan w:val="2"/>
            <w:vMerge/>
          </w:tcPr>
          <w:p w14:paraId="22170E41" w14:textId="77777777" w:rsidR="00181AD7" w:rsidRPr="00F94269" w:rsidRDefault="00181AD7" w:rsidP="00F94269">
            <w:pPr>
              <w:jc w:val="center"/>
              <w:rPr>
                <w:rFonts w:cstheme="minorHAnsi"/>
                <w:i/>
                <w:iCs/>
              </w:rPr>
            </w:pPr>
          </w:p>
        </w:tc>
        <w:tc>
          <w:tcPr>
            <w:tcW w:w="4230" w:type="dxa"/>
            <w:gridSpan w:val="2"/>
          </w:tcPr>
          <w:p w14:paraId="66F2C853" w14:textId="4DDF7082" w:rsidR="00181AD7" w:rsidRPr="00F94269" w:rsidRDefault="00181AD7" w:rsidP="00F94269">
            <w:pPr>
              <w:jc w:val="center"/>
              <w:rPr>
                <w:rFonts w:cstheme="minorHAnsi"/>
              </w:rPr>
            </w:pPr>
            <w:r w:rsidRPr="00F94269">
              <w:rPr>
                <w:rFonts w:cstheme="minorHAnsi"/>
              </w:rPr>
              <w:t>Vanillin</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698AA416" w14:textId="7BB4C410" w:rsidR="00181AD7" w:rsidRPr="00F94269" w:rsidRDefault="00181AD7" w:rsidP="00F94269">
            <w:pPr>
              <w:jc w:val="center"/>
              <w:rPr>
                <w:rFonts w:cstheme="minorHAnsi"/>
                <w:color w:val="212121"/>
              </w:rPr>
            </w:pPr>
            <w:r w:rsidRPr="00F94269">
              <w:rPr>
                <w:rFonts w:cstheme="minorHAnsi"/>
                <w:color w:val="212121"/>
              </w:rPr>
              <w:t>1183</w:t>
            </w:r>
          </w:p>
        </w:tc>
      </w:tr>
      <w:tr w:rsidR="00181AD7" w14:paraId="690BEDF5" w14:textId="77777777" w:rsidTr="00CF16F8">
        <w:trPr>
          <w:trHeight w:val="620"/>
        </w:trPr>
        <w:tc>
          <w:tcPr>
            <w:tcW w:w="895" w:type="dxa"/>
            <w:vMerge/>
          </w:tcPr>
          <w:p w14:paraId="6AEFAC9E" w14:textId="77777777" w:rsidR="00181AD7" w:rsidRPr="00F94269" w:rsidRDefault="00181AD7" w:rsidP="00F94269">
            <w:pPr>
              <w:jc w:val="center"/>
              <w:rPr>
                <w:rFonts w:cstheme="minorHAnsi"/>
              </w:rPr>
            </w:pPr>
          </w:p>
        </w:tc>
        <w:tc>
          <w:tcPr>
            <w:tcW w:w="2250" w:type="dxa"/>
            <w:gridSpan w:val="2"/>
            <w:vMerge/>
          </w:tcPr>
          <w:p w14:paraId="07BE1586" w14:textId="77777777" w:rsidR="00181AD7" w:rsidRPr="00F94269" w:rsidRDefault="00181AD7" w:rsidP="00F94269">
            <w:pPr>
              <w:jc w:val="center"/>
              <w:rPr>
                <w:rFonts w:cstheme="minorHAnsi"/>
                <w:i/>
                <w:iCs/>
              </w:rPr>
            </w:pPr>
          </w:p>
        </w:tc>
        <w:tc>
          <w:tcPr>
            <w:tcW w:w="4230" w:type="dxa"/>
            <w:gridSpan w:val="2"/>
          </w:tcPr>
          <w:p w14:paraId="5D7D2A3F" w14:textId="517FD6B8" w:rsidR="00181AD7" w:rsidRPr="00F94269" w:rsidRDefault="00181AD7" w:rsidP="00F94269">
            <w:pPr>
              <w:jc w:val="center"/>
              <w:rPr>
                <w:rFonts w:cstheme="minorHAnsi"/>
              </w:rPr>
            </w:pPr>
            <w:r w:rsidRPr="00F94269">
              <w:rPr>
                <w:rFonts w:cstheme="minorHAnsi"/>
              </w:rPr>
              <w:t>3-Allyl-6-methoxyphenol</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224C6D5B" w14:textId="25F06872" w:rsidR="00181AD7" w:rsidRPr="00F94269" w:rsidRDefault="00181AD7" w:rsidP="00F94269">
            <w:pPr>
              <w:jc w:val="center"/>
              <w:rPr>
                <w:rFonts w:cstheme="minorHAnsi"/>
                <w:color w:val="212121"/>
              </w:rPr>
            </w:pPr>
            <w:r w:rsidRPr="00F94269">
              <w:rPr>
                <w:rFonts w:cstheme="minorHAnsi"/>
                <w:color w:val="212121"/>
              </w:rPr>
              <w:t>596375</w:t>
            </w:r>
          </w:p>
        </w:tc>
      </w:tr>
      <w:tr w:rsidR="00181AD7" w14:paraId="32E151DF" w14:textId="77777777" w:rsidTr="00CF16F8">
        <w:trPr>
          <w:trHeight w:val="539"/>
        </w:trPr>
        <w:tc>
          <w:tcPr>
            <w:tcW w:w="895" w:type="dxa"/>
            <w:vMerge/>
          </w:tcPr>
          <w:p w14:paraId="09B4CF29" w14:textId="77777777" w:rsidR="00181AD7" w:rsidRPr="00F94269" w:rsidRDefault="00181AD7" w:rsidP="00F94269">
            <w:pPr>
              <w:jc w:val="center"/>
              <w:rPr>
                <w:rFonts w:cstheme="minorHAnsi"/>
              </w:rPr>
            </w:pPr>
          </w:p>
        </w:tc>
        <w:tc>
          <w:tcPr>
            <w:tcW w:w="2250" w:type="dxa"/>
            <w:gridSpan w:val="2"/>
            <w:vMerge/>
          </w:tcPr>
          <w:p w14:paraId="787C14BC" w14:textId="77777777" w:rsidR="00181AD7" w:rsidRPr="00F94269" w:rsidRDefault="00181AD7" w:rsidP="00F94269">
            <w:pPr>
              <w:jc w:val="center"/>
              <w:rPr>
                <w:rFonts w:cstheme="minorHAnsi"/>
                <w:i/>
                <w:iCs/>
              </w:rPr>
            </w:pPr>
          </w:p>
        </w:tc>
        <w:tc>
          <w:tcPr>
            <w:tcW w:w="4230" w:type="dxa"/>
            <w:gridSpan w:val="2"/>
          </w:tcPr>
          <w:p w14:paraId="47799C0A" w14:textId="181D5232" w:rsidR="00181AD7" w:rsidRPr="00F94269" w:rsidRDefault="00181AD7" w:rsidP="00F94269">
            <w:pPr>
              <w:jc w:val="center"/>
              <w:rPr>
                <w:rFonts w:cstheme="minorHAnsi"/>
              </w:rPr>
            </w:pPr>
            <w:r w:rsidRPr="00F94269">
              <w:rPr>
                <w:rFonts w:cstheme="minorHAnsi"/>
              </w:rPr>
              <w:t>Tetrahydroionone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4B345D04" w14:textId="239AE738" w:rsidR="00181AD7" w:rsidRPr="00F94269" w:rsidRDefault="00181AD7" w:rsidP="00F94269">
            <w:pPr>
              <w:jc w:val="center"/>
              <w:rPr>
                <w:rFonts w:cstheme="minorHAnsi"/>
                <w:color w:val="212121"/>
              </w:rPr>
            </w:pPr>
            <w:r w:rsidRPr="00F94269">
              <w:rPr>
                <w:rFonts w:cstheme="minorHAnsi"/>
                <w:color w:val="212121"/>
              </w:rPr>
              <w:t>110787</w:t>
            </w:r>
          </w:p>
        </w:tc>
      </w:tr>
      <w:tr w:rsidR="00181AD7" w14:paraId="754AFF32" w14:textId="77777777" w:rsidTr="00CF16F8">
        <w:trPr>
          <w:trHeight w:val="521"/>
        </w:trPr>
        <w:tc>
          <w:tcPr>
            <w:tcW w:w="895" w:type="dxa"/>
            <w:vMerge/>
          </w:tcPr>
          <w:p w14:paraId="090EB5AD" w14:textId="77777777" w:rsidR="00181AD7" w:rsidRPr="00F94269" w:rsidRDefault="00181AD7" w:rsidP="00F94269">
            <w:pPr>
              <w:jc w:val="center"/>
              <w:rPr>
                <w:rFonts w:cstheme="minorHAnsi"/>
              </w:rPr>
            </w:pPr>
          </w:p>
        </w:tc>
        <w:tc>
          <w:tcPr>
            <w:tcW w:w="2250" w:type="dxa"/>
            <w:gridSpan w:val="2"/>
            <w:vMerge/>
          </w:tcPr>
          <w:p w14:paraId="145C6346" w14:textId="77777777" w:rsidR="00181AD7" w:rsidRPr="00F94269" w:rsidRDefault="00181AD7" w:rsidP="00F94269">
            <w:pPr>
              <w:jc w:val="center"/>
              <w:rPr>
                <w:rFonts w:cstheme="minorHAnsi"/>
                <w:i/>
                <w:iCs/>
              </w:rPr>
            </w:pPr>
          </w:p>
        </w:tc>
        <w:tc>
          <w:tcPr>
            <w:tcW w:w="4230" w:type="dxa"/>
            <w:gridSpan w:val="2"/>
          </w:tcPr>
          <w:p w14:paraId="44DE43A9" w14:textId="61C4127B" w:rsidR="00181AD7" w:rsidRPr="00F94269" w:rsidRDefault="00181AD7" w:rsidP="00F94269">
            <w:pPr>
              <w:jc w:val="center"/>
              <w:rPr>
                <w:rFonts w:cstheme="minorHAnsi"/>
              </w:rPr>
            </w:pPr>
            <w:r w:rsidRPr="00F94269">
              <w:rPr>
                <w:rFonts w:cstheme="minorHAnsi"/>
              </w:rPr>
              <w:t>4-Nitro-3-picoline-N-oxide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37593B76" w14:textId="06A0F26F" w:rsidR="00181AD7" w:rsidRPr="00F94269" w:rsidRDefault="00181AD7" w:rsidP="00F94269">
            <w:pPr>
              <w:jc w:val="center"/>
              <w:rPr>
                <w:rFonts w:cstheme="minorHAnsi"/>
              </w:rPr>
            </w:pPr>
            <w:r w:rsidRPr="00F94269">
              <w:rPr>
                <w:rFonts w:cstheme="minorHAnsi"/>
                <w:color w:val="212121"/>
                <w:shd w:val="clear" w:color="auto" w:fill="FFFFFF"/>
              </w:rPr>
              <w:t>70633</w:t>
            </w:r>
          </w:p>
        </w:tc>
      </w:tr>
      <w:tr w:rsidR="00181AD7" w14:paraId="48B35126" w14:textId="77777777" w:rsidTr="00CF16F8">
        <w:trPr>
          <w:trHeight w:val="521"/>
        </w:trPr>
        <w:tc>
          <w:tcPr>
            <w:tcW w:w="895" w:type="dxa"/>
            <w:vMerge/>
          </w:tcPr>
          <w:p w14:paraId="592D1F7E" w14:textId="77777777" w:rsidR="00181AD7" w:rsidRPr="00F94269" w:rsidRDefault="00181AD7" w:rsidP="00F94269">
            <w:pPr>
              <w:jc w:val="center"/>
              <w:rPr>
                <w:rFonts w:cstheme="minorHAnsi"/>
              </w:rPr>
            </w:pPr>
          </w:p>
        </w:tc>
        <w:tc>
          <w:tcPr>
            <w:tcW w:w="2250" w:type="dxa"/>
            <w:gridSpan w:val="2"/>
            <w:vMerge/>
          </w:tcPr>
          <w:p w14:paraId="331E0834" w14:textId="77777777" w:rsidR="00181AD7" w:rsidRPr="00F94269" w:rsidRDefault="00181AD7" w:rsidP="00F94269">
            <w:pPr>
              <w:jc w:val="center"/>
              <w:rPr>
                <w:rFonts w:cstheme="minorHAnsi"/>
                <w:i/>
                <w:iCs/>
              </w:rPr>
            </w:pPr>
          </w:p>
        </w:tc>
        <w:tc>
          <w:tcPr>
            <w:tcW w:w="4230" w:type="dxa"/>
            <w:gridSpan w:val="2"/>
          </w:tcPr>
          <w:p w14:paraId="69E659D6" w14:textId="16B2B4AD" w:rsidR="00181AD7" w:rsidRPr="00F94269" w:rsidRDefault="00181AD7" w:rsidP="00F94269">
            <w:pPr>
              <w:jc w:val="center"/>
              <w:rPr>
                <w:rFonts w:cstheme="minorHAnsi"/>
              </w:rPr>
            </w:pPr>
            <w:r w:rsidRPr="00F94269">
              <w:rPr>
                <w:rFonts w:cstheme="minorHAnsi"/>
              </w:rPr>
              <w:t>Benzenamine</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222D8E28" w14:textId="1700DD52" w:rsidR="00181AD7" w:rsidRPr="00F94269" w:rsidRDefault="00181AD7" w:rsidP="00F94269">
            <w:pPr>
              <w:jc w:val="center"/>
              <w:rPr>
                <w:rFonts w:cstheme="minorHAnsi"/>
                <w:color w:val="212121"/>
              </w:rPr>
            </w:pPr>
            <w:r w:rsidRPr="00F94269">
              <w:rPr>
                <w:rFonts w:cstheme="minorHAnsi"/>
                <w:color w:val="212121"/>
              </w:rPr>
              <w:t>6115</w:t>
            </w:r>
          </w:p>
        </w:tc>
      </w:tr>
      <w:tr w:rsidR="00181AD7" w14:paraId="76918958" w14:textId="77777777" w:rsidTr="00CF16F8">
        <w:trPr>
          <w:trHeight w:val="539"/>
        </w:trPr>
        <w:tc>
          <w:tcPr>
            <w:tcW w:w="895" w:type="dxa"/>
            <w:vMerge/>
          </w:tcPr>
          <w:p w14:paraId="223CF69F" w14:textId="77777777" w:rsidR="00181AD7" w:rsidRPr="00F94269" w:rsidRDefault="00181AD7" w:rsidP="00F94269">
            <w:pPr>
              <w:jc w:val="center"/>
              <w:rPr>
                <w:rFonts w:cstheme="minorHAnsi"/>
              </w:rPr>
            </w:pPr>
          </w:p>
        </w:tc>
        <w:tc>
          <w:tcPr>
            <w:tcW w:w="2250" w:type="dxa"/>
            <w:gridSpan w:val="2"/>
            <w:vMerge/>
          </w:tcPr>
          <w:p w14:paraId="17CE071C" w14:textId="77777777" w:rsidR="00181AD7" w:rsidRPr="00F94269" w:rsidRDefault="00181AD7" w:rsidP="00F94269">
            <w:pPr>
              <w:jc w:val="center"/>
              <w:rPr>
                <w:rFonts w:cstheme="minorHAnsi"/>
                <w:i/>
                <w:iCs/>
              </w:rPr>
            </w:pPr>
          </w:p>
        </w:tc>
        <w:tc>
          <w:tcPr>
            <w:tcW w:w="4230" w:type="dxa"/>
            <w:gridSpan w:val="2"/>
          </w:tcPr>
          <w:p w14:paraId="5B4930CA" w14:textId="619896F4" w:rsidR="00181AD7" w:rsidRPr="00F94269" w:rsidRDefault="00181AD7" w:rsidP="00F94269">
            <w:pPr>
              <w:jc w:val="center"/>
              <w:rPr>
                <w:rFonts w:cstheme="minorHAnsi"/>
              </w:rPr>
            </w:pPr>
            <w:r w:rsidRPr="00F94269">
              <w:rPr>
                <w:rFonts w:cstheme="minorHAnsi"/>
              </w:rPr>
              <w:t>1-Tetradecene, 14-bromo</w:t>
            </w:r>
            <w:r w:rsidR="003F2C17">
              <w:rPr>
                <w:rFonts w:cstheme="minorHAnsi"/>
              </w:rPr>
              <w:fldChar w:fldCharType="begin" w:fldLock="1"/>
            </w:r>
            <w:r w:rsidR="003F2C17">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55F36C60" w14:textId="5F6D2213" w:rsidR="00181AD7" w:rsidRPr="00F94269" w:rsidRDefault="00181AD7" w:rsidP="00F94269">
            <w:pPr>
              <w:jc w:val="center"/>
              <w:rPr>
                <w:rFonts w:cstheme="minorHAnsi"/>
                <w:color w:val="212121"/>
              </w:rPr>
            </w:pPr>
            <w:r w:rsidRPr="00F94269">
              <w:rPr>
                <w:rFonts w:cstheme="minorHAnsi"/>
                <w:color w:val="212121"/>
              </w:rPr>
              <w:t>543846</w:t>
            </w:r>
          </w:p>
        </w:tc>
      </w:tr>
      <w:tr w:rsidR="00181AD7" w14:paraId="4E844104" w14:textId="77777777" w:rsidTr="00CF16F8">
        <w:trPr>
          <w:trHeight w:val="530"/>
        </w:trPr>
        <w:tc>
          <w:tcPr>
            <w:tcW w:w="895" w:type="dxa"/>
            <w:vMerge/>
          </w:tcPr>
          <w:p w14:paraId="484EF971" w14:textId="77777777" w:rsidR="00181AD7" w:rsidRPr="00F94269" w:rsidRDefault="00181AD7" w:rsidP="00F94269">
            <w:pPr>
              <w:jc w:val="center"/>
              <w:rPr>
                <w:rFonts w:cstheme="minorHAnsi"/>
              </w:rPr>
            </w:pPr>
          </w:p>
        </w:tc>
        <w:tc>
          <w:tcPr>
            <w:tcW w:w="2250" w:type="dxa"/>
            <w:gridSpan w:val="2"/>
            <w:vMerge/>
          </w:tcPr>
          <w:p w14:paraId="18C4434A" w14:textId="77777777" w:rsidR="00181AD7" w:rsidRPr="00F94269" w:rsidRDefault="00181AD7" w:rsidP="00F94269">
            <w:pPr>
              <w:jc w:val="center"/>
              <w:rPr>
                <w:rFonts w:cstheme="minorHAnsi"/>
                <w:i/>
                <w:iCs/>
              </w:rPr>
            </w:pPr>
          </w:p>
        </w:tc>
        <w:tc>
          <w:tcPr>
            <w:tcW w:w="4230" w:type="dxa"/>
            <w:gridSpan w:val="2"/>
          </w:tcPr>
          <w:p w14:paraId="4A161BCE" w14:textId="1D5F8957" w:rsidR="00181AD7" w:rsidRPr="00F94269" w:rsidRDefault="00181AD7" w:rsidP="00F94269">
            <w:pPr>
              <w:jc w:val="center"/>
              <w:rPr>
                <w:rFonts w:cstheme="minorHAnsi"/>
              </w:rPr>
            </w:pPr>
            <w:r w:rsidRPr="00F94269">
              <w:rPr>
                <w:rFonts w:cstheme="minorHAnsi"/>
              </w:rPr>
              <w:t>3,5-Dimethoxy-4-hydroxytoluene</w:t>
            </w:r>
            <w:r w:rsidR="003F2C17">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3F2C17">
              <w:rPr>
                <w:rFonts w:cstheme="minorHAnsi"/>
              </w:rPr>
              <w:fldChar w:fldCharType="separate"/>
            </w:r>
            <w:r w:rsidR="003F2C17" w:rsidRPr="003F2C17">
              <w:rPr>
                <w:rFonts w:cstheme="minorHAnsi"/>
                <w:noProof/>
                <w:vertAlign w:val="superscript"/>
              </w:rPr>
              <w:t>28</w:t>
            </w:r>
            <w:r w:rsidR="003F2C17">
              <w:rPr>
                <w:rFonts w:cstheme="minorHAnsi"/>
              </w:rPr>
              <w:fldChar w:fldCharType="end"/>
            </w:r>
          </w:p>
        </w:tc>
        <w:tc>
          <w:tcPr>
            <w:tcW w:w="1980" w:type="dxa"/>
            <w:gridSpan w:val="2"/>
          </w:tcPr>
          <w:p w14:paraId="3C561C30" w14:textId="47769F09" w:rsidR="00181AD7" w:rsidRPr="00F94269" w:rsidRDefault="00181AD7" w:rsidP="00F94269">
            <w:pPr>
              <w:jc w:val="center"/>
              <w:rPr>
                <w:rFonts w:cstheme="minorHAnsi"/>
              </w:rPr>
            </w:pPr>
            <w:r w:rsidRPr="00F94269">
              <w:rPr>
                <w:rFonts w:cstheme="minorHAnsi"/>
                <w:color w:val="212121"/>
                <w:shd w:val="clear" w:color="auto" w:fill="FFFFFF"/>
              </w:rPr>
              <w:t>240925</w:t>
            </w:r>
          </w:p>
        </w:tc>
      </w:tr>
      <w:tr w:rsidR="00181AD7" w14:paraId="28B147CE" w14:textId="77777777" w:rsidTr="00CF16F8">
        <w:trPr>
          <w:trHeight w:val="530"/>
        </w:trPr>
        <w:tc>
          <w:tcPr>
            <w:tcW w:w="895" w:type="dxa"/>
            <w:vMerge/>
          </w:tcPr>
          <w:p w14:paraId="3CA93792" w14:textId="77777777" w:rsidR="00181AD7" w:rsidRPr="00F94269" w:rsidRDefault="00181AD7" w:rsidP="00F94269">
            <w:pPr>
              <w:jc w:val="center"/>
              <w:rPr>
                <w:rFonts w:cstheme="minorHAnsi"/>
              </w:rPr>
            </w:pPr>
          </w:p>
        </w:tc>
        <w:tc>
          <w:tcPr>
            <w:tcW w:w="2250" w:type="dxa"/>
            <w:gridSpan w:val="2"/>
            <w:vMerge/>
          </w:tcPr>
          <w:p w14:paraId="42C5BC8C" w14:textId="77777777" w:rsidR="00181AD7" w:rsidRPr="00F94269" w:rsidRDefault="00181AD7" w:rsidP="00F94269">
            <w:pPr>
              <w:jc w:val="center"/>
              <w:rPr>
                <w:rFonts w:cstheme="minorHAnsi"/>
                <w:i/>
                <w:iCs/>
              </w:rPr>
            </w:pPr>
          </w:p>
        </w:tc>
        <w:tc>
          <w:tcPr>
            <w:tcW w:w="4230" w:type="dxa"/>
            <w:gridSpan w:val="2"/>
          </w:tcPr>
          <w:p w14:paraId="6CECF7E7" w14:textId="01E9374B" w:rsidR="00181AD7" w:rsidRPr="00F94269" w:rsidRDefault="003F2C17" w:rsidP="00F94269">
            <w:pPr>
              <w:jc w:val="center"/>
              <w:rPr>
                <w:rFonts w:cstheme="minorHAnsi"/>
              </w:rPr>
            </w:pPr>
            <w:r>
              <w:rPr>
                <w:rFonts w:cstheme="minorHAnsi"/>
              </w:rPr>
              <w:t>T</w:t>
            </w:r>
            <w:r w:rsidR="00181AD7" w:rsidRPr="00F94269">
              <w:rPr>
                <w:rFonts w:cstheme="minorHAnsi"/>
              </w:rPr>
              <w:t>rans-Isoeugenol</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36DF1EE7" w14:textId="57EE51C4" w:rsidR="00181AD7" w:rsidRPr="00F94269" w:rsidRDefault="00181AD7" w:rsidP="00F94269">
            <w:pPr>
              <w:jc w:val="center"/>
              <w:rPr>
                <w:rFonts w:cstheme="minorHAnsi"/>
                <w:color w:val="212121"/>
              </w:rPr>
            </w:pPr>
            <w:r w:rsidRPr="00F94269">
              <w:rPr>
                <w:rFonts w:cstheme="minorHAnsi"/>
                <w:color w:val="212121"/>
              </w:rPr>
              <w:t>853433</w:t>
            </w:r>
          </w:p>
        </w:tc>
      </w:tr>
      <w:tr w:rsidR="00181AD7" w14:paraId="690468F6" w14:textId="77777777" w:rsidTr="00CF16F8">
        <w:trPr>
          <w:trHeight w:val="710"/>
        </w:trPr>
        <w:tc>
          <w:tcPr>
            <w:tcW w:w="895" w:type="dxa"/>
            <w:vMerge/>
          </w:tcPr>
          <w:p w14:paraId="341C730B" w14:textId="77777777" w:rsidR="00181AD7" w:rsidRPr="00F94269" w:rsidRDefault="00181AD7" w:rsidP="00F94269">
            <w:pPr>
              <w:jc w:val="center"/>
              <w:rPr>
                <w:rFonts w:cstheme="minorHAnsi"/>
              </w:rPr>
            </w:pPr>
          </w:p>
        </w:tc>
        <w:tc>
          <w:tcPr>
            <w:tcW w:w="2250" w:type="dxa"/>
            <w:gridSpan w:val="2"/>
            <w:vMerge/>
          </w:tcPr>
          <w:p w14:paraId="4276323B" w14:textId="77777777" w:rsidR="00181AD7" w:rsidRPr="00F94269" w:rsidRDefault="00181AD7" w:rsidP="00F94269">
            <w:pPr>
              <w:jc w:val="center"/>
              <w:rPr>
                <w:rFonts w:cstheme="minorHAnsi"/>
                <w:i/>
                <w:iCs/>
              </w:rPr>
            </w:pPr>
          </w:p>
        </w:tc>
        <w:tc>
          <w:tcPr>
            <w:tcW w:w="4230" w:type="dxa"/>
            <w:gridSpan w:val="2"/>
          </w:tcPr>
          <w:p w14:paraId="20CDB5F2" w14:textId="0D2941E8" w:rsidR="00181AD7" w:rsidRPr="00F94269" w:rsidRDefault="00181AD7" w:rsidP="00F94269">
            <w:pPr>
              <w:jc w:val="center"/>
              <w:rPr>
                <w:rFonts w:cstheme="minorHAnsi"/>
              </w:rPr>
            </w:pPr>
            <w:r w:rsidRPr="00F94269">
              <w:rPr>
                <w:rFonts w:cstheme="minorHAnsi"/>
              </w:rPr>
              <w:t>Spiro[4.5]decan-7-one, 1,8-dimethyl-8,9-epoxy-4-isopropyl</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4B71D4FA" w14:textId="5E52334C" w:rsidR="00181AD7" w:rsidRPr="00F94269" w:rsidRDefault="00181AD7" w:rsidP="00F94269">
            <w:pPr>
              <w:jc w:val="center"/>
              <w:rPr>
                <w:rFonts w:cstheme="minorHAnsi"/>
                <w:color w:val="212121"/>
              </w:rPr>
            </w:pPr>
            <w:r w:rsidRPr="00F94269">
              <w:rPr>
                <w:rFonts w:cstheme="minorHAnsi"/>
                <w:color w:val="212121"/>
              </w:rPr>
              <w:t>538938</w:t>
            </w:r>
          </w:p>
        </w:tc>
      </w:tr>
      <w:tr w:rsidR="00181AD7" w14:paraId="60D168AB" w14:textId="77777777" w:rsidTr="00CF16F8">
        <w:trPr>
          <w:trHeight w:val="521"/>
        </w:trPr>
        <w:tc>
          <w:tcPr>
            <w:tcW w:w="895" w:type="dxa"/>
            <w:vMerge/>
          </w:tcPr>
          <w:p w14:paraId="693BA604" w14:textId="77777777" w:rsidR="00181AD7" w:rsidRPr="00F94269" w:rsidRDefault="00181AD7" w:rsidP="00F94269">
            <w:pPr>
              <w:jc w:val="center"/>
              <w:rPr>
                <w:rFonts w:cstheme="minorHAnsi"/>
              </w:rPr>
            </w:pPr>
          </w:p>
        </w:tc>
        <w:tc>
          <w:tcPr>
            <w:tcW w:w="2250" w:type="dxa"/>
            <w:gridSpan w:val="2"/>
            <w:vMerge/>
          </w:tcPr>
          <w:p w14:paraId="305CE2F0" w14:textId="77777777" w:rsidR="00181AD7" w:rsidRPr="00F94269" w:rsidRDefault="00181AD7" w:rsidP="00F94269">
            <w:pPr>
              <w:jc w:val="center"/>
              <w:rPr>
                <w:rFonts w:cstheme="minorHAnsi"/>
                <w:i/>
                <w:iCs/>
              </w:rPr>
            </w:pPr>
          </w:p>
        </w:tc>
        <w:tc>
          <w:tcPr>
            <w:tcW w:w="4230" w:type="dxa"/>
            <w:gridSpan w:val="2"/>
          </w:tcPr>
          <w:p w14:paraId="2B03F6F8" w14:textId="04559DC9" w:rsidR="00181AD7" w:rsidRPr="00F94269" w:rsidRDefault="00181AD7" w:rsidP="00F94269">
            <w:pPr>
              <w:jc w:val="center"/>
              <w:rPr>
                <w:rFonts w:cstheme="minorHAnsi"/>
              </w:rPr>
            </w:pPr>
            <w:r w:rsidRPr="00F94269">
              <w:rPr>
                <w:rFonts w:cstheme="minorHAnsi"/>
              </w:rPr>
              <w:t>Bicyclo (3.3.1) nonane-2,6-dione</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767AD1D9" w14:textId="6BD63A1C" w:rsidR="00181AD7" w:rsidRPr="00F94269" w:rsidRDefault="00181AD7" w:rsidP="00F94269">
            <w:pPr>
              <w:jc w:val="center"/>
              <w:rPr>
                <w:rFonts w:cstheme="minorHAnsi"/>
                <w:color w:val="212121"/>
              </w:rPr>
            </w:pPr>
            <w:r w:rsidRPr="00F94269">
              <w:rPr>
                <w:rFonts w:cstheme="minorHAnsi"/>
                <w:color w:val="212121"/>
              </w:rPr>
              <w:t>140084</w:t>
            </w:r>
          </w:p>
        </w:tc>
      </w:tr>
      <w:tr w:rsidR="00181AD7" w14:paraId="57E37E53" w14:textId="77777777" w:rsidTr="00CF16F8">
        <w:trPr>
          <w:trHeight w:val="31"/>
        </w:trPr>
        <w:tc>
          <w:tcPr>
            <w:tcW w:w="895" w:type="dxa"/>
            <w:vMerge/>
          </w:tcPr>
          <w:p w14:paraId="5CA94541" w14:textId="77777777" w:rsidR="00181AD7" w:rsidRPr="00F94269" w:rsidRDefault="00181AD7" w:rsidP="00F94269">
            <w:pPr>
              <w:jc w:val="center"/>
              <w:rPr>
                <w:rFonts w:cstheme="minorHAnsi"/>
              </w:rPr>
            </w:pPr>
          </w:p>
        </w:tc>
        <w:tc>
          <w:tcPr>
            <w:tcW w:w="2250" w:type="dxa"/>
            <w:gridSpan w:val="2"/>
            <w:vMerge/>
          </w:tcPr>
          <w:p w14:paraId="64D2C659" w14:textId="77777777" w:rsidR="00181AD7" w:rsidRPr="00F94269" w:rsidRDefault="00181AD7" w:rsidP="00F94269">
            <w:pPr>
              <w:jc w:val="center"/>
              <w:rPr>
                <w:rFonts w:cstheme="minorHAnsi"/>
                <w:i/>
                <w:iCs/>
              </w:rPr>
            </w:pPr>
          </w:p>
        </w:tc>
        <w:tc>
          <w:tcPr>
            <w:tcW w:w="4230" w:type="dxa"/>
            <w:gridSpan w:val="2"/>
          </w:tcPr>
          <w:p w14:paraId="6D0C578D" w14:textId="183BEB9C" w:rsidR="00181AD7" w:rsidRPr="00F94269" w:rsidRDefault="00181AD7" w:rsidP="00F94269">
            <w:pPr>
              <w:jc w:val="center"/>
              <w:rPr>
                <w:rFonts w:cstheme="minorHAnsi"/>
              </w:rPr>
            </w:pPr>
            <w:r w:rsidRPr="00F94269">
              <w:rPr>
                <w:rFonts w:cstheme="minorHAnsi"/>
              </w:rPr>
              <w:t>Bicyclo[3.1.0]hexane-6-methanol, 2-hydroxy-1,4,4-trimethyl</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462BE0ED" w14:textId="77777777" w:rsidR="00181AD7" w:rsidRPr="00F94269" w:rsidRDefault="00181AD7" w:rsidP="00F94269">
            <w:pPr>
              <w:jc w:val="center"/>
              <w:rPr>
                <w:rFonts w:cstheme="minorHAnsi"/>
                <w:color w:val="212121"/>
              </w:rPr>
            </w:pPr>
            <w:r w:rsidRPr="00F94269">
              <w:rPr>
                <w:rFonts w:cstheme="minorHAnsi"/>
                <w:color w:val="212121"/>
              </w:rPr>
              <w:br/>
              <w:t>538067</w:t>
            </w:r>
          </w:p>
          <w:p w14:paraId="05102837" w14:textId="7C2686BF" w:rsidR="00181AD7" w:rsidRPr="00F94269" w:rsidRDefault="00181AD7" w:rsidP="00F94269">
            <w:pPr>
              <w:jc w:val="center"/>
              <w:rPr>
                <w:rFonts w:cstheme="minorHAnsi"/>
              </w:rPr>
            </w:pPr>
          </w:p>
        </w:tc>
      </w:tr>
      <w:tr w:rsidR="00181AD7" w14:paraId="76DF3933" w14:textId="77777777" w:rsidTr="00CF16F8">
        <w:trPr>
          <w:trHeight w:val="539"/>
        </w:trPr>
        <w:tc>
          <w:tcPr>
            <w:tcW w:w="895" w:type="dxa"/>
            <w:vMerge/>
          </w:tcPr>
          <w:p w14:paraId="4D7226C5" w14:textId="77777777" w:rsidR="00181AD7" w:rsidRPr="00F94269" w:rsidRDefault="00181AD7" w:rsidP="00F94269">
            <w:pPr>
              <w:jc w:val="center"/>
              <w:rPr>
                <w:rFonts w:cstheme="minorHAnsi"/>
              </w:rPr>
            </w:pPr>
          </w:p>
        </w:tc>
        <w:tc>
          <w:tcPr>
            <w:tcW w:w="2250" w:type="dxa"/>
            <w:gridSpan w:val="2"/>
            <w:vMerge/>
          </w:tcPr>
          <w:p w14:paraId="2F462DA2" w14:textId="77777777" w:rsidR="00181AD7" w:rsidRPr="00F94269" w:rsidRDefault="00181AD7" w:rsidP="00F94269">
            <w:pPr>
              <w:jc w:val="center"/>
              <w:rPr>
                <w:rFonts w:cstheme="minorHAnsi"/>
                <w:i/>
                <w:iCs/>
              </w:rPr>
            </w:pPr>
          </w:p>
        </w:tc>
        <w:tc>
          <w:tcPr>
            <w:tcW w:w="4230" w:type="dxa"/>
            <w:gridSpan w:val="2"/>
          </w:tcPr>
          <w:p w14:paraId="594661E5" w14:textId="471089C1" w:rsidR="00181AD7" w:rsidRPr="00F94269" w:rsidRDefault="00181AD7" w:rsidP="00F94269">
            <w:pPr>
              <w:jc w:val="center"/>
              <w:rPr>
                <w:rFonts w:cstheme="minorHAnsi"/>
              </w:rPr>
            </w:pPr>
            <w:r w:rsidRPr="00F94269">
              <w:rPr>
                <w:rFonts w:cstheme="minorHAnsi"/>
              </w:rPr>
              <w:t>Oleic Acid</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32516011" w14:textId="4464267A" w:rsidR="00181AD7" w:rsidRPr="00F94269" w:rsidRDefault="00181AD7" w:rsidP="00F94269">
            <w:pPr>
              <w:jc w:val="center"/>
              <w:rPr>
                <w:rFonts w:cstheme="minorHAnsi"/>
                <w:color w:val="212121"/>
              </w:rPr>
            </w:pPr>
            <w:r w:rsidRPr="00F94269">
              <w:rPr>
                <w:rFonts w:cstheme="minorHAnsi"/>
                <w:color w:val="212121"/>
              </w:rPr>
              <w:t>445639</w:t>
            </w:r>
          </w:p>
        </w:tc>
      </w:tr>
      <w:tr w:rsidR="00181AD7" w14:paraId="252181A1" w14:textId="77777777" w:rsidTr="00CF16F8">
        <w:trPr>
          <w:trHeight w:val="701"/>
        </w:trPr>
        <w:tc>
          <w:tcPr>
            <w:tcW w:w="895" w:type="dxa"/>
            <w:vMerge/>
          </w:tcPr>
          <w:p w14:paraId="6CA24F3D" w14:textId="77777777" w:rsidR="00181AD7" w:rsidRPr="00F94269" w:rsidRDefault="00181AD7" w:rsidP="00F94269">
            <w:pPr>
              <w:jc w:val="center"/>
              <w:rPr>
                <w:rFonts w:cstheme="minorHAnsi"/>
              </w:rPr>
            </w:pPr>
          </w:p>
        </w:tc>
        <w:tc>
          <w:tcPr>
            <w:tcW w:w="2250" w:type="dxa"/>
            <w:gridSpan w:val="2"/>
            <w:vMerge/>
          </w:tcPr>
          <w:p w14:paraId="29C6BECA" w14:textId="77777777" w:rsidR="00181AD7" w:rsidRPr="00F94269" w:rsidRDefault="00181AD7" w:rsidP="00F94269">
            <w:pPr>
              <w:jc w:val="center"/>
              <w:rPr>
                <w:rFonts w:cstheme="minorHAnsi"/>
                <w:i/>
                <w:iCs/>
              </w:rPr>
            </w:pPr>
          </w:p>
        </w:tc>
        <w:tc>
          <w:tcPr>
            <w:tcW w:w="4230" w:type="dxa"/>
            <w:gridSpan w:val="2"/>
          </w:tcPr>
          <w:p w14:paraId="6A678150" w14:textId="0CA241C6" w:rsidR="00181AD7" w:rsidRPr="00F94269" w:rsidRDefault="00181AD7" w:rsidP="00F94269">
            <w:pPr>
              <w:jc w:val="center"/>
              <w:rPr>
                <w:rFonts w:cstheme="minorHAnsi"/>
              </w:rPr>
            </w:pPr>
            <w:r w:rsidRPr="00F94269">
              <w:rPr>
                <w:rFonts w:cstheme="minorHAnsi"/>
              </w:rPr>
              <w:t>5-Hepten-3-yn-2-ol, 6-methyl-5-(1-methylethyl)-</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489206F3" w14:textId="64AFC6C6" w:rsidR="00181AD7" w:rsidRPr="00F94269" w:rsidRDefault="00181AD7" w:rsidP="00F94269">
            <w:pPr>
              <w:jc w:val="center"/>
              <w:rPr>
                <w:rFonts w:cstheme="minorHAnsi"/>
                <w:color w:val="212121"/>
              </w:rPr>
            </w:pPr>
            <w:r w:rsidRPr="00F94269">
              <w:rPr>
                <w:rFonts w:cstheme="minorHAnsi"/>
                <w:color w:val="212121"/>
              </w:rPr>
              <w:t>591903</w:t>
            </w:r>
          </w:p>
        </w:tc>
      </w:tr>
      <w:tr w:rsidR="00181AD7" w14:paraId="645AB092" w14:textId="77777777" w:rsidTr="00CF16F8">
        <w:trPr>
          <w:trHeight w:val="620"/>
        </w:trPr>
        <w:tc>
          <w:tcPr>
            <w:tcW w:w="895" w:type="dxa"/>
            <w:vMerge/>
          </w:tcPr>
          <w:p w14:paraId="1176BFCE" w14:textId="77777777" w:rsidR="00181AD7" w:rsidRPr="00F94269" w:rsidRDefault="00181AD7" w:rsidP="00F94269">
            <w:pPr>
              <w:jc w:val="center"/>
              <w:rPr>
                <w:rFonts w:cstheme="minorHAnsi"/>
              </w:rPr>
            </w:pPr>
          </w:p>
        </w:tc>
        <w:tc>
          <w:tcPr>
            <w:tcW w:w="2250" w:type="dxa"/>
            <w:gridSpan w:val="2"/>
            <w:vMerge/>
          </w:tcPr>
          <w:p w14:paraId="13A8EBCC" w14:textId="77777777" w:rsidR="00181AD7" w:rsidRPr="00F94269" w:rsidRDefault="00181AD7" w:rsidP="00F94269">
            <w:pPr>
              <w:jc w:val="center"/>
              <w:rPr>
                <w:rFonts w:cstheme="minorHAnsi"/>
                <w:i/>
                <w:iCs/>
              </w:rPr>
            </w:pPr>
          </w:p>
        </w:tc>
        <w:tc>
          <w:tcPr>
            <w:tcW w:w="4230" w:type="dxa"/>
            <w:gridSpan w:val="2"/>
          </w:tcPr>
          <w:p w14:paraId="1B98612B" w14:textId="739944C7" w:rsidR="00181AD7" w:rsidRPr="00D15651" w:rsidRDefault="00181AD7" w:rsidP="00D15651">
            <w:pPr>
              <w:jc w:val="center"/>
              <w:rPr>
                <w:rFonts w:cstheme="minorHAnsi"/>
              </w:rPr>
            </w:pPr>
            <w:r w:rsidRPr="00F94269">
              <w:rPr>
                <w:rFonts w:cstheme="minorHAnsi"/>
              </w:rPr>
              <w:t>.beta.-D-Glucopyranose, 1,6-anhydro</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526AC028" w14:textId="1CB1922C" w:rsidR="00181AD7" w:rsidRPr="00F94269" w:rsidRDefault="00181AD7" w:rsidP="00F94269">
            <w:pPr>
              <w:jc w:val="center"/>
              <w:rPr>
                <w:rFonts w:cstheme="minorHAnsi"/>
              </w:rPr>
            </w:pPr>
            <w:r w:rsidRPr="00F94269">
              <w:rPr>
                <w:rFonts w:cstheme="minorHAnsi"/>
                <w:color w:val="212121"/>
              </w:rPr>
              <w:t>11947765</w:t>
            </w:r>
          </w:p>
        </w:tc>
      </w:tr>
      <w:tr w:rsidR="00181AD7" w14:paraId="32BC3A90" w14:textId="77777777" w:rsidTr="00CF16F8">
        <w:trPr>
          <w:trHeight w:val="530"/>
        </w:trPr>
        <w:tc>
          <w:tcPr>
            <w:tcW w:w="895" w:type="dxa"/>
            <w:vMerge/>
          </w:tcPr>
          <w:p w14:paraId="68A7B4E9" w14:textId="77777777" w:rsidR="00181AD7" w:rsidRPr="00F94269" w:rsidRDefault="00181AD7" w:rsidP="00F94269">
            <w:pPr>
              <w:jc w:val="center"/>
              <w:rPr>
                <w:rFonts w:cstheme="minorHAnsi"/>
              </w:rPr>
            </w:pPr>
          </w:p>
        </w:tc>
        <w:tc>
          <w:tcPr>
            <w:tcW w:w="2250" w:type="dxa"/>
            <w:gridSpan w:val="2"/>
            <w:vMerge/>
          </w:tcPr>
          <w:p w14:paraId="04D44928" w14:textId="77777777" w:rsidR="00181AD7" w:rsidRPr="00F94269" w:rsidRDefault="00181AD7" w:rsidP="00F94269">
            <w:pPr>
              <w:jc w:val="center"/>
              <w:rPr>
                <w:rFonts w:cstheme="minorHAnsi"/>
                <w:i/>
                <w:iCs/>
              </w:rPr>
            </w:pPr>
          </w:p>
        </w:tc>
        <w:tc>
          <w:tcPr>
            <w:tcW w:w="4230" w:type="dxa"/>
            <w:gridSpan w:val="2"/>
          </w:tcPr>
          <w:p w14:paraId="2BF125A2" w14:textId="763847E7" w:rsidR="00181AD7" w:rsidRPr="00F94269" w:rsidRDefault="00181AD7" w:rsidP="00F94269">
            <w:pPr>
              <w:jc w:val="center"/>
              <w:rPr>
                <w:rFonts w:cstheme="minorHAnsi"/>
              </w:rPr>
            </w:pPr>
            <w:r w:rsidRPr="00F94269">
              <w:rPr>
                <w:rFonts w:cstheme="minorHAnsi"/>
              </w:rPr>
              <w:t>D-Allose</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5F073655" w14:textId="528A644B" w:rsidR="00181AD7" w:rsidRPr="00F94269" w:rsidRDefault="00181AD7" w:rsidP="00F94269">
            <w:pPr>
              <w:jc w:val="center"/>
              <w:rPr>
                <w:rFonts w:cstheme="minorHAnsi"/>
                <w:color w:val="212121"/>
              </w:rPr>
            </w:pPr>
            <w:r w:rsidRPr="00F94269">
              <w:rPr>
                <w:rFonts w:cstheme="minorHAnsi"/>
                <w:color w:val="212121"/>
              </w:rPr>
              <w:t>439507</w:t>
            </w:r>
          </w:p>
        </w:tc>
      </w:tr>
      <w:tr w:rsidR="00181AD7" w14:paraId="7D35DF91" w14:textId="77777777" w:rsidTr="00CF16F8">
        <w:trPr>
          <w:trHeight w:val="719"/>
        </w:trPr>
        <w:tc>
          <w:tcPr>
            <w:tcW w:w="895" w:type="dxa"/>
            <w:vMerge/>
          </w:tcPr>
          <w:p w14:paraId="7A1F7E6D" w14:textId="77777777" w:rsidR="00181AD7" w:rsidRPr="00F94269" w:rsidRDefault="00181AD7" w:rsidP="00F94269">
            <w:pPr>
              <w:jc w:val="center"/>
              <w:rPr>
                <w:rFonts w:cstheme="minorHAnsi"/>
              </w:rPr>
            </w:pPr>
          </w:p>
        </w:tc>
        <w:tc>
          <w:tcPr>
            <w:tcW w:w="2250" w:type="dxa"/>
            <w:gridSpan w:val="2"/>
            <w:vMerge/>
          </w:tcPr>
          <w:p w14:paraId="25420CD1" w14:textId="77777777" w:rsidR="00181AD7" w:rsidRPr="00F94269" w:rsidRDefault="00181AD7" w:rsidP="00F94269">
            <w:pPr>
              <w:jc w:val="center"/>
              <w:rPr>
                <w:rFonts w:cstheme="minorHAnsi"/>
                <w:i/>
                <w:iCs/>
              </w:rPr>
            </w:pPr>
          </w:p>
        </w:tc>
        <w:tc>
          <w:tcPr>
            <w:tcW w:w="4230" w:type="dxa"/>
            <w:gridSpan w:val="2"/>
          </w:tcPr>
          <w:p w14:paraId="618B3B98" w14:textId="560F9A49" w:rsidR="00181AD7" w:rsidRPr="00F94269" w:rsidRDefault="00181AD7" w:rsidP="00F94269">
            <w:pPr>
              <w:jc w:val="center"/>
              <w:rPr>
                <w:rFonts w:cstheme="minorHAnsi"/>
              </w:rPr>
            </w:pPr>
            <w:r w:rsidRPr="00F94269">
              <w:rPr>
                <w:rFonts w:cstheme="minorHAnsi"/>
              </w:rPr>
              <w:t>2-Propanone, 1-(4-hydroxy-3-methoxyphenyl)-</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71F27315" w14:textId="4F9E3E85" w:rsidR="00181AD7" w:rsidRPr="00F94269" w:rsidRDefault="00181AD7" w:rsidP="00F94269">
            <w:pPr>
              <w:jc w:val="center"/>
              <w:rPr>
                <w:rFonts w:cstheme="minorHAnsi"/>
              </w:rPr>
            </w:pPr>
            <w:r w:rsidRPr="00F94269">
              <w:rPr>
                <w:rFonts w:cstheme="minorHAnsi"/>
                <w:color w:val="212121"/>
                <w:shd w:val="clear" w:color="auto" w:fill="FFFFFF"/>
              </w:rPr>
              <w:t>17262</w:t>
            </w:r>
          </w:p>
        </w:tc>
      </w:tr>
      <w:tr w:rsidR="00181AD7" w14:paraId="686E7D93" w14:textId="77777777" w:rsidTr="00CF16F8">
        <w:trPr>
          <w:trHeight w:val="611"/>
        </w:trPr>
        <w:tc>
          <w:tcPr>
            <w:tcW w:w="895" w:type="dxa"/>
            <w:vMerge/>
          </w:tcPr>
          <w:p w14:paraId="16CEB018" w14:textId="77777777" w:rsidR="00181AD7" w:rsidRPr="00F94269" w:rsidRDefault="00181AD7" w:rsidP="00F94269">
            <w:pPr>
              <w:jc w:val="center"/>
              <w:rPr>
                <w:rFonts w:cstheme="minorHAnsi"/>
              </w:rPr>
            </w:pPr>
          </w:p>
        </w:tc>
        <w:tc>
          <w:tcPr>
            <w:tcW w:w="2250" w:type="dxa"/>
            <w:gridSpan w:val="2"/>
            <w:vMerge/>
          </w:tcPr>
          <w:p w14:paraId="12464A49" w14:textId="77777777" w:rsidR="00181AD7" w:rsidRPr="00F94269" w:rsidRDefault="00181AD7" w:rsidP="00F94269">
            <w:pPr>
              <w:jc w:val="center"/>
              <w:rPr>
                <w:rFonts w:cstheme="minorHAnsi"/>
                <w:i/>
                <w:iCs/>
              </w:rPr>
            </w:pPr>
          </w:p>
        </w:tc>
        <w:tc>
          <w:tcPr>
            <w:tcW w:w="4230" w:type="dxa"/>
            <w:gridSpan w:val="2"/>
          </w:tcPr>
          <w:p w14:paraId="50430C03" w14:textId="563186CE" w:rsidR="00181AD7" w:rsidRPr="00F94269" w:rsidRDefault="00181AD7" w:rsidP="00F94269">
            <w:pPr>
              <w:jc w:val="center"/>
              <w:rPr>
                <w:rFonts w:cstheme="minorHAnsi"/>
              </w:rPr>
            </w:pPr>
            <w:r w:rsidRPr="00F94269">
              <w:rPr>
                <w:rFonts w:cstheme="minorHAnsi"/>
              </w:rPr>
              <w:t>Dodecanoic acid, 1-methylethyl ester</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2D9C8386" w14:textId="17D94570" w:rsidR="00181AD7" w:rsidRPr="00F94269" w:rsidRDefault="00181AD7" w:rsidP="00F94269">
            <w:pPr>
              <w:jc w:val="center"/>
              <w:rPr>
                <w:rFonts w:cstheme="minorHAnsi"/>
                <w:color w:val="212121"/>
              </w:rPr>
            </w:pPr>
            <w:r w:rsidRPr="00F94269">
              <w:rPr>
                <w:rFonts w:cstheme="minorHAnsi"/>
                <w:color w:val="212121"/>
              </w:rPr>
              <w:t>25068</w:t>
            </w:r>
          </w:p>
        </w:tc>
      </w:tr>
      <w:tr w:rsidR="00181AD7" w14:paraId="06D1861E" w14:textId="77777777" w:rsidTr="00CF16F8">
        <w:trPr>
          <w:trHeight w:val="530"/>
        </w:trPr>
        <w:tc>
          <w:tcPr>
            <w:tcW w:w="895" w:type="dxa"/>
            <w:vMerge/>
          </w:tcPr>
          <w:p w14:paraId="71D45EB2" w14:textId="77777777" w:rsidR="00181AD7" w:rsidRPr="00F94269" w:rsidRDefault="00181AD7" w:rsidP="00F94269">
            <w:pPr>
              <w:jc w:val="center"/>
              <w:rPr>
                <w:rFonts w:cstheme="minorHAnsi"/>
              </w:rPr>
            </w:pPr>
          </w:p>
        </w:tc>
        <w:tc>
          <w:tcPr>
            <w:tcW w:w="2250" w:type="dxa"/>
            <w:gridSpan w:val="2"/>
            <w:vMerge/>
          </w:tcPr>
          <w:p w14:paraId="7B41BAE3" w14:textId="77777777" w:rsidR="00181AD7" w:rsidRPr="00F94269" w:rsidRDefault="00181AD7" w:rsidP="00F94269">
            <w:pPr>
              <w:jc w:val="center"/>
              <w:rPr>
                <w:rFonts w:cstheme="minorHAnsi"/>
                <w:i/>
                <w:iCs/>
              </w:rPr>
            </w:pPr>
          </w:p>
        </w:tc>
        <w:tc>
          <w:tcPr>
            <w:tcW w:w="4230" w:type="dxa"/>
            <w:gridSpan w:val="2"/>
          </w:tcPr>
          <w:p w14:paraId="67ED7A9C" w14:textId="21B77196" w:rsidR="00181AD7" w:rsidRPr="00F94269" w:rsidRDefault="00181AD7" w:rsidP="00F94269">
            <w:pPr>
              <w:jc w:val="center"/>
              <w:rPr>
                <w:rFonts w:cstheme="minorHAnsi"/>
              </w:rPr>
            </w:pPr>
            <w:r w:rsidRPr="00F94269">
              <w:rPr>
                <w:rFonts w:cstheme="minorHAnsi"/>
              </w:rPr>
              <w:t>2,3,5,6</w:t>
            </w:r>
            <w:r w:rsidRPr="00F94269">
              <w:rPr>
                <w:rFonts w:cstheme="minorHAnsi"/>
              </w:rPr>
              <w:noBreakHyphen/>
              <w:t>Tetrafluoroanisole</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23AB89C8" w14:textId="49E41E56" w:rsidR="00181AD7" w:rsidRPr="00F94269" w:rsidRDefault="00181AD7" w:rsidP="00F94269">
            <w:pPr>
              <w:jc w:val="center"/>
              <w:rPr>
                <w:rFonts w:cstheme="minorHAnsi"/>
                <w:color w:val="212121"/>
              </w:rPr>
            </w:pPr>
            <w:r w:rsidRPr="00F94269">
              <w:rPr>
                <w:rFonts w:cstheme="minorHAnsi"/>
                <w:color w:val="212121"/>
              </w:rPr>
              <w:t>75351</w:t>
            </w:r>
          </w:p>
        </w:tc>
      </w:tr>
      <w:tr w:rsidR="00181AD7" w14:paraId="1B01E8C7" w14:textId="77777777" w:rsidTr="00CF16F8">
        <w:trPr>
          <w:trHeight w:val="20"/>
        </w:trPr>
        <w:tc>
          <w:tcPr>
            <w:tcW w:w="895" w:type="dxa"/>
            <w:vMerge/>
          </w:tcPr>
          <w:p w14:paraId="2F12D2D0" w14:textId="77777777" w:rsidR="00181AD7" w:rsidRPr="00F94269" w:rsidRDefault="00181AD7" w:rsidP="00F94269">
            <w:pPr>
              <w:jc w:val="center"/>
              <w:rPr>
                <w:rFonts w:cstheme="minorHAnsi"/>
              </w:rPr>
            </w:pPr>
          </w:p>
        </w:tc>
        <w:tc>
          <w:tcPr>
            <w:tcW w:w="2250" w:type="dxa"/>
            <w:gridSpan w:val="2"/>
            <w:vMerge/>
          </w:tcPr>
          <w:p w14:paraId="002E4BF6" w14:textId="77777777" w:rsidR="00181AD7" w:rsidRPr="00F94269" w:rsidRDefault="00181AD7" w:rsidP="00F94269">
            <w:pPr>
              <w:jc w:val="center"/>
              <w:rPr>
                <w:rFonts w:cstheme="minorHAnsi"/>
                <w:i/>
                <w:iCs/>
              </w:rPr>
            </w:pPr>
          </w:p>
        </w:tc>
        <w:tc>
          <w:tcPr>
            <w:tcW w:w="4230" w:type="dxa"/>
            <w:gridSpan w:val="2"/>
          </w:tcPr>
          <w:p w14:paraId="2087AC9E" w14:textId="7B66EE97" w:rsidR="00181AD7" w:rsidRPr="00F94269" w:rsidRDefault="00181AD7" w:rsidP="00F94269">
            <w:pPr>
              <w:jc w:val="center"/>
              <w:rPr>
                <w:rFonts w:cstheme="minorHAnsi"/>
              </w:rPr>
            </w:pPr>
            <w:r w:rsidRPr="00F94269">
              <w:rPr>
                <w:rFonts w:cstheme="minorHAnsi"/>
              </w:rPr>
              <w:t>2-Hydroxy-2,4,4-trimethyl-3-(3-methylbuta-1,3-dienyl) cyclohexanone</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2E2BFB65" w14:textId="77777777" w:rsidR="00181AD7" w:rsidRPr="00F94269" w:rsidRDefault="00181AD7" w:rsidP="00F94269">
            <w:pPr>
              <w:jc w:val="center"/>
              <w:rPr>
                <w:rFonts w:cstheme="minorHAnsi"/>
                <w:color w:val="212121"/>
              </w:rPr>
            </w:pPr>
            <w:r w:rsidRPr="00F94269">
              <w:rPr>
                <w:rFonts w:cstheme="minorHAnsi"/>
                <w:color w:val="212121"/>
              </w:rPr>
              <w:br/>
              <w:t>5363147</w:t>
            </w:r>
          </w:p>
          <w:p w14:paraId="0B24BA0B" w14:textId="6544EEBD" w:rsidR="00181AD7" w:rsidRPr="00F94269" w:rsidRDefault="00181AD7" w:rsidP="00F94269">
            <w:pPr>
              <w:jc w:val="center"/>
              <w:rPr>
                <w:rFonts w:cstheme="minorHAnsi"/>
              </w:rPr>
            </w:pPr>
          </w:p>
        </w:tc>
      </w:tr>
      <w:tr w:rsidR="00181AD7" w14:paraId="3E405C58" w14:textId="77777777" w:rsidTr="00CF16F8">
        <w:trPr>
          <w:trHeight w:val="611"/>
        </w:trPr>
        <w:tc>
          <w:tcPr>
            <w:tcW w:w="895" w:type="dxa"/>
            <w:vMerge/>
          </w:tcPr>
          <w:p w14:paraId="334BE5AA" w14:textId="77777777" w:rsidR="00181AD7" w:rsidRPr="00F94269" w:rsidRDefault="00181AD7" w:rsidP="00F94269">
            <w:pPr>
              <w:jc w:val="center"/>
              <w:rPr>
                <w:rFonts w:cstheme="minorHAnsi"/>
              </w:rPr>
            </w:pPr>
          </w:p>
        </w:tc>
        <w:tc>
          <w:tcPr>
            <w:tcW w:w="2250" w:type="dxa"/>
            <w:gridSpan w:val="2"/>
            <w:vMerge/>
          </w:tcPr>
          <w:p w14:paraId="01B66B03" w14:textId="77777777" w:rsidR="00181AD7" w:rsidRPr="00F94269" w:rsidRDefault="00181AD7" w:rsidP="00F94269">
            <w:pPr>
              <w:jc w:val="center"/>
              <w:rPr>
                <w:rFonts w:cstheme="minorHAnsi"/>
                <w:i/>
                <w:iCs/>
              </w:rPr>
            </w:pPr>
          </w:p>
        </w:tc>
        <w:tc>
          <w:tcPr>
            <w:tcW w:w="4230" w:type="dxa"/>
            <w:gridSpan w:val="2"/>
          </w:tcPr>
          <w:p w14:paraId="3A8A434F" w14:textId="779489EA" w:rsidR="00181AD7" w:rsidRPr="00F94269" w:rsidRDefault="00181AD7" w:rsidP="00F94269">
            <w:pPr>
              <w:jc w:val="center"/>
              <w:rPr>
                <w:rFonts w:cstheme="minorHAnsi"/>
              </w:rPr>
            </w:pPr>
            <w:r w:rsidRPr="00F94269">
              <w:rPr>
                <w:rFonts w:cstheme="minorHAnsi"/>
              </w:rPr>
              <w:t>10-Methyldodec-2-en-4-olide</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4E340F6B" w14:textId="69C80684" w:rsidR="00181AD7" w:rsidRPr="00F94269" w:rsidRDefault="00181AD7" w:rsidP="00F94269">
            <w:pPr>
              <w:jc w:val="center"/>
              <w:rPr>
                <w:rFonts w:cstheme="minorHAnsi"/>
                <w:color w:val="212121"/>
              </w:rPr>
            </w:pPr>
            <w:r w:rsidRPr="00F94269">
              <w:rPr>
                <w:rFonts w:cstheme="minorHAnsi"/>
                <w:color w:val="212121"/>
              </w:rPr>
              <w:t>21778198</w:t>
            </w:r>
          </w:p>
        </w:tc>
      </w:tr>
      <w:tr w:rsidR="00181AD7" w14:paraId="748EFC96" w14:textId="77777777" w:rsidTr="00CF16F8">
        <w:trPr>
          <w:trHeight w:val="629"/>
        </w:trPr>
        <w:tc>
          <w:tcPr>
            <w:tcW w:w="895" w:type="dxa"/>
            <w:vMerge/>
          </w:tcPr>
          <w:p w14:paraId="4623744F" w14:textId="77777777" w:rsidR="00181AD7" w:rsidRPr="00F94269" w:rsidRDefault="00181AD7" w:rsidP="00F94269">
            <w:pPr>
              <w:jc w:val="center"/>
              <w:rPr>
                <w:rFonts w:cstheme="minorHAnsi"/>
              </w:rPr>
            </w:pPr>
          </w:p>
        </w:tc>
        <w:tc>
          <w:tcPr>
            <w:tcW w:w="2250" w:type="dxa"/>
            <w:gridSpan w:val="2"/>
            <w:vMerge/>
          </w:tcPr>
          <w:p w14:paraId="5931DA75" w14:textId="77777777" w:rsidR="00181AD7" w:rsidRPr="00F94269" w:rsidRDefault="00181AD7" w:rsidP="00F94269">
            <w:pPr>
              <w:jc w:val="center"/>
              <w:rPr>
                <w:rFonts w:cstheme="minorHAnsi"/>
                <w:i/>
                <w:iCs/>
              </w:rPr>
            </w:pPr>
          </w:p>
        </w:tc>
        <w:tc>
          <w:tcPr>
            <w:tcW w:w="4230" w:type="dxa"/>
            <w:gridSpan w:val="2"/>
          </w:tcPr>
          <w:p w14:paraId="29E64D2E" w14:textId="1DD2FC81" w:rsidR="00181AD7" w:rsidRPr="00F94269" w:rsidRDefault="00181AD7" w:rsidP="00F94269">
            <w:pPr>
              <w:jc w:val="center"/>
              <w:rPr>
                <w:rFonts w:cstheme="minorHAnsi"/>
              </w:rPr>
            </w:pPr>
            <w:r w:rsidRPr="00F94269">
              <w:rPr>
                <w:rFonts w:cstheme="minorHAnsi"/>
              </w:rPr>
              <w:t>Benzofuran-4(5H)-one, 6,7-dihydro-, oxime</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68969996" w14:textId="2E15F1C9" w:rsidR="00181AD7" w:rsidRPr="00F94269" w:rsidRDefault="00181AD7" w:rsidP="00F94269">
            <w:pPr>
              <w:jc w:val="center"/>
              <w:rPr>
                <w:rFonts w:cstheme="minorHAnsi"/>
                <w:color w:val="212121"/>
              </w:rPr>
            </w:pPr>
            <w:r w:rsidRPr="00F94269">
              <w:rPr>
                <w:rFonts w:cstheme="minorHAnsi"/>
                <w:color w:val="212121"/>
              </w:rPr>
              <w:t>6537039</w:t>
            </w:r>
          </w:p>
        </w:tc>
      </w:tr>
      <w:tr w:rsidR="00181AD7" w14:paraId="2BC09FD1" w14:textId="77777777" w:rsidTr="00CF16F8">
        <w:trPr>
          <w:trHeight w:val="620"/>
        </w:trPr>
        <w:tc>
          <w:tcPr>
            <w:tcW w:w="895" w:type="dxa"/>
            <w:vMerge/>
          </w:tcPr>
          <w:p w14:paraId="2C7CF251" w14:textId="77777777" w:rsidR="00181AD7" w:rsidRPr="00F94269" w:rsidRDefault="00181AD7" w:rsidP="00F94269">
            <w:pPr>
              <w:jc w:val="center"/>
              <w:rPr>
                <w:rFonts w:cstheme="minorHAnsi"/>
              </w:rPr>
            </w:pPr>
          </w:p>
        </w:tc>
        <w:tc>
          <w:tcPr>
            <w:tcW w:w="2250" w:type="dxa"/>
            <w:gridSpan w:val="2"/>
            <w:vMerge/>
          </w:tcPr>
          <w:p w14:paraId="5068CF96" w14:textId="77777777" w:rsidR="00181AD7" w:rsidRPr="00F94269" w:rsidRDefault="00181AD7" w:rsidP="00F94269">
            <w:pPr>
              <w:jc w:val="center"/>
              <w:rPr>
                <w:rFonts w:cstheme="minorHAnsi"/>
                <w:i/>
                <w:iCs/>
              </w:rPr>
            </w:pPr>
          </w:p>
        </w:tc>
        <w:tc>
          <w:tcPr>
            <w:tcW w:w="4230" w:type="dxa"/>
            <w:gridSpan w:val="2"/>
          </w:tcPr>
          <w:p w14:paraId="2F433BB5" w14:textId="41EFAF63" w:rsidR="00181AD7" w:rsidRPr="00F94269" w:rsidRDefault="00181AD7" w:rsidP="00F94269">
            <w:pPr>
              <w:jc w:val="center"/>
              <w:rPr>
                <w:rFonts w:cstheme="minorHAnsi"/>
              </w:rPr>
            </w:pPr>
            <w:r w:rsidRPr="00F94269">
              <w:rPr>
                <w:rFonts w:cstheme="minorHAnsi"/>
              </w:rPr>
              <w:t>Phenol, 2,6-dimethoxy-4-(2-propenyl)-</w:t>
            </w:r>
            <w:r w:rsidR="00756772">
              <w:rPr>
                <w:rFonts w:cstheme="minorHAnsi"/>
              </w:rPr>
              <w:fldChar w:fldCharType="begin" w:fldLock="1"/>
            </w:r>
            <w:r w:rsidR="00756772">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5FF0963E" w14:textId="1D089199" w:rsidR="00181AD7" w:rsidRPr="00F94269" w:rsidRDefault="00181AD7" w:rsidP="00F94269">
            <w:pPr>
              <w:jc w:val="center"/>
              <w:rPr>
                <w:rFonts w:cstheme="minorHAnsi"/>
                <w:color w:val="212121"/>
              </w:rPr>
            </w:pPr>
            <w:r w:rsidRPr="00F94269">
              <w:rPr>
                <w:rFonts w:cstheme="minorHAnsi"/>
                <w:color w:val="212121"/>
              </w:rPr>
              <w:t>226486</w:t>
            </w:r>
          </w:p>
        </w:tc>
      </w:tr>
      <w:tr w:rsidR="00181AD7" w14:paraId="2AAFAD14" w14:textId="77777777" w:rsidTr="00CF16F8">
        <w:trPr>
          <w:trHeight w:val="530"/>
        </w:trPr>
        <w:tc>
          <w:tcPr>
            <w:tcW w:w="895" w:type="dxa"/>
            <w:vMerge/>
          </w:tcPr>
          <w:p w14:paraId="17BFDFDB" w14:textId="77777777" w:rsidR="00181AD7" w:rsidRPr="00F94269" w:rsidRDefault="00181AD7" w:rsidP="00F94269">
            <w:pPr>
              <w:jc w:val="center"/>
              <w:rPr>
                <w:rFonts w:cstheme="minorHAnsi"/>
              </w:rPr>
            </w:pPr>
          </w:p>
        </w:tc>
        <w:tc>
          <w:tcPr>
            <w:tcW w:w="2250" w:type="dxa"/>
            <w:gridSpan w:val="2"/>
            <w:vMerge/>
          </w:tcPr>
          <w:p w14:paraId="36FBA09D" w14:textId="77777777" w:rsidR="00181AD7" w:rsidRPr="00F94269" w:rsidRDefault="00181AD7" w:rsidP="00F94269">
            <w:pPr>
              <w:jc w:val="center"/>
              <w:rPr>
                <w:rFonts w:cstheme="minorHAnsi"/>
                <w:i/>
                <w:iCs/>
              </w:rPr>
            </w:pPr>
          </w:p>
        </w:tc>
        <w:tc>
          <w:tcPr>
            <w:tcW w:w="4230" w:type="dxa"/>
            <w:gridSpan w:val="2"/>
          </w:tcPr>
          <w:p w14:paraId="5A742663" w14:textId="72F413A2" w:rsidR="00181AD7" w:rsidRPr="00F94269" w:rsidRDefault="00181AD7" w:rsidP="00F94269">
            <w:pPr>
              <w:jc w:val="center"/>
              <w:rPr>
                <w:rFonts w:cstheme="minorHAnsi"/>
              </w:rPr>
            </w:pPr>
            <w:r w:rsidRPr="00F94269">
              <w:rPr>
                <w:rFonts w:cstheme="minorHAnsi"/>
              </w:rPr>
              <w:t>Pyrazole-5-carboxylic acid, 1-ethyl-4-nitro</w:t>
            </w:r>
            <w:r w:rsidR="00756772">
              <w:rPr>
                <w:rFonts w:cstheme="minorHAnsi"/>
              </w:rPr>
              <w:fldChar w:fldCharType="begin" w:fldLock="1"/>
            </w:r>
            <w:r w:rsidR="00F677F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756772">
              <w:rPr>
                <w:rFonts w:cstheme="minorHAnsi"/>
              </w:rPr>
              <w:fldChar w:fldCharType="separate"/>
            </w:r>
            <w:r w:rsidR="00756772" w:rsidRPr="00756772">
              <w:rPr>
                <w:rFonts w:cstheme="minorHAnsi"/>
                <w:noProof/>
                <w:vertAlign w:val="superscript"/>
              </w:rPr>
              <w:t>28</w:t>
            </w:r>
            <w:r w:rsidR="00756772">
              <w:rPr>
                <w:rFonts w:cstheme="minorHAnsi"/>
              </w:rPr>
              <w:fldChar w:fldCharType="end"/>
            </w:r>
          </w:p>
        </w:tc>
        <w:tc>
          <w:tcPr>
            <w:tcW w:w="1980" w:type="dxa"/>
            <w:gridSpan w:val="2"/>
          </w:tcPr>
          <w:p w14:paraId="6E4D6885" w14:textId="38F274CE" w:rsidR="00181AD7" w:rsidRPr="00F94269" w:rsidRDefault="00181AD7" w:rsidP="00F94269">
            <w:pPr>
              <w:jc w:val="center"/>
              <w:rPr>
                <w:rFonts w:cstheme="minorHAnsi"/>
                <w:color w:val="212121"/>
              </w:rPr>
            </w:pPr>
            <w:r w:rsidRPr="00F94269">
              <w:rPr>
                <w:rFonts w:cstheme="minorHAnsi"/>
                <w:color w:val="212121"/>
              </w:rPr>
              <w:t>597434</w:t>
            </w:r>
          </w:p>
        </w:tc>
      </w:tr>
      <w:tr w:rsidR="00181AD7" w14:paraId="777A23FC" w14:textId="77777777" w:rsidTr="00CF16F8">
        <w:trPr>
          <w:trHeight w:val="881"/>
        </w:trPr>
        <w:tc>
          <w:tcPr>
            <w:tcW w:w="895" w:type="dxa"/>
            <w:vMerge/>
          </w:tcPr>
          <w:p w14:paraId="308FAE5C" w14:textId="77777777" w:rsidR="00181AD7" w:rsidRPr="00F94269" w:rsidRDefault="00181AD7" w:rsidP="00F94269">
            <w:pPr>
              <w:jc w:val="center"/>
              <w:rPr>
                <w:rFonts w:cstheme="minorHAnsi"/>
              </w:rPr>
            </w:pPr>
          </w:p>
        </w:tc>
        <w:tc>
          <w:tcPr>
            <w:tcW w:w="2250" w:type="dxa"/>
            <w:gridSpan w:val="2"/>
            <w:vMerge/>
          </w:tcPr>
          <w:p w14:paraId="1320CDF3" w14:textId="77777777" w:rsidR="00181AD7" w:rsidRPr="00F94269" w:rsidRDefault="00181AD7" w:rsidP="00F94269">
            <w:pPr>
              <w:jc w:val="center"/>
              <w:rPr>
                <w:rFonts w:cstheme="minorHAnsi"/>
                <w:i/>
                <w:iCs/>
              </w:rPr>
            </w:pPr>
          </w:p>
        </w:tc>
        <w:tc>
          <w:tcPr>
            <w:tcW w:w="4230" w:type="dxa"/>
            <w:gridSpan w:val="2"/>
          </w:tcPr>
          <w:p w14:paraId="62EC94A7" w14:textId="45B5CA94" w:rsidR="00181AD7" w:rsidRPr="00F94269" w:rsidRDefault="00181AD7" w:rsidP="00F94269">
            <w:pPr>
              <w:jc w:val="center"/>
              <w:rPr>
                <w:rFonts w:cstheme="minorHAnsi"/>
              </w:rPr>
            </w:pPr>
            <w:r w:rsidRPr="00F94269">
              <w:rPr>
                <w:rFonts w:cstheme="minorHAnsi"/>
              </w:rPr>
              <w:t>Benzeneethanamine, 2</w:t>
            </w:r>
            <w:r w:rsidRPr="00F94269">
              <w:rPr>
                <w:rFonts w:cstheme="minorHAnsi"/>
              </w:rPr>
              <w:noBreakHyphen/>
              <w:t>fluoro</w:t>
            </w:r>
            <w:r w:rsidRPr="00F94269">
              <w:rPr>
                <w:rFonts w:cstheme="minorHAnsi"/>
              </w:rPr>
              <w:noBreakHyphen/>
              <w:t>4,5</w:t>
            </w:r>
            <w:r w:rsidRPr="00F94269">
              <w:rPr>
                <w:rFonts w:cstheme="minorHAnsi"/>
              </w:rPr>
              <w:noBreakHyphen/>
              <w:t>dimethoxy</w:t>
            </w:r>
            <w:r w:rsidRPr="00F94269">
              <w:rPr>
                <w:rFonts w:cstheme="minorHAnsi"/>
              </w:rPr>
              <w:noBreakHyphen/>
              <w:t>.beta.</w:t>
            </w:r>
            <w:r w:rsidRPr="00F94269">
              <w:rPr>
                <w:rFonts w:cstheme="minorHAnsi"/>
              </w:rPr>
              <w:noBreakHyphen/>
              <w:t>hydroxy</w:t>
            </w:r>
            <w:r w:rsidRPr="00F94269">
              <w:rPr>
                <w:rFonts w:cstheme="minorHAnsi"/>
              </w:rPr>
              <w:noBreakHyphen/>
              <w:t>N</w:t>
            </w:r>
            <w:r w:rsidRPr="00F94269">
              <w:rPr>
                <w:rFonts w:cstheme="minorHAnsi"/>
              </w:rPr>
              <w:noBreakHyphen/>
              <w:t>isopropyl</w:t>
            </w:r>
            <w:r w:rsidRPr="00F94269">
              <w:rPr>
                <w:rFonts w:cstheme="minorHAnsi"/>
              </w:rPr>
              <w:noBreakHyphen/>
            </w:r>
            <w:r w:rsidR="00F677F8">
              <w:rPr>
                <w:rFonts w:cstheme="minorHAnsi"/>
              </w:rPr>
              <w:fldChar w:fldCharType="begin" w:fldLock="1"/>
            </w:r>
            <w:r w:rsidR="00F677F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677F8">
              <w:rPr>
                <w:rFonts w:cstheme="minorHAnsi"/>
              </w:rPr>
              <w:fldChar w:fldCharType="separate"/>
            </w:r>
            <w:r w:rsidR="00F677F8" w:rsidRPr="00F677F8">
              <w:rPr>
                <w:rFonts w:cstheme="minorHAnsi"/>
                <w:noProof/>
                <w:vertAlign w:val="superscript"/>
              </w:rPr>
              <w:t>28</w:t>
            </w:r>
            <w:r w:rsidR="00F677F8">
              <w:rPr>
                <w:rFonts w:cstheme="minorHAnsi"/>
              </w:rPr>
              <w:fldChar w:fldCharType="end"/>
            </w:r>
          </w:p>
        </w:tc>
        <w:tc>
          <w:tcPr>
            <w:tcW w:w="1980" w:type="dxa"/>
            <w:gridSpan w:val="2"/>
          </w:tcPr>
          <w:p w14:paraId="6C89A48A" w14:textId="25FF259B" w:rsidR="00181AD7" w:rsidRPr="00F94269" w:rsidRDefault="00181AD7" w:rsidP="00F94269">
            <w:pPr>
              <w:jc w:val="center"/>
              <w:rPr>
                <w:rFonts w:cstheme="minorHAnsi"/>
                <w:color w:val="212121"/>
              </w:rPr>
            </w:pPr>
            <w:r w:rsidRPr="00F94269">
              <w:rPr>
                <w:rFonts w:cstheme="minorHAnsi"/>
                <w:color w:val="212121"/>
              </w:rPr>
              <w:br/>
              <w:t>551617</w:t>
            </w:r>
          </w:p>
        </w:tc>
      </w:tr>
      <w:tr w:rsidR="00181AD7" w14:paraId="59FF62C3" w14:textId="77777777" w:rsidTr="00CF16F8">
        <w:trPr>
          <w:trHeight w:val="530"/>
        </w:trPr>
        <w:tc>
          <w:tcPr>
            <w:tcW w:w="895" w:type="dxa"/>
            <w:vMerge/>
          </w:tcPr>
          <w:p w14:paraId="23C38371" w14:textId="77777777" w:rsidR="00181AD7" w:rsidRPr="00F94269" w:rsidRDefault="00181AD7" w:rsidP="00F94269">
            <w:pPr>
              <w:jc w:val="center"/>
              <w:rPr>
                <w:rFonts w:cstheme="minorHAnsi"/>
              </w:rPr>
            </w:pPr>
          </w:p>
        </w:tc>
        <w:tc>
          <w:tcPr>
            <w:tcW w:w="2250" w:type="dxa"/>
            <w:gridSpan w:val="2"/>
            <w:vMerge/>
          </w:tcPr>
          <w:p w14:paraId="1E965A7F" w14:textId="77777777" w:rsidR="00181AD7" w:rsidRPr="00F94269" w:rsidRDefault="00181AD7" w:rsidP="00F94269">
            <w:pPr>
              <w:jc w:val="center"/>
              <w:rPr>
                <w:rFonts w:cstheme="minorHAnsi"/>
                <w:i/>
                <w:iCs/>
              </w:rPr>
            </w:pPr>
          </w:p>
        </w:tc>
        <w:tc>
          <w:tcPr>
            <w:tcW w:w="4230" w:type="dxa"/>
            <w:gridSpan w:val="2"/>
          </w:tcPr>
          <w:p w14:paraId="7CDEE558" w14:textId="0A1D84A0" w:rsidR="00181AD7" w:rsidRPr="00F94269" w:rsidRDefault="00181AD7" w:rsidP="00F94269">
            <w:pPr>
              <w:jc w:val="center"/>
              <w:rPr>
                <w:rFonts w:cstheme="minorHAnsi"/>
              </w:rPr>
            </w:pPr>
            <w:r w:rsidRPr="00F94269">
              <w:rPr>
                <w:rFonts w:cstheme="minorHAnsi"/>
              </w:rPr>
              <w:t>1-Chloroeicosane</w:t>
            </w:r>
            <w:r w:rsidR="00F677F8">
              <w:rPr>
                <w:rFonts w:cstheme="minorHAnsi"/>
              </w:rPr>
              <w:fldChar w:fldCharType="begin" w:fldLock="1"/>
            </w:r>
            <w:r w:rsidR="00F677F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677F8">
              <w:rPr>
                <w:rFonts w:cstheme="minorHAnsi"/>
              </w:rPr>
              <w:fldChar w:fldCharType="separate"/>
            </w:r>
            <w:r w:rsidR="00F677F8" w:rsidRPr="00F677F8">
              <w:rPr>
                <w:rFonts w:cstheme="minorHAnsi"/>
                <w:noProof/>
                <w:vertAlign w:val="superscript"/>
              </w:rPr>
              <w:t>28</w:t>
            </w:r>
            <w:r w:rsidR="00F677F8">
              <w:rPr>
                <w:rFonts w:cstheme="minorHAnsi"/>
              </w:rPr>
              <w:fldChar w:fldCharType="end"/>
            </w:r>
          </w:p>
        </w:tc>
        <w:tc>
          <w:tcPr>
            <w:tcW w:w="1980" w:type="dxa"/>
            <w:gridSpan w:val="2"/>
          </w:tcPr>
          <w:p w14:paraId="091A88D1" w14:textId="4E1E037D" w:rsidR="00181AD7" w:rsidRPr="00F94269" w:rsidRDefault="00181AD7" w:rsidP="00F94269">
            <w:pPr>
              <w:jc w:val="center"/>
              <w:rPr>
                <w:rFonts w:cstheme="minorHAnsi"/>
                <w:color w:val="212121"/>
              </w:rPr>
            </w:pPr>
            <w:r w:rsidRPr="00F94269">
              <w:rPr>
                <w:rFonts w:cstheme="minorHAnsi"/>
                <w:color w:val="212121"/>
              </w:rPr>
              <w:t>39150</w:t>
            </w:r>
          </w:p>
        </w:tc>
      </w:tr>
      <w:tr w:rsidR="00181AD7" w14:paraId="4AC6ABA7" w14:textId="77777777" w:rsidTr="00CF16F8">
        <w:trPr>
          <w:trHeight w:val="710"/>
        </w:trPr>
        <w:tc>
          <w:tcPr>
            <w:tcW w:w="895" w:type="dxa"/>
            <w:vMerge/>
          </w:tcPr>
          <w:p w14:paraId="0426880B" w14:textId="77777777" w:rsidR="00181AD7" w:rsidRPr="00F94269" w:rsidRDefault="00181AD7" w:rsidP="00F94269">
            <w:pPr>
              <w:jc w:val="center"/>
              <w:rPr>
                <w:rFonts w:cstheme="minorHAnsi"/>
              </w:rPr>
            </w:pPr>
          </w:p>
        </w:tc>
        <w:tc>
          <w:tcPr>
            <w:tcW w:w="2250" w:type="dxa"/>
            <w:gridSpan w:val="2"/>
            <w:vMerge/>
          </w:tcPr>
          <w:p w14:paraId="553DB808" w14:textId="77777777" w:rsidR="00181AD7" w:rsidRPr="00F94269" w:rsidRDefault="00181AD7" w:rsidP="00F94269">
            <w:pPr>
              <w:jc w:val="center"/>
              <w:rPr>
                <w:rFonts w:cstheme="minorHAnsi"/>
                <w:i/>
                <w:iCs/>
              </w:rPr>
            </w:pPr>
          </w:p>
        </w:tc>
        <w:tc>
          <w:tcPr>
            <w:tcW w:w="4230" w:type="dxa"/>
            <w:gridSpan w:val="2"/>
          </w:tcPr>
          <w:p w14:paraId="0403F619" w14:textId="410DA865" w:rsidR="00181AD7" w:rsidRPr="00F94269" w:rsidRDefault="00181AD7" w:rsidP="00F94269">
            <w:pPr>
              <w:jc w:val="center"/>
              <w:rPr>
                <w:rFonts w:cstheme="minorHAnsi"/>
              </w:rPr>
            </w:pPr>
            <w:r w:rsidRPr="00F94269">
              <w:rPr>
                <w:rFonts w:cstheme="minorHAnsi"/>
              </w:rPr>
              <w:t>5,7-Dimethyl-1,3-diazaadamantan-6-one Hydrazone</w:t>
            </w:r>
            <w:r w:rsidR="00F677F8">
              <w:rPr>
                <w:rFonts w:cstheme="minorHAnsi"/>
              </w:rPr>
              <w:fldChar w:fldCharType="begin" w:fldLock="1"/>
            </w:r>
            <w:r w:rsidR="00F677F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677F8">
              <w:rPr>
                <w:rFonts w:cstheme="minorHAnsi"/>
              </w:rPr>
              <w:fldChar w:fldCharType="separate"/>
            </w:r>
            <w:r w:rsidR="00F677F8" w:rsidRPr="00F677F8">
              <w:rPr>
                <w:rFonts w:cstheme="minorHAnsi"/>
                <w:noProof/>
                <w:vertAlign w:val="superscript"/>
              </w:rPr>
              <w:t>28</w:t>
            </w:r>
            <w:r w:rsidR="00F677F8">
              <w:rPr>
                <w:rFonts w:cstheme="minorHAnsi"/>
              </w:rPr>
              <w:fldChar w:fldCharType="end"/>
            </w:r>
          </w:p>
        </w:tc>
        <w:tc>
          <w:tcPr>
            <w:tcW w:w="1980" w:type="dxa"/>
            <w:gridSpan w:val="2"/>
          </w:tcPr>
          <w:p w14:paraId="3BC9E0ED" w14:textId="2FDAFE7E" w:rsidR="00181AD7" w:rsidRPr="00F94269" w:rsidRDefault="00181AD7" w:rsidP="00F94269">
            <w:pPr>
              <w:jc w:val="center"/>
              <w:rPr>
                <w:rFonts w:cstheme="minorHAnsi"/>
                <w:color w:val="212121"/>
              </w:rPr>
            </w:pPr>
            <w:r w:rsidRPr="00F94269">
              <w:rPr>
                <w:rFonts w:cstheme="minorHAnsi"/>
                <w:color w:val="212121"/>
              </w:rPr>
              <w:t>606599</w:t>
            </w:r>
          </w:p>
        </w:tc>
      </w:tr>
      <w:tr w:rsidR="00181AD7" w14:paraId="07B3A99B" w14:textId="77777777" w:rsidTr="00CF16F8">
        <w:trPr>
          <w:trHeight w:val="539"/>
        </w:trPr>
        <w:tc>
          <w:tcPr>
            <w:tcW w:w="895" w:type="dxa"/>
            <w:vMerge/>
          </w:tcPr>
          <w:p w14:paraId="42B4116A" w14:textId="77777777" w:rsidR="00181AD7" w:rsidRPr="00F94269" w:rsidRDefault="00181AD7" w:rsidP="00F94269">
            <w:pPr>
              <w:jc w:val="center"/>
              <w:rPr>
                <w:rFonts w:cstheme="minorHAnsi"/>
              </w:rPr>
            </w:pPr>
          </w:p>
        </w:tc>
        <w:tc>
          <w:tcPr>
            <w:tcW w:w="2250" w:type="dxa"/>
            <w:gridSpan w:val="2"/>
            <w:vMerge/>
          </w:tcPr>
          <w:p w14:paraId="110CF0FE" w14:textId="77777777" w:rsidR="00181AD7" w:rsidRPr="00F94269" w:rsidRDefault="00181AD7" w:rsidP="00F94269">
            <w:pPr>
              <w:jc w:val="center"/>
              <w:rPr>
                <w:rFonts w:cstheme="minorHAnsi"/>
                <w:i/>
                <w:iCs/>
              </w:rPr>
            </w:pPr>
          </w:p>
        </w:tc>
        <w:tc>
          <w:tcPr>
            <w:tcW w:w="4230" w:type="dxa"/>
            <w:gridSpan w:val="2"/>
          </w:tcPr>
          <w:p w14:paraId="040A2C78" w14:textId="293E60A7" w:rsidR="00181AD7" w:rsidRPr="00F94269" w:rsidRDefault="00181AD7" w:rsidP="00F94269">
            <w:pPr>
              <w:jc w:val="center"/>
              <w:rPr>
                <w:rFonts w:cstheme="minorHAnsi"/>
              </w:rPr>
            </w:pPr>
            <w:r w:rsidRPr="00F94269">
              <w:rPr>
                <w:rFonts w:cstheme="minorHAnsi"/>
              </w:rPr>
              <w:t>2-Pentadecanone, 6,10,14-trimethyl</w:t>
            </w:r>
            <w:r w:rsidR="00F677F8">
              <w:rPr>
                <w:rFonts w:cstheme="minorHAnsi"/>
              </w:rPr>
              <w:fldChar w:fldCharType="begin" w:fldLock="1"/>
            </w:r>
            <w:r w:rsidR="00F677F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677F8">
              <w:rPr>
                <w:rFonts w:cstheme="minorHAnsi"/>
              </w:rPr>
              <w:fldChar w:fldCharType="separate"/>
            </w:r>
            <w:r w:rsidR="00F677F8" w:rsidRPr="00F677F8">
              <w:rPr>
                <w:rFonts w:cstheme="minorHAnsi"/>
                <w:noProof/>
                <w:vertAlign w:val="superscript"/>
              </w:rPr>
              <w:t>28</w:t>
            </w:r>
            <w:r w:rsidR="00F677F8">
              <w:rPr>
                <w:rFonts w:cstheme="minorHAnsi"/>
              </w:rPr>
              <w:fldChar w:fldCharType="end"/>
            </w:r>
          </w:p>
        </w:tc>
        <w:tc>
          <w:tcPr>
            <w:tcW w:w="1980" w:type="dxa"/>
            <w:gridSpan w:val="2"/>
          </w:tcPr>
          <w:p w14:paraId="3885FFD0" w14:textId="4A58A335" w:rsidR="00181AD7" w:rsidRPr="00F94269" w:rsidRDefault="00181AD7" w:rsidP="00F94269">
            <w:pPr>
              <w:jc w:val="center"/>
              <w:rPr>
                <w:rFonts w:cstheme="minorHAnsi"/>
                <w:color w:val="212121"/>
              </w:rPr>
            </w:pPr>
            <w:r w:rsidRPr="00F94269">
              <w:rPr>
                <w:rFonts w:cstheme="minorHAnsi"/>
                <w:color w:val="212121"/>
              </w:rPr>
              <w:t>10408</w:t>
            </w:r>
          </w:p>
        </w:tc>
      </w:tr>
      <w:tr w:rsidR="00181AD7" w14:paraId="052FB1B2" w14:textId="77777777" w:rsidTr="00CF16F8">
        <w:trPr>
          <w:trHeight w:val="710"/>
        </w:trPr>
        <w:tc>
          <w:tcPr>
            <w:tcW w:w="895" w:type="dxa"/>
            <w:vMerge/>
          </w:tcPr>
          <w:p w14:paraId="127E4706" w14:textId="77777777" w:rsidR="00181AD7" w:rsidRPr="00F94269" w:rsidRDefault="00181AD7" w:rsidP="00F94269">
            <w:pPr>
              <w:jc w:val="center"/>
              <w:rPr>
                <w:rFonts w:cstheme="minorHAnsi"/>
              </w:rPr>
            </w:pPr>
          </w:p>
        </w:tc>
        <w:tc>
          <w:tcPr>
            <w:tcW w:w="2250" w:type="dxa"/>
            <w:gridSpan w:val="2"/>
            <w:vMerge/>
          </w:tcPr>
          <w:p w14:paraId="11776F00" w14:textId="77777777" w:rsidR="00181AD7" w:rsidRPr="00F94269" w:rsidRDefault="00181AD7" w:rsidP="00F94269">
            <w:pPr>
              <w:jc w:val="center"/>
              <w:rPr>
                <w:rFonts w:cstheme="minorHAnsi"/>
                <w:i/>
                <w:iCs/>
              </w:rPr>
            </w:pPr>
          </w:p>
        </w:tc>
        <w:tc>
          <w:tcPr>
            <w:tcW w:w="4230" w:type="dxa"/>
            <w:gridSpan w:val="2"/>
          </w:tcPr>
          <w:p w14:paraId="1FEA0E11" w14:textId="5CFBBEEE" w:rsidR="00181AD7" w:rsidRPr="00F94269" w:rsidRDefault="00181AD7" w:rsidP="00F94269">
            <w:pPr>
              <w:jc w:val="center"/>
              <w:rPr>
                <w:rFonts w:cstheme="minorHAnsi"/>
              </w:rPr>
            </w:pPr>
            <w:r w:rsidRPr="00F94269">
              <w:rPr>
                <w:rFonts w:cstheme="minorHAnsi"/>
              </w:rPr>
              <w:t>4-((1E)-3-Hydroxy-1-propenyl)-2-methoxyphenol</w:t>
            </w:r>
            <w:r w:rsidR="00F677F8">
              <w:rPr>
                <w:rFonts w:cstheme="minorHAnsi"/>
              </w:rPr>
              <w:fldChar w:fldCharType="begin" w:fldLock="1"/>
            </w:r>
            <w:r w:rsidR="00F677F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677F8">
              <w:rPr>
                <w:rFonts w:cstheme="minorHAnsi"/>
              </w:rPr>
              <w:fldChar w:fldCharType="separate"/>
            </w:r>
            <w:r w:rsidR="00F677F8" w:rsidRPr="00F677F8">
              <w:rPr>
                <w:rFonts w:cstheme="minorHAnsi"/>
                <w:noProof/>
                <w:vertAlign w:val="superscript"/>
              </w:rPr>
              <w:t>28</w:t>
            </w:r>
            <w:r w:rsidR="00F677F8">
              <w:rPr>
                <w:rFonts w:cstheme="minorHAnsi"/>
              </w:rPr>
              <w:fldChar w:fldCharType="end"/>
            </w:r>
          </w:p>
        </w:tc>
        <w:tc>
          <w:tcPr>
            <w:tcW w:w="1980" w:type="dxa"/>
            <w:gridSpan w:val="2"/>
          </w:tcPr>
          <w:p w14:paraId="2DEA00DC" w14:textId="3B6DB64F" w:rsidR="00181AD7" w:rsidRPr="00F94269" w:rsidRDefault="00181AD7" w:rsidP="00F94269">
            <w:pPr>
              <w:jc w:val="center"/>
              <w:rPr>
                <w:rFonts w:cstheme="minorHAnsi"/>
                <w:color w:val="212121"/>
              </w:rPr>
            </w:pPr>
            <w:r w:rsidRPr="00F94269">
              <w:rPr>
                <w:rFonts w:cstheme="minorHAnsi"/>
                <w:color w:val="212121"/>
              </w:rPr>
              <w:t>1549095</w:t>
            </w:r>
          </w:p>
        </w:tc>
      </w:tr>
      <w:tr w:rsidR="00181AD7" w14:paraId="66BBF1F7" w14:textId="77777777" w:rsidTr="00CF16F8">
        <w:trPr>
          <w:trHeight w:val="701"/>
        </w:trPr>
        <w:tc>
          <w:tcPr>
            <w:tcW w:w="895" w:type="dxa"/>
            <w:vMerge/>
          </w:tcPr>
          <w:p w14:paraId="11C0AEDE" w14:textId="77777777" w:rsidR="00181AD7" w:rsidRPr="00F94269" w:rsidRDefault="00181AD7" w:rsidP="00F94269">
            <w:pPr>
              <w:jc w:val="center"/>
              <w:rPr>
                <w:rFonts w:cstheme="minorHAnsi"/>
              </w:rPr>
            </w:pPr>
          </w:p>
        </w:tc>
        <w:tc>
          <w:tcPr>
            <w:tcW w:w="2250" w:type="dxa"/>
            <w:gridSpan w:val="2"/>
            <w:vMerge/>
          </w:tcPr>
          <w:p w14:paraId="28012CC7" w14:textId="77777777" w:rsidR="00181AD7" w:rsidRPr="00F94269" w:rsidRDefault="00181AD7" w:rsidP="00F94269">
            <w:pPr>
              <w:jc w:val="center"/>
              <w:rPr>
                <w:rFonts w:cstheme="minorHAnsi"/>
                <w:i/>
                <w:iCs/>
              </w:rPr>
            </w:pPr>
          </w:p>
        </w:tc>
        <w:tc>
          <w:tcPr>
            <w:tcW w:w="4230" w:type="dxa"/>
            <w:gridSpan w:val="2"/>
          </w:tcPr>
          <w:p w14:paraId="2E1986A3" w14:textId="206AAFEB" w:rsidR="00181AD7" w:rsidRPr="00F94269" w:rsidRDefault="00181AD7" w:rsidP="00F94269">
            <w:pPr>
              <w:jc w:val="center"/>
              <w:rPr>
                <w:rFonts w:cstheme="minorHAnsi"/>
              </w:rPr>
            </w:pPr>
            <w:r w:rsidRPr="00F94269">
              <w:rPr>
                <w:rFonts w:cstheme="minorHAnsi"/>
              </w:rPr>
              <w:t>2,4,5-Tri-O-acetyl-3,6-di-O-methyl-D-mannonitrile</w:t>
            </w:r>
            <w:r w:rsidR="00F677F8">
              <w:rPr>
                <w:rFonts w:cstheme="minorHAnsi"/>
              </w:rPr>
              <w:fldChar w:fldCharType="begin" w:fldLock="1"/>
            </w:r>
            <w:r w:rsidR="00F677F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677F8">
              <w:rPr>
                <w:rFonts w:cstheme="minorHAnsi"/>
              </w:rPr>
              <w:fldChar w:fldCharType="separate"/>
            </w:r>
            <w:r w:rsidR="00F677F8" w:rsidRPr="00F677F8">
              <w:rPr>
                <w:rFonts w:cstheme="minorHAnsi"/>
                <w:noProof/>
                <w:vertAlign w:val="superscript"/>
              </w:rPr>
              <w:t>28</w:t>
            </w:r>
            <w:r w:rsidR="00F677F8">
              <w:rPr>
                <w:rFonts w:cstheme="minorHAnsi"/>
              </w:rPr>
              <w:fldChar w:fldCharType="end"/>
            </w:r>
          </w:p>
        </w:tc>
        <w:tc>
          <w:tcPr>
            <w:tcW w:w="1980" w:type="dxa"/>
            <w:gridSpan w:val="2"/>
          </w:tcPr>
          <w:p w14:paraId="501F95A0" w14:textId="3D4EC981" w:rsidR="00181AD7" w:rsidRPr="00F94269" w:rsidRDefault="00181AD7" w:rsidP="00F94269">
            <w:pPr>
              <w:jc w:val="center"/>
              <w:rPr>
                <w:rFonts w:cstheme="minorHAnsi"/>
                <w:color w:val="212121"/>
              </w:rPr>
            </w:pPr>
            <w:r w:rsidRPr="00F94269">
              <w:rPr>
                <w:rFonts w:cstheme="minorHAnsi"/>
                <w:color w:val="212121"/>
              </w:rPr>
              <w:t>560083</w:t>
            </w:r>
          </w:p>
        </w:tc>
      </w:tr>
      <w:tr w:rsidR="00181AD7" w14:paraId="63719947" w14:textId="77777777" w:rsidTr="00CF16F8">
        <w:trPr>
          <w:trHeight w:val="539"/>
        </w:trPr>
        <w:tc>
          <w:tcPr>
            <w:tcW w:w="895" w:type="dxa"/>
            <w:vMerge/>
          </w:tcPr>
          <w:p w14:paraId="1B1D0FCB" w14:textId="77777777" w:rsidR="00181AD7" w:rsidRPr="00F94269" w:rsidRDefault="00181AD7" w:rsidP="00F94269">
            <w:pPr>
              <w:jc w:val="center"/>
              <w:rPr>
                <w:rFonts w:cstheme="minorHAnsi"/>
              </w:rPr>
            </w:pPr>
          </w:p>
        </w:tc>
        <w:tc>
          <w:tcPr>
            <w:tcW w:w="2250" w:type="dxa"/>
            <w:gridSpan w:val="2"/>
            <w:vMerge/>
          </w:tcPr>
          <w:p w14:paraId="44F3A913" w14:textId="77777777" w:rsidR="00181AD7" w:rsidRPr="00F94269" w:rsidRDefault="00181AD7" w:rsidP="00F94269">
            <w:pPr>
              <w:jc w:val="center"/>
              <w:rPr>
                <w:rFonts w:cstheme="minorHAnsi"/>
                <w:i/>
                <w:iCs/>
              </w:rPr>
            </w:pPr>
          </w:p>
        </w:tc>
        <w:tc>
          <w:tcPr>
            <w:tcW w:w="4230" w:type="dxa"/>
            <w:gridSpan w:val="2"/>
          </w:tcPr>
          <w:p w14:paraId="1AD3548A" w14:textId="7139E9F0" w:rsidR="00181AD7" w:rsidRPr="00F94269" w:rsidRDefault="00181AD7" w:rsidP="00F94269">
            <w:pPr>
              <w:jc w:val="center"/>
              <w:rPr>
                <w:rFonts w:cstheme="minorHAnsi"/>
              </w:rPr>
            </w:pPr>
            <w:r w:rsidRPr="00F94269">
              <w:rPr>
                <w:rFonts w:cstheme="minorHAnsi"/>
              </w:rPr>
              <w:t>Octyltrichlorosilane</w:t>
            </w:r>
            <w:r w:rsidR="00F677F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F677F8">
              <w:rPr>
                <w:rFonts w:cstheme="minorHAnsi"/>
              </w:rPr>
              <w:fldChar w:fldCharType="separate"/>
            </w:r>
            <w:r w:rsidR="00F677F8" w:rsidRPr="00F677F8">
              <w:rPr>
                <w:rFonts w:cstheme="minorHAnsi"/>
                <w:noProof/>
                <w:vertAlign w:val="superscript"/>
              </w:rPr>
              <w:t>28</w:t>
            </w:r>
            <w:r w:rsidR="00F677F8">
              <w:rPr>
                <w:rFonts w:cstheme="minorHAnsi"/>
              </w:rPr>
              <w:fldChar w:fldCharType="end"/>
            </w:r>
          </w:p>
        </w:tc>
        <w:tc>
          <w:tcPr>
            <w:tcW w:w="1980" w:type="dxa"/>
            <w:gridSpan w:val="2"/>
          </w:tcPr>
          <w:p w14:paraId="52AA1EEF" w14:textId="3422F738" w:rsidR="00181AD7" w:rsidRPr="00F94269" w:rsidRDefault="00181AD7" w:rsidP="00F94269">
            <w:pPr>
              <w:jc w:val="center"/>
              <w:rPr>
                <w:rFonts w:cstheme="minorHAnsi"/>
                <w:color w:val="212121"/>
              </w:rPr>
            </w:pPr>
            <w:r w:rsidRPr="00F94269">
              <w:rPr>
                <w:rFonts w:cstheme="minorHAnsi"/>
                <w:color w:val="212121"/>
              </w:rPr>
              <w:t>21354</w:t>
            </w:r>
          </w:p>
        </w:tc>
      </w:tr>
      <w:tr w:rsidR="00181AD7" w14:paraId="55C08EEC" w14:textId="77777777" w:rsidTr="00CF16F8">
        <w:trPr>
          <w:trHeight w:val="530"/>
        </w:trPr>
        <w:tc>
          <w:tcPr>
            <w:tcW w:w="895" w:type="dxa"/>
            <w:vMerge/>
          </w:tcPr>
          <w:p w14:paraId="18122C8F" w14:textId="77777777" w:rsidR="00181AD7" w:rsidRPr="00F94269" w:rsidRDefault="00181AD7" w:rsidP="00F94269">
            <w:pPr>
              <w:jc w:val="center"/>
              <w:rPr>
                <w:rFonts w:cstheme="minorHAnsi"/>
              </w:rPr>
            </w:pPr>
          </w:p>
        </w:tc>
        <w:tc>
          <w:tcPr>
            <w:tcW w:w="2250" w:type="dxa"/>
            <w:gridSpan w:val="2"/>
            <w:vMerge/>
          </w:tcPr>
          <w:p w14:paraId="0C4435C8" w14:textId="77777777" w:rsidR="00181AD7" w:rsidRPr="00F94269" w:rsidRDefault="00181AD7" w:rsidP="00F94269">
            <w:pPr>
              <w:jc w:val="center"/>
              <w:rPr>
                <w:rFonts w:cstheme="minorHAnsi"/>
                <w:i/>
                <w:iCs/>
              </w:rPr>
            </w:pPr>
          </w:p>
        </w:tc>
        <w:tc>
          <w:tcPr>
            <w:tcW w:w="4230" w:type="dxa"/>
            <w:gridSpan w:val="2"/>
          </w:tcPr>
          <w:p w14:paraId="0D417E01" w14:textId="66800056" w:rsidR="00181AD7" w:rsidRPr="00F94269" w:rsidRDefault="00181AD7" w:rsidP="00F94269">
            <w:pPr>
              <w:jc w:val="center"/>
              <w:rPr>
                <w:rFonts w:cstheme="minorHAnsi"/>
              </w:rPr>
            </w:pPr>
            <w:r w:rsidRPr="00F94269">
              <w:rPr>
                <w:rFonts w:cstheme="minorHAnsi"/>
              </w:rPr>
              <w:t>2-Trimethylsilyl-1,3-dithiane</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2FCFE63D" w14:textId="25B80EAA" w:rsidR="00181AD7" w:rsidRPr="00F94269" w:rsidRDefault="00181AD7" w:rsidP="00F94269">
            <w:pPr>
              <w:jc w:val="center"/>
              <w:rPr>
                <w:rFonts w:cstheme="minorHAnsi"/>
                <w:color w:val="212121"/>
              </w:rPr>
            </w:pPr>
            <w:r w:rsidRPr="00F94269">
              <w:rPr>
                <w:rFonts w:cstheme="minorHAnsi"/>
                <w:color w:val="212121"/>
              </w:rPr>
              <w:t>83413</w:t>
            </w:r>
          </w:p>
        </w:tc>
      </w:tr>
      <w:tr w:rsidR="00181AD7" w14:paraId="1D5B6A17" w14:textId="77777777" w:rsidTr="00CF16F8">
        <w:trPr>
          <w:trHeight w:val="530"/>
        </w:trPr>
        <w:tc>
          <w:tcPr>
            <w:tcW w:w="895" w:type="dxa"/>
            <w:vMerge/>
          </w:tcPr>
          <w:p w14:paraId="5737C8A1" w14:textId="77777777" w:rsidR="00181AD7" w:rsidRPr="00F94269" w:rsidRDefault="00181AD7" w:rsidP="00F94269">
            <w:pPr>
              <w:jc w:val="center"/>
              <w:rPr>
                <w:rFonts w:cstheme="minorHAnsi"/>
              </w:rPr>
            </w:pPr>
          </w:p>
        </w:tc>
        <w:tc>
          <w:tcPr>
            <w:tcW w:w="2250" w:type="dxa"/>
            <w:gridSpan w:val="2"/>
            <w:vMerge/>
          </w:tcPr>
          <w:p w14:paraId="12189A9D" w14:textId="77777777" w:rsidR="00181AD7" w:rsidRPr="00F94269" w:rsidRDefault="00181AD7" w:rsidP="00F94269">
            <w:pPr>
              <w:jc w:val="center"/>
              <w:rPr>
                <w:rFonts w:cstheme="minorHAnsi"/>
                <w:i/>
                <w:iCs/>
              </w:rPr>
            </w:pPr>
          </w:p>
        </w:tc>
        <w:tc>
          <w:tcPr>
            <w:tcW w:w="4230" w:type="dxa"/>
            <w:gridSpan w:val="2"/>
          </w:tcPr>
          <w:p w14:paraId="0AF8F701" w14:textId="42CA6AA8" w:rsidR="00181AD7" w:rsidRPr="00F94269" w:rsidRDefault="00181AD7" w:rsidP="00F94269">
            <w:pPr>
              <w:jc w:val="center"/>
              <w:rPr>
                <w:rFonts w:cstheme="minorHAnsi"/>
              </w:rPr>
            </w:pPr>
            <w:r w:rsidRPr="00F94269">
              <w:rPr>
                <w:rFonts w:cstheme="minorHAnsi"/>
              </w:rPr>
              <w:t>1,3-Benzenediol, 2,5-dimethyl</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54F02F82" w14:textId="3CF91E25" w:rsidR="00181AD7" w:rsidRPr="00F94269" w:rsidRDefault="00181AD7" w:rsidP="00F94269">
            <w:pPr>
              <w:jc w:val="center"/>
              <w:rPr>
                <w:rFonts w:cstheme="minorHAnsi"/>
                <w:color w:val="212121"/>
              </w:rPr>
            </w:pPr>
            <w:r w:rsidRPr="00F94269">
              <w:rPr>
                <w:rFonts w:cstheme="minorHAnsi"/>
                <w:color w:val="212121"/>
              </w:rPr>
              <w:t>68103</w:t>
            </w:r>
          </w:p>
        </w:tc>
      </w:tr>
      <w:tr w:rsidR="00181AD7" w14:paraId="3469D29E" w14:textId="77777777" w:rsidTr="00CF16F8">
        <w:trPr>
          <w:trHeight w:val="692"/>
        </w:trPr>
        <w:tc>
          <w:tcPr>
            <w:tcW w:w="895" w:type="dxa"/>
            <w:vMerge/>
          </w:tcPr>
          <w:p w14:paraId="5701C25B" w14:textId="77777777" w:rsidR="00181AD7" w:rsidRPr="00F94269" w:rsidRDefault="00181AD7" w:rsidP="00F94269">
            <w:pPr>
              <w:jc w:val="center"/>
              <w:rPr>
                <w:rFonts w:cstheme="minorHAnsi"/>
              </w:rPr>
            </w:pPr>
          </w:p>
        </w:tc>
        <w:tc>
          <w:tcPr>
            <w:tcW w:w="2250" w:type="dxa"/>
            <w:gridSpan w:val="2"/>
            <w:vMerge/>
          </w:tcPr>
          <w:p w14:paraId="7989FA44" w14:textId="77777777" w:rsidR="00181AD7" w:rsidRPr="00F94269" w:rsidRDefault="00181AD7" w:rsidP="00F94269">
            <w:pPr>
              <w:jc w:val="center"/>
              <w:rPr>
                <w:rFonts w:cstheme="minorHAnsi"/>
                <w:i/>
                <w:iCs/>
              </w:rPr>
            </w:pPr>
          </w:p>
        </w:tc>
        <w:tc>
          <w:tcPr>
            <w:tcW w:w="4230" w:type="dxa"/>
            <w:gridSpan w:val="2"/>
          </w:tcPr>
          <w:p w14:paraId="3B03BA0F" w14:textId="4EEEDACA" w:rsidR="00181AD7" w:rsidRPr="00F94269" w:rsidRDefault="00181AD7" w:rsidP="00F94269">
            <w:pPr>
              <w:jc w:val="center"/>
              <w:rPr>
                <w:rFonts w:cstheme="minorHAnsi"/>
              </w:rPr>
            </w:pPr>
            <w:r w:rsidRPr="00F94269">
              <w:rPr>
                <w:rFonts w:cstheme="minorHAnsi"/>
              </w:rPr>
              <w:t>(E)-2,6-Dimethoxy-4-(prop-1-en-1-yl) phenol</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3D530168" w14:textId="558F5B29" w:rsidR="00181AD7" w:rsidRPr="00F94269" w:rsidRDefault="00181AD7" w:rsidP="00F94269">
            <w:pPr>
              <w:jc w:val="center"/>
              <w:rPr>
                <w:rFonts w:cstheme="minorHAnsi"/>
                <w:color w:val="212121"/>
              </w:rPr>
            </w:pPr>
            <w:r w:rsidRPr="00F94269">
              <w:rPr>
                <w:rFonts w:cstheme="minorHAnsi"/>
                <w:color w:val="212121"/>
              </w:rPr>
              <w:t>5352905</w:t>
            </w:r>
          </w:p>
        </w:tc>
      </w:tr>
      <w:tr w:rsidR="00181AD7" w14:paraId="59ABA306" w14:textId="77777777" w:rsidTr="00CF16F8">
        <w:trPr>
          <w:trHeight w:val="620"/>
        </w:trPr>
        <w:tc>
          <w:tcPr>
            <w:tcW w:w="895" w:type="dxa"/>
            <w:vMerge/>
          </w:tcPr>
          <w:p w14:paraId="5AC1B716" w14:textId="77777777" w:rsidR="00181AD7" w:rsidRPr="00F94269" w:rsidRDefault="00181AD7" w:rsidP="00F94269">
            <w:pPr>
              <w:jc w:val="center"/>
              <w:rPr>
                <w:rFonts w:cstheme="minorHAnsi"/>
              </w:rPr>
            </w:pPr>
          </w:p>
        </w:tc>
        <w:tc>
          <w:tcPr>
            <w:tcW w:w="2250" w:type="dxa"/>
            <w:gridSpan w:val="2"/>
            <w:vMerge/>
          </w:tcPr>
          <w:p w14:paraId="5499AFF7" w14:textId="77777777" w:rsidR="00181AD7" w:rsidRPr="00F94269" w:rsidRDefault="00181AD7" w:rsidP="00F94269">
            <w:pPr>
              <w:jc w:val="center"/>
              <w:rPr>
                <w:rFonts w:cstheme="minorHAnsi"/>
                <w:i/>
                <w:iCs/>
              </w:rPr>
            </w:pPr>
          </w:p>
        </w:tc>
        <w:tc>
          <w:tcPr>
            <w:tcW w:w="4230" w:type="dxa"/>
            <w:gridSpan w:val="2"/>
          </w:tcPr>
          <w:p w14:paraId="66C710EB" w14:textId="5E06628D" w:rsidR="00181AD7" w:rsidRPr="00F94269" w:rsidRDefault="00181AD7" w:rsidP="00F94269">
            <w:pPr>
              <w:jc w:val="center"/>
              <w:rPr>
                <w:rFonts w:cstheme="minorHAnsi"/>
              </w:rPr>
            </w:pPr>
            <w:r w:rsidRPr="00F94269">
              <w:rPr>
                <w:rFonts w:cstheme="minorHAnsi"/>
              </w:rPr>
              <w:t>D-Norleucine, N-isobutoxycarbonyl-, ethyl ester</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270082EE" w14:textId="2047DB7A" w:rsidR="00181AD7" w:rsidRPr="00F94269" w:rsidRDefault="00181AD7" w:rsidP="00F94269">
            <w:pPr>
              <w:jc w:val="center"/>
              <w:rPr>
                <w:rFonts w:cstheme="minorHAnsi"/>
                <w:color w:val="212121"/>
              </w:rPr>
            </w:pPr>
            <w:r w:rsidRPr="00F94269">
              <w:rPr>
                <w:rFonts w:cstheme="minorHAnsi"/>
                <w:color w:val="212121"/>
              </w:rPr>
              <w:t>91729851</w:t>
            </w:r>
          </w:p>
        </w:tc>
      </w:tr>
      <w:tr w:rsidR="00181AD7" w14:paraId="2A896C40" w14:textId="77777777" w:rsidTr="00CF16F8">
        <w:trPr>
          <w:trHeight w:val="47"/>
        </w:trPr>
        <w:tc>
          <w:tcPr>
            <w:tcW w:w="895" w:type="dxa"/>
            <w:vMerge/>
          </w:tcPr>
          <w:p w14:paraId="289A10B9" w14:textId="77777777" w:rsidR="00181AD7" w:rsidRPr="00F94269" w:rsidRDefault="00181AD7" w:rsidP="00F94269">
            <w:pPr>
              <w:jc w:val="center"/>
              <w:rPr>
                <w:rFonts w:cstheme="minorHAnsi"/>
              </w:rPr>
            </w:pPr>
          </w:p>
        </w:tc>
        <w:tc>
          <w:tcPr>
            <w:tcW w:w="2250" w:type="dxa"/>
            <w:gridSpan w:val="2"/>
            <w:vMerge/>
          </w:tcPr>
          <w:p w14:paraId="39804021" w14:textId="77777777" w:rsidR="00181AD7" w:rsidRPr="00F94269" w:rsidRDefault="00181AD7" w:rsidP="00F94269">
            <w:pPr>
              <w:jc w:val="center"/>
              <w:rPr>
                <w:rFonts w:cstheme="minorHAnsi"/>
                <w:i/>
                <w:iCs/>
              </w:rPr>
            </w:pPr>
          </w:p>
        </w:tc>
        <w:tc>
          <w:tcPr>
            <w:tcW w:w="4230" w:type="dxa"/>
            <w:gridSpan w:val="2"/>
          </w:tcPr>
          <w:p w14:paraId="63BE2FBE" w14:textId="5FBFF805" w:rsidR="00181AD7" w:rsidRPr="00F94269" w:rsidRDefault="00181AD7" w:rsidP="00F94269">
            <w:pPr>
              <w:jc w:val="center"/>
              <w:rPr>
                <w:rFonts w:cstheme="minorHAnsi"/>
              </w:rPr>
            </w:pPr>
            <w:r w:rsidRPr="00F94269">
              <w:rPr>
                <w:rFonts w:cstheme="minorHAnsi"/>
              </w:rPr>
              <w:t>Ethanone, 1-(4-hydroxy-3,5-dimethoxyphenyl)-</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5605A3A1" w14:textId="77777777" w:rsidR="00181AD7" w:rsidRPr="00F94269" w:rsidRDefault="00181AD7" w:rsidP="00F94269">
            <w:pPr>
              <w:jc w:val="center"/>
              <w:rPr>
                <w:rFonts w:cstheme="minorHAnsi"/>
                <w:color w:val="212121"/>
              </w:rPr>
            </w:pPr>
            <w:r w:rsidRPr="00F94269">
              <w:rPr>
                <w:rFonts w:cstheme="minorHAnsi"/>
                <w:color w:val="212121"/>
              </w:rPr>
              <w:br/>
              <w:t>17198</w:t>
            </w:r>
          </w:p>
          <w:p w14:paraId="0829114D" w14:textId="6BE8F9A5" w:rsidR="00181AD7" w:rsidRPr="00F94269" w:rsidRDefault="00181AD7" w:rsidP="00F94269">
            <w:pPr>
              <w:jc w:val="center"/>
              <w:rPr>
                <w:rFonts w:cstheme="minorHAnsi"/>
              </w:rPr>
            </w:pPr>
          </w:p>
        </w:tc>
      </w:tr>
      <w:tr w:rsidR="00181AD7" w14:paraId="134F8C50" w14:textId="77777777" w:rsidTr="00CF16F8">
        <w:trPr>
          <w:trHeight w:val="710"/>
        </w:trPr>
        <w:tc>
          <w:tcPr>
            <w:tcW w:w="895" w:type="dxa"/>
            <w:vMerge/>
          </w:tcPr>
          <w:p w14:paraId="750A8C58" w14:textId="77777777" w:rsidR="00181AD7" w:rsidRPr="00F94269" w:rsidRDefault="00181AD7" w:rsidP="00F94269">
            <w:pPr>
              <w:jc w:val="center"/>
              <w:rPr>
                <w:rFonts w:cstheme="minorHAnsi"/>
              </w:rPr>
            </w:pPr>
          </w:p>
        </w:tc>
        <w:tc>
          <w:tcPr>
            <w:tcW w:w="2250" w:type="dxa"/>
            <w:gridSpan w:val="2"/>
            <w:vMerge/>
          </w:tcPr>
          <w:p w14:paraId="30B6F58B" w14:textId="77777777" w:rsidR="00181AD7" w:rsidRPr="00F94269" w:rsidRDefault="00181AD7" w:rsidP="00F94269">
            <w:pPr>
              <w:jc w:val="center"/>
              <w:rPr>
                <w:rFonts w:cstheme="minorHAnsi"/>
                <w:i/>
                <w:iCs/>
              </w:rPr>
            </w:pPr>
          </w:p>
        </w:tc>
        <w:tc>
          <w:tcPr>
            <w:tcW w:w="4230" w:type="dxa"/>
            <w:gridSpan w:val="2"/>
          </w:tcPr>
          <w:p w14:paraId="6B105064" w14:textId="6695B408" w:rsidR="00181AD7" w:rsidRPr="00F94269" w:rsidRDefault="00181AD7" w:rsidP="00F94269">
            <w:pPr>
              <w:jc w:val="center"/>
              <w:rPr>
                <w:rFonts w:cstheme="minorHAnsi"/>
              </w:rPr>
            </w:pPr>
            <w:r w:rsidRPr="00F94269">
              <w:rPr>
                <w:rFonts w:cstheme="minorHAnsi"/>
              </w:rPr>
              <w:t>2(3H)-Naphthalenone, 4,4a, 5,6,7,8-hexahydro-1-methoxy</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75F6ACC9" w14:textId="5993BD16" w:rsidR="00181AD7" w:rsidRPr="00F94269" w:rsidRDefault="00181AD7" w:rsidP="00F94269">
            <w:pPr>
              <w:jc w:val="center"/>
              <w:rPr>
                <w:rFonts w:cstheme="minorHAnsi"/>
                <w:color w:val="212121"/>
              </w:rPr>
            </w:pPr>
            <w:r w:rsidRPr="00F94269">
              <w:rPr>
                <w:rFonts w:cstheme="minorHAnsi"/>
                <w:color w:val="212121"/>
              </w:rPr>
              <w:t>534313</w:t>
            </w:r>
          </w:p>
        </w:tc>
      </w:tr>
      <w:tr w:rsidR="00181AD7" w14:paraId="20644C9F" w14:textId="77777777" w:rsidTr="00CF16F8">
        <w:trPr>
          <w:trHeight w:val="701"/>
        </w:trPr>
        <w:tc>
          <w:tcPr>
            <w:tcW w:w="895" w:type="dxa"/>
            <w:vMerge/>
          </w:tcPr>
          <w:p w14:paraId="6DC6A51D" w14:textId="77777777" w:rsidR="00181AD7" w:rsidRPr="00F94269" w:rsidRDefault="00181AD7" w:rsidP="00F94269">
            <w:pPr>
              <w:jc w:val="center"/>
              <w:rPr>
                <w:rFonts w:cstheme="minorHAnsi"/>
              </w:rPr>
            </w:pPr>
          </w:p>
        </w:tc>
        <w:tc>
          <w:tcPr>
            <w:tcW w:w="2250" w:type="dxa"/>
            <w:gridSpan w:val="2"/>
            <w:vMerge/>
          </w:tcPr>
          <w:p w14:paraId="78B93162" w14:textId="77777777" w:rsidR="00181AD7" w:rsidRPr="00F94269" w:rsidRDefault="00181AD7" w:rsidP="00F94269">
            <w:pPr>
              <w:jc w:val="center"/>
              <w:rPr>
                <w:rFonts w:cstheme="minorHAnsi"/>
                <w:i/>
                <w:iCs/>
              </w:rPr>
            </w:pPr>
          </w:p>
        </w:tc>
        <w:tc>
          <w:tcPr>
            <w:tcW w:w="4230" w:type="dxa"/>
            <w:gridSpan w:val="2"/>
          </w:tcPr>
          <w:p w14:paraId="22476C10" w14:textId="004D4A12" w:rsidR="00181AD7" w:rsidRPr="00F94269" w:rsidRDefault="00181AD7" w:rsidP="00F94269">
            <w:pPr>
              <w:jc w:val="center"/>
              <w:rPr>
                <w:rFonts w:cstheme="minorHAnsi"/>
              </w:rPr>
            </w:pPr>
            <w:r w:rsidRPr="00F94269">
              <w:rPr>
                <w:rFonts w:cstheme="minorHAnsi"/>
              </w:rPr>
              <w:t>Tetrazolo[1,5-a] pyrimidine, 6-(3-hydroxy-2-oxopropyl)-</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73A87383" w14:textId="69D3267E" w:rsidR="00181AD7" w:rsidRPr="00F94269" w:rsidRDefault="00181AD7" w:rsidP="00F94269">
            <w:pPr>
              <w:jc w:val="center"/>
              <w:rPr>
                <w:rFonts w:cstheme="minorHAnsi"/>
                <w:color w:val="212121"/>
              </w:rPr>
            </w:pPr>
            <w:r w:rsidRPr="00F94269">
              <w:rPr>
                <w:rFonts w:cstheme="minorHAnsi"/>
                <w:color w:val="212121"/>
              </w:rPr>
              <w:t>543051</w:t>
            </w:r>
          </w:p>
        </w:tc>
      </w:tr>
      <w:tr w:rsidR="00181AD7" w14:paraId="466786E3" w14:textId="77777777" w:rsidTr="00CF16F8">
        <w:trPr>
          <w:trHeight w:val="530"/>
        </w:trPr>
        <w:tc>
          <w:tcPr>
            <w:tcW w:w="895" w:type="dxa"/>
            <w:vMerge/>
          </w:tcPr>
          <w:p w14:paraId="42DC361F" w14:textId="77777777" w:rsidR="00181AD7" w:rsidRPr="00F94269" w:rsidRDefault="00181AD7" w:rsidP="00F94269">
            <w:pPr>
              <w:jc w:val="center"/>
              <w:rPr>
                <w:rFonts w:cstheme="minorHAnsi"/>
              </w:rPr>
            </w:pPr>
          </w:p>
        </w:tc>
        <w:tc>
          <w:tcPr>
            <w:tcW w:w="2250" w:type="dxa"/>
            <w:gridSpan w:val="2"/>
            <w:vMerge/>
          </w:tcPr>
          <w:p w14:paraId="15150C3F" w14:textId="77777777" w:rsidR="00181AD7" w:rsidRPr="00F94269" w:rsidRDefault="00181AD7" w:rsidP="00F94269">
            <w:pPr>
              <w:jc w:val="center"/>
              <w:rPr>
                <w:rFonts w:cstheme="minorHAnsi"/>
                <w:i/>
                <w:iCs/>
              </w:rPr>
            </w:pPr>
          </w:p>
        </w:tc>
        <w:tc>
          <w:tcPr>
            <w:tcW w:w="4230" w:type="dxa"/>
            <w:gridSpan w:val="2"/>
          </w:tcPr>
          <w:p w14:paraId="1BF9B5F3" w14:textId="1505553C" w:rsidR="00181AD7" w:rsidRPr="00F94269" w:rsidRDefault="00181AD7" w:rsidP="00F94269">
            <w:pPr>
              <w:jc w:val="center"/>
              <w:rPr>
                <w:rFonts w:cstheme="minorHAnsi"/>
              </w:rPr>
            </w:pPr>
            <w:r w:rsidRPr="00F94269">
              <w:rPr>
                <w:rFonts w:cstheme="minorHAnsi"/>
              </w:rPr>
              <w:t>2-Pentanone, 1-(2,4,6-trihydroxyphenyl)</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63837D37" w14:textId="4E645CEE" w:rsidR="00181AD7" w:rsidRPr="00F94269" w:rsidRDefault="00181AD7" w:rsidP="00F94269">
            <w:pPr>
              <w:jc w:val="center"/>
              <w:rPr>
                <w:rFonts w:cstheme="minorHAnsi"/>
                <w:color w:val="212121"/>
              </w:rPr>
            </w:pPr>
            <w:r w:rsidRPr="00F94269">
              <w:rPr>
                <w:rFonts w:cstheme="minorHAnsi"/>
                <w:color w:val="212121"/>
              </w:rPr>
              <w:t>597628</w:t>
            </w:r>
          </w:p>
        </w:tc>
      </w:tr>
      <w:tr w:rsidR="00181AD7" w14:paraId="0BCD1D09" w14:textId="77777777" w:rsidTr="00CF16F8">
        <w:trPr>
          <w:trHeight w:val="530"/>
        </w:trPr>
        <w:tc>
          <w:tcPr>
            <w:tcW w:w="895" w:type="dxa"/>
            <w:vMerge/>
          </w:tcPr>
          <w:p w14:paraId="0CAE9F7D" w14:textId="77777777" w:rsidR="00181AD7" w:rsidRPr="00F94269" w:rsidRDefault="00181AD7" w:rsidP="00F94269">
            <w:pPr>
              <w:jc w:val="center"/>
              <w:rPr>
                <w:rFonts w:cstheme="minorHAnsi"/>
              </w:rPr>
            </w:pPr>
          </w:p>
        </w:tc>
        <w:tc>
          <w:tcPr>
            <w:tcW w:w="2250" w:type="dxa"/>
            <w:gridSpan w:val="2"/>
            <w:vMerge/>
          </w:tcPr>
          <w:p w14:paraId="22293CE7" w14:textId="77777777" w:rsidR="00181AD7" w:rsidRPr="00F94269" w:rsidRDefault="00181AD7" w:rsidP="00F94269">
            <w:pPr>
              <w:jc w:val="center"/>
              <w:rPr>
                <w:rFonts w:cstheme="minorHAnsi"/>
                <w:i/>
                <w:iCs/>
              </w:rPr>
            </w:pPr>
          </w:p>
        </w:tc>
        <w:tc>
          <w:tcPr>
            <w:tcW w:w="4230" w:type="dxa"/>
            <w:gridSpan w:val="2"/>
          </w:tcPr>
          <w:p w14:paraId="3EA44A89" w14:textId="5FAE5AD6" w:rsidR="00181AD7" w:rsidRPr="00F94269" w:rsidRDefault="00181AD7" w:rsidP="00F94269">
            <w:pPr>
              <w:jc w:val="center"/>
              <w:rPr>
                <w:rFonts w:cstheme="minorHAnsi"/>
              </w:rPr>
            </w:pPr>
            <w:r w:rsidRPr="00F94269">
              <w:rPr>
                <w:rFonts w:cstheme="minorHAnsi"/>
              </w:rPr>
              <w:t>Cyclotetradecane</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23123021" w14:textId="5851723D" w:rsidR="00181AD7" w:rsidRPr="00F94269" w:rsidRDefault="00181AD7" w:rsidP="00F94269">
            <w:pPr>
              <w:jc w:val="center"/>
              <w:rPr>
                <w:rFonts w:cstheme="minorHAnsi"/>
                <w:color w:val="212121"/>
              </w:rPr>
            </w:pPr>
            <w:r w:rsidRPr="00F94269">
              <w:rPr>
                <w:rFonts w:cstheme="minorHAnsi"/>
                <w:color w:val="212121"/>
              </w:rPr>
              <w:t>67524</w:t>
            </w:r>
          </w:p>
        </w:tc>
      </w:tr>
      <w:tr w:rsidR="00181AD7" w14:paraId="763AAE1E" w14:textId="77777777" w:rsidTr="00CF16F8">
        <w:trPr>
          <w:trHeight w:val="530"/>
        </w:trPr>
        <w:tc>
          <w:tcPr>
            <w:tcW w:w="895" w:type="dxa"/>
            <w:vMerge/>
          </w:tcPr>
          <w:p w14:paraId="56DF9AD7" w14:textId="77777777" w:rsidR="00181AD7" w:rsidRPr="00F94269" w:rsidRDefault="00181AD7" w:rsidP="00F94269">
            <w:pPr>
              <w:jc w:val="center"/>
              <w:rPr>
                <w:rFonts w:cstheme="minorHAnsi"/>
              </w:rPr>
            </w:pPr>
          </w:p>
        </w:tc>
        <w:tc>
          <w:tcPr>
            <w:tcW w:w="2250" w:type="dxa"/>
            <w:gridSpan w:val="2"/>
            <w:vMerge/>
          </w:tcPr>
          <w:p w14:paraId="5B440943" w14:textId="77777777" w:rsidR="00181AD7" w:rsidRPr="00F94269" w:rsidRDefault="00181AD7" w:rsidP="00F94269">
            <w:pPr>
              <w:jc w:val="center"/>
              <w:rPr>
                <w:rFonts w:cstheme="minorHAnsi"/>
                <w:i/>
                <w:iCs/>
              </w:rPr>
            </w:pPr>
          </w:p>
        </w:tc>
        <w:tc>
          <w:tcPr>
            <w:tcW w:w="4230" w:type="dxa"/>
            <w:gridSpan w:val="2"/>
          </w:tcPr>
          <w:p w14:paraId="3DCDFABF" w14:textId="4FFE2403" w:rsidR="00181AD7" w:rsidRPr="00F94269" w:rsidRDefault="00181AD7" w:rsidP="00F94269">
            <w:pPr>
              <w:jc w:val="center"/>
              <w:rPr>
                <w:rFonts w:cstheme="minorHAnsi"/>
              </w:rPr>
            </w:pPr>
            <w:r w:rsidRPr="00F94269">
              <w:rPr>
                <w:rFonts w:cstheme="minorHAnsi"/>
              </w:rPr>
              <w:t>Hexadecenoic acid, Z-11-</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5C244367" w14:textId="3D2503DD" w:rsidR="00181AD7" w:rsidRPr="00F94269" w:rsidRDefault="00181AD7" w:rsidP="00F94269">
            <w:pPr>
              <w:jc w:val="center"/>
              <w:rPr>
                <w:rFonts w:cstheme="minorHAnsi"/>
                <w:color w:val="212121"/>
              </w:rPr>
            </w:pPr>
            <w:r w:rsidRPr="00F94269">
              <w:rPr>
                <w:rFonts w:cstheme="minorHAnsi"/>
                <w:color w:val="212121"/>
              </w:rPr>
              <w:t>5312414</w:t>
            </w:r>
          </w:p>
        </w:tc>
      </w:tr>
      <w:tr w:rsidR="00181AD7" w14:paraId="4E6DBFE3" w14:textId="77777777" w:rsidTr="00CF16F8">
        <w:trPr>
          <w:trHeight w:val="539"/>
        </w:trPr>
        <w:tc>
          <w:tcPr>
            <w:tcW w:w="895" w:type="dxa"/>
            <w:vMerge/>
          </w:tcPr>
          <w:p w14:paraId="44369DB9" w14:textId="77777777" w:rsidR="00181AD7" w:rsidRPr="00F94269" w:rsidRDefault="00181AD7" w:rsidP="00F94269">
            <w:pPr>
              <w:jc w:val="center"/>
              <w:rPr>
                <w:rFonts w:cstheme="minorHAnsi"/>
              </w:rPr>
            </w:pPr>
          </w:p>
        </w:tc>
        <w:tc>
          <w:tcPr>
            <w:tcW w:w="2250" w:type="dxa"/>
            <w:gridSpan w:val="2"/>
            <w:vMerge/>
          </w:tcPr>
          <w:p w14:paraId="7E4DA08A" w14:textId="77777777" w:rsidR="00181AD7" w:rsidRPr="00F94269" w:rsidRDefault="00181AD7" w:rsidP="00F94269">
            <w:pPr>
              <w:jc w:val="center"/>
              <w:rPr>
                <w:rFonts w:cstheme="minorHAnsi"/>
                <w:i/>
                <w:iCs/>
              </w:rPr>
            </w:pPr>
          </w:p>
        </w:tc>
        <w:tc>
          <w:tcPr>
            <w:tcW w:w="4230" w:type="dxa"/>
            <w:gridSpan w:val="2"/>
          </w:tcPr>
          <w:p w14:paraId="61A99595" w14:textId="3564C835" w:rsidR="00181AD7" w:rsidRPr="00F94269" w:rsidRDefault="00181AD7" w:rsidP="00F94269">
            <w:pPr>
              <w:jc w:val="center"/>
              <w:rPr>
                <w:rFonts w:cstheme="minorHAnsi"/>
              </w:rPr>
            </w:pPr>
            <w:r w:rsidRPr="00F94269">
              <w:rPr>
                <w:rFonts w:cstheme="minorHAnsi"/>
              </w:rPr>
              <w:t>Neophytadiene</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0314C247" w14:textId="18444314" w:rsidR="00181AD7" w:rsidRPr="00F94269" w:rsidRDefault="00181AD7" w:rsidP="00F94269">
            <w:pPr>
              <w:jc w:val="center"/>
              <w:rPr>
                <w:rFonts w:cstheme="minorHAnsi"/>
                <w:color w:val="212121"/>
              </w:rPr>
            </w:pPr>
            <w:r w:rsidRPr="00F94269">
              <w:rPr>
                <w:rFonts w:cstheme="minorHAnsi"/>
                <w:color w:val="212121"/>
              </w:rPr>
              <w:t>10446</w:t>
            </w:r>
          </w:p>
        </w:tc>
      </w:tr>
      <w:tr w:rsidR="00181AD7" w14:paraId="56FCB9DB" w14:textId="77777777" w:rsidTr="00CF16F8">
        <w:trPr>
          <w:trHeight w:val="521"/>
        </w:trPr>
        <w:tc>
          <w:tcPr>
            <w:tcW w:w="895" w:type="dxa"/>
            <w:vMerge/>
          </w:tcPr>
          <w:p w14:paraId="636733BE" w14:textId="77777777" w:rsidR="00181AD7" w:rsidRPr="00F94269" w:rsidRDefault="00181AD7" w:rsidP="00F94269">
            <w:pPr>
              <w:jc w:val="center"/>
              <w:rPr>
                <w:rFonts w:cstheme="minorHAnsi"/>
              </w:rPr>
            </w:pPr>
          </w:p>
        </w:tc>
        <w:tc>
          <w:tcPr>
            <w:tcW w:w="2250" w:type="dxa"/>
            <w:gridSpan w:val="2"/>
            <w:vMerge/>
          </w:tcPr>
          <w:p w14:paraId="0938ED6C" w14:textId="77777777" w:rsidR="00181AD7" w:rsidRPr="00F94269" w:rsidRDefault="00181AD7" w:rsidP="00F94269">
            <w:pPr>
              <w:jc w:val="center"/>
              <w:rPr>
                <w:rFonts w:cstheme="minorHAnsi"/>
                <w:i/>
                <w:iCs/>
              </w:rPr>
            </w:pPr>
          </w:p>
        </w:tc>
        <w:tc>
          <w:tcPr>
            <w:tcW w:w="4230" w:type="dxa"/>
            <w:gridSpan w:val="2"/>
          </w:tcPr>
          <w:p w14:paraId="4A98FC59" w14:textId="2D5031C7" w:rsidR="00181AD7" w:rsidRPr="00F94269" w:rsidRDefault="00181AD7" w:rsidP="00F94269">
            <w:pPr>
              <w:jc w:val="center"/>
              <w:rPr>
                <w:rFonts w:cstheme="minorHAnsi"/>
              </w:rPr>
            </w:pPr>
            <w:r w:rsidRPr="00F94269">
              <w:rPr>
                <w:rFonts w:cstheme="minorHAnsi"/>
              </w:rPr>
              <w:t>cis-7, cis-11-Hexadecadien-1-yl acetate</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67F90333" w14:textId="1B0CE4BC" w:rsidR="00181AD7" w:rsidRPr="00F94269" w:rsidRDefault="00181AD7" w:rsidP="00F94269">
            <w:pPr>
              <w:jc w:val="center"/>
              <w:rPr>
                <w:rFonts w:cstheme="minorHAnsi"/>
                <w:color w:val="212121"/>
              </w:rPr>
            </w:pPr>
            <w:r w:rsidRPr="00F94269">
              <w:rPr>
                <w:rFonts w:cstheme="minorHAnsi"/>
                <w:color w:val="212121"/>
              </w:rPr>
              <w:t>5363265</w:t>
            </w:r>
          </w:p>
        </w:tc>
      </w:tr>
      <w:tr w:rsidR="00181AD7" w14:paraId="0B5CC725" w14:textId="77777777" w:rsidTr="00CF16F8">
        <w:trPr>
          <w:trHeight w:val="629"/>
        </w:trPr>
        <w:tc>
          <w:tcPr>
            <w:tcW w:w="895" w:type="dxa"/>
            <w:vMerge/>
          </w:tcPr>
          <w:p w14:paraId="3872E9D7" w14:textId="77777777" w:rsidR="00181AD7" w:rsidRPr="00F94269" w:rsidRDefault="00181AD7" w:rsidP="00F94269">
            <w:pPr>
              <w:jc w:val="center"/>
              <w:rPr>
                <w:rFonts w:cstheme="minorHAnsi"/>
              </w:rPr>
            </w:pPr>
          </w:p>
        </w:tc>
        <w:tc>
          <w:tcPr>
            <w:tcW w:w="2250" w:type="dxa"/>
            <w:gridSpan w:val="2"/>
            <w:vMerge/>
          </w:tcPr>
          <w:p w14:paraId="2B81AA6F" w14:textId="77777777" w:rsidR="00181AD7" w:rsidRPr="00F94269" w:rsidRDefault="00181AD7" w:rsidP="00F94269">
            <w:pPr>
              <w:jc w:val="center"/>
              <w:rPr>
                <w:rFonts w:cstheme="minorHAnsi"/>
                <w:i/>
                <w:iCs/>
              </w:rPr>
            </w:pPr>
          </w:p>
        </w:tc>
        <w:tc>
          <w:tcPr>
            <w:tcW w:w="4230" w:type="dxa"/>
            <w:gridSpan w:val="2"/>
          </w:tcPr>
          <w:p w14:paraId="7564B825" w14:textId="59D1DFC0" w:rsidR="00181AD7" w:rsidRPr="00F94269" w:rsidRDefault="00181AD7" w:rsidP="00F94269">
            <w:pPr>
              <w:jc w:val="center"/>
              <w:rPr>
                <w:rFonts w:cstheme="minorHAnsi"/>
              </w:rPr>
            </w:pPr>
            <w:r w:rsidRPr="00F94269">
              <w:rPr>
                <w:rFonts w:cstheme="minorHAnsi"/>
              </w:rPr>
              <w:t>2-Cyclohexen-1-one, 3-(3-hydroxybutyl)-2,4,4-trimethyl</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2874292F" w14:textId="1AF1C6CF" w:rsidR="00181AD7" w:rsidRPr="00F94269" w:rsidRDefault="00181AD7" w:rsidP="00F94269">
            <w:pPr>
              <w:jc w:val="center"/>
              <w:rPr>
                <w:rFonts w:cstheme="minorHAnsi"/>
                <w:color w:val="212121"/>
              </w:rPr>
            </w:pPr>
            <w:r w:rsidRPr="00F94269">
              <w:rPr>
                <w:rFonts w:cstheme="minorHAnsi"/>
                <w:color w:val="212121"/>
              </w:rPr>
              <w:t>520295</w:t>
            </w:r>
          </w:p>
        </w:tc>
      </w:tr>
      <w:tr w:rsidR="00181AD7" w14:paraId="24E802D9" w14:textId="77777777" w:rsidTr="00CF16F8">
        <w:trPr>
          <w:trHeight w:val="530"/>
        </w:trPr>
        <w:tc>
          <w:tcPr>
            <w:tcW w:w="895" w:type="dxa"/>
            <w:vMerge/>
          </w:tcPr>
          <w:p w14:paraId="27BCAD8C" w14:textId="77777777" w:rsidR="00181AD7" w:rsidRPr="00F94269" w:rsidRDefault="00181AD7" w:rsidP="00F94269">
            <w:pPr>
              <w:jc w:val="center"/>
              <w:rPr>
                <w:rFonts w:cstheme="minorHAnsi"/>
              </w:rPr>
            </w:pPr>
          </w:p>
        </w:tc>
        <w:tc>
          <w:tcPr>
            <w:tcW w:w="2250" w:type="dxa"/>
            <w:gridSpan w:val="2"/>
            <w:vMerge/>
          </w:tcPr>
          <w:p w14:paraId="0C5A9F04" w14:textId="77777777" w:rsidR="00181AD7" w:rsidRPr="00F94269" w:rsidRDefault="00181AD7" w:rsidP="00F94269">
            <w:pPr>
              <w:jc w:val="center"/>
              <w:rPr>
                <w:rFonts w:cstheme="minorHAnsi"/>
                <w:i/>
                <w:iCs/>
              </w:rPr>
            </w:pPr>
          </w:p>
        </w:tc>
        <w:tc>
          <w:tcPr>
            <w:tcW w:w="4230" w:type="dxa"/>
            <w:gridSpan w:val="2"/>
          </w:tcPr>
          <w:p w14:paraId="47F9D885" w14:textId="457A9DF7" w:rsidR="00181AD7" w:rsidRPr="00F94269" w:rsidRDefault="00181AD7" w:rsidP="00F94269">
            <w:pPr>
              <w:jc w:val="center"/>
              <w:rPr>
                <w:rFonts w:cstheme="minorHAnsi"/>
              </w:rPr>
            </w:pPr>
            <w:r w:rsidRPr="00F94269">
              <w:rPr>
                <w:rFonts w:cstheme="minorHAnsi"/>
              </w:rPr>
              <w:t>Pentadecanoic acid</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0B93170D" w14:textId="770ADE5D" w:rsidR="00181AD7" w:rsidRPr="00F94269" w:rsidRDefault="00181AD7" w:rsidP="00F94269">
            <w:pPr>
              <w:jc w:val="center"/>
              <w:rPr>
                <w:rFonts w:cstheme="minorHAnsi"/>
              </w:rPr>
            </w:pPr>
            <w:r w:rsidRPr="00F94269">
              <w:rPr>
                <w:rFonts w:cstheme="minorHAnsi"/>
                <w:color w:val="212121"/>
                <w:shd w:val="clear" w:color="auto" w:fill="FFFFFF"/>
              </w:rPr>
              <w:t>13849</w:t>
            </w:r>
          </w:p>
        </w:tc>
      </w:tr>
      <w:tr w:rsidR="00181AD7" w14:paraId="33EE3066" w14:textId="77777777" w:rsidTr="00CF16F8">
        <w:trPr>
          <w:trHeight w:val="521"/>
        </w:trPr>
        <w:tc>
          <w:tcPr>
            <w:tcW w:w="895" w:type="dxa"/>
            <w:vMerge/>
          </w:tcPr>
          <w:p w14:paraId="73C2105A" w14:textId="77777777" w:rsidR="00181AD7" w:rsidRPr="00F94269" w:rsidRDefault="00181AD7" w:rsidP="00F94269">
            <w:pPr>
              <w:jc w:val="center"/>
              <w:rPr>
                <w:rFonts w:cstheme="minorHAnsi"/>
              </w:rPr>
            </w:pPr>
          </w:p>
        </w:tc>
        <w:tc>
          <w:tcPr>
            <w:tcW w:w="2250" w:type="dxa"/>
            <w:gridSpan w:val="2"/>
            <w:vMerge/>
          </w:tcPr>
          <w:p w14:paraId="76FA3E82" w14:textId="77777777" w:rsidR="00181AD7" w:rsidRPr="00F94269" w:rsidRDefault="00181AD7" w:rsidP="00F94269">
            <w:pPr>
              <w:jc w:val="center"/>
              <w:rPr>
                <w:rFonts w:cstheme="minorHAnsi"/>
                <w:i/>
                <w:iCs/>
              </w:rPr>
            </w:pPr>
          </w:p>
        </w:tc>
        <w:tc>
          <w:tcPr>
            <w:tcW w:w="4230" w:type="dxa"/>
            <w:gridSpan w:val="2"/>
          </w:tcPr>
          <w:p w14:paraId="43BA4B7B" w14:textId="112D2360" w:rsidR="00181AD7" w:rsidRPr="00F94269" w:rsidRDefault="00181AD7" w:rsidP="00F94269">
            <w:pPr>
              <w:jc w:val="center"/>
              <w:rPr>
                <w:rFonts w:cstheme="minorHAnsi"/>
              </w:rPr>
            </w:pPr>
            <w:r w:rsidRPr="00F94269">
              <w:rPr>
                <w:rFonts w:cstheme="minorHAnsi"/>
              </w:rPr>
              <w:t>Docosanoic acid</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793CFE21" w14:textId="1A3111AB" w:rsidR="00181AD7" w:rsidRPr="00F94269" w:rsidRDefault="00181AD7" w:rsidP="00F94269">
            <w:pPr>
              <w:jc w:val="center"/>
              <w:rPr>
                <w:rFonts w:cstheme="minorHAnsi"/>
              </w:rPr>
            </w:pPr>
            <w:r w:rsidRPr="00F94269">
              <w:rPr>
                <w:rFonts w:cstheme="minorHAnsi"/>
                <w:color w:val="212121"/>
                <w:shd w:val="clear" w:color="auto" w:fill="FFFFFF"/>
              </w:rPr>
              <w:t>8215</w:t>
            </w:r>
          </w:p>
        </w:tc>
      </w:tr>
      <w:tr w:rsidR="00181AD7" w14:paraId="6700B787" w14:textId="77777777" w:rsidTr="00CF16F8">
        <w:trPr>
          <w:trHeight w:val="530"/>
        </w:trPr>
        <w:tc>
          <w:tcPr>
            <w:tcW w:w="895" w:type="dxa"/>
            <w:vMerge/>
          </w:tcPr>
          <w:p w14:paraId="53C38EFF" w14:textId="77777777" w:rsidR="00181AD7" w:rsidRPr="00F94269" w:rsidRDefault="00181AD7" w:rsidP="00F94269">
            <w:pPr>
              <w:jc w:val="center"/>
              <w:rPr>
                <w:rFonts w:cstheme="minorHAnsi"/>
              </w:rPr>
            </w:pPr>
          </w:p>
        </w:tc>
        <w:tc>
          <w:tcPr>
            <w:tcW w:w="2250" w:type="dxa"/>
            <w:gridSpan w:val="2"/>
            <w:vMerge/>
          </w:tcPr>
          <w:p w14:paraId="1051B397" w14:textId="77777777" w:rsidR="00181AD7" w:rsidRPr="00F94269" w:rsidRDefault="00181AD7" w:rsidP="00F94269">
            <w:pPr>
              <w:jc w:val="center"/>
              <w:rPr>
                <w:rFonts w:cstheme="minorHAnsi"/>
                <w:i/>
                <w:iCs/>
              </w:rPr>
            </w:pPr>
          </w:p>
        </w:tc>
        <w:tc>
          <w:tcPr>
            <w:tcW w:w="4230" w:type="dxa"/>
            <w:gridSpan w:val="2"/>
          </w:tcPr>
          <w:p w14:paraId="0C992D11" w14:textId="61637873" w:rsidR="00181AD7" w:rsidRPr="00F94269" w:rsidRDefault="00181AD7" w:rsidP="00F94269">
            <w:pPr>
              <w:jc w:val="center"/>
              <w:rPr>
                <w:rFonts w:cstheme="minorHAnsi"/>
              </w:rPr>
            </w:pPr>
            <w:r w:rsidRPr="00F94269">
              <w:rPr>
                <w:rFonts w:cstheme="minorHAnsi"/>
              </w:rPr>
              <w:t>E-8-Methyl-9-tetradecen-1-ol acetate</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2963715D" w14:textId="2B13B7F6" w:rsidR="00181AD7" w:rsidRPr="00F94269" w:rsidRDefault="00181AD7" w:rsidP="00F94269">
            <w:pPr>
              <w:jc w:val="center"/>
              <w:rPr>
                <w:rFonts w:cstheme="minorHAnsi"/>
                <w:color w:val="212121"/>
              </w:rPr>
            </w:pPr>
            <w:r w:rsidRPr="00F94269">
              <w:rPr>
                <w:rFonts w:cstheme="minorHAnsi"/>
                <w:color w:val="212121"/>
              </w:rPr>
              <w:t>5363273</w:t>
            </w:r>
          </w:p>
        </w:tc>
      </w:tr>
      <w:tr w:rsidR="00181AD7" w14:paraId="73A0C530" w14:textId="77777777" w:rsidTr="00CF16F8">
        <w:trPr>
          <w:trHeight w:val="620"/>
        </w:trPr>
        <w:tc>
          <w:tcPr>
            <w:tcW w:w="895" w:type="dxa"/>
            <w:vMerge/>
          </w:tcPr>
          <w:p w14:paraId="218D9F78" w14:textId="77777777" w:rsidR="00181AD7" w:rsidRPr="00F94269" w:rsidRDefault="00181AD7" w:rsidP="00F94269">
            <w:pPr>
              <w:jc w:val="center"/>
              <w:rPr>
                <w:rFonts w:cstheme="minorHAnsi"/>
              </w:rPr>
            </w:pPr>
          </w:p>
        </w:tc>
        <w:tc>
          <w:tcPr>
            <w:tcW w:w="2250" w:type="dxa"/>
            <w:gridSpan w:val="2"/>
            <w:vMerge/>
          </w:tcPr>
          <w:p w14:paraId="512B87DF" w14:textId="77777777" w:rsidR="00181AD7" w:rsidRPr="00F94269" w:rsidRDefault="00181AD7" w:rsidP="00F94269">
            <w:pPr>
              <w:jc w:val="center"/>
              <w:rPr>
                <w:rFonts w:cstheme="minorHAnsi"/>
                <w:i/>
                <w:iCs/>
              </w:rPr>
            </w:pPr>
          </w:p>
        </w:tc>
        <w:tc>
          <w:tcPr>
            <w:tcW w:w="4230" w:type="dxa"/>
            <w:gridSpan w:val="2"/>
          </w:tcPr>
          <w:p w14:paraId="269719E8" w14:textId="6190EAFC" w:rsidR="00181AD7" w:rsidRPr="00F94269" w:rsidRDefault="00181AD7" w:rsidP="00F94269">
            <w:pPr>
              <w:jc w:val="center"/>
              <w:rPr>
                <w:rFonts w:cstheme="minorHAnsi"/>
              </w:rPr>
            </w:pPr>
            <w:r w:rsidRPr="00F94269">
              <w:rPr>
                <w:rFonts w:cstheme="minorHAnsi"/>
              </w:rPr>
              <w:t>p-Phenylenediamine, N-benzylidene-N’-phenyl</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0E086895" w14:textId="4819F12F" w:rsidR="00181AD7" w:rsidRPr="00F94269" w:rsidRDefault="00181AD7" w:rsidP="00F94269">
            <w:pPr>
              <w:jc w:val="center"/>
              <w:rPr>
                <w:rFonts w:cstheme="minorHAnsi"/>
                <w:color w:val="212121"/>
              </w:rPr>
            </w:pPr>
            <w:r w:rsidRPr="00F94269">
              <w:rPr>
                <w:rFonts w:cstheme="minorHAnsi"/>
                <w:color w:val="212121"/>
              </w:rPr>
              <w:t>229937</w:t>
            </w:r>
          </w:p>
        </w:tc>
      </w:tr>
      <w:tr w:rsidR="00181AD7" w14:paraId="57F982B6" w14:textId="77777777" w:rsidTr="00CF16F8">
        <w:trPr>
          <w:trHeight w:val="719"/>
        </w:trPr>
        <w:tc>
          <w:tcPr>
            <w:tcW w:w="895" w:type="dxa"/>
            <w:vMerge/>
          </w:tcPr>
          <w:p w14:paraId="79B9B0F4" w14:textId="77777777" w:rsidR="00181AD7" w:rsidRPr="00F94269" w:rsidRDefault="00181AD7" w:rsidP="00F94269">
            <w:pPr>
              <w:jc w:val="center"/>
              <w:rPr>
                <w:rFonts w:cstheme="minorHAnsi"/>
              </w:rPr>
            </w:pPr>
          </w:p>
        </w:tc>
        <w:tc>
          <w:tcPr>
            <w:tcW w:w="2250" w:type="dxa"/>
            <w:gridSpan w:val="2"/>
            <w:vMerge/>
          </w:tcPr>
          <w:p w14:paraId="63C67DD8" w14:textId="77777777" w:rsidR="00181AD7" w:rsidRPr="00F94269" w:rsidRDefault="00181AD7" w:rsidP="00F94269">
            <w:pPr>
              <w:jc w:val="center"/>
              <w:rPr>
                <w:rFonts w:cstheme="minorHAnsi"/>
                <w:i/>
                <w:iCs/>
              </w:rPr>
            </w:pPr>
          </w:p>
        </w:tc>
        <w:tc>
          <w:tcPr>
            <w:tcW w:w="4230" w:type="dxa"/>
            <w:gridSpan w:val="2"/>
          </w:tcPr>
          <w:p w14:paraId="2F8F0855" w14:textId="375BD6D1" w:rsidR="00181AD7" w:rsidRPr="00F94269" w:rsidRDefault="00181AD7" w:rsidP="00F94269">
            <w:pPr>
              <w:jc w:val="center"/>
              <w:rPr>
                <w:rFonts w:cstheme="minorHAnsi"/>
              </w:rPr>
            </w:pPr>
            <w:r w:rsidRPr="00F94269">
              <w:rPr>
                <w:rFonts w:cstheme="minorHAnsi"/>
              </w:rPr>
              <w:t>Pyrimidine-5-carbonitrile, 3,4-dihydro-6-(dimethylaminophenyl)-2-mercapto-4-oxo</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50D6B563" w14:textId="14E9EF40" w:rsidR="00181AD7" w:rsidRPr="00F94269" w:rsidRDefault="00181AD7" w:rsidP="00F94269">
            <w:pPr>
              <w:jc w:val="center"/>
              <w:rPr>
                <w:rFonts w:cstheme="minorHAnsi"/>
                <w:color w:val="212121"/>
              </w:rPr>
            </w:pPr>
            <w:r w:rsidRPr="00F94269">
              <w:rPr>
                <w:rFonts w:cstheme="minorHAnsi"/>
                <w:color w:val="212121"/>
              </w:rPr>
              <w:t>787657</w:t>
            </w:r>
          </w:p>
        </w:tc>
      </w:tr>
      <w:tr w:rsidR="00181AD7" w14:paraId="50455A11" w14:textId="77777777" w:rsidTr="00CF16F8">
        <w:trPr>
          <w:trHeight w:val="611"/>
        </w:trPr>
        <w:tc>
          <w:tcPr>
            <w:tcW w:w="895" w:type="dxa"/>
            <w:vMerge/>
          </w:tcPr>
          <w:p w14:paraId="1A18619A" w14:textId="77777777" w:rsidR="00181AD7" w:rsidRPr="00F94269" w:rsidRDefault="00181AD7" w:rsidP="00F94269">
            <w:pPr>
              <w:jc w:val="center"/>
              <w:rPr>
                <w:rFonts w:cstheme="minorHAnsi"/>
              </w:rPr>
            </w:pPr>
          </w:p>
        </w:tc>
        <w:tc>
          <w:tcPr>
            <w:tcW w:w="2250" w:type="dxa"/>
            <w:gridSpan w:val="2"/>
            <w:vMerge/>
          </w:tcPr>
          <w:p w14:paraId="3465107C" w14:textId="77777777" w:rsidR="00181AD7" w:rsidRPr="00F94269" w:rsidRDefault="00181AD7" w:rsidP="00F94269">
            <w:pPr>
              <w:jc w:val="center"/>
              <w:rPr>
                <w:rFonts w:cstheme="minorHAnsi"/>
                <w:i/>
                <w:iCs/>
              </w:rPr>
            </w:pPr>
          </w:p>
        </w:tc>
        <w:tc>
          <w:tcPr>
            <w:tcW w:w="4230" w:type="dxa"/>
            <w:gridSpan w:val="2"/>
          </w:tcPr>
          <w:p w14:paraId="39C51C1A" w14:textId="28A26702" w:rsidR="00181AD7" w:rsidRPr="00F94269" w:rsidRDefault="00181AD7" w:rsidP="00F94269">
            <w:pPr>
              <w:jc w:val="center"/>
              <w:rPr>
                <w:rFonts w:cstheme="minorHAnsi"/>
              </w:rPr>
            </w:pPr>
            <w:r w:rsidRPr="00F94269">
              <w:rPr>
                <w:rFonts w:cstheme="minorHAnsi"/>
              </w:rPr>
              <w:t>19-Norandrost-4-en-3,17-dione (8.beta.,9.beta.,10.alpha.)</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24364016" w14:textId="7F8B4919" w:rsidR="00181AD7" w:rsidRPr="00F94269" w:rsidRDefault="00181AD7" w:rsidP="00F94269">
            <w:pPr>
              <w:jc w:val="center"/>
              <w:rPr>
                <w:rFonts w:cstheme="minorHAnsi"/>
                <w:color w:val="212121"/>
              </w:rPr>
            </w:pPr>
            <w:r w:rsidRPr="00F94269">
              <w:rPr>
                <w:rFonts w:cstheme="minorHAnsi"/>
                <w:color w:val="212121"/>
              </w:rPr>
              <w:t>623313</w:t>
            </w:r>
          </w:p>
        </w:tc>
      </w:tr>
      <w:tr w:rsidR="00181AD7" w14:paraId="21710FAA" w14:textId="77777777" w:rsidTr="00CF16F8">
        <w:trPr>
          <w:trHeight w:val="539"/>
        </w:trPr>
        <w:tc>
          <w:tcPr>
            <w:tcW w:w="895" w:type="dxa"/>
            <w:vMerge/>
          </w:tcPr>
          <w:p w14:paraId="0F9D225C" w14:textId="77777777" w:rsidR="00181AD7" w:rsidRPr="00F94269" w:rsidRDefault="00181AD7" w:rsidP="00F94269">
            <w:pPr>
              <w:jc w:val="center"/>
              <w:rPr>
                <w:rFonts w:cstheme="minorHAnsi"/>
              </w:rPr>
            </w:pPr>
          </w:p>
        </w:tc>
        <w:tc>
          <w:tcPr>
            <w:tcW w:w="2250" w:type="dxa"/>
            <w:gridSpan w:val="2"/>
            <w:vMerge/>
          </w:tcPr>
          <w:p w14:paraId="1A3BD148" w14:textId="77777777" w:rsidR="00181AD7" w:rsidRPr="00F94269" w:rsidRDefault="00181AD7" w:rsidP="00F94269">
            <w:pPr>
              <w:jc w:val="center"/>
              <w:rPr>
                <w:rFonts w:cstheme="minorHAnsi"/>
                <w:i/>
                <w:iCs/>
              </w:rPr>
            </w:pPr>
          </w:p>
        </w:tc>
        <w:tc>
          <w:tcPr>
            <w:tcW w:w="4230" w:type="dxa"/>
            <w:gridSpan w:val="2"/>
          </w:tcPr>
          <w:p w14:paraId="03AF902B" w14:textId="37AE7310" w:rsidR="00181AD7" w:rsidRPr="00F94269" w:rsidRDefault="00181AD7" w:rsidP="00F94269">
            <w:pPr>
              <w:jc w:val="center"/>
              <w:rPr>
                <w:rFonts w:cstheme="minorHAnsi"/>
              </w:rPr>
            </w:pPr>
            <w:r w:rsidRPr="00F94269">
              <w:rPr>
                <w:rFonts w:cstheme="minorHAnsi"/>
              </w:rPr>
              <w:t>cis-1-Chloro-9-octadecene</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03D870EE" w14:textId="7B67581E" w:rsidR="00181AD7" w:rsidRPr="00F94269" w:rsidRDefault="00181AD7" w:rsidP="00F94269">
            <w:pPr>
              <w:jc w:val="center"/>
              <w:rPr>
                <w:rFonts w:cstheme="minorHAnsi"/>
                <w:color w:val="212121"/>
              </w:rPr>
            </w:pPr>
            <w:r w:rsidRPr="00F94269">
              <w:rPr>
                <w:rFonts w:cstheme="minorHAnsi"/>
                <w:color w:val="212121"/>
              </w:rPr>
              <w:t>5367784</w:t>
            </w:r>
          </w:p>
        </w:tc>
      </w:tr>
      <w:tr w:rsidR="00181AD7" w14:paraId="38AF991F" w14:textId="77777777" w:rsidTr="00CF16F8">
        <w:trPr>
          <w:trHeight w:val="521"/>
        </w:trPr>
        <w:tc>
          <w:tcPr>
            <w:tcW w:w="895" w:type="dxa"/>
            <w:vMerge/>
          </w:tcPr>
          <w:p w14:paraId="09729EE3" w14:textId="77777777" w:rsidR="00181AD7" w:rsidRPr="00F94269" w:rsidRDefault="00181AD7" w:rsidP="00F94269">
            <w:pPr>
              <w:jc w:val="center"/>
              <w:rPr>
                <w:rFonts w:cstheme="minorHAnsi"/>
              </w:rPr>
            </w:pPr>
          </w:p>
        </w:tc>
        <w:tc>
          <w:tcPr>
            <w:tcW w:w="2250" w:type="dxa"/>
            <w:gridSpan w:val="2"/>
            <w:vMerge/>
          </w:tcPr>
          <w:p w14:paraId="0D4631CD" w14:textId="77777777" w:rsidR="00181AD7" w:rsidRPr="00F94269" w:rsidRDefault="00181AD7" w:rsidP="00F94269">
            <w:pPr>
              <w:jc w:val="center"/>
              <w:rPr>
                <w:rFonts w:cstheme="minorHAnsi"/>
                <w:i/>
                <w:iCs/>
              </w:rPr>
            </w:pPr>
          </w:p>
        </w:tc>
        <w:tc>
          <w:tcPr>
            <w:tcW w:w="4230" w:type="dxa"/>
            <w:gridSpan w:val="2"/>
          </w:tcPr>
          <w:p w14:paraId="143B379E" w14:textId="464F14EC" w:rsidR="00181AD7" w:rsidRPr="00F94269" w:rsidRDefault="00181AD7" w:rsidP="00F94269">
            <w:pPr>
              <w:jc w:val="center"/>
              <w:rPr>
                <w:rFonts w:cstheme="minorHAnsi"/>
              </w:rPr>
            </w:pPr>
            <w:r w:rsidRPr="00F94269">
              <w:rPr>
                <w:rFonts w:cstheme="minorHAnsi"/>
              </w:rPr>
              <w:t>n-Hexadecanoic acid</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58F135F3" w14:textId="16C7D485" w:rsidR="00181AD7" w:rsidRPr="00F94269" w:rsidRDefault="00181AD7" w:rsidP="00F94269">
            <w:pPr>
              <w:jc w:val="center"/>
              <w:rPr>
                <w:rFonts w:cstheme="minorHAnsi"/>
                <w:color w:val="212121"/>
              </w:rPr>
            </w:pPr>
            <w:r w:rsidRPr="00F94269">
              <w:rPr>
                <w:rFonts w:cstheme="minorHAnsi"/>
                <w:color w:val="212121"/>
              </w:rPr>
              <w:t>985</w:t>
            </w:r>
          </w:p>
        </w:tc>
      </w:tr>
      <w:tr w:rsidR="00181AD7" w14:paraId="72AFADB6" w14:textId="77777777" w:rsidTr="00CF16F8">
        <w:trPr>
          <w:trHeight w:val="449"/>
        </w:trPr>
        <w:tc>
          <w:tcPr>
            <w:tcW w:w="895" w:type="dxa"/>
            <w:vMerge/>
          </w:tcPr>
          <w:p w14:paraId="43921F0A" w14:textId="77777777" w:rsidR="00181AD7" w:rsidRPr="00F94269" w:rsidRDefault="00181AD7" w:rsidP="00F94269">
            <w:pPr>
              <w:jc w:val="center"/>
              <w:rPr>
                <w:rFonts w:cstheme="minorHAnsi"/>
              </w:rPr>
            </w:pPr>
          </w:p>
        </w:tc>
        <w:tc>
          <w:tcPr>
            <w:tcW w:w="2250" w:type="dxa"/>
            <w:gridSpan w:val="2"/>
            <w:vMerge/>
          </w:tcPr>
          <w:p w14:paraId="57BDA83C" w14:textId="77777777" w:rsidR="00181AD7" w:rsidRPr="00F94269" w:rsidRDefault="00181AD7" w:rsidP="00F94269">
            <w:pPr>
              <w:jc w:val="center"/>
              <w:rPr>
                <w:rFonts w:cstheme="minorHAnsi"/>
                <w:i/>
                <w:iCs/>
              </w:rPr>
            </w:pPr>
          </w:p>
        </w:tc>
        <w:tc>
          <w:tcPr>
            <w:tcW w:w="4230" w:type="dxa"/>
            <w:gridSpan w:val="2"/>
          </w:tcPr>
          <w:p w14:paraId="5D689B98" w14:textId="1E19FEB4" w:rsidR="00181AD7" w:rsidRPr="00F94269" w:rsidRDefault="00181AD7" w:rsidP="00F94269">
            <w:pPr>
              <w:jc w:val="center"/>
              <w:rPr>
                <w:rFonts w:cstheme="minorHAnsi"/>
              </w:rPr>
            </w:pPr>
            <w:r w:rsidRPr="00F94269">
              <w:rPr>
                <w:rFonts w:cstheme="minorHAnsi"/>
              </w:rPr>
              <w:t>Scopoletin</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21EBEB54" w14:textId="7BB74155" w:rsidR="00181AD7" w:rsidRPr="00F94269" w:rsidRDefault="00181AD7" w:rsidP="00F94269">
            <w:pPr>
              <w:jc w:val="center"/>
              <w:rPr>
                <w:rFonts w:cstheme="minorHAnsi"/>
                <w:color w:val="212121"/>
              </w:rPr>
            </w:pPr>
            <w:r w:rsidRPr="00F94269">
              <w:rPr>
                <w:rFonts w:cstheme="minorHAnsi"/>
                <w:color w:val="212121"/>
              </w:rPr>
              <w:t>5280460</w:t>
            </w:r>
          </w:p>
        </w:tc>
      </w:tr>
      <w:tr w:rsidR="00181AD7" w14:paraId="321C955E" w14:textId="77777777" w:rsidTr="00CF16F8">
        <w:trPr>
          <w:trHeight w:val="431"/>
        </w:trPr>
        <w:tc>
          <w:tcPr>
            <w:tcW w:w="895" w:type="dxa"/>
            <w:vMerge/>
          </w:tcPr>
          <w:p w14:paraId="24C00B0C" w14:textId="77777777" w:rsidR="00181AD7" w:rsidRPr="00F94269" w:rsidRDefault="00181AD7" w:rsidP="00F94269">
            <w:pPr>
              <w:jc w:val="center"/>
              <w:rPr>
                <w:rFonts w:cstheme="minorHAnsi"/>
              </w:rPr>
            </w:pPr>
          </w:p>
        </w:tc>
        <w:tc>
          <w:tcPr>
            <w:tcW w:w="2250" w:type="dxa"/>
            <w:gridSpan w:val="2"/>
            <w:vMerge/>
          </w:tcPr>
          <w:p w14:paraId="76748C52" w14:textId="77777777" w:rsidR="00181AD7" w:rsidRPr="00F94269" w:rsidRDefault="00181AD7" w:rsidP="00F94269">
            <w:pPr>
              <w:jc w:val="center"/>
              <w:rPr>
                <w:rFonts w:cstheme="minorHAnsi"/>
                <w:i/>
                <w:iCs/>
              </w:rPr>
            </w:pPr>
          </w:p>
        </w:tc>
        <w:tc>
          <w:tcPr>
            <w:tcW w:w="4230" w:type="dxa"/>
            <w:gridSpan w:val="2"/>
          </w:tcPr>
          <w:p w14:paraId="4CAD5B14" w14:textId="1C40ECAA" w:rsidR="00181AD7" w:rsidRPr="00F94269" w:rsidRDefault="00181AD7" w:rsidP="00F94269">
            <w:pPr>
              <w:jc w:val="center"/>
              <w:rPr>
                <w:rFonts w:cstheme="minorHAnsi"/>
              </w:rPr>
            </w:pPr>
            <w:r w:rsidRPr="00F94269">
              <w:rPr>
                <w:rFonts w:cstheme="minorHAnsi"/>
              </w:rPr>
              <w:t>Dibutyl phthalate</w:t>
            </w:r>
            <w:r w:rsidR="00D40338">
              <w:rPr>
                <w:rFonts w:cstheme="minorHAnsi"/>
              </w:rPr>
              <w:fldChar w:fldCharType="begin" w:fldLock="1"/>
            </w:r>
            <w:r w:rsidR="00D40338">
              <w:rPr>
                <w:rFonts w:cstheme="minorHAnsi"/>
              </w:rPr>
              <w:instrText>ADDIN CSL_CITATION {"citationItems":[{"id":"ITEM-1","itemData":{"DOI":"10.9755/ejfa.2018.v30.i10.1826","ISSN":"20790538","abstract":"This paper analyzes the organic solvent extracts of Aesculus chinensis Bunge Bark using TG and Py-GC-MS. The pyrolysis products were analyzed by GC-MS. The results showed that the extracts of Aesculus chinensis Bunge Bark contain a large number of biologically active components, including hydrocarbons, acids, ethers, alcohols, and phenols. The main components in the extract of Aesculus chinensis Bunge Bark are healthy and abundant; the main representatives of the active ingredients are Scopoletin Vanillin, Eugeno, Pyridine, p-Cresol, Indoles, Maltol and Furfural. There are potential applications in bioenergy, biopharmaceuticals, cosmetics, skin care products, and spices.","author":[{"dropping-particle":"","family":"Li","given":"Yi Yang","non-dropping-particle":"","parse-names":false,"suffix":""},{"dropping-particle":"","family":"Chen","given":"Xiangmeng","non-dropping-particle":"","parse-names":false,"suffix":""},{"dropping-particle":"","family":"Ashraf","given":"Muhammad Aqeel","non-dropping-particle":"","parse-names":false,"suffix":""},{"dropping-particle":"","family":"Liu","given":"Zhenling","non-dropping-particle":"","parse-names":false,"suffix":""},{"dropping-particle":"","family":"Bi","given":"Huitao","non-dropping-particle":"","parse-names":false,"suffix":""},{"dropping-particle":"","family":"Zheng","given":"Dongfang","non-dropping-particle":"","parse-names":false,"suffix":""},{"dropping-particle":"","family":"Zhao","given":"Yong","non-dropping-particle":"","parse-names":false,"suffix":""},{"dropping-particle":"","family":"Peng","given":"Wan Xi","non-dropping-particle":"","parse-names":false,"suffix":""}],"container-title":"Emirates Journal of Food and Agriculture","id":"ITEM-1","issue":"10","issued":{"date-parts":[["2018"]]},"page":"809-819","title":"Molecules and functions of Aesculus chinensis Bunge Bark volatiles","type":"article-journal","volume":"30"},"uris":["http://www.mendeley.com/documents/?uuid=0627deaa-c71e-44ca-a051-9ff655e4d1c6"]}],"mendeley":{"formattedCitation":"&lt;sup&gt;28&lt;/sup&gt;","plainTextFormattedCitation":"28","previouslyFormattedCitation":"&lt;sup&gt;28&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28</w:t>
            </w:r>
            <w:r w:rsidR="00D40338">
              <w:rPr>
                <w:rFonts w:cstheme="minorHAnsi"/>
              </w:rPr>
              <w:fldChar w:fldCharType="end"/>
            </w:r>
          </w:p>
        </w:tc>
        <w:tc>
          <w:tcPr>
            <w:tcW w:w="1980" w:type="dxa"/>
            <w:gridSpan w:val="2"/>
          </w:tcPr>
          <w:p w14:paraId="70381222" w14:textId="010625C0" w:rsidR="00181AD7" w:rsidRPr="00F94269" w:rsidRDefault="00181AD7" w:rsidP="00F94269">
            <w:pPr>
              <w:jc w:val="center"/>
              <w:rPr>
                <w:rFonts w:cstheme="minorHAnsi"/>
                <w:color w:val="212121"/>
              </w:rPr>
            </w:pPr>
            <w:r w:rsidRPr="00F94269">
              <w:rPr>
                <w:rFonts w:cstheme="minorHAnsi"/>
                <w:color w:val="212121"/>
              </w:rPr>
              <w:t>3026</w:t>
            </w:r>
          </w:p>
        </w:tc>
      </w:tr>
      <w:tr w:rsidR="00181AD7" w14:paraId="6C9465E2" w14:textId="77777777" w:rsidTr="00CF16F8">
        <w:trPr>
          <w:trHeight w:val="539"/>
        </w:trPr>
        <w:tc>
          <w:tcPr>
            <w:tcW w:w="895" w:type="dxa"/>
            <w:vMerge/>
          </w:tcPr>
          <w:p w14:paraId="0D9B0A19" w14:textId="77777777" w:rsidR="00181AD7" w:rsidRPr="00F94269" w:rsidRDefault="00181AD7" w:rsidP="00F94269">
            <w:pPr>
              <w:jc w:val="center"/>
              <w:rPr>
                <w:rFonts w:cstheme="minorHAnsi"/>
              </w:rPr>
            </w:pPr>
          </w:p>
        </w:tc>
        <w:tc>
          <w:tcPr>
            <w:tcW w:w="2250" w:type="dxa"/>
            <w:gridSpan w:val="2"/>
            <w:vMerge/>
          </w:tcPr>
          <w:p w14:paraId="0FDF177C" w14:textId="77777777" w:rsidR="00181AD7" w:rsidRPr="00F94269" w:rsidRDefault="00181AD7" w:rsidP="00F94269">
            <w:pPr>
              <w:jc w:val="center"/>
              <w:rPr>
                <w:rFonts w:cstheme="minorHAnsi"/>
                <w:i/>
                <w:iCs/>
              </w:rPr>
            </w:pPr>
          </w:p>
        </w:tc>
        <w:tc>
          <w:tcPr>
            <w:tcW w:w="4230" w:type="dxa"/>
            <w:gridSpan w:val="2"/>
          </w:tcPr>
          <w:p w14:paraId="61A08F30" w14:textId="4B658FDE" w:rsidR="00181AD7" w:rsidRPr="00F94269" w:rsidRDefault="00181AD7" w:rsidP="00F94269">
            <w:pPr>
              <w:jc w:val="center"/>
              <w:rPr>
                <w:rFonts w:cstheme="minorHAnsi"/>
              </w:rPr>
            </w:pPr>
            <w:r w:rsidRPr="00F94269">
              <w:rPr>
                <w:rFonts w:cstheme="minorHAnsi"/>
              </w:rPr>
              <w:t>Escin Ib</w:t>
            </w:r>
            <w:r w:rsidR="00D40338">
              <w:rPr>
                <w:rFonts w:cstheme="minorHAnsi"/>
              </w:rPr>
              <w:fldChar w:fldCharType="begin" w:fldLock="1"/>
            </w:r>
            <w:r w:rsidR="00D40338">
              <w:rPr>
                <w:rFonts w:cstheme="minorHAnsi"/>
              </w:rPr>
              <w:instrText>ADDIN CSL_CITATION {"citationItems":[{"id":"ITEM-1","itemData":{"DOI":"10.1016/j.aca.2007.06.011","ISSN":"00032670","PMID":"17631106","abstract":"A new method based on accelerated solvent extraction (ASE) followed by a reliable high-performance liquid chromatography-diode array detector (HPLC-DAD) and positive ion electrospray-time of flight mass spectrometry (ESI-TOF/MS) analysis has been developed for the characterization and quantification of four major saponins in extracts of the seeds of Aesculus chinensis Bunge (Semen Aesculi). The saponins escin Ia, escin Ib, isoescin Ia and isoescin Ib were extracted from seeds of A. chinesis Bunge via ASE, and the operational parameters of ASE were optimized, such as extraction solvent, extraction temperature, static extraction time and extraction cycles. The optimized procedure employed 70% MeOH as extraction solvent, 120 °C of extraction temperature, 7 min of static extraction time, 60% flush volume and the extraction recoveries of the four compounds were nearly to 100% for two cycles. The HPLC conditions are as follows: SinoChrom ODS BP C18 (4.6 mm × 200 mm, 5 μm) column, acetonitrile and 0.10% phosphoric acid solution as mobile phase, flow rate is 1.0 mL min-1, detection length of UV is 203 nm, injection volume is 10 μL. The results indicated that the developed HPLC method is simple, sensitive and reliable for the determination of four major saponins in seeds of A. chinesis Bunge with a good linearity (r2 &gt; 0.9994), precision (relative standard deviation (R.S.D.) &lt;1.5%) and the recovery ranges of 95.2-97.3%. The limits of detection (LOD) of the four compounds were in the range of 0.40-0.75 μg mL-1. This assay can be readily utilized as a quality control method for Semen Aesculi and other related medicinal plants. © 2007 Elsevier B.V. All rights reserved.","author":[{"dropping-particle":"","family":"Chen","given":"Junhui","non-dropping-particle":"","parse-names":false,"suffix":""},{"dropping-particle":"","family":"Li","given":"Wenlong","non-dropping-particle":"","parse-names":false,"suffix":""},{"dropping-particle":"","family":"Yang","given":"Baijuan","non-dropping-particle":"","parse-names":false,"suffix":""},{"dropping-particle":"","family":"Guo","given":"Xiuchun","non-dropping-particle":"","parse-names":false,"suffix":""},{"dropping-particle":"","family":"Lee","given":"Frank Sen Chun","non-dropping-particle":"","parse-names":false,"suffix":""},{"dropping-particle":"","family":"Wang","given":"Xiaoru","non-dropping-particle":"","parse-names":false,"suffix":""}],"container-title":"Analytica Chimica Acta","id":"ITEM-1","issue":"2","issued":{"date-parts":[["2007"]]},"page":"273-280","title":"Determination of four major saponins in the seeds of Aesculus chinensis Bunge using accelerated solvent extraction followed by high-performance liquid chromatography and electrospray-time of flight mass spectrometry","type":"article-journal","volume":"596"},"uris":["http://www.mendeley.com/documents/?uuid=47eac5d6-80f4-4dbd-adc7-93f71fce133d"]}],"mendeley":{"formattedCitation":"&lt;sup&gt;29&lt;/sup&gt;","plainTextFormattedCitation":"29","previouslyFormattedCitation":"&lt;sup&gt;29&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29</w:t>
            </w:r>
            <w:r w:rsidR="00D40338">
              <w:rPr>
                <w:rFonts w:cstheme="minorHAnsi"/>
              </w:rPr>
              <w:fldChar w:fldCharType="end"/>
            </w:r>
          </w:p>
        </w:tc>
        <w:tc>
          <w:tcPr>
            <w:tcW w:w="1980" w:type="dxa"/>
            <w:gridSpan w:val="2"/>
          </w:tcPr>
          <w:p w14:paraId="7C949E93" w14:textId="1F6D6798" w:rsidR="00181AD7" w:rsidRPr="00F94269" w:rsidRDefault="00181AD7" w:rsidP="00F94269">
            <w:pPr>
              <w:jc w:val="center"/>
              <w:rPr>
                <w:rFonts w:cstheme="minorHAnsi"/>
              </w:rPr>
            </w:pPr>
            <w:r w:rsidRPr="00F94269">
              <w:rPr>
                <w:rFonts w:cstheme="minorHAnsi"/>
                <w:color w:val="212121"/>
                <w:shd w:val="clear" w:color="auto" w:fill="FFFFFF"/>
              </w:rPr>
              <w:t>6476031</w:t>
            </w:r>
          </w:p>
        </w:tc>
      </w:tr>
      <w:tr w:rsidR="00181AD7" w14:paraId="4A0AEA20" w14:textId="77777777" w:rsidTr="00CF16F8">
        <w:trPr>
          <w:trHeight w:val="431"/>
        </w:trPr>
        <w:tc>
          <w:tcPr>
            <w:tcW w:w="895" w:type="dxa"/>
            <w:vMerge/>
          </w:tcPr>
          <w:p w14:paraId="1415924E" w14:textId="77777777" w:rsidR="00181AD7" w:rsidRPr="00F94269" w:rsidRDefault="00181AD7" w:rsidP="00F94269">
            <w:pPr>
              <w:jc w:val="center"/>
              <w:rPr>
                <w:rFonts w:cstheme="minorHAnsi"/>
              </w:rPr>
            </w:pPr>
          </w:p>
        </w:tc>
        <w:tc>
          <w:tcPr>
            <w:tcW w:w="2250" w:type="dxa"/>
            <w:gridSpan w:val="2"/>
            <w:vMerge/>
          </w:tcPr>
          <w:p w14:paraId="1A9A6FEA" w14:textId="77777777" w:rsidR="00181AD7" w:rsidRPr="00F94269" w:rsidRDefault="00181AD7" w:rsidP="00F94269">
            <w:pPr>
              <w:jc w:val="center"/>
              <w:rPr>
                <w:rFonts w:cstheme="minorHAnsi"/>
                <w:i/>
                <w:iCs/>
              </w:rPr>
            </w:pPr>
          </w:p>
        </w:tc>
        <w:tc>
          <w:tcPr>
            <w:tcW w:w="4230" w:type="dxa"/>
            <w:gridSpan w:val="2"/>
          </w:tcPr>
          <w:p w14:paraId="7BF635D9" w14:textId="07FB8428" w:rsidR="00181AD7" w:rsidRPr="00F94269" w:rsidRDefault="00181AD7" w:rsidP="00F94269">
            <w:pPr>
              <w:jc w:val="center"/>
              <w:rPr>
                <w:rFonts w:cstheme="minorHAnsi"/>
              </w:rPr>
            </w:pPr>
            <w:r w:rsidRPr="00F94269">
              <w:rPr>
                <w:rFonts w:cstheme="minorHAnsi"/>
              </w:rPr>
              <w:t>Escin Ia</w:t>
            </w:r>
            <w:r w:rsidR="00D40338">
              <w:rPr>
                <w:rFonts w:cstheme="minorHAnsi"/>
              </w:rPr>
              <w:fldChar w:fldCharType="begin" w:fldLock="1"/>
            </w:r>
            <w:r w:rsidR="00D40338">
              <w:rPr>
                <w:rFonts w:cstheme="minorHAnsi"/>
              </w:rPr>
              <w:instrText>ADDIN CSL_CITATION {"citationItems":[{"id":"ITEM-1","itemData":{"DOI":"10.1016/j.aca.2007.06.011","ISSN":"00032670","PMID":"17631106","abstract":"A new method based on accelerated solvent extraction (ASE) followed by a reliable high-performance liquid chromatography-diode array detector (HPLC-DAD) and positive ion electrospray-time of flight mass spectrometry (ESI-TOF/MS) analysis has been developed for the characterization and quantification of four major saponins in extracts of the seeds of Aesculus chinensis Bunge (Semen Aesculi). The saponins escin Ia, escin Ib, isoescin Ia and isoescin Ib were extracted from seeds of A. chinesis Bunge via ASE, and the operational parameters of ASE were optimized, such as extraction solvent, extraction temperature, static extraction time and extraction cycles. The optimized procedure employed 70% MeOH as extraction solvent, 120 °C of extraction temperature, 7 min of static extraction time, 60% flush volume and the extraction recoveries of the four compounds were nearly to 100% for two cycles. The HPLC conditions are as follows: SinoChrom ODS BP C18 (4.6 mm × 200 mm, 5 μm) column, acetonitrile and 0.10% phosphoric acid solution as mobile phase, flow rate is 1.0 mL min-1, detection length of UV is 203 nm, injection volume is 10 μL. The results indicated that the developed HPLC method is simple, sensitive and reliable for the determination of four major saponins in seeds of A. chinesis Bunge with a good linearity (r2 &gt; 0.9994), precision (relative standard deviation (R.S.D.) &lt;1.5%) and the recovery ranges of 95.2-97.3%. The limits of detection (LOD) of the four compounds were in the range of 0.40-0.75 μg mL-1. This assay can be readily utilized as a quality control method for Semen Aesculi and other related medicinal plants. © 2007 Elsevier B.V. All rights reserved.","author":[{"dropping-particle":"","family":"Chen","given":"Junhui","non-dropping-particle":"","parse-names":false,"suffix":""},{"dropping-particle":"","family":"Li","given":"Wenlong","non-dropping-particle":"","parse-names":false,"suffix":""},{"dropping-particle":"","family":"Yang","given":"Baijuan","non-dropping-particle":"","parse-names":false,"suffix":""},{"dropping-particle":"","family":"Guo","given":"Xiuchun","non-dropping-particle":"","parse-names":false,"suffix":""},{"dropping-particle":"","family":"Lee","given":"Frank Sen Chun","non-dropping-particle":"","parse-names":false,"suffix":""},{"dropping-particle":"","family":"Wang","given":"Xiaoru","non-dropping-particle":"","parse-names":false,"suffix":""}],"container-title":"Analytica Chimica Acta","id":"ITEM-1","issue":"2","issued":{"date-parts":[["2007"]]},"page":"273-280","title":"Determination of four major saponins in the seeds of Aesculus chinensis Bunge using accelerated solvent extraction followed by high-performance liquid chromatography and electrospray-time of flight mass spectrometry","type":"article-journal","volume":"596"},"uris":["http://www.mendeley.com/documents/?uuid=47eac5d6-80f4-4dbd-adc7-93f71fce133d"]}],"mendeley":{"formattedCitation":"&lt;sup&gt;29&lt;/sup&gt;","plainTextFormattedCitation":"29","previouslyFormattedCitation":"&lt;sup&gt;29&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29</w:t>
            </w:r>
            <w:r w:rsidR="00D40338">
              <w:rPr>
                <w:rFonts w:cstheme="minorHAnsi"/>
              </w:rPr>
              <w:fldChar w:fldCharType="end"/>
            </w:r>
          </w:p>
        </w:tc>
        <w:tc>
          <w:tcPr>
            <w:tcW w:w="1980" w:type="dxa"/>
            <w:gridSpan w:val="2"/>
          </w:tcPr>
          <w:p w14:paraId="31C4129D" w14:textId="053726CD" w:rsidR="00181AD7" w:rsidRPr="00F94269" w:rsidRDefault="00181AD7" w:rsidP="00F94269">
            <w:pPr>
              <w:jc w:val="center"/>
              <w:rPr>
                <w:rFonts w:cstheme="minorHAnsi"/>
                <w:color w:val="212121"/>
              </w:rPr>
            </w:pPr>
            <w:r w:rsidRPr="00F94269">
              <w:rPr>
                <w:rFonts w:cstheme="minorHAnsi"/>
                <w:color w:val="212121"/>
              </w:rPr>
              <w:t>6476030</w:t>
            </w:r>
          </w:p>
        </w:tc>
      </w:tr>
      <w:tr w:rsidR="00181AD7" w14:paraId="0175C5E3" w14:textId="77777777" w:rsidTr="00CF16F8">
        <w:trPr>
          <w:trHeight w:val="530"/>
        </w:trPr>
        <w:tc>
          <w:tcPr>
            <w:tcW w:w="895" w:type="dxa"/>
            <w:vMerge/>
          </w:tcPr>
          <w:p w14:paraId="1FC4A658" w14:textId="77777777" w:rsidR="00181AD7" w:rsidRPr="00F94269" w:rsidRDefault="00181AD7" w:rsidP="00F94269">
            <w:pPr>
              <w:jc w:val="center"/>
              <w:rPr>
                <w:rFonts w:cstheme="minorHAnsi"/>
              </w:rPr>
            </w:pPr>
          </w:p>
        </w:tc>
        <w:tc>
          <w:tcPr>
            <w:tcW w:w="2250" w:type="dxa"/>
            <w:gridSpan w:val="2"/>
            <w:vMerge/>
          </w:tcPr>
          <w:p w14:paraId="562E33D7" w14:textId="77777777" w:rsidR="00181AD7" w:rsidRPr="00F94269" w:rsidRDefault="00181AD7" w:rsidP="00F94269">
            <w:pPr>
              <w:jc w:val="center"/>
              <w:rPr>
                <w:rFonts w:cstheme="minorHAnsi"/>
                <w:i/>
                <w:iCs/>
              </w:rPr>
            </w:pPr>
          </w:p>
        </w:tc>
        <w:tc>
          <w:tcPr>
            <w:tcW w:w="4230" w:type="dxa"/>
            <w:gridSpan w:val="2"/>
          </w:tcPr>
          <w:p w14:paraId="0EE7FBDB" w14:textId="52DB665F" w:rsidR="00181AD7" w:rsidRPr="00F94269" w:rsidRDefault="00181AD7" w:rsidP="00F94269">
            <w:pPr>
              <w:jc w:val="center"/>
              <w:rPr>
                <w:rFonts w:cstheme="minorHAnsi"/>
              </w:rPr>
            </w:pPr>
            <w:r w:rsidRPr="00F94269">
              <w:rPr>
                <w:rFonts w:cstheme="minorHAnsi"/>
              </w:rPr>
              <w:t>Isoescin Ia</w:t>
            </w:r>
            <w:r w:rsidR="00D40338">
              <w:rPr>
                <w:rFonts w:cstheme="minorHAnsi"/>
              </w:rPr>
              <w:fldChar w:fldCharType="begin" w:fldLock="1"/>
            </w:r>
            <w:r w:rsidR="00D40338">
              <w:rPr>
                <w:rFonts w:cstheme="minorHAnsi"/>
              </w:rPr>
              <w:instrText>ADDIN CSL_CITATION {"citationItems":[{"id":"ITEM-1","itemData":{"DOI":"10.1016/j.aca.2007.06.011","ISSN":"00032670","PMID":"17631106","abstract":"A new method based on accelerated solvent extraction (ASE) followed by a reliable high-performance liquid chromatography-diode array detector (HPLC-DAD) and positive ion electrospray-time of flight mass spectrometry (ESI-TOF/MS) analysis has been developed for the characterization and quantification of four major saponins in extracts of the seeds of Aesculus chinensis Bunge (Semen Aesculi). The saponins escin Ia, escin Ib, isoescin Ia and isoescin Ib were extracted from seeds of A. chinesis Bunge via ASE, and the operational parameters of ASE were optimized, such as extraction solvent, extraction temperature, static extraction time and extraction cycles. The optimized procedure employed 70% MeOH as extraction solvent, 120 °C of extraction temperature, 7 min of static extraction time, 60% flush volume and the extraction recoveries of the four compounds were nearly to 100% for two cycles. The HPLC conditions are as follows: SinoChrom ODS BP C18 (4.6 mm × 200 mm, 5 μm) column, acetonitrile and 0.10% phosphoric acid solution as mobile phase, flow rate is 1.0 mL min-1, detection length of UV is 203 nm, injection volume is 10 μL. The results indicated that the developed HPLC method is simple, sensitive and reliable for the determination of four major saponins in seeds of A. chinesis Bunge with a good linearity (r2 &gt; 0.9994), precision (relative standard deviation (R.S.D.) &lt;1.5%) and the recovery ranges of 95.2-97.3%. The limits of detection (LOD) of the four compounds were in the range of 0.40-0.75 μg mL-1. This assay can be readily utilized as a quality control method for Semen Aesculi and other related medicinal plants. © 2007 Elsevier B.V. All rights reserved.","author":[{"dropping-particle":"","family":"Chen","given":"Junhui","non-dropping-particle":"","parse-names":false,"suffix":""},{"dropping-particle":"","family":"Li","given":"Wenlong","non-dropping-particle":"","parse-names":false,"suffix":""},{"dropping-particle":"","family":"Yang","given":"Baijuan","non-dropping-particle":"","parse-names":false,"suffix":""},{"dropping-particle":"","family":"Guo","given":"Xiuchun","non-dropping-particle":"","parse-names":false,"suffix":""},{"dropping-particle":"","family":"Lee","given":"Frank Sen Chun","non-dropping-particle":"","parse-names":false,"suffix":""},{"dropping-particle":"","family":"Wang","given":"Xiaoru","non-dropping-particle":"","parse-names":false,"suffix":""}],"container-title":"Analytica Chimica Acta","id":"ITEM-1","issue":"2","issued":{"date-parts":[["2007"]]},"page":"273-280","title":"Determination of four major saponins in the seeds of Aesculus chinensis Bunge using accelerated solvent extraction followed by high-performance liquid chromatography and electrospray-time of flight mass spectrometry","type":"article-journal","volume":"596"},"uris":["http://www.mendeley.com/documents/?uuid=47eac5d6-80f4-4dbd-adc7-93f71fce133d"]}],"mendeley":{"formattedCitation":"&lt;sup&gt;29&lt;/sup&gt;","plainTextFormattedCitation":"29","previouslyFormattedCitation":"&lt;sup&gt;29&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29</w:t>
            </w:r>
            <w:r w:rsidR="00D40338">
              <w:rPr>
                <w:rFonts w:cstheme="minorHAnsi"/>
              </w:rPr>
              <w:fldChar w:fldCharType="end"/>
            </w:r>
          </w:p>
        </w:tc>
        <w:tc>
          <w:tcPr>
            <w:tcW w:w="1980" w:type="dxa"/>
            <w:gridSpan w:val="2"/>
          </w:tcPr>
          <w:p w14:paraId="4587AFF3" w14:textId="5F361529" w:rsidR="00181AD7" w:rsidRPr="00F94269" w:rsidRDefault="00181AD7" w:rsidP="00F94269">
            <w:pPr>
              <w:jc w:val="center"/>
              <w:rPr>
                <w:rFonts w:cstheme="minorHAnsi"/>
              </w:rPr>
            </w:pPr>
            <w:r w:rsidRPr="00F94269">
              <w:rPr>
                <w:rFonts w:cstheme="minorHAnsi"/>
                <w:color w:val="212121"/>
                <w:shd w:val="clear" w:color="auto" w:fill="FFFFFF"/>
              </w:rPr>
              <w:t>6476032</w:t>
            </w:r>
          </w:p>
        </w:tc>
      </w:tr>
      <w:tr w:rsidR="00181AD7" w14:paraId="0B0DBD83" w14:textId="77777777" w:rsidTr="00CF16F8">
        <w:trPr>
          <w:trHeight w:val="530"/>
        </w:trPr>
        <w:tc>
          <w:tcPr>
            <w:tcW w:w="895" w:type="dxa"/>
            <w:vMerge/>
          </w:tcPr>
          <w:p w14:paraId="1E354951" w14:textId="77777777" w:rsidR="00181AD7" w:rsidRPr="00F94269" w:rsidRDefault="00181AD7" w:rsidP="00F94269">
            <w:pPr>
              <w:jc w:val="center"/>
              <w:rPr>
                <w:rFonts w:cstheme="minorHAnsi"/>
              </w:rPr>
            </w:pPr>
          </w:p>
        </w:tc>
        <w:tc>
          <w:tcPr>
            <w:tcW w:w="2250" w:type="dxa"/>
            <w:gridSpan w:val="2"/>
            <w:vMerge/>
          </w:tcPr>
          <w:p w14:paraId="7D4A7693" w14:textId="77777777" w:rsidR="00181AD7" w:rsidRPr="00F94269" w:rsidRDefault="00181AD7" w:rsidP="00F94269">
            <w:pPr>
              <w:jc w:val="center"/>
              <w:rPr>
                <w:rFonts w:cstheme="minorHAnsi"/>
                <w:i/>
                <w:iCs/>
              </w:rPr>
            </w:pPr>
          </w:p>
        </w:tc>
        <w:tc>
          <w:tcPr>
            <w:tcW w:w="4230" w:type="dxa"/>
            <w:gridSpan w:val="2"/>
          </w:tcPr>
          <w:p w14:paraId="3F99C65A" w14:textId="7F69458B" w:rsidR="00181AD7" w:rsidRPr="00F94269" w:rsidRDefault="00181AD7" w:rsidP="00F94269">
            <w:pPr>
              <w:jc w:val="center"/>
              <w:rPr>
                <w:rFonts w:cstheme="minorHAnsi"/>
              </w:rPr>
            </w:pPr>
            <w:r w:rsidRPr="00F94269">
              <w:rPr>
                <w:rFonts w:cstheme="minorHAnsi"/>
              </w:rPr>
              <w:t>Isoescin Ib</w:t>
            </w:r>
            <w:r w:rsidR="00D40338">
              <w:rPr>
                <w:rFonts w:cstheme="minorHAnsi"/>
              </w:rPr>
              <w:fldChar w:fldCharType="begin" w:fldLock="1"/>
            </w:r>
            <w:r w:rsidR="009E1414">
              <w:rPr>
                <w:rFonts w:cstheme="minorHAnsi"/>
              </w:rPr>
              <w:instrText>ADDIN CSL_CITATION {"citationItems":[{"id":"ITEM-1","itemData":{"DOI":"10.1016/j.aca.2007.06.011","ISSN":"00032670","PMID":"17631106","abstract":"A new method based on accelerated solvent extraction (ASE) followed by a reliable high-performance liquid chromatography-diode array detector (HPLC-DAD) and positive ion electrospray-time of flight mass spectrometry (ESI-TOF/MS) analysis has been developed for the characterization and quantification of four major saponins in extracts of the seeds of Aesculus chinensis Bunge (Semen Aesculi). The saponins escin Ia, escin Ib, isoescin Ia and isoescin Ib were extracted from seeds of A. chinesis Bunge via ASE, and the operational parameters of ASE were optimized, such as extraction solvent, extraction temperature, static extraction time and extraction cycles. The optimized procedure employed 70% MeOH as extraction solvent, 120 °C of extraction temperature, 7 min of static extraction time, 60% flush volume and the extraction recoveries of the four compounds were nearly to 100% for two cycles. The HPLC conditions are as follows: SinoChrom ODS BP C18 (4.6 mm × 200 mm, 5 μm) column, acetonitrile and 0.10% phosphoric acid solution as mobile phase, flow rate is 1.0 mL min-1, detection length of UV is 203 nm, injection volume is 10 μL. The results indicated that the developed HPLC method is simple, sensitive and reliable for the determination of four major saponins in seeds of A. chinesis Bunge with a good linearity (r2 &gt; 0.9994), precision (relative standard deviation (R.S.D.) &lt;1.5%) and the recovery ranges of 95.2-97.3%. The limits of detection (LOD) of the four compounds were in the range of 0.40-0.75 μg mL-1. This assay can be readily utilized as a quality control method for Semen Aesculi and other related medicinal plants. © 2007 Elsevier B.V. All rights reserved.","author":[{"dropping-particle":"","family":"Chen","given":"Junhui","non-dropping-particle":"","parse-names":false,"suffix":""},{"dropping-particle":"","family":"Li","given":"Wenlong","non-dropping-particle":"","parse-names":false,"suffix":""},{"dropping-particle":"","family":"Yang","given":"Baijuan","non-dropping-particle":"","parse-names":false,"suffix":""},{"dropping-particle":"","family":"Guo","given":"Xiuchun","non-dropping-particle":"","parse-names":false,"suffix":""},{"dropping-particle":"","family":"Lee","given":"Frank Sen Chun","non-dropping-particle":"","parse-names":false,"suffix":""},{"dropping-particle":"","family":"Wang","given":"Xiaoru","non-dropping-particle":"","parse-names":false,"suffix":""}],"container-title":"Analytica Chimica Acta","id":"ITEM-1","issue":"2","issued":{"date-parts":[["2007"]]},"page":"273-280","title":"Determination of four major saponins in the seeds of Aesculus chinensis Bunge using accelerated solvent extraction followed by high-performance liquid chromatography and electrospray-time of flight mass spectrometry","type":"article-journal","volume":"596"},"uris":["http://www.mendeley.com/documents/?uuid=47eac5d6-80f4-4dbd-adc7-93f71fce133d"]}],"mendeley":{"formattedCitation":"&lt;sup&gt;29&lt;/sup&gt;","plainTextFormattedCitation":"29","previouslyFormattedCitation":"&lt;sup&gt;29&lt;/sup&gt;"},"properties":{"noteIndex":0},"schema":"https://github.com/citation-style-language/schema/raw/master/csl-citation.json"}</w:instrText>
            </w:r>
            <w:r w:rsidR="00D40338">
              <w:rPr>
                <w:rFonts w:cstheme="minorHAnsi"/>
              </w:rPr>
              <w:fldChar w:fldCharType="separate"/>
            </w:r>
            <w:r w:rsidR="00D40338" w:rsidRPr="00D40338">
              <w:rPr>
                <w:rFonts w:cstheme="minorHAnsi"/>
                <w:noProof/>
                <w:vertAlign w:val="superscript"/>
              </w:rPr>
              <w:t>29</w:t>
            </w:r>
            <w:r w:rsidR="00D40338">
              <w:rPr>
                <w:rFonts w:cstheme="minorHAnsi"/>
              </w:rPr>
              <w:fldChar w:fldCharType="end"/>
            </w:r>
          </w:p>
        </w:tc>
        <w:tc>
          <w:tcPr>
            <w:tcW w:w="1980" w:type="dxa"/>
            <w:gridSpan w:val="2"/>
          </w:tcPr>
          <w:p w14:paraId="2CB3DC0E" w14:textId="4CE9B22A" w:rsidR="00181AD7" w:rsidRPr="00F94269" w:rsidRDefault="00181AD7" w:rsidP="00F94269">
            <w:pPr>
              <w:jc w:val="center"/>
              <w:rPr>
                <w:rFonts w:cstheme="minorHAnsi"/>
                <w:color w:val="212121"/>
              </w:rPr>
            </w:pPr>
            <w:r w:rsidRPr="00F94269">
              <w:rPr>
                <w:rFonts w:cstheme="minorHAnsi"/>
                <w:color w:val="212121"/>
              </w:rPr>
              <w:t>6476033</w:t>
            </w:r>
          </w:p>
        </w:tc>
      </w:tr>
      <w:tr w:rsidR="00AE5B72" w14:paraId="466011C6" w14:textId="77777777" w:rsidTr="00CF16F8">
        <w:trPr>
          <w:trHeight w:val="654"/>
        </w:trPr>
        <w:tc>
          <w:tcPr>
            <w:tcW w:w="895" w:type="dxa"/>
            <w:vMerge w:val="restart"/>
          </w:tcPr>
          <w:p w14:paraId="13858F2D" w14:textId="77777777" w:rsidR="00C45C20" w:rsidRDefault="00C45C20" w:rsidP="00D801B7">
            <w:pPr>
              <w:jc w:val="center"/>
              <w:rPr>
                <w:rFonts w:cstheme="minorHAnsi"/>
              </w:rPr>
            </w:pPr>
          </w:p>
          <w:p w14:paraId="7635E482" w14:textId="77777777" w:rsidR="00C45C20" w:rsidRDefault="00C45C20" w:rsidP="00D801B7">
            <w:pPr>
              <w:jc w:val="center"/>
              <w:rPr>
                <w:rFonts w:cstheme="minorHAnsi"/>
              </w:rPr>
            </w:pPr>
          </w:p>
          <w:p w14:paraId="7B4C1DAC" w14:textId="77777777" w:rsidR="00C45C20" w:rsidRDefault="00C45C20" w:rsidP="00D801B7">
            <w:pPr>
              <w:jc w:val="center"/>
              <w:rPr>
                <w:rFonts w:cstheme="minorHAnsi"/>
              </w:rPr>
            </w:pPr>
          </w:p>
          <w:p w14:paraId="5E22F55E" w14:textId="77777777" w:rsidR="00C45C20" w:rsidRDefault="00C45C20" w:rsidP="00D801B7">
            <w:pPr>
              <w:jc w:val="center"/>
              <w:rPr>
                <w:rFonts w:cstheme="minorHAnsi"/>
              </w:rPr>
            </w:pPr>
          </w:p>
          <w:p w14:paraId="7A0D65F2" w14:textId="77777777" w:rsidR="00C45C20" w:rsidRDefault="00C45C20" w:rsidP="00D801B7">
            <w:pPr>
              <w:jc w:val="center"/>
              <w:rPr>
                <w:rFonts w:cstheme="minorHAnsi"/>
              </w:rPr>
            </w:pPr>
          </w:p>
          <w:p w14:paraId="5D97A37E" w14:textId="77777777" w:rsidR="00C45C20" w:rsidRDefault="00C45C20" w:rsidP="00D801B7">
            <w:pPr>
              <w:jc w:val="center"/>
              <w:rPr>
                <w:rFonts w:cstheme="minorHAnsi"/>
              </w:rPr>
            </w:pPr>
          </w:p>
          <w:p w14:paraId="37CD82F7" w14:textId="77777777" w:rsidR="00C45C20" w:rsidRDefault="00C45C20" w:rsidP="00D801B7">
            <w:pPr>
              <w:jc w:val="center"/>
              <w:rPr>
                <w:rFonts w:cstheme="minorHAnsi"/>
              </w:rPr>
            </w:pPr>
          </w:p>
          <w:p w14:paraId="6B8E0042" w14:textId="77777777" w:rsidR="00C45C20" w:rsidRDefault="00C45C20" w:rsidP="00D801B7">
            <w:pPr>
              <w:jc w:val="center"/>
              <w:rPr>
                <w:rFonts w:cstheme="minorHAnsi"/>
              </w:rPr>
            </w:pPr>
          </w:p>
          <w:p w14:paraId="1FAC569E" w14:textId="77777777" w:rsidR="00C45C20" w:rsidRDefault="00C45C20" w:rsidP="00D801B7">
            <w:pPr>
              <w:jc w:val="center"/>
              <w:rPr>
                <w:rFonts w:cstheme="minorHAnsi"/>
              </w:rPr>
            </w:pPr>
          </w:p>
          <w:p w14:paraId="22FC9755" w14:textId="77777777" w:rsidR="00C45C20" w:rsidRDefault="00C45C20" w:rsidP="00D801B7">
            <w:pPr>
              <w:jc w:val="center"/>
              <w:rPr>
                <w:rFonts w:cstheme="minorHAnsi"/>
              </w:rPr>
            </w:pPr>
          </w:p>
          <w:p w14:paraId="585541C1" w14:textId="77777777" w:rsidR="00C45C20" w:rsidRDefault="00C45C20" w:rsidP="00D801B7">
            <w:pPr>
              <w:jc w:val="center"/>
              <w:rPr>
                <w:rFonts w:cstheme="minorHAnsi"/>
              </w:rPr>
            </w:pPr>
          </w:p>
          <w:p w14:paraId="77DC588F" w14:textId="77777777" w:rsidR="00C45C20" w:rsidRDefault="00C45C20" w:rsidP="00D801B7">
            <w:pPr>
              <w:jc w:val="center"/>
              <w:rPr>
                <w:rFonts w:cstheme="minorHAnsi"/>
              </w:rPr>
            </w:pPr>
          </w:p>
          <w:p w14:paraId="0326E066" w14:textId="77777777" w:rsidR="00C45C20" w:rsidRDefault="00C45C20" w:rsidP="00D801B7">
            <w:pPr>
              <w:jc w:val="center"/>
              <w:rPr>
                <w:rFonts w:cstheme="minorHAnsi"/>
              </w:rPr>
            </w:pPr>
          </w:p>
          <w:p w14:paraId="6A8528F7" w14:textId="77777777" w:rsidR="00C45C20" w:rsidRDefault="00C45C20" w:rsidP="00D801B7">
            <w:pPr>
              <w:jc w:val="center"/>
              <w:rPr>
                <w:rFonts w:cstheme="minorHAnsi"/>
              </w:rPr>
            </w:pPr>
          </w:p>
          <w:p w14:paraId="2D63F937" w14:textId="77777777" w:rsidR="00C45C20" w:rsidRDefault="00C45C20" w:rsidP="00D801B7">
            <w:pPr>
              <w:jc w:val="center"/>
              <w:rPr>
                <w:rFonts w:cstheme="minorHAnsi"/>
              </w:rPr>
            </w:pPr>
          </w:p>
          <w:p w14:paraId="4C036C6D" w14:textId="77777777" w:rsidR="00C45C20" w:rsidRDefault="00C45C20" w:rsidP="00D801B7">
            <w:pPr>
              <w:jc w:val="center"/>
              <w:rPr>
                <w:rFonts w:cstheme="minorHAnsi"/>
              </w:rPr>
            </w:pPr>
          </w:p>
          <w:p w14:paraId="152E6191" w14:textId="77777777" w:rsidR="00C45C20" w:rsidRDefault="00C45C20" w:rsidP="00D801B7">
            <w:pPr>
              <w:jc w:val="center"/>
              <w:rPr>
                <w:rFonts w:cstheme="minorHAnsi"/>
              </w:rPr>
            </w:pPr>
          </w:p>
          <w:p w14:paraId="52377A19" w14:textId="77777777" w:rsidR="00C45C20" w:rsidRDefault="00C45C20" w:rsidP="00D801B7">
            <w:pPr>
              <w:jc w:val="center"/>
              <w:rPr>
                <w:rFonts w:cstheme="minorHAnsi"/>
              </w:rPr>
            </w:pPr>
          </w:p>
          <w:p w14:paraId="6DECC27A" w14:textId="77777777" w:rsidR="00C45C20" w:rsidRDefault="00C45C20" w:rsidP="00D801B7">
            <w:pPr>
              <w:jc w:val="center"/>
              <w:rPr>
                <w:rFonts w:cstheme="minorHAnsi"/>
              </w:rPr>
            </w:pPr>
          </w:p>
          <w:p w14:paraId="6D24A6C8" w14:textId="3553E108" w:rsidR="00AE5B72" w:rsidRPr="00D801B7" w:rsidRDefault="00AE5B72" w:rsidP="00D801B7">
            <w:pPr>
              <w:jc w:val="center"/>
              <w:rPr>
                <w:rFonts w:cstheme="minorHAnsi"/>
              </w:rPr>
            </w:pPr>
            <w:r w:rsidRPr="00D801B7">
              <w:rPr>
                <w:rFonts w:cstheme="minorHAnsi"/>
              </w:rPr>
              <w:t>13</w:t>
            </w:r>
          </w:p>
        </w:tc>
        <w:tc>
          <w:tcPr>
            <w:tcW w:w="2250" w:type="dxa"/>
            <w:gridSpan w:val="2"/>
            <w:vMerge w:val="restart"/>
          </w:tcPr>
          <w:p w14:paraId="21A7CA93" w14:textId="77777777" w:rsidR="00C45C20" w:rsidRDefault="00C45C20" w:rsidP="00D801B7">
            <w:pPr>
              <w:jc w:val="center"/>
              <w:rPr>
                <w:rFonts w:cstheme="minorHAnsi"/>
                <w:i/>
                <w:iCs/>
              </w:rPr>
            </w:pPr>
          </w:p>
          <w:p w14:paraId="220B2C9E" w14:textId="77777777" w:rsidR="00C45C20" w:rsidRDefault="00C45C20" w:rsidP="00D801B7">
            <w:pPr>
              <w:jc w:val="center"/>
              <w:rPr>
                <w:rFonts w:cstheme="minorHAnsi"/>
                <w:i/>
                <w:iCs/>
              </w:rPr>
            </w:pPr>
          </w:p>
          <w:p w14:paraId="2FD4E1C9" w14:textId="77777777" w:rsidR="00C45C20" w:rsidRDefault="00C45C20" w:rsidP="00D801B7">
            <w:pPr>
              <w:jc w:val="center"/>
              <w:rPr>
                <w:rFonts w:cstheme="minorHAnsi"/>
                <w:i/>
                <w:iCs/>
              </w:rPr>
            </w:pPr>
          </w:p>
          <w:p w14:paraId="6E5AB2F1" w14:textId="77777777" w:rsidR="00C45C20" w:rsidRDefault="00C45C20" w:rsidP="00D801B7">
            <w:pPr>
              <w:jc w:val="center"/>
              <w:rPr>
                <w:rFonts w:cstheme="minorHAnsi"/>
                <w:i/>
                <w:iCs/>
              </w:rPr>
            </w:pPr>
          </w:p>
          <w:p w14:paraId="2C14E9B6" w14:textId="77777777" w:rsidR="00C45C20" w:rsidRDefault="00C45C20" w:rsidP="00D801B7">
            <w:pPr>
              <w:jc w:val="center"/>
              <w:rPr>
                <w:rFonts w:cstheme="minorHAnsi"/>
                <w:i/>
                <w:iCs/>
              </w:rPr>
            </w:pPr>
          </w:p>
          <w:p w14:paraId="4DACC0C2" w14:textId="77777777" w:rsidR="00C45C20" w:rsidRDefault="00C45C20" w:rsidP="00D801B7">
            <w:pPr>
              <w:jc w:val="center"/>
              <w:rPr>
                <w:rFonts w:cstheme="minorHAnsi"/>
                <w:i/>
                <w:iCs/>
              </w:rPr>
            </w:pPr>
          </w:p>
          <w:p w14:paraId="788213CF" w14:textId="77777777" w:rsidR="00C45C20" w:rsidRDefault="00C45C20" w:rsidP="00D801B7">
            <w:pPr>
              <w:jc w:val="center"/>
              <w:rPr>
                <w:rFonts w:cstheme="minorHAnsi"/>
                <w:i/>
                <w:iCs/>
              </w:rPr>
            </w:pPr>
          </w:p>
          <w:p w14:paraId="576A2CDE" w14:textId="77777777" w:rsidR="00C45C20" w:rsidRDefault="00C45C20" w:rsidP="00D801B7">
            <w:pPr>
              <w:jc w:val="center"/>
              <w:rPr>
                <w:rFonts w:cstheme="minorHAnsi"/>
                <w:i/>
                <w:iCs/>
              </w:rPr>
            </w:pPr>
          </w:p>
          <w:p w14:paraId="2FD3350D" w14:textId="77777777" w:rsidR="00C45C20" w:rsidRDefault="00C45C20" w:rsidP="00D801B7">
            <w:pPr>
              <w:jc w:val="center"/>
              <w:rPr>
                <w:rFonts w:cstheme="minorHAnsi"/>
                <w:i/>
                <w:iCs/>
              </w:rPr>
            </w:pPr>
          </w:p>
          <w:p w14:paraId="283039F1" w14:textId="77777777" w:rsidR="00C45C20" w:rsidRDefault="00C45C20" w:rsidP="00D801B7">
            <w:pPr>
              <w:jc w:val="center"/>
              <w:rPr>
                <w:rFonts w:cstheme="minorHAnsi"/>
                <w:i/>
                <w:iCs/>
              </w:rPr>
            </w:pPr>
          </w:p>
          <w:p w14:paraId="6E593751" w14:textId="77777777" w:rsidR="00C45C20" w:rsidRDefault="00C45C20" w:rsidP="00D801B7">
            <w:pPr>
              <w:jc w:val="center"/>
              <w:rPr>
                <w:rFonts w:cstheme="minorHAnsi"/>
                <w:i/>
                <w:iCs/>
              </w:rPr>
            </w:pPr>
          </w:p>
          <w:p w14:paraId="396D74D2" w14:textId="77777777" w:rsidR="00C45C20" w:rsidRDefault="00C45C20" w:rsidP="00D801B7">
            <w:pPr>
              <w:jc w:val="center"/>
              <w:rPr>
                <w:rFonts w:cstheme="minorHAnsi"/>
                <w:i/>
                <w:iCs/>
              </w:rPr>
            </w:pPr>
          </w:p>
          <w:p w14:paraId="7CC6C5DE" w14:textId="77777777" w:rsidR="00C45C20" w:rsidRDefault="00C45C20" w:rsidP="00D801B7">
            <w:pPr>
              <w:jc w:val="center"/>
              <w:rPr>
                <w:rFonts w:cstheme="minorHAnsi"/>
                <w:i/>
                <w:iCs/>
              </w:rPr>
            </w:pPr>
          </w:p>
          <w:p w14:paraId="0BF7998C" w14:textId="77777777" w:rsidR="00C45C20" w:rsidRDefault="00C45C20" w:rsidP="00D801B7">
            <w:pPr>
              <w:jc w:val="center"/>
              <w:rPr>
                <w:rFonts w:cstheme="minorHAnsi"/>
                <w:i/>
                <w:iCs/>
              </w:rPr>
            </w:pPr>
          </w:p>
          <w:p w14:paraId="5182A983" w14:textId="77777777" w:rsidR="00C45C20" w:rsidRDefault="00C45C20" w:rsidP="00D801B7">
            <w:pPr>
              <w:jc w:val="center"/>
              <w:rPr>
                <w:rFonts w:cstheme="minorHAnsi"/>
                <w:i/>
                <w:iCs/>
              </w:rPr>
            </w:pPr>
          </w:p>
          <w:p w14:paraId="57E91237" w14:textId="77777777" w:rsidR="00C45C20" w:rsidRDefault="00C45C20" w:rsidP="00D801B7">
            <w:pPr>
              <w:jc w:val="center"/>
              <w:rPr>
                <w:rFonts w:cstheme="minorHAnsi"/>
                <w:i/>
                <w:iCs/>
              </w:rPr>
            </w:pPr>
          </w:p>
          <w:p w14:paraId="1AC4F8BD" w14:textId="77777777" w:rsidR="00C45C20" w:rsidRDefault="00C45C20" w:rsidP="00D801B7">
            <w:pPr>
              <w:jc w:val="center"/>
              <w:rPr>
                <w:rFonts w:cstheme="minorHAnsi"/>
                <w:i/>
                <w:iCs/>
              </w:rPr>
            </w:pPr>
          </w:p>
          <w:p w14:paraId="0898EB02" w14:textId="77777777" w:rsidR="00C45C20" w:rsidRDefault="00C45C20" w:rsidP="00D801B7">
            <w:pPr>
              <w:jc w:val="center"/>
              <w:rPr>
                <w:rFonts w:cstheme="minorHAnsi"/>
                <w:i/>
                <w:iCs/>
              </w:rPr>
            </w:pPr>
          </w:p>
          <w:p w14:paraId="5A70BC20" w14:textId="77777777" w:rsidR="00C45C20" w:rsidRDefault="00C45C20" w:rsidP="00D801B7">
            <w:pPr>
              <w:jc w:val="center"/>
              <w:rPr>
                <w:rFonts w:cstheme="minorHAnsi"/>
                <w:i/>
                <w:iCs/>
              </w:rPr>
            </w:pPr>
          </w:p>
          <w:p w14:paraId="321F351A" w14:textId="6D7C73BB" w:rsidR="00AE5B72" w:rsidRPr="00D801B7" w:rsidRDefault="00AE5B72" w:rsidP="00D801B7">
            <w:pPr>
              <w:jc w:val="center"/>
              <w:rPr>
                <w:rFonts w:cstheme="minorHAnsi"/>
              </w:rPr>
            </w:pPr>
            <w:r w:rsidRPr="00D801B7">
              <w:rPr>
                <w:rFonts w:cstheme="minorHAnsi"/>
                <w:i/>
                <w:iCs/>
              </w:rPr>
              <w:t>Agapetes hosseana</w:t>
            </w:r>
            <w:r w:rsidRPr="00D801B7">
              <w:rPr>
                <w:rFonts w:cstheme="minorHAnsi"/>
              </w:rPr>
              <w:t xml:space="preserve"> Diels</w:t>
            </w:r>
          </w:p>
        </w:tc>
        <w:tc>
          <w:tcPr>
            <w:tcW w:w="4230" w:type="dxa"/>
            <w:gridSpan w:val="2"/>
          </w:tcPr>
          <w:p w14:paraId="23536B3B" w14:textId="5553CF83" w:rsidR="00AE5B72" w:rsidRPr="00D801B7" w:rsidRDefault="00AE5B72" w:rsidP="00D801B7">
            <w:pPr>
              <w:jc w:val="center"/>
              <w:rPr>
                <w:rFonts w:cstheme="minorHAnsi"/>
              </w:rPr>
            </w:pPr>
            <w:r w:rsidRPr="00D801B7">
              <w:rPr>
                <w:rFonts w:cstheme="minorHAnsi"/>
              </w:rPr>
              <w:t>β-sitosterol</w:t>
            </w:r>
            <w:r w:rsidR="009E1414">
              <w:rPr>
                <w:rFonts w:cstheme="minorHAnsi"/>
              </w:rPr>
              <w:fldChar w:fldCharType="begin" w:fldLock="1"/>
            </w:r>
            <w:r w:rsidR="009E1414">
              <w:rPr>
                <w:rFonts w:cstheme="minorHAnsi"/>
              </w:rPr>
              <w:instrText>ADDIN CSL_CITATION {"citationItems":[{"id":"ITEM-1","itemData":{"DOI":"10.5897/ajb10.1619","ISSN":"16845315","abstract":"Agapetes megacarpa W.W. Smith, also known as Pratat Doi, is one of the commonly used medicinal herbs in northern Thailand. The water extract of the herb has been used for lactation and body shapeup by gestation women. Toxicity and antitumor activities of this herb have never been reported. The objective of this study was to examine the cytotoxic and antitumor activities of ethyl acetate and nbutanol partitioned extracts prepared from the rhizomes of this herb. The breast cancer cell lines, MCF- 7 and MDA-MB231 and the lung cancer cell line NCI-H1299 were used. The cells were exposed to serial concentrations of the extracts in dimethylsulfoxide and dissolved in cell culture medium. Cytotoxic and antiproliferative assays were used employing the Sulforhodamine B method. The experiments showed that, none of the extracts expressed acute cytotoxicity to the cancer cells within 24 h. Antiproliferative effect was exhibited with time-and concentration-dependent manner after 5 days of exposure. Apoptotic induction on the cancer cell lines was analyzed by flow cytometry using Annexin-V-FITC/propidium iodide staining. Significant differences of apoptotic percentages were found from the exposed cells to both of the extract partitions when compared with the unexposed control cells. The results implied bioactive apoptotic induction by constituents contained in the more polar solvent partition. © 2011 Academic Journals.","author":[{"dropping-particle":"","family":"Alongkornsopit","given":"Jariya","non-dropping-particle":"","parse-names":false,"suffix":""},{"dropping-particle":"","family":"Wipasa","given":"Jiraprapa","non-dropping-particle":"","parse-names":false,"suffix":""},{"dropping-particle":"","family":"Luangkamin","given":"Suwaporn","non-dropping-particle":"","parse-names":false,"suffix":""},{"dropping-particle":"","family":"Wongkham","given":"Weerah","non-dropping-particle":"","parse-names":false,"suffix":""}],"container-title":"African Journal of Biotechnology","id":"ITEM-1","issue":"17","issued":{"date-parts":[["2011"]]},"page":"3455-3462","title":"Anticancer activity of ethyl acetate and n-butanol extracts from rhizomes of Agapetes megacarpa W.W. Smith","type":"article-journal","volume":"10"},"uris":["http://www.mendeley.com/documents/?uuid=bc848b5d-056f-464e-8787-0cef38240084"]}],"mendeley":{"formattedCitation":"&lt;sup&gt;30&lt;/sup&gt;","plainTextFormattedCitation":"30","previouslyFormattedCitation":"&lt;sup&gt;30&lt;/sup&gt;"},"properties":{"noteIndex":0},"schema":"https://github.com/citation-style-language/schema/raw/master/csl-citation.json"}</w:instrText>
            </w:r>
            <w:r w:rsidR="009E1414">
              <w:rPr>
                <w:rFonts w:cstheme="minorHAnsi"/>
              </w:rPr>
              <w:fldChar w:fldCharType="separate"/>
            </w:r>
            <w:r w:rsidR="009E1414" w:rsidRPr="009E1414">
              <w:rPr>
                <w:rFonts w:cstheme="minorHAnsi"/>
                <w:noProof/>
                <w:vertAlign w:val="superscript"/>
              </w:rPr>
              <w:t>30</w:t>
            </w:r>
            <w:r w:rsidR="009E1414">
              <w:rPr>
                <w:rFonts w:cstheme="minorHAnsi"/>
              </w:rPr>
              <w:fldChar w:fldCharType="end"/>
            </w:r>
          </w:p>
        </w:tc>
        <w:tc>
          <w:tcPr>
            <w:tcW w:w="1980" w:type="dxa"/>
            <w:gridSpan w:val="2"/>
          </w:tcPr>
          <w:p w14:paraId="5AAD5343" w14:textId="77E5CB05" w:rsidR="00AE5B72" w:rsidRPr="00D801B7" w:rsidRDefault="00AE5B72" w:rsidP="00D801B7">
            <w:pPr>
              <w:jc w:val="center"/>
              <w:rPr>
                <w:rFonts w:cstheme="minorHAnsi"/>
                <w:color w:val="212121"/>
              </w:rPr>
            </w:pPr>
            <w:r w:rsidRPr="00D801B7">
              <w:rPr>
                <w:rFonts w:cstheme="minorHAnsi"/>
                <w:color w:val="212121"/>
              </w:rPr>
              <w:t>222284</w:t>
            </w:r>
          </w:p>
        </w:tc>
      </w:tr>
      <w:tr w:rsidR="00AE5B72" w14:paraId="3429BCDB" w14:textId="77777777" w:rsidTr="00CF16F8">
        <w:trPr>
          <w:trHeight w:val="650"/>
        </w:trPr>
        <w:tc>
          <w:tcPr>
            <w:tcW w:w="895" w:type="dxa"/>
            <w:vMerge/>
          </w:tcPr>
          <w:p w14:paraId="0961D4A6" w14:textId="77777777" w:rsidR="00AE5B72" w:rsidRPr="00D801B7" w:rsidRDefault="00AE5B72" w:rsidP="00D801B7">
            <w:pPr>
              <w:jc w:val="center"/>
              <w:rPr>
                <w:rFonts w:cstheme="minorHAnsi"/>
              </w:rPr>
            </w:pPr>
          </w:p>
        </w:tc>
        <w:tc>
          <w:tcPr>
            <w:tcW w:w="2250" w:type="dxa"/>
            <w:gridSpan w:val="2"/>
            <w:vMerge/>
          </w:tcPr>
          <w:p w14:paraId="092790F7" w14:textId="77777777" w:rsidR="00AE5B72" w:rsidRPr="00D801B7" w:rsidRDefault="00AE5B72" w:rsidP="00D801B7">
            <w:pPr>
              <w:jc w:val="center"/>
              <w:rPr>
                <w:rFonts w:cstheme="minorHAnsi"/>
                <w:i/>
                <w:iCs/>
              </w:rPr>
            </w:pPr>
          </w:p>
        </w:tc>
        <w:tc>
          <w:tcPr>
            <w:tcW w:w="4230" w:type="dxa"/>
            <w:gridSpan w:val="2"/>
          </w:tcPr>
          <w:p w14:paraId="024F10FE" w14:textId="7E7B8B5F" w:rsidR="00AE5B72" w:rsidRPr="00D801B7" w:rsidRDefault="00AE5B72" w:rsidP="00D801B7">
            <w:pPr>
              <w:jc w:val="center"/>
              <w:rPr>
                <w:rFonts w:cstheme="minorHAnsi"/>
              </w:rPr>
            </w:pPr>
            <w:r w:rsidRPr="00D801B7">
              <w:rPr>
                <w:rFonts w:cstheme="minorHAnsi"/>
              </w:rPr>
              <w:t>Friedelanol</w:t>
            </w:r>
            <w:r w:rsidR="009E1414">
              <w:rPr>
                <w:rFonts w:cstheme="minorHAnsi"/>
              </w:rPr>
              <w:fldChar w:fldCharType="begin" w:fldLock="1"/>
            </w:r>
            <w:r w:rsidR="009E1414">
              <w:rPr>
                <w:rFonts w:cstheme="minorHAnsi"/>
              </w:rPr>
              <w:instrText>ADDIN CSL_CITATION {"citationItems":[{"id":"ITEM-1","itemData":{"DOI":"10.5897/ajb10.1619","ISSN":"16845315","abstract":"Agapetes megacarpa W.W. Smith, also known as Pratat Doi, is one of the commonly used medicinal herbs in northern Thailand. The water extract of the herb has been used for lactation and body shapeup by gestation women. Toxicity and antitumor activities of this herb have never been reported. The objective of this study was to examine the cytotoxic and antitumor activities of ethyl acetate and nbutanol partitioned extracts prepared from the rhizomes of this herb. The breast cancer cell lines, MCF- 7 and MDA-MB231 and the lung cancer cell line NCI-H1299 were used. The cells were exposed to serial concentrations of the extracts in dimethylsulfoxide and dissolved in cell culture medium. Cytotoxic and antiproliferative assays were used employing the Sulforhodamine B method. The experiments showed that, none of the extracts expressed acute cytotoxicity to the cancer cells within 24 h. Antiproliferative effect was exhibited with time-and concentration-dependent manner after 5 days of exposure. Apoptotic induction on the cancer cell lines was analyzed by flow cytometry using Annexin-V-FITC/propidium iodide staining. Significant differences of apoptotic percentages were found from the exposed cells to both of the extract partitions when compared with the unexposed control cells. The results implied bioactive apoptotic induction by constituents contained in the more polar solvent partition. © 2011 Academic Journals.","author":[{"dropping-particle":"","family":"Alongkornsopit","given":"Jariya","non-dropping-particle":"","parse-names":false,"suffix":""},{"dropping-particle":"","family":"Wipasa","given":"Jiraprapa","non-dropping-particle":"","parse-names":false,"suffix":""},{"dropping-particle":"","family":"Luangkamin","given":"Suwaporn","non-dropping-particle":"","parse-names":false,"suffix":""},{"dropping-particle":"","family":"Wongkham","given":"Weerah","non-dropping-particle":"","parse-names":false,"suffix":""}],"container-title":"African Journal of Biotechnology","id":"ITEM-1","issue":"17","issued":{"date-parts":[["2011"]]},"page":"3455-3462","title":"Anticancer activity of ethyl acetate and n-butanol extracts from rhizomes of Agapetes megacarpa W.W. Smith","type":"article-journal","volume":"10"},"uris":["http://www.mendeley.com/documents/?uuid=bc848b5d-056f-464e-8787-0cef38240084"]}],"mendeley":{"formattedCitation":"&lt;sup&gt;30&lt;/sup&gt;","plainTextFormattedCitation":"30","previouslyFormattedCitation":"&lt;sup&gt;30&lt;/sup&gt;"},"properties":{"noteIndex":0},"schema":"https://github.com/citation-style-language/schema/raw/master/csl-citation.json"}</w:instrText>
            </w:r>
            <w:r w:rsidR="009E1414">
              <w:rPr>
                <w:rFonts w:cstheme="minorHAnsi"/>
              </w:rPr>
              <w:fldChar w:fldCharType="separate"/>
            </w:r>
            <w:r w:rsidR="009E1414" w:rsidRPr="009E1414">
              <w:rPr>
                <w:rFonts w:cstheme="minorHAnsi"/>
                <w:noProof/>
                <w:vertAlign w:val="superscript"/>
              </w:rPr>
              <w:t>30</w:t>
            </w:r>
            <w:r w:rsidR="009E1414">
              <w:rPr>
                <w:rFonts w:cstheme="minorHAnsi"/>
              </w:rPr>
              <w:fldChar w:fldCharType="end"/>
            </w:r>
          </w:p>
        </w:tc>
        <w:tc>
          <w:tcPr>
            <w:tcW w:w="1980" w:type="dxa"/>
            <w:gridSpan w:val="2"/>
          </w:tcPr>
          <w:p w14:paraId="4DF11119" w14:textId="09E50372" w:rsidR="00AE5B72" w:rsidRPr="00D801B7" w:rsidRDefault="00AE5B72" w:rsidP="00D801B7">
            <w:pPr>
              <w:jc w:val="center"/>
              <w:rPr>
                <w:rFonts w:cstheme="minorHAnsi"/>
                <w:color w:val="212121"/>
              </w:rPr>
            </w:pPr>
            <w:r w:rsidRPr="00D801B7">
              <w:rPr>
                <w:rFonts w:cstheme="minorHAnsi"/>
                <w:color w:val="212121"/>
              </w:rPr>
              <w:t>101341</w:t>
            </w:r>
          </w:p>
        </w:tc>
      </w:tr>
      <w:tr w:rsidR="00AE5B72" w14:paraId="368B0CB9" w14:textId="77777777" w:rsidTr="00CF16F8">
        <w:trPr>
          <w:trHeight w:val="650"/>
        </w:trPr>
        <w:tc>
          <w:tcPr>
            <w:tcW w:w="895" w:type="dxa"/>
            <w:vMerge/>
          </w:tcPr>
          <w:p w14:paraId="403EF00E" w14:textId="77777777" w:rsidR="00AE5B72" w:rsidRPr="00D801B7" w:rsidRDefault="00AE5B72" w:rsidP="00D801B7">
            <w:pPr>
              <w:jc w:val="center"/>
              <w:rPr>
                <w:rFonts w:cstheme="minorHAnsi"/>
              </w:rPr>
            </w:pPr>
          </w:p>
        </w:tc>
        <w:tc>
          <w:tcPr>
            <w:tcW w:w="2250" w:type="dxa"/>
            <w:gridSpan w:val="2"/>
            <w:vMerge/>
          </w:tcPr>
          <w:p w14:paraId="498C2266" w14:textId="77777777" w:rsidR="00AE5B72" w:rsidRPr="00D801B7" w:rsidRDefault="00AE5B72" w:rsidP="00D801B7">
            <w:pPr>
              <w:jc w:val="center"/>
              <w:rPr>
                <w:rFonts w:cstheme="minorHAnsi"/>
                <w:i/>
                <w:iCs/>
              </w:rPr>
            </w:pPr>
          </w:p>
        </w:tc>
        <w:tc>
          <w:tcPr>
            <w:tcW w:w="4230" w:type="dxa"/>
            <w:gridSpan w:val="2"/>
          </w:tcPr>
          <w:p w14:paraId="436C1F92" w14:textId="3E100DA5" w:rsidR="00AE5B72" w:rsidRPr="00D801B7" w:rsidRDefault="00AE5B72" w:rsidP="00D801B7">
            <w:pPr>
              <w:jc w:val="center"/>
              <w:rPr>
                <w:rFonts w:cstheme="minorHAnsi"/>
              </w:rPr>
            </w:pPr>
            <w:r w:rsidRPr="00D801B7">
              <w:rPr>
                <w:rFonts w:cstheme="minorHAnsi"/>
              </w:rPr>
              <w:t>Friedelin</w:t>
            </w:r>
            <w:r w:rsidR="009E1414">
              <w:rPr>
                <w:rFonts w:cstheme="minorHAnsi"/>
              </w:rPr>
              <w:fldChar w:fldCharType="begin" w:fldLock="1"/>
            </w:r>
            <w:r w:rsidR="009E1414">
              <w:rPr>
                <w:rFonts w:cstheme="minorHAnsi"/>
              </w:rPr>
              <w:instrText>ADDIN CSL_CITATION {"citationItems":[{"id":"ITEM-1","itemData":{"DOI":"10.5897/ajb10.1619","ISSN":"16845315","abstract":"Agapetes megacarpa W.W. Smith, also known as Pratat Doi, is one of the commonly used medicinal herbs in northern Thailand. The water extract of the herb has been used for lactation and body shapeup by gestation women. Toxicity and antitumor activities of this herb have never been reported. The objective of this study was to examine the cytotoxic and antitumor activities of ethyl acetate and nbutanol partitioned extracts prepared from the rhizomes of this herb. The breast cancer cell lines, MCF- 7 and MDA-MB231 and the lung cancer cell line NCI-H1299 were used. The cells were exposed to serial concentrations of the extracts in dimethylsulfoxide and dissolved in cell culture medium. Cytotoxic and antiproliferative assays were used employing the Sulforhodamine B method. The experiments showed that, none of the extracts expressed acute cytotoxicity to the cancer cells within 24 h. Antiproliferative effect was exhibited with time-and concentration-dependent manner after 5 days of exposure. Apoptotic induction on the cancer cell lines was analyzed by flow cytometry using Annexin-V-FITC/propidium iodide staining. Significant differences of apoptotic percentages were found from the exposed cells to both of the extract partitions when compared with the unexposed control cells. The results implied bioactive apoptotic induction by constituents contained in the more polar solvent partition. © 2011 Academic Journals.","author":[{"dropping-particle":"","family":"Alongkornsopit","given":"Jariya","non-dropping-particle":"","parse-names":false,"suffix":""},{"dropping-particle":"","family":"Wipasa","given":"Jiraprapa","non-dropping-particle":"","parse-names":false,"suffix":""},{"dropping-particle":"","family":"Luangkamin","given":"Suwaporn","non-dropping-particle":"","parse-names":false,"suffix":""},{"dropping-particle":"","family":"Wongkham","given":"Weerah","non-dropping-particle":"","parse-names":false,"suffix":""}],"container-title":"African Journal of Biotechnology","id":"ITEM-1","issue":"17","issued":{"date-parts":[["2011"]]},"page":"3455-3462","title":"Anticancer activity of ethyl acetate and n-butanol extracts from rhizomes of Agapetes megacarpa W.W. Smith","type":"article-journal","volume":"10"},"uris":["http://www.mendeley.com/documents/?uuid=bc848b5d-056f-464e-8787-0cef38240084"]}],"mendeley":{"formattedCitation":"&lt;sup&gt;30&lt;/sup&gt;","plainTextFormattedCitation":"30","previouslyFormattedCitation":"&lt;sup&gt;30&lt;/sup&gt;"},"properties":{"noteIndex":0},"schema":"https://github.com/citation-style-language/schema/raw/master/csl-citation.json"}</w:instrText>
            </w:r>
            <w:r w:rsidR="009E1414">
              <w:rPr>
                <w:rFonts w:cstheme="minorHAnsi"/>
              </w:rPr>
              <w:fldChar w:fldCharType="separate"/>
            </w:r>
            <w:r w:rsidR="009E1414" w:rsidRPr="009E1414">
              <w:rPr>
                <w:rFonts w:cstheme="minorHAnsi"/>
                <w:noProof/>
                <w:vertAlign w:val="superscript"/>
              </w:rPr>
              <w:t>30</w:t>
            </w:r>
            <w:r w:rsidR="009E1414">
              <w:rPr>
                <w:rFonts w:cstheme="minorHAnsi"/>
              </w:rPr>
              <w:fldChar w:fldCharType="end"/>
            </w:r>
          </w:p>
        </w:tc>
        <w:tc>
          <w:tcPr>
            <w:tcW w:w="1980" w:type="dxa"/>
            <w:gridSpan w:val="2"/>
          </w:tcPr>
          <w:p w14:paraId="201090AD" w14:textId="3637D872" w:rsidR="00AE5B72" w:rsidRPr="00D801B7" w:rsidRDefault="00AE5B72" w:rsidP="00D801B7">
            <w:pPr>
              <w:jc w:val="center"/>
              <w:rPr>
                <w:rFonts w:cstheme="minorHAnsi"/>
                <w:color w:val="212121"/>
              </w:rPr>
            </w:pPr>
            <w:r w:rsidRPr="00D801B7">
              <w:rPr>
                <w:rFonts w:cstheme="minorHAnsi"/>
                <w:color w:val="212121"/>
              </w:rPr>
              <w:t>91472</w:t>
            </w:r>
          </w:p>
        </w:tc>
      </w:tr>
      <w:tr w:rsidR="00AE5B72" w14:paraId="5A72C062" w14:textId="77777777" w:rsidTr="00CF16F8">
        <w:trPr>
          <w:trHeight w:val="650"/>
        </w:trPr>
        <w:tc>
          <w:tcPr>
            <w:tcW w:w="895" w:type="dxa"/>
            <w:vMerge/>
          </w:tcPr>
          <w:p w14:paraId="0F73E0D0" w14:textId="77777777" w:rsidR="00AE5B72" w:rsidRPr="00D801B7" w:rsidRDefault="00AE5B72" w:rsidP="00D801B7">
            <w:pPr>
              <w:jc w:val="center"/>
              <w:rPr>
                <w:rFonts w:cstheme="minorHAnsi"/>
              </w:rPr>
            </w:pPr>
          </w:p>
        </w:tc>
        <w:tc>
          <w:tcPr>
            <w:tcW w:w="2250" w:type="dxa"/>
            <w:gridSpan w:val="2"/>
            <w:vMerge/>
          </w:tcPr>
          <w:p w14:paraId="6B84499A" w14:textId="77777777" w:rsidR="00AE5B72" w:rsidRPr="00D801B7" w:rsidRDefault="00AE5B72" w:rsidP="00D801B7">
            <w:pPr>
              <w:jc w:val="center"/>
              <w:rPr>
                <w:rFonts w:cstheme="minorHAnsi"/>
                <w:i/>
                <w:iCs/>
              </w:rPr>
            </w:pPr>
          </w:p>
        </w:tc>
        <w:tc>
          <w:tcPr>
            <w:tcW w:w="4230" w:type="dxa"/>
            <w:gridSpan w:val="2"/>
          </w:tcPr>
          <w:p w14:paraId="795837DD" w14:textId="20387804" w:rsidR="00AE5B72" w:rsidRPr="00D801B7" w:rsidRDefault="00AE5B72" w:rsidP="00D801B7">
            <w:pPr>
              <w:jc w:val="center"/>
              <w:rPr>
                <w:rFonts w:cstheme="minorHAnsi"/>
              </w:rPr>
            </w:pPr>
            <w:r w:rsidRPr="00D801B7">
              <w:rPr>
                <w:rFonts w:cstheme="minorHAnsi"/>
              </w:rPr>
              <w:t>Lupeol</w:t>
            </w:r>
            <w:r w:rsidR="009E1414">
              <w:rPr>
                <w:rFonts w:cstheme="minorHAnsi"/>
              </w:rPr>
              <w:fldChar w:fldCharType="begin" w:fldLock="1"/>
            </w:r>
            <w:r w:rsidR="009E1414">
              <w:rPr>
                <w:rFonts w:cstheme="minorHAnsi"/>
              </w:rPr>
              <w:instrText xml:space="preserve">ADDIN CSL_CITATION {"citationItems":[{"id":"ITEM-1","itemData":{"author":[{"dropping-particle":"","family":"Address","given":"E-mail","non-dropping-particle":"","parse-names":false,"suffix":""}],"id":"ITEM-1","issued":{"date-parts":[["0"]]},"page":"5-8","title":"-amyrin </w:instrText>
            </w:r>
            <w:r w:rsidR="009E1414">
              <w:rPr>
                <w:rFonts w:ascii="Leelawadee UI" w:hAnsi="Leelawadee UI" w:cs="Leelawadee UI"/>
              </w:rPr>
              <w:instrText>และ</w:instrText>
            </w:r>
            <w:r w:rsidR="009E1414">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9E1414">
              <w:rPr>
                <w:rFonts w:cstheme="minorHAnsi"/>
              </w:rPr>
              <w:fldChar w:fldCharType="separate"/>
            </w:r>
            <w:r w:rsidR="009E1414" w:rsidRPr="009E1414">
              <w:rPr>
                <w:rFonts w:cstheme="minorHAnsi"/>
                <w:noProof/>
                <w:vertAlign w:val="superscript"/>
              </w:rPr>
              <w:t>31</w:t>
            </w:r>
            <w:r w:rsidR="009E1414">
              <w:rPr>
                <w:rFonts w:cstheme="minorHAnsi"/>
              </w:rPr>
              <w:fldChar w:fldCharType="end"/>
            </w:r>
          </w:p>
        </w:tc>
        <w:tc>
          <w:tcPr>
            <w:tcW w:w="1980" w:type="dxa"/>
            <w:gridSpan w:val="2"/>
          </w:tcPr>
          <w:p w14:paraId="4D088212" w14:textId="1E15124C" w:rsidR="00AE5B72" w:rsidRPr="00D801B7" w:rsidRDefault="00AE5B72" w:rsidP="00D801B7">
            <w:pPr>
              <w:jc w:val="center"/>
              <w:rPr>
                <w:rFonts w:cstheme="minorHAnsi"/>
                <w:color w:val="212121"/>
              </w:rPr>
            </w:pPr>
            <w:r w:rsidRPr="00D801B7">
              <w:rPr>
                <w:rFonts w:cstheme="minorHAnsi"/>
                <w:color w:val="212121"/>
              </w:rPr>
              <w:t>259846</w:t>
            </w:r>
          </w:p>
        </w:tc>
      </w:tr>
      <w:tr w:rsidR="00AE5B72" w14:paraId="2838DD3E" w14:textId="77777777" w:rsidTr="00CF16F8">
        <w:trPr>
          <w:trHeight w:val="650"/>
        </w:trPr>
        <w:tc>
          <w:tcPr>
            <w:tcW w:w="895" w:type="dxa"/>
            <w:vMerge/>
          </w:tcPr>
          <w:p w14:paraId="7F4B5341" w14:textId="77777777" w:rsidR="00AE5B72" w:rsidRPr="00D801B7" w:rsidRDefault="00AE5B72" w:rsidP="00D801B7">
            <w:pPr>
              <w:jc w:val="center"/>
              <w:rPr>
                <w:rFonts w:cstheme="minorHAnsi"/>
              </w:rPr>
            </w:pPr>
          </w:p>
        </w:tc>
        <w:tc>
          <w:tcPr>
            <w:tcW w:w="2250" w:type="dxa"/>
            <w:gridSpan w:val="2"/>
            <w:vMerge/>
          </w:tcPr>
          <w:p w14:paraId="07C5D4C9" w14:textId="77777777" w:rsidR="00AE5B72" w:rsidRPr="00D801B7" w:rsidRDefault="00AE5B72" w:rsidP="00D801B7">
            <w:pPr>
              <w:jc w:val="center"/>
              <w:rPr>
                <w:rFonts w:cstheme="minorHAnsi"/>
                <w:i/>
                <w:iCs/>
              </w:rPr>
            </w:pPr>
          </w:p>
        </w:tc>
        <w:tc>
          <w:tcPr>
            <w:tcW w:w="4230" w:type="dxa"/>
            <w:gridSpan w:val="2"/>
          </w:tcPr>
          <w:p w14:paraId="26B7ADE2" w14:textId="41C0B1FA" w:rsidR="00AE5B72" w:rsidRPr="00D801B7" w:rsidRDefault="00AE5B72" w:rsidP="00D801B7">
            <w:pPr>
              <w:jc w:val="center"/>
              <w:rPr>
                <w:rFonts w:cstheme="minorHAnsi"/>
              </w:rPr>
            </w:pPr>
            <w:r w:rsidRPr="00D801B7">
              <w:rPr>
                <w:rFonts w:cstheme="minorHAnsi"/>
              </w:rPr>
              <w:t>Taraxerol</w:t>
            </w:r>
            <w:r w:rsidR="009E1414">
              <w:rPr>
                <w:rFonts w:cstheme="minorHAnsi"/>
              </w:rPr>
              <w:fldChar w:fldCharType="begin" w:fldLock="1"/>
            </w:r>
            <w:r w:rsidR="009E1414">
              <w:rPr>
                <w:rFonts w:cstheme="minorHAnsi"/>
              </w:rPr>
              <w:instrText xml:space="preserve">ADDIN CSL_CITATION {"citationItems":[{"id":"ITEM-1","itemData":{"author":[{"dropping-particle":"","family":"Address","given":"E-mail","non-dropping-particle":"","parse-names":false,"suffix":""}],"id":"ITEM-1","issued":{"date-parts":[["0"]]},"page":"5-8","title":"-amyrin </w:instrText>
            </w:r>
            <w:r w:rsidR="009E1414">
              <w:rPr>
                <w:rFonts w:ascii="Leelawadee UI" w:hAnsi="Leelawadee UI" w:cs="Leelawadee UI"/>
              </w:rPr>
              <w:instrText>และ</w:instrText>
            </w:r>
            <w:r w:rsidR="009E1414">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9E1414">
              <w:rPr>
                <w:rFonts w:cstheme="minorHAnsi"/>
              </w:rPr>
              <w:fldChar w:fldCharType="separate"/>
            </w:r>
            <w:r w:rsidR="009E1414" w:rsidRPr="009E1414">
              <w:rPr>
                <w:rFonts w:cstheme="minorHAnsi"/>
                <w:noProof/>
                <w:vertAlign w:val="superscript"/>
              </w:rPr>
              <w:t>31</w:t>
            </w:r>
            <w:r w:rsidR="009E1414">
              <w:rPr>
                <w:rFonts w:cstheme="minorHAnsi"/>
              </w:rPr>
              <w:fldChar w:fldCharType="end"/>
            </w:r>
          </w:p>
        </w:tc>
        <w:tc>
          <w:tcPr>
            <w:tcW w:w="1980" w:type="dxa"/>
            <w:gridSpan w:val="2"/>
          </w:tcPr>
          <w:p w14:paraId="4B80D359" w14:textId="33A4F571" w:rsidR="00AE5B72" w:rsidRPr="00D801B7" w:rsidRDefault="00AE5B72" w:rsidP="00D801B7">
            <w:pPr>
              <w:jc w:val="center"/>
              <w:rPr>
                <w:rFonts w:cstheme="minorHAnsi"/>
                <w:color w:val="212121"/>
              </w:rPr>
            </w:pPr>
            <w:r w:rsidRPr="00D801B7">
              <w:rPr>
                <w:rFonts w:cstheme="minorHAnsi"/>
                <w:color w:val="212121"/>
              </w:rPr>
              <w:t>92097</w:t>
            </w:r>
          </w:p>
        </w:tc>
      </w:tr>
      <w:tr w:rsidR="00AE5B72" w14:paraId="09B2D283" w14:textId="77777777" w:rsidTr="00CF16F8">
        <w:trPr>
          <w:trHeight w:val="650"/>
        </w:trPr>
        <w:tc>
          <w:tcPr>
            <w:tcW w:w="895" w:type="dxa"/>
            <w:vMerge/>
          </w:tcPr>
          <w:p w14:paraId="288C5A2F" w14:textId="77777777" w:rsidR="00AE5B72" w:rsidRPr="00D801B7" w:rsidRDefault="00AE5B72" w:rsidP="00D801B7">
            <w:pPr>
              <w:jc w:val="center"/>
              <w:rPr>
                <w:rFonts w:cstheme="minorHAnsi"/>
              </w:rPr>
            </w:pPr>
          </w:p>
        </w:tc>
        <w:tc>
          <w:tcPr>
            <w:tcW w:w="2250" w:type="dxa"/>
            <w:gridSpan w:val="2"/>
            <w:vMerge/>
          </w:tcPr>
          <w:p w14:paraId="2B6C7B91" w14:textId="77777777" w:rsidR="00AE5B72" w:rsidRPr="00D801B7" w:rsidRDefault="00AE5B72" w:rsidP="00D801B7">
            <w:pPr>
              <w:jc w:val="center"/>
              <w:rPr>
                <w:rFonts w:cstheme="minorHAnsi"/>
                <w:i/>
                <w:iCs/>
              </w:rPr>
            </w:pPr>
          </w:p>
        </w:tc>
        <w:tc>
          <w:tcPr>
            <w:tcW w:w="4230" w:type="dxa"/>
            <w:gridSpan w:val="2"/>
          </w:tcPr>
          <w:p w14:paraId="0FEF103E" w14:textId="44571729" w:rsidR="00AE5B72" w:rsidRPr="00D801B7" w:rsidRDefault="00AE5B72" w:rsidP="00D801B7">
            <w:pPr>
              <w:jc w:val="center"/>
              <w:rPr>
                <w:rFonts w:cstheme="minorHAnsi"/>
              </w:rPr>
            </w:pPr>
            <w:r w:rsidRPr="00D801B7">
              <w:rPr>
                <w:rFonts w:cstheme="minorHAnsi"/>
              </w:rPr>
              <w:t>Taraxerone</w:t>
            </w:r>
            <w:r w:rsidR="009E1414">
              <w:rPr>
                <w:rFonts w:cstheme="minorHAnsi"/>
              </w:rPr>
              <w:fldChar w:fldCharType="begin" w:fldLock="1"/>
            </w:r>
            <w:r w:rsidR="00C2014C">
              <w:rPr>
                <w:rFonts w:cstheme="minorHAnsi"/>
              </w:rPr>
              <w:instrText xml:space="preserve">ADDIN CSL_CITATION {"citationItems":[{"id":"ITEM-1","itemData":{"author":[{"dropping-particle":"","family":"Address","given":"E-mail","non-dropping-particle":"","parse-names":false,"suffix":""}],"id":"ITEM-1","issued":{"date-parts":[["0"]]},"page":"5-8","title":"-amyrin </w:instrText>
            </w:r>
            <w:r w:rsidR="00C2014C">
              <w:rPr>
                <w:rFonts w:ascii="Leelawadee UI" w:hAnsi="Leelawadee UI" w:cs="Leelawadee UI"/>
              </w:rPr>
              <w:instrText>และ</w:instrText>
            </w:r>
            <w:r w:rsidR="00C2014C">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9E1414">
              <w:rPr>
                <w:rFonts w:cstheme="minorHAnsi"/>
              </w:rPr>
              <w:fldChar w:fldCharType="separate"/>
            </w:r>
            <w:r w:rsidR="009E1414" w:rsidRPr="009E1414">
              <w:rPr>
                <w:rFonts w:cstheme="minorHAnsi"/>
                <w:noProof/>
                <w:vertAlign w:val="superscript"/>
              </w:rPr>
              <w:t>31</w:t>
            </w:r>
            <w:r w:rsidR="009E1414">
              <w:rPr>
                <w:rFonts w:cstheme="minorHAnsi"/>
              </w:rPr>
              <w:fldChar w:fldCharType="end"/>
            </w:r>
          </w:p>
        </w:tc>
        <w:tc>
          <w:tcPr>
            <w:tcW w:w="1980" w:type="dxa"/>
            <w:gridSpan w:val="2"/>
          </w:tcPr>
          <w:p w14:paraId="7BCD2FE1" w14:textId="14B3CB97" w:rsidR="00AE5B72" w:rsidRPr="00D801B7" w:rsidRDefault="00AE5B72" w:rsidP="00D801B7">
            <w:pPr>
              <w:jc w:val="center"/>
              <w:rPr>
                <w:rFonts w:cstheme="minorHAnsi"/>
                <w:color w:val="212121"/>
              </w:rPr>
            </w:pPr>
            <w:r w:rsidRPr="00D801B7">
              <w:rPr>
                <w:rFonts w:cstheme="minorHAnsi"/>
                <w:color w:val="212121"/>
              </w:rPr>
              <w:t>92785</w:t>
            </w:r>
          </w:p>
        </w:tc>
      </w:tr>
      <w:tr w:rsidR="00AE5B72" w14:paraId="0707ECB9" w14:textId="77777777" w:rsidTr="00CF16F8">
        <w:trPr>
          <w:trHeight w:val="650"/>
        </w:trPr>
        <w:tc>
          <w:tcPr>
            <w:tcW w:w="895" w:type="dxa"/>
            <w:vMerge/>
          </w:tcPr>
          <w:p w14:paraId="2C42A42A" w14:textId="77777777" w:rsidR="00AE5B72" w:rsidRPr="00D801B7" w:rsidRDefault="00AE5B72" w:rsidP="00D801B7">
            <w:pPr>
              <w:jc w:val="center"/>
              <w:rPr>
                <w:rFonts w:cstheme="minorHAnsi"/>
              </w:rPr>
            </w:pPr>
          </w:p>
        </w:tc>
        <w:tc>
          <w:tcPr>
            <w:tcW w:w="2250" w:type="dxa"/>
            <w:gridSpan w:val="2"/>
            <w:vMerge/>
          </w:tcPr>
          <w:p w14:paraId="13A0980E" w14:textId="77777777" w:rsidR="00AE5B72" w:rsidRPr="00D801B7" w:rsidRDefault="00AE5B72" w:rsidP="00D801B7">
            <w:pPr>
              <w:jc w:val="center"/>
              <w:rPr>
                <w:rFonts w:cstheme="minorHAnsi"/>
                <w:i/>
                <w:iCs/>
              </w:rPr>
            </w:pPr>
          </w:p>
        </w:tc>
        <w:tc>
          <w:tcPr>
            <w:tcW w:w="4230" w:type="dxa"/>
            <w:gridSpan w:val="2"/>
          </w:tcPr>
          <w:p w14:paraId="3BAFF360" w14:textId="4B2FD95B" w:rsidR="00AE5B72" w:rsidRPr="00D801B7" w:rsidRDefault="00AE5B72" w:rsidP="00D801B7">
            <w:pPr>
              <w:jc w:val="center"/>
              <w:rPr>
                <w:rFonts w:cstheme="minorHAnsi"/>
              </w:rPr>
            </w:pPr>
            <w:r w:rsidRPr="00D801B7">
              <w:rPr>
                <w:rFonts w:cstheme="minorHAnsi"/>
              </w:rPr>
              <w:t>α-amyrin</w:t>
            </w:r>
            <w:r w:rsidR="00C2014C">
              <w:rPr>
                <w:rFonts w:cstheme="minorHAnsi"/>
              </w:rPr>
              <w:fldChar w:fldCharType="begin" w:fldLock="1"/>
            </w:r>
            <w:r w:rsidR="00C2014C">
              <w:rPr>
                <w:rFonts w:cstheme="minorHAnsi"/>
              </w:rPr>
              <w:instrText xml:space="preserve">ADDIN CSL_CITATION {"citationItems":[{"id":"ITEM-1","itemData":{"author":[{"dropping-particle":"","family":"Address","given":"E-mail","non-dropping-particle":"","parse-names":false,"suffix":""}],"id":"ITEM-1","issued":{"date-parts":[["0"]]},"page":"5-8","title":"-amyrin </w:instrText>
            </w:r>
            <w:r w:rsidR="00C2014C">
              <w:rPr>
                <w:rFonts w:ascii="Leelawadee UI" w:hAnsi="Leelawadee UI" w:cs="Leelawadee UI"/>
              </w:rPr>
              <w:instrText>และ</w:instrText>
            </w:r>
            <w:r w:rsidR="00C2014C">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C2014C">
              <w:rPr>
                <w:rFonts w:cstheme="minorHAnsi"/>
              </w:rPr>
              <w:fldChar w:fldCharType="separate"/>
            </w:r>
            <w:r w:rsidR="00C2014C" w:rsidRPr="00C2014C">
              <w:rPr>
                <w:rFonts w:cstheme="minorHAnsi"/>
                <w:noProof/>
                <w:vertAlign w:val="superscript"/>
              </w:rPr>
              <w:t>31</w:t>
            </w:r>
            <w:r w:rsidR="00C2014C">
              <w:rPr>
                <w:rFonts w:cstheme="minorHAnsi"/>
              </w:rPr>
              <w:fldChar w:fldCharType="end"/>
            </w:r>
          </w:p>
        </w:tc>
        <w:tc>
          <w:tcPr>
            <w:tcW w:w="1980" w:type="dxa"/>
            <w:gridSpan w:val="2"/>
          </w:tcPr>
          <w:p w14:paraId="12F61ECA" w14:textId="7C3BDFE8" w:rsidR="00AE5B72" w:rsidRPr="00D801B7" w:rsidRDefault="00AE5B72" w:rsidP="00D801B7">
            <w:pPr>
              <w:jc w:val="center"/>
              <w:rPr>
                <w:rFonts w:cstheme="minorHAnsi"/>
                <w:color w:val="212121"/>
              </w:rPr>
            </w:pPr>
            <w:r w:rsidRPr="00D801B7">
              <w:rPr>
                <w:rFonts w:cstheme="minorHAnsi"/>
                <w:color w:val="212121"/>
              </w:rPr>
              <w:t>73170</w:t>
            </w:r>
          </w:p>
        </w:tc>
      </w:tr>
      <w:tr w:rsidR="00AE5B72" w14:paraId="3C2767A6" w14:textId="77777777" w:rsidTr="00CF16F8">
        <w:trPr>
          <w:trHeight w:val="650"/>
        </w:trPr>
        <w:tc>
          <w:tcPr>
            <w:tcW w:w="895" w:type="dxa"/>
            <w:vMerge/>
          </w:tcPr>
          <w:p w14:paraId="561137AB" w14:textId="77777777" w:rsidR="00AE5B72" w:rsidRPr="00D801B7" w:rsidRDefault="00AE5B72" w:rsidP="00D801B7">
            <w:pPr>
              <w:jc w:val="center"/>
              <w:rPr>
                <w:rFonts w:cstheme="minorHAnsi"/>
              </w:rPr>
            </w:pPr>
          </w:p>
        </w:tc>
        <w:tc>
          <w:tcPr>
            <w:tcW w:w="2250" w:type="dxa"/>
            <w:gridSpan w:val="2"/>
            <w:vMerge/>
          </w:tcPr>
          <w:p w14:paraId="6D917961" w14:textId="77777777" w:rsidR="00AE5B72" w:rsidRPr="00D801B7" w:rsidRDefault="00AE5B72" w:rsidP="00D801B7">
            <w:pPr>
              <w:jc w:val="center"/>
              <w:rPr>
                <w:rFonts w:cstheme="minorHAnsi"/>
                <w:i/>
                <w:iCs/>
              </w:rPr>
            </w:pPr>
          </w:p>
        </w:tc>
        <w:tc>
          <w:tcPr>
            <w:tcW w:w="4230" w:type="dxa"/>
            <w:gridSpan w:val="2"/>
          </w:tcPr>
          <w:p w14:paraId="1ADB8B2E" w14:textId="4F8B0B46" w:rsidR="00AE5B72" w:rsidRPr="00D801B7" w:rsidRDefault="00AE5B72" w:rsidP="00D801B7">
            <w:pPr>
              <w:jc w:val="center"/>
              <w:rPr>
                <w:rFonts w:cstheme="minorHAnsi"/>
              </w:rPr>
            </w:pPr>
            <w:r w:rsidRPr="00D801B7">
              <w:rPr>
                <w:rFonts w:cstheme="minorHAnsi"/>
              </w:rPr>
              <w:t>β-amyrin</w:t>
            </w:r>
            <w:r w:rsidR="00C2014C">
              <w:rPr>
                <w:rFonts w:cstheme="minorHAnsi"/>
              </w:rPr>
              <w:fldChar w:fldCharType="begin" w:fldLock="1"/>
            </w:r>
            <w:r w:rsidR="00C2014C">
              <w:rPr>
                <w:rFonts w:cstheme="minorHAnsi"/>
              </w:rPr>
              <w:instrText xml:space="preserve">ADDIN CSL_CITATION {"citationItems":[{"id":"ITEM-1","itemData":{"author":[{"dropping-particle":"","family":"Address","given":"E-mail","non-dropping-particle":"","parse-names":false,"suffix":""}],"id":"ITEM-1","issued":{"date-parts":[["0"]]},"page":"5-8","title":"-amyrin </w:instrText>
            </w:r>
            <w:r w:rsidR="00C2014C">
              <w:rPr>
                <w:rFonts w:ascii="Leelawadee UI" w:hAnsi="Leelawadee UI" w:cs="Leelawadee UI"/>
              </w:rPr>
              <w:instrText>และ</w:instrText>
            </w:r>
            <w:r w:rsidR="00C2014C">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C2014C">
              <w:rPr>
                <w:rFonts w:cstheme="minorHAnsi"/>
              </w:rPr>
              <w:fldChar w:fldCharType="separate"/>
            </w:r>
            <w:r w:rsidR="00C2014C" w:rsidRPr="00C2014C">
              <w:rPr>
                <w:rFonts w:cstheme="minorHAnsi"/>
                <w:noProof/>
                <w:vertAlign w:val="superscript"/>
              </w:rPr>
              <w:t>31</w:t>
            </w:r>
            <w:r w:rsidR="00C2014C">
              <w:rPr>
                <w:rFonts w:cstheme="minorHAnsi"/>
              </w:rPr>
              <w:fldChar w:fldCharType="end"/>
            </w:r>
          </w:p>
        </w:tc>
        <w:tc>
          <w:tcPr>
            <w:tcW w:w="1980" w:type="dxa"/>
            <w:gridSpan w:val="2"/>
          </w:tcPr>
          <w:p w14:paraId="00EA6B6A" w14:textId="6A6893AC" w:rsidR="00AE5B72" w:rsidRPr="00D801B7" w:rsidRDefault="00AE5B72" w:rsidP="00D801B7">
            <w:pPr>
              <w:jc w:val="center"/>
              <w:rPr>
                <w:rFonts w:cstheme="minorHAnsi"/>
                <w:color w:val="212121"/>
              </w:rPr>
            </w:pPr>
            <w:r w:rsidRPr="00D801B7">
              <w:rPr>
                <w:rFonts w:cstheme="minorHAnsi"/>
                <w:color w:val="212121"/>
              </w:rPr>
              <w:t>73145</w:t>
            </w:r>
          </w:p>
        </w:tc>
      </w:tr>
      <w:tr w:rsidR="00AE5B72" w14:paraId="265BBE06" w14:textId="77777777" w:rsidTr="00CF16F8">
        <w:trPr>
          <w:trHeight w:val="650"/>
        </w:trPr>
        <w:tc>
          <w:tcPr>
            <w:tcW w:w="895" w:type="dxa"/>
            <w:vMerge/>
          </w:tcPr>
          <w:p w14:paraId="4EC0103D" w14:textId="77777777" w:rsidR="00AE5B72" w:rsidRPr="00D801B7" w:rsidRDefault="00AE5B72" w:rsidP="00D801B7">
            <w:pPr>
              <w:jc w:val="center"/>
              <w:rPr>
                <w:rFonts w:cstheme="minorHAnsi"/>
              </w:rPr>
            </w:pPr>
          </w:p>
        </w:tc>
        <w:tc>
          <w:tcPr>
            <w:tcW w:w="2250" w:type="dxa"/>
            <w:gridSpan w:val="2"/>
            <w:vMerge/>
          </w:tcPr>
          <w:p w14:paraId="393BDDA9" w14:textId="77777777" w:rsidR="00AE5B72" w:rsidRPr="00D801B7" w:rsidRDefault="00AE5B72" w:rsidP="00D801B7">
            <w:pPr>
              <w:jc w:val="center"/>
              <w:rPr>
                <w:rFonts w:cstheme="minorHAnsi"/>
                <w:i/>
                <w:iCs/>
              </w:rPr>
            </w:pPr>
          </w:p>
        </w:tc>
        <w:tc>
          <w:tcPr>
            <w:tcW w:w="4230" w:type="dxa"/>
            <w:gridSpan w:val="2"/>
          </w:tcPr>
          <w:p w14:paraId="6E1CB250" w14:textId="22F2163D" w:rsidR="00AE5B72" w:rsidRPr="00D801B7" w:rsidRDefault="00AE5B72" w:rsidP="00D801B7">
            <w:pPr>
              <w:jc w:val="center"/>
              <w:rPr>
                <w:rFonts w:cstheme="minorHAnsi"/>
              </w:rPr>
            </w:pPr>
            <w:r w:rsidRPr="00D801B7">
              <w:rPr>
                <w:rFonts w:cstheme="minorHAnsi"/>
              </w:rPr>
              <w:t>3α-friedelanol</w:t>
            </w:r>
            <w:r w:rsidR="00C2014C">
              <w:rPr>
                <w:rFonts w:cstheme="minorHAnsi"/>
              </w:rPr>
              <w:fldChar w:fldCharType="begin" w:fldLock="1"/>
            </w:r>
            <w:r w:rsidR="008A7DC2">
              <w:rPr>
                <w:rFonts w:cstheme="minorHAnsi"/>
              </w:rPr>
              <w:instrText xml:space="preserve">ADDIN CSL_CITATION {"citationItems":[{"id":"ITEM-1","itemData":{"author":[{"dropping-particle":"","family":"Address","given":"E-mail","non-dropping-particle":"","parse-names":false,"suffix":""}],"id":"ITEM-1","issued":{"date-parts":[["0"]]},"page":"5-8","title":"-amyrin </w:instrText>
            </w:r>
            <w:r w:rsidR="008A7DC2">
              <w:rPr>
                <w:rFonts w:ascii="Leelawadee UI" w:hAnsi="Leelawadee UI" w:cs="Leelawadee UI"/>
              </w:rPr>
              <w:instrText>และ</w:instrText>
            </w:r>
            <w:r w:rsidR="008A7DC2">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C2014C">
              <w:rPr>
                <w:rFonts w:cstheme="minorHAnsi"/>
              </w:rPr>
              <w:fldChar w:fldCharType="separate"/>
            </w:r>
            <w:r w:rsidR="00C2014C" w:rsidRPr="00C2014C">
              <w:rPr>
                <w:rFonts w:cstheme="minorHAnsi"/>
                <w:noProof/>
                <w:vertAlign w:val="superscript"/>
              </w:rPr>
              <w:t>31</w:t>
            </w:r>
            <w:r w:rsidR="00C2014C">
              <w:rPr>
                <w:rFonts w:cstheme="minorHAnsi"/>
              </w:rPr>
              <w:fldChar w:fldCharType="end"/>
            </w:r>
          </w:p>
        </w:tc>
        <w:tc>
          <w:tcPr>
            <w:tcW w:w="1980" w:type="dxa"/>
            <w:gridSpan w:val="2"/>
          </w:tcPr>
          <w:p w14:paraId="48B36CA4" w14:textId="5BA064BE" w:rsidR="00AE5B72" w:rsidRPr="00D801B7" w:rsidRDefault="00AE5B72" w:rsidP="00D801B7">
            <w:pPr>
              <w:jc w:val="center"/>
              <w:rPr>
                <w:rFonts w:cstheme="minorHAnsi"/>
                <w:color w:val="212121"/>
              </w:rPr>
            </w:pPr>
            <w:r w:rsidRPr="00D801B7">
              <w:rPr>
                <w:rFonts w:cstheme="minorHAnsi"/>
                <w:color w:val="212121"/>
              </w:rPr>
              <w:t>102076594</w:t>
            </w:r>
          </w:p>
        </w:tc>
      </w:tr>
      <w:tr w:rsidR="00AE5B72" w14:paraId="5BFB0687" w14:textId="77777777" w:rsidTr="00CF16F8">
        <w:trPr>
          <w:trHeight w:val="650"/>
        </w:trPr>
        <w:tc>
          <w:tcPr>
            <w:tcW w:w="895" w:type="dxa"/>
            <w:vMerge/>
          </w:tcPr>
          <w:p w14:paraId="2895BBFB" w14:textId="77777777" w:rsidR="00AE5B72" w:rsidRPr="00D801B7" w:rsidRDefault="00AE5B72" w:rsidP="00D801B7">
            <w:pPr>
              <w:jc w:val="center"/>
              <w:rPr>
                <w:rFonts w:cstheme="minorHAnsi"/>
              </w:rPr>
            </w:pPr>
          </w:p>
        </w:tc>
        <w:tc>
          <w:tcPr>
            <w:tcW w:w="2250" w:type="dxa"/>
            <w:gridSpan w:val="2"/>
            <w:vMerge/>
          </w:tcPr>
          <w:p w14:paraId="135950D2" w14:textId="77777777" w:rsidR="00AE5B72" w:rsidRPr="00D801B7" w:rsidRDefault="00AE5B72" w:rsidP="00D801B7">
            <w:pPr>
              <w:jc w:val="center"/>
              <w:rPr>
                <w:rFonts w:cstheme="minorHAnsi"/>
                <w:i/>
                <w:iCs/>
              </w:rPr>
            </w:pPr>
          </w:p>
        </w:tc>
        <w:tc>
          <w:tcPr>
            <w:tcW w:w="4230" w:type="dxa"/>
            <w:gridSpan w:val="2"/>
          </w:tcPr>
          <w:p w14:paraId="58AEFB43" w14:textId="1EB7479A" w:rsidR="00AE5B72" w:rsidRPr="00D801B7" w:rsidRDefault="00C2014C" w:rsidP="00D801B7">
            <w:pPr>
              <w:jc w:val="center"/>
              <w:rPr>
                <w:rFonts w:cstheme="minorHAnsi"/>
              </w:rPr>
            </w:pPr>
            <w:r w:rsidRPr="00D801B7">
              <w:rPr>
                <w:rFonts w:cstheme="minorHAnsi"/>
              </w:rPr>
              <w:t>β</w:t>
            </w:r>
            <w:r w:rsidR="00AE5B72" w:rsidRPr="00D801B7">
              <w:rPr>
                <w:rFonts w:cstheme="minorHAnsi"/>
              </w:rPr>
              <w:t>-amyrenonol</w:t>
            </w:r>
            <w:r w:rsidR="008A7DC2">
              <w:rPr>
                <w:rFonts w:cstheme="minorHAnsi"/>
              </w:rPr>
              <w:fldChar w:fldCharType="begin" w:fldLock="1"/>
            </w:r>
            <w:r w:rsidR="008A7DC2">
              <w:rPr>
                <w:rFonts w:cstheme="minorHAnsi"/>
              </w:rPr>
              <w:instrText xml:space="preserve">ADDIN CSL_CITATION {"citationItems":[{"id":"ITEM-1","itemData":{"author":[{"dropping-particle":"","family":"Address","given":"E-mail","non-dropping-particle":"","parse-names":false,"suffix":""}],"id":"ITEM-1","issued":{"date-parts":[["0"]]},"page":"5-8","title":"-amyrin </w:instrText>
            </w:r>
            <w:r w:rsidR="008A7DC2">
              <w:rPr>
                <w:rFonts w:ascii="Leelawadee UI" w:hAnsi="Leelawadee UI" w:cs="Leelawadee UI"/>
              </w:rPr>
              <w:instrText>และ</w:instrText>
            </w:r>
            <w:r w:rsidR="008A7DC2">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8A7DC2">
              <w:rPr>
                <w:rFonts w:cstheme="minorHAnsi"/>
              </w:rPr>
              <w:fldChar w:fldCharType="separate"/>
            </w:r>
            <w:r w:rsidR="008A7DC2" w:rsidRPr="008A7DC2">
              <w:rPr>
                <w:rFonts w:cstheme="minorHAnsi"/>
                <w:noProof/>
                <w:vertAlign w:val="superscript"/>
              </w:rPr>
              <w:t>31</w:t>
            </w:r>
            <w:r w:rsidR="008A7DC2">
              <w:rPr>
                <w:rFonts w:cstheme="minorHAnsi"/>
              </w:rPr>
              <w:fldChar w:fldCharType="end"/>
            </w:r>
          </w:p>
        </w:tc>
        <w:tc>
          <w:tcPr>
            <w:tcW w:w="1980" w:type="dxa"/>
            <w:gridSpan w:val="2"/>
          </w:tcPr>
          <w:p w14:paraId="647E4A73" w14:textId="6570D545" w:rsidR="00AE5B72" w:rsidRPr="00D801B7" w:rsidRDefault="00AE5B72" w:rsidP="00D801B7">
            <w:pPr>
              <w:jc w:val="center"/>
              <w:rPr>
                <w:rFonts w:cstheme="minorHAnsi"/>
                <w:color w:val="212121"/>
              </w:rPr>
            </w:pPr>
            <w:r w:rsidRPr="00D801B7">
              <w:rPr>
                <w:rFonts w:cstheme="minorHAnsi"/>
                <w:color w:val="212121"/>
              </w:rPr>
              <w:t>20055661</w:t>
            </w:r>
          </w:p>
        </w:tc>
      </w:tr>
      <w:tr w:rsidR="00AE5B72" w14:paraId="6BA0731E" w14:textId="77777777" w:rsidTr="00CF16F8">
        <w:trPr>
          <w:trHeight w:val="650"/>
        </w:trPr>
        <w:tc>
          <w:tcPr>
            <w:tcW w:w="895" w:type="dxa"/>
            <w:vMerge/>
          </w:tcPr>
          <w:p w14:paraId="48364056" w14:textId="77777777" w:rsidR="00AE5B72" w:rsidRPr="00D801B7" w:rsidRDefault="00AE5B72" w:rsidP="00D801B7">
            <w:pPr>
              <w:jc w:val="center"/>
              <w:rPr>
                <w:rFonts w:cstheme="minorHAnsi"/>
              </w:rPr>
            </w:pPr>
          </w:p>
        </w:tc>
        <w:tc>
          <w:tcPr>
            <w:tcW w:w="2250" w:type="dxa"/>
            <w:gridSpan w:val="2"/>
            <w:vMerge/>
          </w:tcPr>
          <w:p w14:paraId="644EEE2B" w14:textId="77777777" w:rsidR="00AE5B72" w:rsidRPr="00D801B7" w:rsidRDefault="00AE5B72" w:rsidP="00D801B7">
            <w:pPr>
              <w:jc w:val="center"/>
              <w:rPr>
                <w:rFonts w:cstheme="minorHAnsi"/>
                <w:i/>
                <w:iCs/>
              </w:rPr>
            </w:pPr>
          </w:p>
        </w:tc>
        <w:tc>
          <w:tcPr>
            <w:tcW w:w="4230" w:type="dxa"/>
            <w:gridSpan w:val="2"/>
          </w:tcPr>
          <w:p w14:paraId="2C8EEEC6" w14:textId="0E9B0C1B" w:rsidR="00AE5B72" w:rsidRPr="00D801B7" w:rsidRDefault="00AE5B72" w:rsidP="00D801B7">
            <w:pPr>
              <w:jc w:val="center"/>
              <w:rPr>
                <w:rFonts w:cstheme="minorHAnsi"/>
              </w:rPr>
            </w:pPr>
            <w:r w:rsidRPr="00D801B7">
              <w:rPr>
                <w:rFonts w:cstheme="minorHAnsi"/>
              </w:rPr>
              <w:t>Isolariciresinol</w:t>
            </w:r>
            <w:r w:rsidR="008A7DC2">
              <w:rPr>
                <w:rFonts w:cstheme="minorHAnsi"/>
              </w:rPr>
              <w:fldChar w:fldCharType="begin" w:fldLock="1"/>
            </w:r>
            <w:r w:rsidR="00070508">
              <w:rPr>
                <w:rFonts w:cstheme="minorHAnsi"/>
              </w:rPr>
              <w:instrText xml:space="preserve">ADDIN CSL_CITATION {"citationItems":[{"id":"ITEM-1","itemData":{"author":[{"dropping-particle":"","family":"Address","given":"E-mail","non-dropping-particle":"","parse-names":false,"suffix":""}],"id":"ITEM-1","issued":{"date-parts":[["0"]]},"page":"5-8","title":"-amyrin </w:instrText>
            </w:r>
            <w:r w:rsidR="00070508">
              <w:rPr>
                <w:rFonts w:ascii="Leelawadee UI" w:hAnsi="Leelawadee UI" w:cs="Leelawadee UI"/>
              </w:rPr>
              <w:instrText>และ</w:instrText>
            </w:r>
            <w:r w:rsidR="00070508">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8A7DC2">
              <w:rPr>
                <w:rFonts w:cstheme="minorHAnsi"/>
              </w:rPr>
              <w:fldChar w:fldCharType="separate"/>
            </w:r>
            <w:r w:rsidR="008A7DC2" w:rsidRPr="008A7DC2">
              <w:rPr>
                <w:rFonts w:cstheme="minorHAnsi"/>
                <w:noProof/>
                <w:vertAlign w:val="superscript"/>
              </w:rPr>
              <w:t>31</w:t>
            </w:r>
            <w:r w:rsidR="008A7DC2">
              <w:rPr>
                <w:rFonts w:cstheme="minorHAnsi"/>
              </w:rPr>
              <w:fldChar w:fldCharType="end"/>
            </w:r>
          </w:p>
        </w:tc>
        <w:tc>
          <w:tcPr>
            <w:tcW w:w="1980" w:type="dxa"/>
            <w:gridSpan w:val="2"/>
          </w:tcPr>
          <w:p w14:paraId="4313DA09" w14:textId="3523EFA0" w:rsidR="00AE5B72" w:rsidRPr="00D801B7" w:rsidRDefault="00AE5B72" w:rsidP="00D801B7">
            <w:pPr>
              <w:jc w:val="center"/>
              <w:rPr>
                <w:rFonts w:cstheme="minorHAnsi"/>
                <w:color w:val="212121"/>
              </w:rPr>
            </w:pPr>
            <w:r w:rsidRPr="00D801B7">
              <w:rPr>
                <w:rFonts w:cstheme="minorHAnsi"/>
                <w:color w:val="212121"/>
              </w:rPr>
              <w:t>160521</w:t>
            </w:r>
          </w:p>
        </w:tc>
      </w:tr>
      <w:tr w:rsidR="00AE5B72" w14:paraId="1E38DA74" w14:textId="77777777" w:rsidTr="00CF16F8">
        <w:trPr>
          <w:trHeight w:val="650"/>
        </w:trPr>
        <w:tc>
          <w:tcPr>
            <w:tcW w:w="895" w:type="dxa"/>
            <w:vMerge/>
          </w:tcPr>
          <w:p w14:paraId="056D3CAA" w14:textId="77777777" w:rsidR="00AE5B72" w:rsidRPr="00D801B7" w:rsidRDefault="00AE5B72" w:rsidP="00D801B7">
            <w:pPr>
              <w:jc w:val="center"/>
              <w:rPr>
                <w:rFonts w:cstheme="minorHAnsi"/>
              </w:rPr>
            </w:pPr>
          </w:p>
        </w:tc>
        <w:tc>
          <w:tcPr>
            <w:tcW w:w="2250" w:type="dxa"/>
            <w:gridSpan w:val="2"/>
            <w:vMerge/>
          </w:tcPr>
          <w:p w14:paraId="4ABCF57D" w14:textId="77777777" w:rsidR="00AE5B72" w:rsidRPr="00D801B7" w:rsidRDefault="00AE5B72" w:rsidP="00D801B7">
            <w:pPr>
              <w:jc w:val="center"/>
              <w:rPr>
                <w:rFonts w:cstheme="minorHAnsi"/>
                <w:i/>
                <w:iCs/>
              </w:rPr>
            </w:pPr>
          </w:p>
        </w:tc>
        <w:tc>
          <w:tcPr>
            <w:tcW w:w="4230" w:type="dxa"/>
            <w:gridSpan w:val="2"/>
          </w:tcPr>
          <w:p w14:paraId="408A64F0" w14:textId="0E71AB65" w:rsidR="00AE5B72" w:rsidRPr="00D801B7" w:rsidRDefault="00AE5B72" w:rsidP="00D801B7">
            <w:pPr>
              <w:jc w:val="center"/>
              <w:rPr>
                <w:rFonts w:cstheme="minorHAnsi"/>
              </w:rPr>
            </w:pPr>
            <w:r w:rsidRPr="00D801B7">
              <w:rPr>
                <w:rFonts w:cstheme="minorHAnsi"/>
              </w:rPr>
              <w:t>Epicatechin</w:t>
            </w:r>
            <w:r w:rsidR="00070508">
              <w:rPr>
                <w:rFonts w:cstheme="minorHAnsi"/>
              </w:rPr>
              <w:fldChar w:fldCharType="begin" w:fldLock="1"/>
            </w:r>
            <w:r w:rsidR="00070508">
              <w:rPr>
                <w:rFonts w:cstheme="minorHAnsi"/>
              </w:rPr>
              <w:instrText xml:space="preserve">ADDIN CSL_CITATION {"citationItems":[{"id":"ITEM-1","itemData":{"author":[{"dropping-particle":"","family":"Address","given":"E-mail","non-dropping-particle":"","parse-names":false,"suffix":""}],"id":"ITEM-1","issued":{"date-parts":[["0"]]},"page":"5-8","title":"-amyrin </w:instrText>
            </w:r>
            <w:r w:rsidR="00070508">
              <w:rPr>
                <w:rFonts w:ascii="Leelawadee UI" w:hAnsi="Leelawadee UI" w:cs="Leelawadee UI"/>
              </w:rPr>
              <w:instrText>และ</w:instrText>
            </w:r>
            <w:r w:rsidR="00070508">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070508">
              <w:rPr>
                <w:rFonts w:cstheme="minorHAnsi"/>
              </w:rPr>
              <w:fldChar w:fldCharType="separate"/>
            </w:r>
            <w:r w:rsidR="00070508" w:rsidRPr="00070508">
              <w:rPr>
                <w:rFonts w:cstheme="minorHAnsi"/>
                <w:noProof/>
                <w:vertAlign w:val="superscript"/>
              </w:rPr>
              <w:t>31</w:t>
            </w:r>
            <w:r w:rsidR="00070508">
              <w:rPr>
                <w:rFonts w:cstheme="minorHAnsi"/>
              </w:rPr>
              <w:fldChar w:fldCharType="end"/>
            </w:r>
          </w:p>
        </w:tc>
        <w:tc>
          <w:tcPr>
            <w:tcW w:w="1980" w:type="dxa"/>
            <w:gridSpan w:val="2"/>
          </w:tcPr>
          <w:p w14:paraId="4E228AEF" w14:textId="53644249" w:rsidR="00AE5B72" w:rsidRPr="00D801B7" w:rsidRDefault="00AE5B72" w:rsidP="00D801B7">
            <w:pPr>
              <w:jc w:val="center"/>
              <w:rPr>
                <w:rFonts w:cstheme="minorHAnsi"/>
                <w:color w:val="212121"/>
              </w:rPr>
            </w:pPr>
            <w:r w:rsidRPr="00D801B7">
              <w:rPr>
                <w:rFonts w:cstheme="minorHAnsi"/>
                <w:color w:val="212121"/>
              </w:rPr>
              <w:t>72276</w:t>
            </w:r>
          </w:p>
        </w:tc>
      </w:tr>
      <w:tr w:rsidR="00AE5B72" w14:paraId="44E69762" w14:textId="77777777" w:rsidTr="00CF16F8">
        <w:trPr>
          <w:trHeight w:val="650"/>
        </w:trPr>
        <w:tc>
          <w:tcPr>
            <w:tcW w:w="895" w:type="dxa"/>
            <w:vMerge/>
          </w:tcPr>
          <w:p w14:paraId="06214FA3" w14:textId="77777777" w:rsidR="00AE5B72" w:rsidRPr="00D801B7" w:rsidRDefault="00AE5B72" w:rsidP="00D801B7">
            <w:pPr>
              <w:jc w:val="center"/>
              <w:rPr>
                <w:rFonts w:cstheme="minorHAnsi"/>
              </w:rPr>
            </w:pPr>
          </w:p>
        </w:tc>
        <w:tc>
          <w:tcPr>
            <w:tcW w:w="2250" w:type="dxa"/>
            <w:gridSpan w:val="2"/>
            <w:vMerge/>
          </w:tcPr>
          <w:p w14:paraId="46F8DC3B" w14:textId="77777777" w:rsidR="00AE5B72" w:rsidRPr="00D801B7" w:rsidRDefault="00AE5B72" w:rsidP="00D801B7">
            <w:pPr>
              <w:jc w:val="center"/>
              <w:rPr>
                <w:rFonts w:cstheme="minorHAnsi"/>
                <w:i/>
                <w:iCs/>
              </w:rPr>
            </w:pPr>
          </w:p>
        </w:tc>
        <w:tc>
          <w:tcPr>
            <w:tcW w:w="4230" w:type="dxa"/>
            <w:gridSpan w:val="2"/>
          </w:tcPr>
          <w:p w14:paraId="61C223FE" w14:textId="36B25F3D" w:rsidR="00AE5B72" w:rsidRPr="00D801B7" w:rsidRDefault="00AE5B72" w:rsidP="00D801B7">
            <w:pPr>
              <w:jc w:val="center"/>
              <w:rPr>
                <w:rFonts w:cstheme="minorHAnsi"/>
              </w:rPr>
            </w:pPr>
            <w:r w:rsidRPr="00D801B7">
              <w:rPr>
                <w:rFonts w:cstheme="minorHAnsi"/>
              </w:rPr>
              <w:t>Lupeol benzoate</w:t>
            </w:r>
            <w:r w:rsidR="00070508">
              <w:rPr>
                <w:rFonts w:cstheme="minorHAnsi"/>
              </w:rPr>
              <w:fldChar w:fldCharType="begin" w:fldLock="1"/>
            </w:r>
            <w:r w:rsidR="00070508">
              <w:rPr>
                <w:rFonts w:cstheme="minorHAnsi"/>
              </w:rPr>
              <w:instrText xml:space="preserve">ADDIN CSL_CITATION {"citationItems":[{"id":"ITEM-1","itemData":{"author":[{"dropping-particle":"","family":"Address","given":"E-mail","non-dropping-particle":"","parse-names":false,"suffix":""}],"id":"ITEM-1","issued":{"date-parts":[["0"]]},"page":"5-8","title":"-amyrin </w:instrText>
            </w:r>
            <w:r w:rsidR="00070508">
              <w:rPr>
                <w:rFonts w:ascii="Leelawadee UI" w:hAnsi="Leelawadee UI" w:cs="Leelawadee UI"/>
              </w:rPr>
              <w:instrText>และ</w:instrText>
            </w:r>
            <w:r w:rsidR="00070508">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070508">
              <w:rPr>
                <w:rFonts w:cstheme="minorHAnsi"/>
              </w:rPr>
              <w:fldChar w:fldCharType="separate"/>
            </w:r>
            <w:r w:rsidR="00070508" w:rsidRPr="00070508">
              <w:rPr>
                <w:rFonts w:cstheme="minorHAnsi"/>
                <w:noProof/>
                <w:vertAlign w:val="superscript"/>
              </w:rPr>
              <w:t>31</w:t>
            </w:r>
            <w:r w:rsidR="00070508">
              <w:rPr>
                <w:rFonts w:cstheme="minorHAnsi"/>
              </w:rPr>
              <w:fldChar w:fldCharType="end"/>
            </w:r>
          </w:p>
        </w:tc>
        <w:tc>
          <w:tcPr>
            <w:tcW w:w="1980" w:type="dxa"/>
            <w:gridSpan w:val="2"/>
          </w:tcPr>
          <w:p w14:paraId="5425B03B" w14:textId="517D8E38" w:rsidR="00AE5B72" w:rsidRPr="00D801B7" w:rsidRDefault="00AE5B72" w:rsidP="00D801B7">
            <w:pPr>
              <w:jc w:val="center"/>
              <w:rPr>
                <w:rFonts w:cstheme="minorHAnsi"/>
                <w:color w:val="212121"/>
              </w:rPr>
            </w:pPr>
            <w:r w:rsidRPr="00D801B7">
              <w:rPr>
                <w:rFonts w:cstheme="minorHAnsi"/>
                <w:color w:val="212121"/>
              </w:rPr>
              <w:t>219629</w:t>
            </w:r>
          </w:p>
        </w:tc>
      </w:tr>
      <w:tr w:rsidR="00AE5B72" w14:paraId="1C521624" w14:textId="77777777" w:rsidTr="00CF16F8">
        <w:trPr>
          <w:trHeight w:val="650"/>
        </w:trPr>
        <w:tc>
          <w:tcPr>
            <w:tcW w:w="895" w:type="dxa"/>
            <w:vMerge/>
          </w:tcPr>
          <w:p w14:paraId="5D4A5D2C" w14:textId="77777777" w:rsidR="00AE5B72" w:rsidRPr="00D801B7" w:rsidRDefault="00AE5B72" w:rsidP="00D801B7">
            <w:pPr>
              <w:jc w:val="center"/>
              <w:rPr>
                <w:rFonts w:cstheme="minorHAnsi"/>
              </w:rPr>
            </w:pPr>
          </w:p>
        </w:tc>
        <w:tc>
          <w:tcPr>
            <w:tcW w:w="2250" w:type="dxa"/>
            <w:gridSpan w:val="2"/>
            <w:vMerge/>
          </w:tcPr>
          <w:p w14:paraId="08E54145" w14:textId="77777777" w:rsidR="00AE5B72" w:rsidRPr="00D801B7" w:rsidRDefault="00AE5B72" w:rsidP="00D801B7">
            <w:pPr>
              <w:jc w:val="center"/>
              <w:rPr>
                <w:rFonts w:cstheme="minorHAnsi"/>
                <w:i/>
                <w:iCs/>
              </w:rPr>
            </w:pPr>
          </w:p>
        </w:tc>
        <w:tc>
          <w:tcPr>
            <w:tcW w:w="4230" w:type="dxa"/>
            <w:gridSpan w:val="2"/>
          </w:tcPr>
          <w:p w14:paraId="58FC2B29" w14:textId="5936EE1C" w:rsidR="00AE5B72" w:rsidRPr="00D801B7" w:rsidRDefault="00AE5B72" w:rsidP="00D801B7">
            <w:pPr>
              <w:jc w:val="center"/>
              <w:rPr>
                <w:rFonts w:cstheme="minorHAnsi"/>
              </w:rPr>
            </w:pPr>
            <w:r w:rsidRPr="00D801B7">
              <w:rPr>
                <w:rFonts w:cstheme="minorHAnsi"/>
              </w:rPr>
              <w:t>Lupeol cinnamate</w:t>
            </w:r>
            <w:r w:rsidR="00070508">
              <w:rPr>
                <w:rFonts w:cstheme="minorHAnsi"/>
              </w:rPr>
              <w:fldChar w:fldCharType="begin" w:fldLock="1"/>
            </w:r>
            <w:r w:rsidR="00070508">
              <w:rPr>
                <w:rFonts w:cstheme="minorHAnsi"/>
              </w:rPr>
              <w:instrText xml:space="preserve">ADDIN CSL_CITATION {"citationItems":[{"id":"ITEM-1","itemData":{"author":[{"dropping-particle":"","family":"Address","given":"E-mail","non-dropping-particle":"","parse-names":false,"suffix":""}],"id":"ITEM-1","issued":{"date-parts":[["0"]]},"page":"5-8","title":"-amyrin </w:instrText>
            </w:r>
            <w:r w:rsidR="00070508">
              <w:rPr>
                <w:rFonts w:ascii="Leelawadee UI" w:hAnsi="Leelawadee UI" w:cs="Leelawadee UI"/>
              </w:rPr>
              <w:instrText>และ</w:instrText>
            </w:r>
            <w:r w:rsidR="00070508">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070508">
              <w:rPr>
                <w:rFonts w:cstheme="minorHAnsi"/>
              </w:rPr>
              <w:fldChar w:fldCharType="separate"/>
            </w:r>
            <w:r w:rsidR="00070508" w:rsidRPr="00070508">
              <w:rPr>
                <w:rFonts w:cstheme="minorHAnsi"/>
                <w:noProof/>
                <w:vertAlign w:val="superscript"/>
              </w:rPr>
              <w:t>31</w:t>
            </w:r>
            <w:r w:rsidR="00070508">
              <w:rPr>
                <w:rFonts w:cstheme="minorHAnsi"/>
              </w:rPr>
              <w:fldChar w:fldCharType="end"/>
            </w:r>
          </w:p>
        </w:tc>
        <w:tc>
          <w:tcPr>
            <w:tcW w:w="1980" w:type="dxa"/>
            <w:gridSpan w:val="2"/>
          </w:tcPr>
          <w:p w14:paraId="5E05B733" w14:textId="3F22E2DE" w:rsidR="00AE5B72" w:rsidRPr="00D801B7" w:rsidRDefault="00AE5B72" w:rsidP="00D801B7">
            <w:pPr>
              <w:jc w:val="center"/>
              <w:rPr>
                <w:rFonts w:cstheme="minorHAnsi"/>
                <w:color w:val="212121"/>
              </w:rPr>
            </w:pPr>
            <w:r w:rsidRPr="00D801B7">
              <w:rPr>
                <w:rFonts w:cstheme="minorHAnsi"/>
                <w:color w:val="212121"/>
              </w:rPr>
              <w:t>5471662</w:t>
            </w:r>
          </w:p>
        </w:tc>
      </w:tr>
      <w:tr w:rsidR="00AE5B72" w14:paraId="5698C422" w14:textId="77777777" w:rsidTr="00CF16F8">
        <w:trPr>
          <w:trHeight w:val="566"/>
        </w:trPr>
        <w:tc>
          <w:tcPr>
            <w:tcW w:w="895" w:type="dxa"/>
            <w:vMerge/>
          </w:tcPr>
          <w:p w14:paraId="14282B2A" w14:textId="77777777" w:rsidR="00AE5B72" w:rsidRPr="00D801B7" w:rsidRDefault="00AE5B72" w:rsidP="00D801B7">
            <w:pPr>
              <w:jc w:val="center"/>
              <w:rPr>
                <w:rFonts w:cstheme="minorHAnsi"/>
              </w:rPr>
            </w:pPr>
          </w:p>
        </w:tc>
        <w:tc>
          <w:tcPr>
            <w:tcW w:w="2250" w:type="dxa"/>
            <w:gridSpan w:val="2"/>
            <w:vMerge/>
          </w:tcPr>
          <w:p w14:paraId="640C93B1" w14:textId="77777777" w:rsidR="00AE5B72" w:rsidRPr="00D801B7" w:rsidRDefault="00AE5B72" w:rsidP="00D801B7">
            <w:pPr>
              <w:jc w:val="center"/>
              <w:rPr>
                <w:rFonts w:cstheme="minorHAnsi"/>
                <w:i/>
                <w:iCs/>
              </w:rPr>
            </w:pPr>
          </w:p>
        </w:tc>
        <w:tc>
          <w:tcPr>
            <w:tcW w:w="4230" w:type="dxa"/>
            <w:gridSpan w:val="2"/>
          </w:tcPr>
          <w:p w14:paraId="029531D5" w14:textId="280753F1" w:rsidR="00AE5B72" w:rsidRPr="00D801B7" w:rsidRDefault="003146A4" w:rsidP="00D801B7">
            <w:pPr>
              <w:jc w:val="center"/>
              <w:rPr>
                <w:rFonts w:cstheme="minorHAnsi"/>
              </w:rPr>
            </w:pPr>
            <w:r w:rsidRPr="00D801B7">
              <w:rPr>
                <w:rFonts w:cstheme="minorHAnsi"/>
              </w:rPr>
              <w:t>β</w:t>
            </w:r>
            <w:r w:rsidR="00AE5B72" w:rsidRPr="00D801B7">
              <w:rPr>
                <w:rFonts w:cstheme="minorHAnsi"/>
              </w:rPr>
              <w:t>-sitosterol benzoate</w:t>
            </w:r>
            <w:r w:rsidR="00070508">
              <w:rPr>
                <w:rFonts w:cstheme="minorHAnsi"/>
              </w:rPr>
              <w:fldChar w:fldCharType="begin" w:fldLock="1"/>
            </w:r>
            <w:r w:rsidR="00070508">
              <w:rPr>
                <w:rFonts w:cstheme="minorHAnsi"/>
              </w:rPr>
              <w:instrText xml:space="preserve">ADDIN CSL_CITATION {"citationItems":[{"id":"ITEM-1","itemData":{"author":[{"dropping-particle":"","family":"Address","given":"E-mail","non-dropping-particle":"","parse-names":false,"suffix":""}],"id":"ITEM-1","issued":{"date-parts":[["0"]]},"page":"5-8","title":"-amyrin </w:instrText>
            </w:r>
            <w:r w:rsidR="00070508">
              <w:rPr>
                <w:rFonts w:ascii="Leelawadee UI" w:hAnsi="Leelawadee UI" w:cs="Leelawadee UI"/>
              </w:rPr>
              <w:instrText>และ</w:instrText>
            </w:r>
            <w:r w:rsidR="00070508">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070508">
              <w:rPr>
                <w:rFonts w:cstheme="minorHAnsi"/>
              </w:rPr>
              <w:fldChar w:fldCharType="separate"/>
            </w:r>
            <w:r w:rsidR="00070508" w:rsidRPr="00070508">
              <w:rPr>
                <w:rFonts w:cstheme="minorHAnsi"/>
                <w:noProof/>
                <w:vertAlign w:val="superscript"/>
              </w:rPr>
              <w:t>31</w:t>
            </w:r>
            <w:r w:rsidR="00070508">
              <w:rPr>
                <w:rFonts w:cstheme="minorHAnsi"/>
              </w:rPr>
              <w:fldChar w:fldCharType="end"/>
            </w:r>
          </w:p>
        </w:tc>
        <w:tc>
          <w:tcPr>
            <w:tcW w:w="1980" w:type="dxa"/>
            <w:gridSpan w:val="2"/>
          </w:tcPr>
          <w:p w14:paraId="518AD84C" w14:textId="4D20E8F1" w:rsidR="00AE5B72" w:rsidRPr="00D801B7" w:rsidRDefault="00AE5B72" w:rsidP="00D801B7">
            <w:pPr>
              <w:jc w:val="center"/>
              <w:rPr>
                <w:rFonts w:cstheme="minorHAnsi"/>
              </w:rPr>
            </w:pPr>
            <w:r w:rsidRPr="00D801B7">
              <w:rPr>
                <w:rFonts w:cstheme="minorHAnsi"/>
                <w:color w:val="212121"/>
                <w:shd w:val="clear" w:color="auto" w:fill="FFFFFF"/>
              </w:rPr>
              <w:t>102239972</w:t>
            </w:r>
          </w:p>
        </w:tc>
      </w:tr>
      <w:tr w:rsidR="00AE5B72" w14:paraId="4F1BE88D" w14:textId="77777777" w:rsidTr="00CF16F8">
        <w:trPr>
          <w:trHeight w:val="620"/>
        </w:trPr>
        <w:tc>
          <w:tcPr>
            <w:tcW w:w="895" w:type="dxa"/>
            <w:vMerge/>
          </w:tcPr>
          <w:p w14:paraId="1906F94D" w14:textId="77777777" w:rsidR="00AE5B72" w:rsidRPr="00D801B7" w:rsidRDefault="00AE5B72" w:rsidP="00D801B7">
            <w:pPr>
              <w:jc w:val="center"/>
              <w:rPr>
                <w:rFonts w:cstheme="minorHAnsi"/>
              </w:rPr>
            </w:pPr>
          </w:p>
        </w:tc>
        <w:tc>
          <w:tcPr>
            <w:tcW w:w="2250" w:type="dxa"/>
            <w:gridSpan w:val="2"/>
            <w:vMerge/>
          </w:tcPr>
          <w:p w14:paraId="3B96C2A2" w14:textId="77777777" w:rsidR="00AE5B72" w:rsidRPr="00D801B7" w:rsidRDefault="00AE5B72" w:rsidP="00D801B7">
            <w:pPr>
              <w:jc w:val="center"/>
              <w:rPr>
                <w:rFonts w:cstheme="minorHAnsi"/>
                <w:i/>
                <w:iCs/>
              </w:rPr>
            </w:pPr>
          </w:p>
        </w:tc>
        <w:tc>
          <w:tcPr>
            <w:tcW w:w="4230" w:type="dxa"/>
            <w:gridSpan w:val="2"/>
          </w:tcPr>
          <w:p w14:paraId="0E4A22AC" w14:textId="71F1D87D" w:rsidR="00AE5B72" w:rsidRPr="00D801B7" w:rsidRDefault="001A0474" w:rsidP="00D801B7">
            <w:pPr>
              <w:jc w:val="center"/>
              <w:rPr>
                <w:rFonts w:cstheme="minorHAnsi"/>
              </w:rPr>
            </w:pPr>
            <w:r w:rsidRPr="00D801B7">
              <w:rPr>
                <w:rFonts w:cstheme="minorHAnsi"/>
              </w:rPr>
              <w:t>3-acetyl ursolic acid</w:t>
            </w:r>
            <w:r w:rsidR="00070508">
              <w:rPr>
                <w:rFonts w:cstheme="minorHAnsi"/>
              </w:rPr>
              <w:fldChar w:fldCharType="begin" w:fldLock="1"/>
            </w:r>
            <w:r w:rsidR="00366D90">
              <w:rPr>
                <w:rFonts w:cstheme="minorHAnsi"/>
              </w:rPr>
              <w:instrText xml:space="preserve">ADDIN CSL_CITATION {"citationItems":[{"id":"ITEM-1","itemData":{"author":[{"dropping-particle":"","family":"Address","given":"E-mail","non-dropping-particle":"","parse-names":false,"suffix":""}],"id":"ITEM-1","issued":{"date-parts":[["0"]]},"page":"5-8","title":"-amyrin </w:instrText>
            </w:r>
            <w:r w:rsidR="00366D90">
              <w:rPr>
                <w:rFonts w:ascii="Leelawadee UI" w:hAnsi="Leelawadee UI" w:cs="Leelawadee UI"/>
              </w:rPr>
              <w:instrText>และ</w:instrText>
            </w:r>
            <w:r w:rsidR="00366D90">
              <w:rPr>
                <w:rFonts w:cstheme="minorHAnsi"/>
              </w:rPr>
              <w:instrText xml:space="preserve"> 3","type":"article-journal"},"uris":["http://www.mendeley.com/documents/?uuid=1512ce6f-5e29-4045-8fa5-7bf9a654e76f"]}],"mendeley":{"formattedCitation":"&lt;sup&gt;31&lt;/sup&gt;","plainTextFormattedCitation":"31","previouslyFormattedCitation":"&lt;sup&gt;31&lt;/sup&gt;"},"properties":{"noteIndex":0},"schema":"https://github.com/citation-style-language/schema/raw/master/csl-citation.json"}</w:instrText>
            </w:r>
            <w:r w:rsidR="00070508">
              <w:rPr>
                <w:rFonts w:cstheme="minorHAnsi"/>
              </w:rPr>
              <w:fldChar w:fldCharType="separate"/>
            </w:r>
            <w:r w:rsidR="00070508" w:rsidRPr="00070508">
              <w:rPr>
                <w:rFonts w:cstheme="minorHAnsi"/>
                <w:noProof/>
                <w:vertAlign w:val="superscript"/>
              </w:rPr>
              <w:t>31</w:t>
            </w:r>
            <w:r w:rsidR="00070508">
              <w:rPr>
                <w:rFonts w:cstheme="minorHAnsi"/>
              </w:rPr>
              <w:fldChar w:fldCharType="end"/>
            </w:r>
          </w:p>
        </w:tc>
        <w:tc>
          <w:tcPr>
            <w:tcW w:w="1980" w:type="dxa"/>
            <w:gridSpan w:val="2"/>
          </w:tcPr>
          <w:p w14:paraId="21B59B84" w14:textId="5F3B2A0D" w:rsidR="00AE5B72" w:rsidRPr="00D801B7" w:rsidRDefault="001A0474" w:rsidP="00D801B7">
            <w:pPr>
              <w:jc w:val="center"/>
              <w:rPr>
                <w:rFonts w:cstheme="minorHAnsi"/>
                <w:color w:val="212121"/>
              </w:rPr>
            </w:pPr>
            <w:r w:rsidRPr="00D801B7">
              <w:rPr>
                <w:rFonts w:cstheme="minorHAnsi"/>
                <w:color w:val="212121"/>
              </w:rPr>
              <w:t>234102</w:t>
            </w:r>
          </w:p>
        </w:tc>
      </w:tr>
      <w:tr w:rsidR="00AE5B72" w14:paraId="21CBE6B6" w14:textId="77777777" w:rsidTr="00CF16F8">
        <w:trPr>
          <w:trHeight w:val="521"/>
        </w:trPr>
        <w:tc>
          <w:tcPr>
            <w:tcW w:w="895" w:type="dxa"/>
            <w:vMerge/>
          </w:tcPr>
          <w:p w14:paraId="7CB53BA4" w14:textId="77777777" w:rsidR="00AE5B72" w:rsidRPr="00D801B7" w:rsidRDefault="00AE5B72" w:rsidP="00D801B7">
            <w:pPr>
              <w:jc w:val="center"/>
              <w:rPr>
                <w:rFonts w:cstheme="minorHAnsi"/>
              </w:rPr>
            </w:pPr>
          </w:p>
        </w:tc>
        <w:tc>
          <w:tcPr>
            <w:tcW w:w="2250" w:type="dxa"/>
            <w:gridSpan w:val="2"/>
            <w:vMerge/>
          </w:tcPr>
          <w:p w14:paraId="4FBDFB49" w14:textId="77777777" w:rsidR="00AE5B72" w:rsidRPr="00D801B7" w:rsidRDefault="00AE5B72" w:rsidP="00D801B7">
            <w:pPr>
              <w:jc w:val="center"/>
              <w:rPr>
                <w:rFonts w:cstheme="minorHAnsi"/>
                <w:i/>
                <w:iCs/>
              </w:rPr>
            </w:pPr>
          </w:p>
        </w:tc>
        <w:tc>
          <w:tcPr>
            <w:tcW w:w="4230" w:type="dxa"/>
            <w:gridSpan w:val="2"/>
          </w:tcPr>
          <w:p w14:paraId="0A7250DD" w14:textId="79A37D2D" w:rsidR="00AE5B72" w:rsidRPr="00D801B7" w:rsidRDefault="00B51FA9" w:rsidP="00D801B7">
            <w:pPr>
              <w:jc w:val="center"/>
              <w:rPr>
                <w:rFonts w:cstheme="minorHAnsi"/>
              </w:rPr>
            </w:pPr>
            <w:r w:rsidRPr="00D801B7">
              <w:rPr>
                <w:rFonts w:cstheme="minorHAnsi"/>
              </w:rPr>
              <w:t>Fernenol</w:t>
            </w:r>
            <w:r w:rsidR="00366D90">
              <w:rPr>
                <w:rFonts w:cstheme="minorHAnsi"/>
              </w:rPr>
              <w:fldChar w:fldCharType="begin" w:fldLock="1"/>
            </w:r>
            <w:r w:rsidR="00366D90">
              <w:rPr>
                <w:rFonts w:cstheme="minorHAnsi"/>
              </w:rPr>
              <w:instrText>ADDIN CSL_CITATION {"citationItems":[{"id":"ITEM-1","itemData":{"author":[{"dropping-particle":"","family":"Мещерякова","given":"Л М","non-dropping-particle":"","parse-names":false,"suffix":""},{"dropping-particle":"","family":"Понтак","given":"Л С","non-dropping-particle":"","parse-names":false,"suffix":""}],"id":"ITEM-1","issued":{"date-parts":[["0"]]},"title":"химияNo Title","type":"article-journal"},"uris":["http://www.mendeley.com/documents/?uuid=c182c36b-3fa5-4679-9a6a-b428acf8770b"]}],"mendeley":{"formattedCitation":"&lt;sup&gt;32&lt;/sup&gt;","plainTextFormattedCitation":"32","previouslyFormattedCitation":"&lt;sup&gt;32&lt;/sup&gt;"},"properties":{"noteIndex":0},"schema":"https://github.com/citation-style-language/schema/raw/master/csl-citation.json"}</w:instrText>
            </w:r>
            <w:r w:rsidR="00366D90">
              <w:rPr>
                <w:rFonts w:cstheme="minorHAnsi"/>
              </w:rPr>
              <w:fldChar w:fldCharType="separate"/>
            </w:r>
            <w:r w:rsidR="00366D90" w:rsidRPr="00366D90">
              <w:rPr>
                <w:rFonts w:cstheme="minorHAnsi"/>
                <w:noProof/>
                <w:vertAlign w:val="superscript"/>
              </w:rPr>
              <w:t>32</w:t>
            </w:r>
            <w:r w:rsidR="00366D90">
              <w:rPr>
                <w:rFonts w:cstheme="minorHAnsi"/>
              </w:rPr>
              <w:fldChar w:fldCharType="end"/>
            </w:r>
          </w:p>
        </w:tc>
        <w:tc>
          <w:tcPr>
            <w:tcW w:w="1980" w:type="dxa"/>
            <w:gridSpan w:val="2"/>
          </w:tcPr>
          <w:p w14:paraId="465E1156" w14:textId="0CE501D3" w:rsidR="00AE5B72" w:rsidRPr="00D801B7" w:rsidRDefault="00B51FA9" w:rsidP="00D801B7">
            <w:pPr>
              <w:jc w:val="center"/>
              <w:rPr>
                <w:rFonts w:cstheme="minorHAnsi"/>
                <w:color w:val="212121"/>
              </w:rPr>
            </w:pPr>
            <w:r w:rsidRPr="00D801B7">
              <w:rPr>
                <w:rFonts w:cstheme="minorHAnsi"/>
                <w:color w:val="212121"/>
              </w:rPr>
              <w:t>12305178</w:t>
            </w:r>
          </w:p>
        </w:tc>
      </w:tr>
      <w:tr w:rsidR="00AE5B72" w14:paraId="5DD7013C" w14:textId="77777777" w:rsidTr="00CF16F8">
        <w:trPr>
          <w:trHeight w:val="455"/>
        </w:trPr>
        <w:tc>
          <w:tcPr>
            <w:tcW w:w="895" w:type="dxa"/>
            <w:vMerge/>
          </w:tcPr>
          <w:p w14:paraId="265E9F1F" w14:textId="77777777" w:rsidR="00AE5B72" w:rsidRPr="00D801B7" w:rsidRDefault="00AE5B72" w:rsidP="00D801B7">
            <w:pPr>
              <w:jc w:val="center"/>
              <w:rPr>
                <w:rFonts w:cstheme="minorHAnsi"/>
              </w:rPr>
            </w:pPr>
          </w:p>
        </w:tc>
        <w:tc>
          <w:tcPr>
            <w:tcW w:w="2250" w:type="dxa"/>
            <w:gridSpan w:val="2"/>
            <w:vMerge/>
          </w:tcPr>
          <w:p w14:paraId="170B3B49" w14:textId="77777777" w:rsidR="00AE5B72" w:rsidRPr="00D801B7" w:rsidRDefault="00AE5B72" w:rsidP="00D801B7">
            <w:pPr>
              <w:jc w:val="center"/>
              <w:rPr>
                <w:rFonts w:cstheme="minorHAnsi"/>
                <w:i/>
                <w:iCs/>
              </w:rPr>
            </w:pPr>
          </w:p>
        </w:tc>
        <w:tc>
          <w:tcPr>
            <w:tcW w:w="4230" w:type="dxa"/>
            <w:gridSpan w:val="2"/>
          </w:tcPr>
          <w:p w14:paraId="5D728DB4" w14:textId="54C7A347" w:rsidR="00AE5B72" w:rsidRPr="00D801B7" w:rsidRDefault="00872AD6" w:rsidP="00D801B7">
            <w:pPr>
              <w:tabs>
                <w:tab w:val="left" w:pos="964"/>
              </w:tabs>
              <w:jc w:val="center"/>
              <w:rPr>
                <w:rFonts w:cstheme="minorHAnsi"/>
              </w:rPr>
            </w:pPr>
            <w:r w:rsidRPr="00D801B7">
              <w:rPr>
                <w:rFonts w:cstheme="minorHAnsi"/>
              </w:rPr>
              <w:t>Daucosterol</w:t>
            </w:r>
            <w:r w:rsidR="00366D90">
              <w:rPr>
                <w:rFonts w:cstheme="minorHAnsi"/>
              </w:rPr>
              <w:fldChar w:fldCharType="begin" w:fldLock="1"/>
            </w:r>
            <w:r w:rsidR="00342D93">
              <w:rPr>
                <w:rFonts w:cstheme="minorHAnsi"/>
              </w:rPr>
              <w:instrText>ADDIN CSL_CITATION {"citationItems":[{"id":"ITEM-1","itemData":{"author":[{"dropping-particle":"","family":"Мещерякова","given":"Л М","non-dropping-particle":"","parse-names":false,"suffix":""},{"dropping-particle":"","family":"Понтак","given":"Л С","non-dropping-particle":"","parse-names":false,"suffix":""}],"id":"ITEM-1","issued":{"date-parts":[["0"]]},"title":"химияNo Title","type":"article-journal"},"uris":["http://www.mendeley.com/documents/?uuid=c182c36b-3fa5-4679-9a6a-b428acf8770b"]}],"mendeley":{"formattedCitation":"&lt;sup&gt;32&lt;/sup&gt;","plainTextFormattedCitation":"32","previouslyFormattedCitation":"&lt;sup&gt;32&lt;/sup&gt;"},"properties":{"noteIndex":0},"schema":"https://github.com/citation-style-language/schema/raw/master/csl-citation.json"}</w:instrText>
            </w:r>
            <w:r w:rsidR="00366D90">
              <w:rPr>
                <w:rFonts w:cstheme="minorHAnsi"/>
              </w:rPr>
              <w:fldChar w:fldCharType="separate"/>
            </w:r>
            <w:r w:rsidR="00366D90" w:rsidRPr="00366D90">
              <w:rPr>
                <w:rFonts w:cstheme="minorHAnsi"/>
                <w:noProof/>
                <w:vertAlign w:val="superscript"/>
              </w:rPr>
              <w:t>32</w:t>
            </w:r>
            <w:r w:rsidR="00366D90">
              <w:rPr>
                <w:rFonts w:cstheme="minorHAnsi"/>
              </w:rPr>
              <w:fldChar w:fldCharType="end"/>
            </w:r>
          </w:p>
        </w:tc>
        <w:tc>
          <w:tcPr>
            <w:tcW w:w="1980" w:type="dxa"/>
            <w:gridSpan w:val="2"/>
          </w:tcPr>
          <w:p w14:paraId="24EE1CE3" w14:textId="2220FE3B" w:rsidR="00AE5B72" w:rsidRPr="00D801B7" w:rsidRDefault="0062133C" w:rsidP="00D801B7">
            <w:pPr>
              <w:jc w:val="center"/>
              <w:rPr>
                <w:rFonts w:cstheme="minorHAnsi"/>
                <w:color w:val="212121"/>
              </w:rPr>
            </w:pPr>
            <w:r w:rsidRPr="00D801B7">
              <w:rPr>
                <w:rFonts w:cstheme="minorHAnsi"/>
                <w:color w:val="212121"/>
              </w:rPr>
              <w:t>5742590</w:t>
            </w:r>
          </w:p>
        </w:tc>
      </w:tr>
      <w:tr w:rsidR="00B309B5" w14:paraId="1B32BD2C" w14:textId="77777777" w:rsidTr="00CF16F8">
        <w:trPr>
          <w:trHeight w:val="592"/>
        </w:trPr>
        <w:tc>
          <w:tcPr>
            <w:tcW w:w="895" w:type="dxa"/>
            <w:vMerge w:val="restart"/>
          </w:tcPr>
          <w:p w14:paraId="26B134EF" w14:textId="77777777" w:rsidR="00D43378" w:rsidRDefault="00D43378" w:rsidP="0090536B">
            <w:pPr>
              <w:jc w:val="center"/>
            </w:pPr>
          </w:p>
          <w:p w14:paraId="324E8732" w14:textId="77777777" w:rsidR="00D43378" w:rsidRDefault="00D43378" w:rsidP="0090536B">
            <w:pPr>
              <w:jc w:val="center"/>
            </w:pPr>
          </w:p>
          <w:p w14:paraId="25251975" w14:textId="77777777" w:rsidR="00D43378" w:rsidRDefault="00D43378" w:rsidP="0090536B">
            <w:pPr>
              <w:jc w:val="center"/>
            </w:pPr>
          </w:p>
          <w:p w14:paraId="27CD301D" w14:textId="77777777" w:rsidR="00D43378" w:rsidRDefault="00D43378" w:rsidP="0090536B">
            <w:pPr>
              <w:jc w:val="center"/>
            </w:pPr>
          </w:p>
          <w:p w14:paraId="08D59F9F" w14:textId="77777777" w:rsidR="00D43378" w:rsidRDefault="00D43378" w:rsidP="0090536B">
            <w:pPr>
              <w:jc w:val="center"/>
            </w:pPr>
          </w:p>
          <w:p w14:paraId="2B790CB6" w14:textId="77777777" w:rsidR="00D43378" w:rsidRDefault="00D43378" w:rsidP="0090536B">
            <w:pPr>
              <w:jc w:val="center"/>
            </w:pPr>
          </w:p>
          <w:p w14:paraId="5FD5483A" w14:textId="77777777" w:rsidR="00D43378" w:rsidRDefault="00D43378" w:rsidP="0090536B">
            <w:pPr>
              <w:jc w:val="center"/>
            </w:pPr>
          </w:p>
          <w:p w14:paraId="155AF56F" w14:textId="77777777" w:rsidR="00D43378" w:rsidRDefault="00D43378" w:rsidP="0090536B">
            <w:pPr>
              <w:jc w:val="center"/>
            </w:pPr>
          </w:p>
          <w:p w14:paraId="07F02ECD" w14:textId="77777777" w:rsidR="00D43378" w:rsidRDefault="00D43378" w:rsidP="0090536B">
            <w:pPr>
              <w:jc w:val="center"/>
            </w:pPr>
          </w:p>
          <w:p w14:paraId="4B017D59" w14:textId="77777777" w:rsidR="00D43378" w:rsidRDefault="00D43378" w:rsidP="0090536B">
            <w:pPr>
              <w:jc w:val="center"/>
            </w:pPr>
          </w:p>
          <w:p w14:paraId="151A1675" w14:textId="77777777" w:rsidR="00D43378" w:rsidRDefault="00D43378" w:rsidP="0090536B">
            <w:pPr>
              <w:jc w:val="center"/>
            </w:pPr>
          </w:p>
          <w:p w14:paraId="2E3EF427" w14:textId="77777777" w:rsidR="00D43378" w:rsidRDefault="00D43378" w:rsidP="0090536B">
            <w:pPr>
              <w:jc w:val="center"/>
            </w:pPr>
          </w:p>
          <w:p w14:paraId="0A17FBF5" w14:textId="77777777" w:rsidR="00D43378" w:rsidRDefault="00D43378" w:rsidP="0090536B">
            <w:pPr>
              <w:jc w:val="center"/>
            </w:pPr>
          </w:p>
          <w:p w14:paraId="3917082A" w14:textId="77777777" w:rsidR="00D43378" w:rsidRDefault="00D43378" w:rsidP="0090536B">
            <w:pPr>
              <w:jc w:val="center"/>
            </w:pPr>
          </w:p>
          <w:p w14:paraId="14AE47B0" w14:textId="77777777" w:rsidR="00D43378" w:rsidRDefault="00D43378" w:rsidP="0090536B">
            <w:pPr>
              <w:jc w:val="center"/>
            </w:pPr>
          </w:p>
          <w:p w14:paraId="26EE0856" w14:textId="77777777" w:rsidR="00D43378" w:rsidRDefault="00D43378" w:rsidP="0090536B">
            <w:pPr>
              <w:jc w:val="center"/>
            </w:pPr>
          </w:p>
          <w:p w14:paraId="05759FA8" w14:textId="77777777" w:rsidR="00D43378" w:rsidRDefault="00D43378" w:rsidP="0090536B">
            <w:pPr>
              <w:jc w:val="center"/>
            </w:pPr>
          </w:p>
          <w:p w14:paraId="57ABC63A" w14:textId="77777777" w:rsidR="00D43378" w:rsidRDefault="00D43378" w:rsidP="0090536B">
            <w:pPr>
              <w:jc w:val="center"/>
            </w:pPr>
          </w:p>
          <w:p w14:paraId="0518597E" w14:textId="77777777" w:rsidR="00D43378" w:rsidRDefault="00D43378" w:rsidP="0090536B">
            <w:pPr>
              <w:jc w:val="center"/>
            </w:pPr>
          </w:p>
          <w:p w14:paraId="0829D7C9" w14:textId="77777777" w:rsidR="00D43378" w:rsidRDefault="00D43378" w:rsidP="0090536B">
            <w:pPr>
              <w:jc w:val="center"/>
            </w:pPr>
          </w:p>
          <w:p w14:paraId="0AF32CDD" w14:textId="77777777" w:rsidR="00D43378" w:rsidRDefault="00D43378" w:rsidP="0090536B">
            <w:pPr>
              <w:jc w:val="center"/>
            </w:pPr>
          </w:p>
          <w:p w14:paraId="6C4E863C" w14:textId="4847F0F1" w:rsidR="00B309B5" w:rsidRDefault="00B309B5" w:rsidP="0090536B">
            <w:pPr>
              <w:jc w:val="center"/>
            </w:pPr>
            <w:r>
              <w:t>14</w:t>
            </w:r>
          </w:p>
        </w:tc>
        <w:tc>
          <w:tcPr>
            <w:tcW w:w="2250" w:type="dxa"/>
            <w:gridSpan w:val="2"/>
            <w:vMerge w:val="restart"/>
          </w:tcPr>
          <w:p w14:paraId="09BD614A" w14:textId="77777777" w:rsidR="00D43378" w:rsidRDefault="00D43378" w:rsidP="0090536B">
            <w:pPr>
              <w:jc w:val="center"/>
              <w:rPr>
                <w:i/>
                <w:iCs/>
              </w:rPr>
            </w:pPr>
          </w:p>
          <w:p w14:paraId="4DBEC07A" w14:textId="77777777" w:rsidR="00D43378" w:rsidRDefault="00D43378" w:rsidP="0090536B">
            <w:pPr>
              <w:jc w:val="center"/>
              <w:rPr>
                <w:i/>
                <w:iCs/>
              </w:rPr>
            </w:pPr>
          </w:p>
          <w:p w14:paraId="32635709" w14:textId="77777777" w:rsidR="00D43378" w:rsidRDefault="00D43378" w:rsidP="0090536B">
            <w:pPr>
              <w:jc w:val="center"/>
              <w:rPr>
                <w:i/>
                <w:iCs/>
              </w:rPr>
            </w:pPr>
          </w:p>
          <w:p w14:paraId="57570443" w14:textId="77777777" w:rsidR="00D43378" w:rsidRDefault="00D43378" w:rsidP="0090536B">
            <w:pPr>
              <w:jc w:val="center"/>
              <w:rPr>
                <w:i/>
                <w:iCs/>
              </w:rPr>
            </w:pPr>
          </w:p>
          <w:p w14:paraId="26CA5FA4" w14:textId="77777777" w:rsidR="00D43378" w:rsidRDefault="00D43378" w:rsidP="0090536B">
            <w:pPr>
              <w:jc w:val="center"/>
              <w:rPr>
                <w:i/>
                <w:iCs/>
              </w:rPr>
            </w:pPr>
          </w:p>
          <w:p w14:paraId="426F9B9D" w14:textId="77777777" w:rsidR="00D43378" w:rsidRDefault="00D43378" w:rsidP="0090536B">
            <w:pPr>
              <w:jc w:val="center"/>
              <w:rPr>
                <w:i/>
                <w:iCs/>
              </w:rPr>
            </w:pPr>
          </w:p>
          <w:p w14:paraId="12AC2AEE" w14:textId="77777777" w:rsidR="00D43378" w:rsidRDefault="00D43378" w:rsidP="0090536B">
            <w:pPr>
              <w:jc w:val="center"/>
              <w:rPr>
                <w:i/>
                <w:iCs/>
              </w:rPr>
            </w:pPr>
          </w:p>
          <w:p w14:paraId="424F9C6A" w14:textId="77777777" w:rsidR="00D43378" w:rsidRDefault="00D43378" w:rsidP="0090536B">
            <w:pPr>
              <w:jc w:val="center"/>
              <w:rPr>
                <w:i/>
                <w:iCs/>
              </w:rPr>
            </w:pPr>
          </w:p>
          <w:p w14:paraId="71A48112" w14:textId="77777777" w:rsidR="00D43378" w:rsidRDefault="00D43378" w:rsidP="0090536B">
            <w:pPr>
              <w:jc w:val="center"/>
              <w:rPr>
                <w:i/>
                <w:iCs/>
              </w:rPr>
            </w:pPr>
          </w:p>
          <w:p w14:paraId="31A68994" w14:textId="77777777" w:rsidR="00D43378" w:rsidRDefault="00D43378" w:rsidP="0090536B">
            <w:pPr>
              <w:jc w:val="center"/>
              <w:rPr>
                <w:i/>
                <w:iCs/>
              </w:rPr>
            </w:pPr>
          </w:p>
          <w:p w14:paraId="4D02682F" w14:textId="77777777" w:rsidR="00D43378" w:rsidRDefault="00D43378" w:rsidP="0090536B">
            <w:pPr>
              <w:jc w:val="center"/>
              <w:rPr>
                <w:i/>
                <w:iCs/>
              </w:rPr>
            </w:pPr>
          </w:p>
          <w:p w14:paraId="39695024" w14:textId="77777777" w:rsidR="00D43378" w:rsidRDefault="00D43378" w:rsidP="0090536B">
            <w:pPr>
              <w:jc w:val="center"/>
              <w:rPr>
                <w:i/>
                <w:iCs/>
              </w:rPr>
            </w:pPr>
          </w:p>
          <w:p w14:paraId="26D900AB" w14:textId="77777777" w:rsidR="00D43378" w:rsidRDefault="00D43378" w:rsidP="0090536B">
            <w:pPr>
              <w:jc w:val="center"/>
              <w:rPr>
                <w:i/>
                <w:iCs/>
              </w:rPr>
            </w:pPr>
          </w:p>
          <w:p w14:paraId="6309E978" w14:textId="77777777" w:rsidR="00D43378" w:rsidRDefault="00D43378" w:rsidP="0090536B">
            <w:pPr>
              <w:jc w:val="center"/>
              <w:rPr>
                <w:i/>
                <w:iCs/>
              </w:rPr>
            </w:pPr>
          </w:p>
          <w:p w14:paraId="769BA4E3" w14:textId="77777777" w:rsidR="00D43378" w:rsidRDefault="00D43378" w:rsidP="0090536B">
            <w:pPr>
              <w:jc w:val="center"/>
              <w:rPr>
                <w:i/>
                <w:iCs/>
              </w:rPr>
            </w:pPr>
          </w:p>
          <w:p w14:paraId="57298BC0" w14:textId="77777777" w:rsidR="00D43378" w:rsidRDefault="00D43378" w:rsidP="0090536B">
            <w:pPr>
              <w:jc w:val="center"/>
              <w:rPr>
                <w:i/>
                <w:iCs/>
              </w:rPr>
            </w:pPr>
          </w:p>
          <w:p w14:paraId="78E823B4" w14:textId="77777777" w:rsidR="00D43378" w:rsidRDefault="00D43378" w:rsidP="0090536B">
            <w:pPr>
              <w:jc w:val="center"/>
              <w:rPr>
                <w:i/>
                <w:iCs/>
              </w:rPr>
            </w:pPr>
          </w:p>
          <w:p w14:paraId="52F91D24" w14:textId="77777777" w:rsidR="00D43378" w:rsidRDefault="00D43378" w:rsidP="0090536B">
            <w:pPr>
              <w:jc w:val="center"/>
              <w:rPr>
                <w:i/>
                <w:iCs/>
              </w:rPr>
            </w:pPr>
          </w:p>
          <w:p w14:paraId="589DD8B3" w14:textId="77777777" w:rsidR="00D43378" w:rsidRDefault="00D43378" w:rsidP="0090536B">
            <w:pPr>
              <w:jc w:val="center"/>
              <w:rPr>
                <w:i/>
                <w:iCs/>
              </w:rPr>
            </w:pPr>
          </w:p>
          <w:p w14:paraId="1FB173E5" w14:textId="77777777" w:rsidR="00D43378" w:rsidRDefault="00D43378" w:rsidP="0090536B">
            <w:pPr>
              <w:jc w:val="center"/>
              <w:rPr>
                <w:i/>
                <w:iCs/>
              </w:rPr>
            </w:pPr>
          </w:p>
          <w:p w14:paraId="1B80A0D6" w14:textId="3A8F1F53" w:rsidR="00B309B5" w:rsidRDefault="00B309B5" w:rsidP="0090536B">
            <w:pPr>
              <w:jc w:val="center"/>
            </w:pPr>
            <w:r w:rsidRPr="005F019C">
              <w:rPr>
                <w:i/>
                <w:iCs/>
              </w:rPr>
              <w:t>Agastache rugosa</w:t>
            </w:r>
            <w:r w:rsidRPr="005F019C">
              <w:t xml:space="preserve"> (Fisch. et Mey.) O. Kuntze</w:t>
            </w:r>
          </w:p>
        </w:tc>
        <w:tc>
          <w:tcPr>
            <w:tcW w:w="4230" w:type="dxa"/>
            <w:gridSpan w:val="2"/>
          </w:tcPr>
          <w:p w14:paraId="33B61D65" w14:textId="255797BE" w:rsidR="00B309B5" w:rsidRDefault="00B309B5" w:rsidP="0090536B">
            <w:pPr>
              <w:jc w:val="center"/>
            </w:pPr>
            <w:r>
              <w:t>Methyl chavicol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11E1B6E9" w14:textId="7073C471" w:rsidR="00B309B5" w:rsidRPr="00151E7C" w:rsidRDefault="00B309B5" w:rsidP="0090536B">
            <w:pPr>
              <w:jc w:val="center"/>
              <w:rPr>
                <w:rFonts w:cstheme="minorHAnsi"/>
                <w:color w:val="212121"/>
              </w:rPr>
            </w:pPr>
            <w:r w:rsidRPr="00151E7C">
              <w:rPr>
                <w:rFonts w:cstheme="minorHAnsi"/>
                <w:color w:val="212121"/>
              </w:rPr>
              <w:t>8815</w:t>
            </w:r>
          </w:p>
        </w:tc>
      </w:tr>
      <w:tr w:rsidR="00B309B5" w14:paraId="5FEF6F0F" w14:textId="77777777" w:rsidTr="00CF16F8">
        <w:trPr>
          <w:trHeight w:val="589"/>
        </w:trPr>
        <w:tc>
          <w:tcPr>
            <w:tcW w:w="895" w:type="dxa"/>
            <w:vMerge/>
          </w:tcPr>
          <w:p w14:paraId="106B14DC" w14:textId="77777777" w:rsidR="00B309B5" w:rsidRDefault="00B309B5" w:rsidP="0090536B">
            <w:pPr>
              <w:jc w:val="center"/>
            </w:pPr>
          </w:p>
        </w:tc>
        <w:tc>
          <w:tcPr>
            <w:tcW w:w="2250" w:type="dxa"/>
            <w:gridSpan w:val="2"/>
            <w:vMerge/>
          </w:tcPr>
          <w:p w14:paraId="770C0340" w14:textId="77777777" w:rsidR="00B309B5" w:rsidRPr="005F019C" w:rsidRDefault="00B309B5" w:rsidP="0090536B">
            <w:pPr>
              <w:jc w:val="center"/>
              <w:rPr>
                <w:i/>
                <w:iCs/>
              </w:rPr>
            </w:pPr>
          </w:p>
        </w:tc>
        <w:tc>
          <w:tcPr>
            <w:tcW w:w="4230" w:type="dxa"/>
            <w:gridSpan w:val="2"/>
          </w:tcPr>
          <w:p w14:paraId="3B5A73BA" w14:textId="383D203D" w:rsidR="00B309B5" w:rsidRDefault="00B309B5" w:rsidP="0090536B">
            <w:pPr>
              <w:jc w:val="center"/>
            </w:pPr>
            <w:r>
              <w:t>Acacetin</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22E5AB75" w14:textId="5A59758E" w:rsidR="00B309B5" w:rsidRPr="00151E7C" w:rsidRDefault="00B309B5" w:rsidP="0090536B">
            <w:pPr>
              <w:jc w:val="center"/>
              <w:rPr>
                <w:rFonts w:cstheme="minorHAnsi"/>
                <w:color w:val="212121"/>
              </w:rPr>
            </w:pPr>
            <w:r w:rsidRPr="00151E7C">
              <w:rPr>
                <w:rFonts w:cstheme="minorHAnsi"/>
                <w:color w:val="212121"/>
              </w:rPr>
              <w:t>5280442</w:t>
            </w:r>
          </w:p>
        </w:tc>
      </w:tr>
      <w:tr w:rsidR="00B309B5" w14:paraId="159CE961" w14:textId="77777777" w:rsidTr="00CF16F8">
        <w:trPr>
          <w:trHeight w:val="589"/>
        </w:trPr>
        <w:tc>
          <w:tcPr>
            <w:tcW w:w="895" w:type="dxa"/>
            <w:vMerge/>
          </w:tcPr>
          <w:p w14:paraId="7F847E31" w14:textId="77777777" w:rsidR="00B309B5" w:rsidRDefault="00B309B5" w:rsidP="0090536B">
            <w:pPr>
              <w:jc w:val="center"/>
            </w:pPr>
          </w:p>
        </w:tc>
        <w:tc>
          <w:tcPr>
            <w:tcW w:w="2250" w:type="dxa"/>
            <w:gridSpan w:val="2"/>
            <w:vMerge/>
          </w:tcPr>
          <w:p w14:paraId="18EA25A6" w14:textId="77777777" w:rsidR="00B309B5" w:rsidRPr="005F019C" w:rsidRDefault="00B309B5" w:rsidP="0090536B">
            <w:pPr>
              <w:jc w:val="center"/>
              <w:rPr>
                <w:i/>
                <w:iCs/>
              </w:rPr>
            </w:pPr>
          </w:p>
        </w:tc>
        <w:tc>
          <w:tcPr>
            <w:tcW w:w="4230" w:type="dxa"/>
            <w:gridSpan w:val="2"/>
          </w:tcPr>
          <w:p w14:paraId="32E8E949" w14:textId="1948C1CD" w:rsidR="00B309B5" w:rsidRDefault="00B309B5" w:rsidP="0090536B">
            <w:pPr>
              <w:jc w:val="center"/>
            </w:pPr>
            <w:r>
              <w:t>Tilianin</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69B310EB" w14:textId="0EA3510D" w:rsidR="00B309B5" w:rsidRPr="00151E7C" w:rsidRDefault="00B309B5" w:rsidP="0090536B">
            <w:pPr>
              <w:jc w:val="center"/>
              <w:rPr>
                <w:rFonts w:cstheme="minorHAnsi"/>
                <w:color w:val="212121"/>
              </w:rPr>
            </w:pPr>
            <w:r w:rsidRPr="00151E7C">
              <w:rPr>
                <w:rFonts w:cstheme="minorHAnsi"/>
                <w:color w:val="212121"/>
              </w:rPr>
              <w:t>5321954</w:t>
            </w:r>
          </w:p>
        </w:tc>
      </w:tr>
      <w:tr w:rsidR="00B309B5" w14:paraId="6E9CD824" w14:textId="77777777" w:rsidTr="00CF16F8">
        <w:trPr>
          <w:trHeight w:val="557"/>
        </w:trPr>
        <w:tc>
          <w:tcPr>
            <w:tcW w:w="895" w:type="dxa"/>
            <w:vMerge/>
          </w:tcPr>
          <w:p w14:paraId="3FD12844" w14:textId="77777777" w:rsidR="00B309B5" w:rsidRDefault="00B309B5"/>
        </w:tc>
        <w:tc>
          <w:tcPr>
            <w:tcW w:w="2250" w:type="dxa"/>
            <w:gridSpan w:val="2"/>
            <w:vMerge/>
          </w:tcPr>
          <w:p w14:paraId="5602856E" w14:textId="77777777" w:rsidR="00B309B5" w:rsidRPr="005F019C" w:rsidRDefault="00B309B5">
            <w:pPr>
              <w:rPr>
                <w:i/>
                <w:iCs/>
              </w:rPr>
            </w:pPr>
          </w:p>
        </w:tc>
        <w:tc>
          <w:tcPr>
            <w:tcW w:w="4230" w:type="dxa"/>
            <w:gridSpan w:val="2"/>
          </w:tcPr>
          <w:p w14:paraId="39A4DC4F" w14:textId="29529A77" w:rsidR="00B309B5" w:rsidRDefault="00B309B5" w:rsidP="00342D93">
            <w:pPr>
              <w:jc w:val="center"/>
            </w:pPr>
            <w:r>
              <w:t>Agastachoside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9C5A6CD" w14:textId="59B92A4A" w:rsidR="00B309B5" w:rsidRDefault="00B309B5" w:rsidP="0090536B">
            <w:pPr>
              <w:jc w:val="center"/>
            </w:pPr>
            <w:r w:rsidRPr="00151E7C">
              <w:rPr>
                <w:rFonts w:eastAsia="Times New Roman" w:cstheme="minorHAnsi"/>
                <w:color w:val="212121"/>
                <w:sz w:val="24"/>
                <w:szCs w:val="24"/>
              </w:rPr>
              <w:t>52857846</w:t>
            </w:r>
          </w:p>
        </w:tc>
      </w:tr>
      <w:tr w:rsidR="00B309B5" w14:paraId="190DCF5A" w14:textId="77777777" w:rsidTr="00CF16F8">
        <w:trPr>
          <w:trHeight w:val="589"/>
        </w:trPr>
        <w:tc>
          <w:tcPr>
            <w:tcW w:w="895" w:type="dxa"/>
            <w:vMerge/>
          </w:tcPr>
          <w:p w14:paraId="313A98CD" w14:textId="77777777" w:rsidR="00B309B5" w:rsidRDefault="00B309B5"/>
        </w:tc>
        <w:tc>
          <w:tcPr>
            <w:tcW w:w="2250" w:type="dxa"/>
            <w:gridSpan w:val="2"/>
            <w:vMerge/>
          </w:tcPr>
          <w:p w14:paraId="3004B75B" w14:textId="77777777" w:rsidR="00B309B5" w:rsidRPr="005F019C" w:rsidRDefault="00B309B5">
            <w:pPr>
              <w:rPr>
                <w:i/>
                <w:iCs/>
              </w:rPr>
            </w:pPr>
          </w:p>
        </w:tc>
        <w:tc>
          <w:tcPr>
            <w:tcW w:w="4230" w:type="dxa"/>
            <w:gridSpan w:val="2"/>
          </w:tcPr>
          <w:p w14:paraId="0BE75CE8" w14:textId="6ACA7397" w:rsidR="00B309B5" w:rsidRDefault="00B309B5" w:rsidP="0090536B">
            <w:pPr>
              <w:jc w:val="center"/>
            </w:pPr>
            <w:r>
              <w:t>Linarin</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FFAF174" w14:textId="54BC382E" w:rsidR="00B309B5" w:rsidRPr="00151E7C" w:rsidRDefault="00B309B5" w:rsidP="0090536B">
            <w:pPr>
              <w:jc w:val="center"/>
              <w:rPr>
                <w:rFonts w:cstheme="minorHAnsi"/>
                <w:color w:val="212121"/>
              </w:rPr>
            </w:pPr>
            <w:r w:rsidRPr="00151E7C">
              <w:rPr>
                <w:rFonts w:cstheme="minorHAnsi"/>
                <w:color w:val="212121"/>
              </w:rPr>
              <w:t>5317025</w:t>
            </w:r>
          </w:p>
        </w:tc>
      </w:tr>
      <w:tr w:rsidR="00B309B5" w14:paraId="78B9E2FA" w14:textId="77777777" w:rsidTr="00CF16F8">
        <w:trPr>
          <w:trHeight w:val="589"/>
        </w:trPr>
        <w:tc>
          <w:tcPr>
            <w:tcW w:w="895" w:type="dxa"/>
            <w:vMerge/>
          </w:tcPr>
          <w:p w14:paraId="41D86BDD" w14:textId="77777777" w:rsidR="00B309B5" w:rsidRDefault="00B309B5"/>
        </w:tc>
        <w:tc>
          <w:tcPr>
            <w:tcW w:w="2250" w:type="dxa"/>
            <w:gridSpan w:val="2"/>
            <w:vMerge/>
          </w:tcPr>
          <w:p w14:paraId="26AED1A8" w14:textId="77777777" w:rsidR="00B309B5" w:rsidRPr="005F019C" w:rsidRDefault="00B309B5">
            <w:pPr>
              <w:rPr>
                <w:i/>
                <w:iCs/>
              </w:rPr>
            </w:pPr>
          </w:p>
        </w:tc>
        <w:tc>
          <w:tcPr>
            <w:tcW w:w="4230" w:type="dxa"/>
            <w:gridSpan w:val="2"/>
          </w:tcPr>
          <w:p w14:paraId="4D7D4E60" w14:textId="64D9A0ED" w:rsidR="00B309B5" w:rsidRDefault="00B309B5" w:rsidP="0090536B">
            <w:pPr>
              <w:jc w:val="center"/>
            </w:pPr>
            <w:r>
              <w:t>Agastachin</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1BADE1BD" w14:textId="6F64D0EC" w:rsidR="00B309B5" w:rsidRPr="00151E7C" w:rsidRDefault="00B309B5" w:rsidP="0090536B">
            <w:pPr>
              <w:jc w:val="center"/>
              <w:rPr>
                <w:rFonts w:cstheme="minorHAnsi"/>
                <w:color w:val="212121"/>
              </w:rPr>
            </w:pPr>
            <w:r w:rsidRPr="00151E7C">
              <w:rPr>
                <w:rFonts w:cstheme="minorHAnsi"/>
                <w:color w:val="212121"/>
              </w:rPr>
              <w:t>51014580</w:t>
            </w:r>
          </w:p>
        </w:tc>
      </w:tr>
      <w:tr w:rsidR="00B309B5" w14:paraId="1AABA8FD" w14:textId="77777777" w:rsidTr="00CF16F8">
        <w:trPr>
          <w:trHeight w:val="589"/>
        </w:trPr>
        <w:tc>
          <w:tcPr>
            <w:tcW w:w="895" w:type="dxa"/>
            <w:vMerge/>
          </w:tcPr>
          <w:p w14:paraId="0E45906D" w14:textId="77777777" w:rsidR="00B309B5" w:rsidRDefault="00B309B5"/>
        </w:tc>
        <w:tc>
          <w:tcPr>
            <w:tcW w:w="2250" w:type="dxa"/>
            <w:gridSpan w:val="2"/>
            <w:vMerge/>
          </w:tcPr>
          <w:p w14:paraId="1DC265F7" w14:textId="77777777" w:rsidR="00B309B5" w:rsidRPr="005F019C" w:rsidRDefault="00B309B5">
            <w:pPr>
              <w:rPr>
                <w:i/>
                <w:iCs/>
              </w:rPr>
            </w:pPr>
          </w:p>
        </w:tc>
        <w:tc>
          <w:tcPr>
            <w:tcW w:w="4230" w:type="dxa"/>
            <w:gridSpan w:val="2"/>
          </w:tcPr>
          <w:p w14:paraId="56412F45" w14:textId="2FDA4656" w:rsidR="00B309B5" w:rsidRDefault="00B309B5" w:rsidP="0090536B">
            <w:pPr>
              <w:jc w:val="center"/>
            </w:pPr>
            <w:r>
              <w:t>Maslinic acid</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45CE6955" w14:textId="09567778" w:rsidR="00B309B5" w:rsidRPr="00151E7C" w:rsidRDefault="00B309B5" w:rsidP="0090536B">
            <w:pPr>
              <w:jc w:val="center"/>
              <w:rPr>
                <w:rFonts w:cstheme="minorHAnsi"/>
                <w:color w:val="212121"/>
              </w:rPr>
            </w:pPr>
            <w:r w:rsidRPr="00151E7C">
              <w:rPr>
                <w:rFonts w:cstheme="minorHAnsi"/>
                <w:color w:val="212121"/>
              </w:rPr>
              <w:t>73659</w:t>
            </w:r>
          </w:p>
        </w:tc>
      </w:tr>
      <w:tr w:rsidR="00B309B5" w14:paraId="18FD45AC" w14:textId="77777777" w:rsidTr="00CF16F8">
        <w:trPr>
          <w:trHeight w:val="589"/>
        </w:trPr>
        <w:tc>
          <w:tcPr>
            <w:tcW w:w="895" w:type="dxa"/>
            <w:vMerge/>
          </w:tcPr>
          <w:p w14:paraId="467EB3D9" w14:textId="77777777" w:rsidR="00B309B5" w:rsidRDefault="00B309B5"/>
        </w:tc>
        <w:tc>
          <w:tcPr>
            <w:tcW w:w="2250" w:type="dxa"/>
            <w:gridSpan w:val="2"/>
            <w:vMerge/>
          </w:tcPr>
          <w:p w14:paraId="05C65FAE" w14:textId="77777777" w:rsidR="00B309B5" w:rsidRPr="005F019C" w:rsidRDefault="00B309B5">
            <w:pPr>
              <w:rPr>
                <w:i/>
                <w:iCs/>
              </w:rPr>
            </w:pPr>
          </w:p>
        </w:tc>
        <w:tc>
          <w:tcPr>
            <w:tcW w:w="4230" w:type="dxa"/>
            <w:gridSpan w:val="2"/>
          </w:tcPr>
          <w:p w14:paraId="124F7040" w14:textId="6747DAB4" w:rsidR="00B309B5" w:rsidRDefault="00B309B5" w:rsidP="0090536B">
            <w:pPr>
              <w:jc w:val="center"/>
            </w:pPr>
            <w:r>
              <w:t>Oleanolic acid</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26515381" w14:textId="748396A3" w:rsidR="00B309B5" w:rsidRPr="00151E7C" w:rsidRDefault="00B309B5" w:rsidP="0090536B">
            <w:pPr>
              <w:jc w:val="center"/>
              <w:rPr>
                <w:rFonts w:cstheme="minorHAnsi"/>
                <w:color w:val="212121"/>
              </w:rPr>
            </w:pPr>
            <w:r w:rsidRPr="00151E7C">
              <w:rPr>
                <w:rFonts w:cstheme="minorHAnsi"/>
                <w:color w:val="212121"/>
              </w:rPr>
              <w:t>10494</w:t>
            </w:r>
          </w:p>
        </w:tc>
      </w:tr>
      <w:tr w:rsidR="00B309B5" w14:paraId="5AAEA9AF" w14:textId="77777777" w:rsidTr="00CF16F8">
        <w:trPr>
          <w:trHeight w:val="589"/>
        </w:trPr>
        <w:tc>
          <w:tcPr>
            <w:tcW w:w="895" w:type="dxa"/>
            <w:vMerge/>
          </w:tcPr>
          <w:p w14:paraId="476687BD" w14:textId="77777777" w:rsidR="00B309B5" w:rsidRDefault="00B309B5"/>
        </w:tc>
        <w:tc>
          <w:tcPr>
            <w:tcW w:w="2250" w:type="dxa"/>
            <w:gridSpan w:val="2"/>
            <w:vMerge/>
          </w:tcPr>
          <w:p w14:paraId="4372369A" w14:textId="77777777" w:rsidR="00B309B5" w:rsidRPr="005F019C" w:rsidRDefault="00B309B5">
            <w:pPr>
              <w:rPr>
                <w:i/>
                <w:iCs/>
              </w:rPr>
            </w:pPr>
          </w:p>
        </w:tc>
        <w:tc>
          <w:tcPr>
            <w:tcW w:w="4230" w:type="dxa"/>
            <w:gridSpan w:val="2"/>
          </w:tcPr>
          <w:p w14:paraId="38734E8A" w14:textId="4D818CA2" w:rsidR="00B309B5" w:rsidRDefault="00B309B5" w:rsidP="0090536B">
            <w:pPr>
              <w:jc w:val="center"/>
            </w:pPr>
            <w:r>
              <w:t>Daucosterol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FA57CBA" w14:textId="72BD8F74" w:rsidR="00B309B5" w:rsidRPr="00151E7C" w:rsidRDefault="00B309B5" w:rsidP="0090536B">
            <w:pPr>
              <w:jc w:val="center"/>
              <w:rPr>
                <w:rFonts w:cstheme="minorHAnsi"/>
                <w:color w:val="212121"/>
              </w:rPr>
            </w:pPr>
            <w:r w:rsidRPr="00151E7C">
              <w:rPr>
                <w:rFonts w:cstheme="minorHAnsi"/>
                <w:color w:val="212121"/>
              </w:rPr>
              <w:t>5742590</w:t>
            </w:r>
          </w:p>
        </w:tc>
      </w:tr>
      <w:tr w:rsidR="00B309B5" w14:paraId="1F9C51C4" w14:textId="77777777" w:rsidTr="00CF16F8">
        <w:trPr>
          <w:trHeight w:val="589"/>
        </w:trPr>
        <w:tc>
          <w:tcPr>
            <w:tcW w:w="895" w:type="dxa"/>
            <w:vMerge/>
          </w:tcPr>
          <w:p w14:paraId="79B08EAA" w14:textId="77777777" w:rsidR="00B309B5" w:rsidRDefault="00B309B5"/>
        </w:tc>
        <w:tc>
          <w:tcPr>
            <w:tcW w:w="2250" w:type="dxa"/>
            <w:gridSpan w:val="2"/>
            <w:vMerge/>
          </w:tcPr>
          <w:p w14:paraId="055E05C6" w14:textId="77777777" w:rsidR="00B309B5" w:rsidRPr="005F019C" w:rsidRDefault="00B309B5">
            <w:pPr>
              <w:rPr>
                <w:i/>
                <w:iCs/>
              </w:rPr>
            </w:pPr>
          </w:p>
        </w:tc>
        <w:tc>
          <w:tcPr>
            <w:tcW w:w="4230" w:type="dxa"/>
            <w:gridSpan w:val="2"/>
          </w:tcPr>
          <w:p w14:paraId="35815063" w14:textId="23F489B2" w:rsidR="00B309B5" w:rsidRDefault="00B309B5" w:rsidP="0090536B">
            <w:pPr>
              <w:jc w:val="center"/>
            </w:pPr>
            <w:r w:rsidRPr="00D801B7">
              <w:rPr>
                <w:rFonts w:cstheme="minorHAnsi"/>
              </w:rPr>
              <w:t>β</w:t>
            </w:r>
            <w:r>
              <w:t>-sitosterol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31033B5" w14:textId="3ECA71E3" w:rsidR="00B309B5" w:rsidRPr="00151E7C" w:rsidRDefault="00B309B5" w:rsidP="0090536B">
            <w:pPr>
              <w:jc w:val="center"/>
              <w:rPr>
                <w:rFonts w:cstheme="minorHAnsi"/>
                <w:color w:val="212121"/>
              </w:rPr>
            </w:pPr>
            <w:r w:rsidRPr="00151E7C">
              <w:rPr>
                <w:rFonts w:cstheme="minorHAnsi"/>
                <w:color w:val="212121"/>
              </w:rPr>
              <w:t>222284</w:t>
            </w:r>
          </w:p>
        </w:tc>
      </w:tr>
      <w:tr w:rsidR="00B309B5" w14:paraId="1599A19B" w14:textId="77777777" w:rsidTr="00CF16F8">
        <w:trPr>
          <w:trHeight w:val="589"/>
        </w:trPr>
        <w:tc>
          <w:tcPr>
            <w:tcW w:w="895" w:type="dxa"/>
            <w:vMerge/>
          </w:tcPr>
          <w:p w14:paraId="4AF989B9" w14:textId="77777777" w:rsidR="00B309B5" w:rsidRDefault="00B309B5"/>
        </w:tc>
        <w:tc>
          <w:tcPr>
            <w:tcW w:w="2250" w:type="dxa"/>
            <w:gridSpan w:val="2"/>
            <w:vMerge/>
          </w:tcPr>
          <w:p w14:paraId="62254D8E" w14:textId="77777777" w:rsidR="00B309B5" w:rsidRPr="005F019C" w:rsidRDefault="00B309B5">
            <w:pPr>
              <w:rPr>
                <w:i/>
                <w:iCs/>
              </w:rPr>
            </w:pPr>
          </w:p>
        </w:tc>
        <w:tc>
          <w:tcPr>
            <w:tcW w:w="4230" w:type="dxa"/>
            <w:gridSpan w:val="2"/>
          </w:tcPr>
          <w:p w14:paraId="083355FB" w14:textId="363FBC71" w:rsidR="00B309B5" w:rsidRDefault="00B309B5" w:rsidP="0090536B">
            <w:pPr>
              <w:jc w:val="center"/>
            </w:pPr>
            <w:r>
              <w:t>Dehydroagastol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4C1D2823" w14:textId="40B8AAE1" w:rsidR="00B309B5" w:rsidRPr="00151E7C" w:rsidRDefault="00B309B5" w:rsidP="0090536B">
            <w:pPr>
              <w:jc w:val="center"/>
              <w:rPr>
                <w:rFonts w:cstheme="minorHAnsi"/>
                <w:color w:val="212121"/>
              </w:rPr>
            </w:pPr>
            <w:r w:rsidRPr="00151E7C">
              <w:rPr>
                <w:rFonts w:cstheme="minorHAnsi"/>
                <w:color w:val="212121"/>
              </w:rPr>
              <w:t>126634</w:t>
            </w:r>
          </w:p>
        </w:tc>
      </w:tr>
      <w:tr w:rsidR="00B309B5" w14:paraId="17E54BCC" w14:textId="77777777" w:rsidTr="00CF16F8">
        <w:trPr>
          <w:trHeight w:val="589"/>
        </w:trPr>
        <w:tc>
          <w:tcPr>
            <w:tcW w:w="895" w:type="dxa"/>
            <w:vMerge/>
          </w:tcPr>
          <w:p w14:paraId="41D97773" w14:textId="77777777" w:rsidR="00B309B5" w:rsidRDefault="00B309B5"/>
        </w:tc>
        <w:tc>
          <w:tcPr>
            <w:tcW w:w="2250" w:type="dxa"/>
            <w:gridSpan w:val="2"/>
            <w:vMerge/>
          </w:tcPr>
          <w:p w14:paraId="4EC83CD6" w14:textId="77777777" w:rsidR="00B309B5" w:rsidRPr="005F019C" w:rsidRDefault="00B309B5">
            <w:pPr>
              <w:rPr>
                <w:i/>
                <w:iCs/>
              </w:rPr>
            </w:pPr>
          </w:p>
        </w:tc>
        <w:tc>
          <w:tcPr>
            <w:tcW w:w="4230" w:type="dxa"/>
            <w:gridSpan w:val="2"/>
          </w:tcPr>
          <w:p w14:paraId="5429DAE1" w14:textId="6AE90367" w:rsidR="00B309B5" w:rsidRDefault="00B309B5" w:rsidP="0090536B">
            <w:pPr>
              <w:jc w:val="center"/>
            </w:pPr>
            <w:r>
              <w:t>3-O- acetyloleanolic acid</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72D2B136" w14:textId="50A9D792" w:rsidR="00B309B5" w:rsidRPr="00151E7C" w:rsidRDefault="00B309B5" w:rsidP="0090536B">
            <w:pPr>
              <w:jc w:val="center"/>
              <w:rPr>
                <w:rFonts w:cstheme="minorHAnsi"/>
                <w:color w:val="212121"/>
              </w:rPr>
            </w:pPr>
            <w:r w:rsidRPr="00151E7C">
              <w:rPr>
                <w:rFonts w:cstheme="minorHAnsi"/>
                <w:color w:val="212121"/>
              </w:rPr>
              <w:t>151202</w:t>
            </w:r>
          </w:p>
        </w:tc>
      </w:tr>
      <w:tr w:rsidR="00B309B5" w14:paraId="7EDF6F19" w14:textId="77777777" w:rsidTr="00CF16F8">
        <w:trPr>
          <w:trHeight w:val="589"/>
        </w:trPr>
        <w:tc>
          <w:tcPr>
            <w:tcW w:w="895" w:type="dxa"/>
            <w:vMerge/>
          </w:tcPr>
          <w:p w14:paraId="5299893B" w14:textId="77777777" w:rsidR="00B309B5" w:rsidRDefault="00B309B5"/>
        </w:tc>
        <w:tc>
          <w:tcPr>
            <w:tcW w:w="2250" w:type="dxa"/>
            <w:gridSpan w:val="2"/>
            <w:vMerge/>
          </w:tcPr>
          <w:p w14:paraId="67327825" w14:textId="77777777" w:rsidR="00B309B5" w:rsidRPr="005F019C" w:rsidRDefault="00B309B5">
            <w:pPr>
              <w:rPr>
                <w:i/>
                <w:iCs/>
              </w:rPr>
            </w:pPr>
          </w:p>
        </w:tc>
        <w:tc>
          <w:tcPr>
            <w:tcW w:w="4230" w:type="dxa"/>
            <w:gridSpan w:val="2"/>
          </w:tcPr>
          <w:p w14:paraId="3B3723FD" w14:textId="159D65BB" w:rsidR="00B309B5" w:rsidRDefault="00B309B5" w:rsidP="0090536B">
            <w:pPr>
              <w:jc w:val="center"/>
            </w:pPr>
            <w:r>
              <w:t>Agastenol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163809DF" w14:textId="6FB42019" w:rsidR="00B309B5" w:rsidRPr="00151E7C" w:rsidRDefault="00B309B5" w:rsidP="0090536B">
            <w:pPr>
              <w:jc w:val="center"/>
              <w:rPr>
                <w:rFonts w:cstheme="minorHAnsi"/>
                <w:color w:val="212121"/>
              </w:rPr>
            </w:pPr>
            <w:r w:rsidRPr="00151E7C">
              <w:rPr>
                <w:rFonts w:cstheme="minorHAnsi"/>
                <w:color w:val="212121"/>
              </w:rPr>
              <w:t>10073783</w:t>
            </w:r>
          </w:p>
        </w:tc>
      </w:tr>
      <w:tr w:rsidR="00B309B5" w14:paraId="6D84A2D5" w14:textId="77777777" w:rsidTr="00CF16F8">
        <w:trPr>
          <w:trHeight w:val="589"/>
        </w:trPr>
        <w:tc>
          <w:tcPr>
            <w:tcW w:w="895" w:type="dxa"/>
            <w:vMerge/>
          </w:tcPr>
          <w:p w14:paraId="5CB61009" w14:textId="77777777" w:rsidR="00B309B5" w:rsidRDefault="00B309B5"/>
        </w:tc>
        <w:tc>
          <w:tcPr>
            <w:tcW w:w="2250" w:type="dxa"/>
            <w:gridSpan w:val="2"/>
            <w:vMerge/>
          </w:tcPr>
          <w:p w14:paraId="4F921025" w14:textId="77777777" w:rsidR="00B309B5" w:rsidRPr="005F019C" w:rsidRDefault="00B309B5">
            <w:pPr>
              <w:rPr>
                <w:i/>
                <w:iCs/>
              </w:rPr>
            </w:pPr>
          </w:p>
        </w:tc>
        <w:tc>
          <w:tcPr>
            <w:tcW w:w="4230" w:type="dxa"/>
            <w:gridSpan w:val="2"/>
          </w:tcPr>
          <w:p w14:paraId="1AA135F2" w14:textId="45F41265" w:rsidR="00B309B5" w:rsidRDefault="00B309B5" w:rsidP="0090536B">
            <w:pPr>
              <w:jc w:val="center"/>
            </w:pPr>
            <w:r>
              <w:t>Linolenic acid</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1824458" w14:textId="073C8C41" w:rsidR="00B309B5" w:rsidRPr="00151E7C" w:rsidRDefault="00B309B5" w:rsidP="0090536B">
            <w:pPr>
              <w:jc w:val="center"/>
              <w:rPr>
                <w:rFonts w:cstheme="minorHAnsi"/>
                <w:color w:val="212121"/>
              </w:rPr>
            </w:pPr>
            <w:r w:rsidRPr="00151E7C">
              <w:rPr>
                <w:rFonts w:cstheme="minorHAnsi"/>
                <w:color w:val="212121"/>
              </w:rPr>
              <w:t>5280934</w:t>
            </w:r>
          </w:p>
        </w:tc>
      </w:tr>
      <w:tr w:rsidR="00B309B5" w14:paraId="05CF84A4" w14:textId="77777777" w:rsidTr="00CF16F8">
        <w:trPr>
          <w:trHeight w:val="589"/>
        </w:trPr>
        <w:tc>
          <w:tcPr>
            <w:tcW w:w="895" w:type="dxa"/>
            <w:vMerge/>
          </w:tcPr>
          <w:p w14:paraId="1467AE6E" w14:textId="77777777" w:rsidR="00B309B5" w:rsidRDefault="00B309B5"/>
        </w:tc>
        <w:tc>
          <w:tcPr>
            <w:tcW w:w="2250" w:type="dxa"/>
            <w:gridSpan w:val="2"/>
            <w:vMerge/>
          </w:tcPr>
          <w:p w14:paraId="689B7EE9" w14:textId="77777777" w:rsidR="00B309B5" w:rsidRPr="005F019C" w:rsidRDefault="00B309B5">
            <w:pPr>
              <w:rPr>
                <w:i/>
                <w:iCs/>
              </w:rPr>
            </w:pPr>
          </w:p>
        </w:tc>
        <w:tc>
          <w:tcPr>
            <w:tcW w:w="4230" w:type="dxa"/>
            <w:gridSpan w:val="2"/>
          </w:tcPr>
          <w:p w14:paraId="65DE9017" w14:textId="11336547" w:rsidR="00B309B5" w:rsidRDefault="00B309B5" w:rsidP="0090536B">
            <w:pPr>
              <w:jc w:val="center"/>
            </w:pPr>
            <w:r>
              <w:t>Palmitic acid</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0609F64" w14:textId="58AFC852" w:rsidR="00B309B5" w:rsidRPr="00151E7C" w:rsidRDefault="00B309B5" w:rsidP="0090536B">
            <w:pPr>
              <w:jc w:val="center"/>
              <w:rPr>
                <w:rFonts w:cstheme="minorHAnsi"/>
                <w:color w:val="212121"/>
              </w:rPr>
            </w:pPr>
            <w:r w:rsidRPr="00151E7C">
              <w:rPr>
                <w:rFonts w:cstheme="minorHAnsi"/>
                <w:color w:val="212121"/>
              </w:rPr>
              <w:t>985</w:t>
            </w:r>
          </w:p>
        </w:tc>
      </w:tr>
      <w:tr w:rsidR="00B309B5" w14:paraId="102A24B4" w14:textId="77777777" w:rsidTr="00CF16F8">
        <w:trPr>
          <w:trHeight w:val="589"/>
        </w:trPr>
        <w:tc>
          <w:tcPr>
            <w:tcW w:w="895" w:type="dxa"/>
            <w:vMerge/>
          </w:tcPr>
          <w:p w14:paraId="05203BBB" w14:textId="77777777" w:rsidR="00B309B5" w:rsidRDefault="00B309B5"/>
        </w:tc>
        <w:tc>
          <w:tcPr>
            <w:tcW w:w="2250" w:type="dxa"/>
            <w:gridSpan w:val="2"/>
            <w:vMerge/>
          </w:tcPr>
          <w:p w14:paraId="40A03898" w14:textId="77777777" w:rsidR="00B309B5" w:rsidRPr="005F019C" w:rsidRDefault="00B309B5">
            <w:pPr>
              <w:rPr>
                <w:i/>
                <w:iCs/>
              </w:rPr>
            </w:pPr>
          </w:p>
        </w:tc>
        <w:tc>
          <w:tcPr>
            <w:tcW w:w="4230" w:type="dxa"/>
            <w:gridSpan w:val="2"/>
          </w:tcPr>
          <w:p w14:paraId="127FC7E9" w14:textId="43DA3DA9" w:rsidR="00B309B5" w:rsidRDefault="00B309B5" w:rsidP="0090536B">
            <w:pPr>
              <w:jc w:val="center"/>
            </w:pPr>
            <w:r>
              <w:t>Lauric acid</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14ECAC2C" w14:textId="59A12C47" w:rsidR="00B309B5" w:rsidRPr="00151E7C" w:rsidRDefault="00B309B5" w:rsidP="0090536B">
            <w:pPr>
              <w:jc w:val="center"/>
              <w:rPr>
                <w:rFonts w:cstheme="minorHAnsi"/>
                <w:color w:val="212121"/>
              </w:rPr>
            </w:pPr>
            <w:r w:rsidRPr="00151E7C">
              <w:rPr>
                <w:rFonts w:cstheme="minorHAnsi"/>
                <w:color w:val="212121"/>
              </w:rPr>
              <w:t>3893</w:t>
            </w:r>
          </w:p>
          <w:p w14:paraId="5DA7F9E1" w14:textId="51D9257B" w:rsidR="00B309B5" w:rsidRPr="00151E7C" w:rsidRDefault="00B309B5" w:rsidP="0090536B">
            <w:pPr>
              <w:jc w:val="center"/>
              <w:rPr>
                <w:rFonts w:cstheme="minorHAnsi"/>
              </w:rPr>
            </w:pPr>
          </w:p>
        </w:tc>
      </w:tr>
      <w:tr w:rsidR="00B309B5" w14:paraId="205B6BDD" w14:textId="77777777" w:rsidTr="00CF16F8">
        <w:trPr>
          <w:trHeight w:val="589"/>
        </w:trPr>
        <w:tc>
          <w:tcPr>
            <w:tcW w:w="895" w:type="dxa"/>
            <w:vMerge/>
          </w:tcPr>
          <w:p w14:paraId="3BCEB973" w14:textId="77777777" w:rsidR="00B309B5" w:rsidRDefault="00B309B5"/>
        </w:tc>
        <w:tc>
          <w:tcPr>
            <w:tcW w:w="2250" w:type="dxa"/>
            <w:gridSpan w:val="2"/>
            <w:vMerge/>
          </w:tcPr>
          <w:p w14:paraId="04AD4321" w14:textId="77777777" w:rsidR="00B309B5" w:rsidRPr="005F019C" w:rsidRDefault="00B309B5">
            <w:pPr>
              <w:rPr>
                <w:i/>
                <w:iCs/>
              </w:rPr>
            </w:pPr>
          </w:p>
        </w:tc>
        <w:tc>
          <w:tcPr>
            <w:tcW w:w="4230" w:type="dxa"/>
            <w:gridSpan w:val="2"/>
          </w:tcPr>
          <w:p w14:paraId="4E4540F0" w14:textId="5205460A" w:rsidR="00B309B5" w:rsidRDefault="00B309B5" w:rsidP="0090536B">
            <w:pPr>
              <w:jc w:val="center"/>
            </w:pPr>
            <w:r>
              <w:t>Linoleic acid</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7C801B38" w14:textId="172C803A" w:rsidR="00B309B5" w:rsidRPr="00151E7C" w:rsidRDefault="00B309B5" w:rsidP="0090536B">
            <w:pPr>
              <w:jc w:val="center"/>
              <w:rPr>
                <w:rFonts w:cstheme="minorHAnsi"/>
                <w:color w:val="212121"/>
              </w:rPr>
            </w:pPr>
            <w:r w:rsidRPr="00151E7C">
              <w:rPr>
                <w:rFonts w:cstheme="minorHAnsi"/>
                <w:color w:val="212121"/>
              </w:rPr>
              <w:t>5280450</w:t>
            </w:r>
          </w:p>
          <w:p w14:paraId="05F4EE02" w14:textId="6689C486" w:rsidR="00B309B5" w:rsidRPr="00151E7C" w:rsidRDefault="00B309B5" w:rsidP="0090536B">
            <w:pPr>
              <w:jc w:val="center"/>
              <w:rPr>
                <w:rFonts w:cstheme="minorHAnsi"/>
              </w:rPr>
            </w:pPr>
          </w:p>
        </w:tc>
      </w:tr>
      <w:tr w:rsidR="00B309B5" w14:paraId="055D821B" w14:textId="77777777" w:rsidTr="00CF16F8">
        <w:trPr>
          <w:trHeight w:val="589"/>
        </w:trPr>
        <w:tc>
          <w:tcPr>
            <w:tcW w:w="895" w:type="dxa"/>
            <w:vMerge/>
          </w:tcPr>
          <w:p w14:paraId="6E45CC68" w14:textId="77777777" w:rsidR="00B309B5" w:rsidRDefault="00B309B5"/>
        </w:tc>
        <w:tc>
          <w:tcPr>
            <w:tcW w:w="2250" w:type="dxa"/>
            <w:gridSpan w:val="2"/>
            <w:vMerge/>
          </w:tcPr>
          <w:p w14:paraId="06BFAACB" w14:textId="77777777" w:rsidR="00B309B5" w:rsidRPr="005F019C" w:rsidRDefault="00B309B5">
            <w:pPr>
              <w:rPr>
                <w:i/>
                <w:iCs/>
              </w:rPr>
            </w:pPr>
          </w:p>
        </w:tc>
        <w:tc>
          <w:tcPr>
            <w:tcW w:w="4230" w:type="dxa"/>
            <w:gridSpan w:val="2"/>
          </w:tcPr>
          <w:p w14:paraId="53545D3D" w14:textId="2FE02519" w:rsidR="00B309B5" w:rsidRDefault="00B309B5" w:rsidP="0090536B">
            <w:pPr>
              <w:jc w:val="center"/>
            </w:pPr>
            <w:r>
              <w:t>Rosmarinic acid</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207EEB7" w14:textId="01272764" w:rsidR="00B309B5" w:rsidRPr="00151E7C" w:rsidRDefault="00B309B5" w:rsidP="0090536B">
            <w:pPr>
              <w:jc w:val="center"/>
              <w:rPr>
                <w:rFonts w:cstheme="minorHAnsi"/>
                <w:color w:val="212121"/>
              </w:rPr>
            </w:pPr>
            <w:r w:rsidRPr="00151E7C">
              <w:rPr>
                <w:rFonts w:cstheme="minorHAnsi"/>
                <w:color w:val="212121"/>
              </w:rPr>
              <w:t>5281792</w:t>
            </w:r>
          </w:p>
        </w:tc>
      </w:tr>
      <w:tr w:rsidR="00B309B5" w14:paraId="2E5C590D" w14:textId="77777777" w:rsidTr="00CF16F8">
        <w:trPr>
          <w:trHeight w:val="589"/>
        </w:trPr>
        <w:tc>
          <w:tcPr>
            <w:tcW w:w="895" w:type="dxa"/>
            <w:vMerge/>
          </w:tcPr>
          <w:p w14:paraId="6F54EBF2" w14:textId="77777777" w:rsidR="00B309B5" w:rsidRDefault="00B309B5"/>
        </w:tc>
        <w:tc>
          <w:tcPr>
            <w:tcW w:w="2250" w:type="dxa"/>
            <w:gridSpan w:val="2"/>
            <w:vMerge/>
          </w:tcPr>
          <w:p w14:paraId="27ECA535" w14:textId="77777777" w:rsidR="00B309B5" w:rsidRPr="005F019C" w:rsidRDefault="00B309B5">
            <w:pPr>
              <w:rPr>
                <w:i/>
                <w:iCs/>
              </w:rPr>
            </w:pPr>
          </w:p>
        </w:tc>
        <w:tc>
          <w:tcPr>
            <w:tcW w:w="4230" w:type="dxa"/>
            <w:gridSpan w:val="2"/>
          </w:tcPr>
          <w:p w14:paraId="3962A24E" w14:textId="43F42CD4" w:rsidR="00B309B5" w:rsidRDefault="00B309B5" w:rsidP="0090536B">
            <w:pPr>
              <w:jc w:val="center"/>
            </w:pPr>
            <w:r>
              <w:t>Methyl eugenol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C8AA803" w14:textId="087D9B76" w:rsidR="00B309B5" w:rsidRPr="00151E7C" w:rsidRDefault="00B309B5" w:rsidP="0090536B">
            <w:pPr>
              <w:jc w:val="center"/>
              <w:rPr>
                <w:rFonts w:cstheme="minorHAnsi"/>
                <w:color w:val="212121"/>
              </w:rPr>
            </w:pPr>
            <w:r w:rsidRPr="00151E7C">
              <w:rPr>
                <w:rFonts w:cstheme="minorHAnsi"/>
                <w:color w:val="212121"/>
              </w:rPr>
              <w:t>7127</w:t>
            </w:r>
          </w:p>
        </w:tc>
      </w:tr>
      <w:tr w:rsidR="00B309B5" w14:paraId="712FAC4B" w14:textId="77777777" w:rsidTr="00CF16F8">
        <w:trPr>
          <w:trHeight w:val="608"/>
        </w:trPr>
        <w:tc>
          <w:tcPr>
            <w:tcW w:w="895" w:type="dxa"/>
            <w:vMerge/>
          </w:tcPr>
          <w:p w14:paraId="27D11906" w14:textId="77777777" w:rsidR="00B309B5" w:rsidRDefault="00B309B5"/>
        </w:tc>
        <w:tc>
          <w:tcPr>
            <w:tcW w:w="2250" w:type="dxa"/>
            <w:gridSpan w:val="2"/>
            <w:vMerge/>
          </w:tcPr>
          <w:p w14:paraId="1BB9B1BB" w14:textId="77777777" w:rsidR="00B309B5" w:rsidRPr="005F019C" w:rsidRDefault="00B309B5">
            <w:pPr>
              <w:rPr>
                <w:i/>
                <w:iCs/>
              </w:rPr>
            </w:pPr>
          </w:p>
        </w:tc>
        <w:tc>
          <w:tcPr>
            <w:tcW w:w="4230" w:type="dxa"/>
            <w:gridSpan w:val="2"/>
          </w:tcPr>
          <w:p w14:paraId="56E96383" w14:textId="01A22D61" w:rsidR="00B309B5" w:rsidRDefault="00B309B5" w:rsidP="0090536B">
            <w:pPr>
              <w:jc w:val="center"/>
            </w:pPr>
            <w:r>
              <w:t>Safrole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DE40F67" w14:textId="2D0C6905" w:rsidR="00B309B5" w:rsidRPr="00151E7C" w:rsidRDefault="00B309B5" w:rsidP="0090536B">
            <w:pPr>
              <w:jc w:val="center"/>
              <w:rPr>
                <w:rFonts w:cstheme="minorHAnsi"/>
                <w:color w:val="212121"/>
              </w:rPr>
            </w:pPr>
            <w:r w:rsidRPr="00151E7C">
              <w:rPr>
                <w:rFonts w:cstheme="minorHAnsi"/>
                <w:color w:val="212121"/>
              </w:rPr>
              <w:t>5144</w:t>
            </w:r>
          </w:p>
        </w:tc>
      </w:tr>
      <w:tr w:rsidR="00B309B5" w14:paraId="45F2F1BB" w14:textId="77777777" w:rsidTr="00CF16F8">
        <w:trPr>
          <w:trHeight w:val="600"/>
        </w:trPr>
        <w:tc>
          <w:tcPr>
            <w:tcW w:w="895" w:type="dxa"/>
            <w:vMerge/>
          </w:tcPr>
          <w:p w14:paraId="56A526C9" w14:textId="77777777" w:rsidR="00B309B5" w:rsidRDefault="00B309B5"/>
        </w:tc>
        <w:tc>
          <w:tcPr>
            <w:tcW w:w="2250" w:type="dxa"/>
            <w:gridSpan w:val="2"/>
            <w:vMerge/>
          </w:tcPr>
          <w:p w14:paraId="18CDC2AA" w14:textId="77777777" w:rsidR="00B309B5" w:rsidRPr="005F019C" w:rsidRDefault="00B309B5">
            <w:pPr>
              <w:rPr>
                <w:i/>
                <w:iCs/>
              </w:rPr>
            </w:pPr>
          </w:p>
        </w:tc>
        <w:tc>
          <w:tcPr>
            <w:tcW w:w="4230" w:type="dxa"/>
            <w:gridSpan w:val="2"/>
          </w:tcPr>
          <w:p w14:paraId="7370C4C2" w14:textId="4456B68B" w:rsidR="00B309B5" w:rsidRDefault="00B309B5" w:rsidP="0090536B">
            <w:pPr>
              <w:jc w:val="center"/>
            </w:pPr>
            <w:r w:rsidRPr="00D801B7">
              <w:rPr>
                <w:rFonts w:cstheme="minorHAnsi"/>
              </w:rPr>
              <w:t>β</w:t>
            </w:r>
            <w:r>
              <w:t>-pinene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28B1BED6" w14:textId="2197281C" w:rsidR="00B309B5" w:rsidRPr="00151E7C" w:rsidRDefault="00B309B5" w:rsidP="0090536B">
            <w:pPr>
              <w:spacing w:after="160" w:line="259" w:lineRule="auto"/>
              <w:jc w:val="center"/>
              <w:rPr>
                <w:rFonts w:cstheme="minorHAnsi"/>
                <w:color w:val="212121"/>
              </w:rPr>
            </w:pPr>
            <w:r w:rsidRPr="00151E7C">
              <w:rPr>
                <w:rFonts w:cstheme="minorHAnsi"/>
                <w:color w:val="212121"/>
              </w:rPr>
              <w:t>14896</w:t>
            </w:r>
          </w:p>
        </w:tc>
      </w:tr>
      <w:tr w:rsidR="00B309B5" w14:paraId="7D402B14" w14:textId="77777777" w:rsidTr="00CF16F8">
        <w:trPr>
          <w:trHeight w:val="600"/>
        </w:trPr>
        <w:tc>
          <w:tcPr>
            <w:tcW w:w="895" w:type="dxa"/>
            <w:vMerge/>
          </w:tcPr>
          <w:p w14:paraId="1430728C" w14:textId="77777777" w:rsidR="00B309B5" w:rsidRDefault="00B309B5"/>
        </w:tc>
        <w:tc>
          <w:tcPr>
            <w:tcW w:w="2250" w:type="dxa"/>
            <w:gridSpan w:val="2"/>
            <w:vMerge/>
          </w:tcPr>
          <w:p w14:paraId="21A70FA5" w14:textId="77777777" w:rsidR="00B309B5" w:rsidRPr="005F019C" w:rsidRDefault="00B309B5">
            <w:pPr>
              <w:rPr>
                <w:i/>
                <w:iCs/>
              </w:rPr>
            </w:pPr>
          </w:p>
        </w:tc>
        <w:tc>
          <w:tcPr>
            <w:tcW w:w="4230" w:type="dxa"/>
            <w:gridSpan w:val="2"/>
          </w:tcPr>
          <w:p w14:paraId="06227ED8" w14:textId="5553574D" w:rsidR="00B309B5" w:rsidRDefault="00B309B5" w:rsidP="0090536B">
            <w:pPr>
              <w:jc w:val="center"/>
            </w:pPr>
            <w:r w:rsidRPr="00D801B7">
              <w:rPr>
                <w:rFonts w:cstheme="minorHAnsi"/>
              </w:rPr>
              <w:t>α</w:t>
            </w:r>
            <w:r>
              <w:t>-pinene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210FFBEB" w14:textId="511E8C8A" w:rsidR="00B309B5" w:rsidRPr="00151E7C" w:rsidRDefault="00B309B5" w:rsidP="0090536B">
            <w:pPr>
              <w:jc w:val="center"/>
              <w:rPr>
                <w:rFonts w:cstheme="minorHAnsi"/>
                <w:color w:val="212121"/>
              </w:rPr>
            </w:pPr>
            <w:r w:rsidRPr="00151E7C">
              <w:rPr>
                <w:rFonts w:cstheme="minorHAnsi"/>
                <w:color w:val="212121"/>
              </w:rPr>
              <w:t>6654</w:t>
            </w:r>
          </w:p>
        </w:tc>
      </w:tr>
      <w:tr w:rsidR="00B309B5" w14:paraId="203136BB" w14:textId="77777777" w:rsidTr="00CF16F8">
        <w:trPr>
          <w:trHeight w:val="600"/>
        </w:trPr>
        <w:tc>
          <w:tcPr>
            <w:tcW w:w="895" w:type="dxa"/>
            <w:vMerge/>
          </w:tcPr>
          <w:p w14:paraId="21C18DC3" w14:textId="77777777" w:rsidR="00B309B5" w:rsidRDefault="00B309B5"/>
        </w:tc>
        <w:tc>
          <w:tcPr>
            <w:tcW w:w="2250" w:type="dxa"/>
            <w:gridSpan w:val="2"/>
            <w:vMerge/>
          </w:tcPr>
          <w:p w14:paraId="1968301C" w14:textId="77777777" w:rsidR="00B309B5" w:rsidRPr="005F019C" w:rsidRDefault="00B309B5">
            <w:pPr>
              <w:rPr>
                <w:i/>
                <w:iCs/>
              </w:rPr>
            </w:pPr>
          </w:p>
        </w:tc>
        <w:tc>
          <w:tcPr>
            <w:tcW w:w="4230" w:type="dxa"/>
            <w:gridSpan w:val="2"/>
          </w:tcPr>
          <w:p w14:paraId="58C93EA2" w14:textId="5552E0FB" w:rsidR="00B309B5" w:rsidRDefault="00B309B5" w:rsidP="0090536B">
            <w:pPr>
              <w:jc w:val="center"/>
            </w:pPr>
            <w:r>
              <w:t>Limonene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4D0A5379" w14:textId="50E1C9EB" w:rsidR="00B309B5" w:rsidRPr="00151E7C" w:rsidRDefault="00B309B5" w:rsidP="0090536B">
            <w:pPr>
              <w:spacing w:after="160" w:line="259" w:lineRule="auto"/>
              <w:jc w:val="center"/>
              <w:rPr>
                <w:rFonts w:cstheme="minorHAnsi"/>
                <w:color w:val="212121"/>
              </w:rPr>
            </w:pPr>
            <w:r w:rsidRPr="00151E7C">
              <w:rPr>
                <w:rFonts w:cstheme="minorHAnsi"/>
                <w:color w:val="212121"/>
              </w:rPr>
              <w:t>22311</w:t>
            </w:r>
          </w:p>
        </w:tc>
      </w:tr>
      <w:tr w:rsidR="00B309B5" w14:paraId="70119365" w14:textId="77777777" w:rsidTr="00CF16F8">
        <w:trPr>
          <w:trHeight w:val="600"/>
        </w:trPr>
        <w:tc>
          <w:tcPr>
            <w:tcW w:w="895" w:type="dxa"/>
            <w:vMerge/>
          </w:tcPr>
          <w:p w14:paraId="1B0D5B62" w14:textId="77777777" w:rsidR="00B309B5" w:rsidRDefault="00B309B5"/>
        </w:tc>
        <w:tc>
          <w:tcPr>
            <w:tcW w:w="2250" w:type="dxa"/>
            <w:gridSpan w:val="2"/>
            <w:vMerge/>
          </w:tcPr>
          <w:p w14:paraId="6A7781F6" w14:textId="77777777" w:rsidR="00B309B5" w:rsidRPr="005F019C" w:rsidRDefault="00B309B5">
            <w:pPr>
              <w:rPr>
                <w:i/>
                <w:iCs/>
              </w:rPr>
            </w:pPr>
          </w:p>
        </w:tc>
        <w:tc>
          <w:tcPr>
            <w:tcW w:w="4230" w:type="dxa"/>
            <w:gridSpan w:val="2"/>
          </w:tcPr>
          <w:p w14:paraId="0048F054" w14:textId="77C3EBAD" w:rsidR="00B309B5" w:rsidRDefault="00B309B5" w:rsidP="0090536B">
            <w:pPr>
              <w:jc w:val="center"/>
            </w:pPr>
            <w:r>
              <w:t>P-cymene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5C19F86" w14:textId="0EB76E54" w:rsidR="00B309B5" w:rsidRPr="00151E7C" w:rsidRDefault="00B309B5" w:rsidP="0090536B">
            <w:pPr>
              <w:spacing w:after="160" w:line="259" w:lineRule="auto"/>
              <w:jc w:val="center"/>
              <w:rPr>
                <w:rFonts w:cstheme="minorHAnsi"/>
                <w:color w:val="212121"/>
              </w:rPr>
            </w:pPr>
            <w:r w:rsidRPr="00151E7C">
              <w:rPr>
                <w:rFonts w:cstheme="minorHAnsi"/>
                <w:color w:val="212121"/>
              </w:rPr>
              <w:t>7463</w:t>
            </w:r>
          </w:p>
        </w:tc>
      </w:tr>
      <w:tr w:rsidR="00B309B5" w14:paraId="3FC36CD1" w14:textId="77777777" w:rsidTr="00CF16F8">
        <w:trPr>
          <w:trHeight w:val="600"/>
        </w:trPr>
        <w:tc>
          <w:tcPr>
            <w:tcW w:w="895" w:type="dxa"/>
            <w:vMerge/>
          </w:tcPr>
          <w:p w14:paraId="6D5080FA" w14:textId="77777777" w:rsidR="00B309B5" w:rsidRDefault="00B309B5"/>
        </w:tc>
        <w:tc>
          <w:tcPr>
            <w:tcW w:w="2250" w:type="dxa"/>
            <w:gridSpan w:val="2"/>
            <w:vMerge/>
          </w:tcPr>
          <w:p w14:paraId="4470D741" w14:textId="77777777" w:rsidR="00B309B5" w:rsidRPr="005F019C" w:rsidRDefault="00B309B5">
            <w:pPr>
              <w:rPr>
                <w:i/>
                <w:iCs/>
              </w:rPr>
            </w:pPr>
          </w:p>
        </w:tc>
        <w:tc>
          <w:tcPr>
            <w:tcW w:w="4230" w:type="dxa"/>
            <w:gridSpan w:val="2"/>
          </w:tcPr>
          <w:p w14:paraId="08C18EC7" w14:textId="1ED4E417" w:rsidR="00B309B5" w:rsidRDefault="00B309B5" w:rsidP="0090536B">
            <w:pPr>
              <w:jc w:val="center"/>
            </w:pPr>
            <w:r>
              <w:t>3-Octanone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13635175" w14:textId="00472852" w:rsidR="00B309B5" w:rsidRPr="00151E7C" w:rsidRDefault="00B309B5" w:rsidP="0090536B">
            <w:pPr>
              <w:jc w:val="center"/>
              <w:rPr>
                <w:rFonts w:cstheme="minorHAnsi"/>
                <w:color w:val="212121"/>
              </w:rPr>
            </w:pPr>
            <w:r w:rsidRPr="00151E7C">
              <w:rPr>
                <w:rFonts w:cstheme="minorHAnsi"/>
                <w:color w:val="212121"/>
              </w:rPr>
              <w:t>246728</w:t>
            </w:r>
          </w:p>
          <w:p w14:paraId="37FEA9C3" w14:textId="4346A8AB" w:rsidR="00B309B5" w:rsidRPr="00151E7C" w:rsidRDefault="00B309B5" w:rsidP="0090536B">
            <w:pPr>
              <w:jc w:val="center"/>
              <w:rPr>
                <w:rFonts w:cstheme="minorHAnsi"/>
              </w:rPr>
            </w:pPr>
          </w:p>
        </w:tc>
      </w:tr>
      <w:tr w:rsidR="00B309B5" w14:paraId="2FB60953" w14:textId="77777777" w:rsidTr="00CF16F8">
        <w:trPr>
          <w:trHeight w:val="600"/>
        </w:trPr>
        <w:tc>
          <w:tcPr>
            <w:tcW w:w="895" w:type="dxa"/>
            <w:vMerge/>
          </w:tcPr>
          <w:p w14:paraId="473252A3" w14:textId="77777777" w:rsidR="00B309B5" w:rsidRDefault="00B309B5"/>
        </w:tc>
        <w:tc>
          <w:tcPr>
            <w:tcW w:w="2250" w:type="dxa"/>
            <w:gridSpan w:val="2"/>
            <w:vMerge/>
          </w:tcPr>
          <w:p w14:paraId="70990058" w14:textId="77777777" w:rsidR="00B309B5" w:rsidRPr="005F019C" w:rsidRDefault="00B309B5">
            <w:pPr>
              <w:rPr>
                <w:i/>
                <w:iCs/>
              </w:rPr>
            </w:pPr>
          </w:p>
        </w:tc>
        <w:tc>
          <w:tcPr>
            <w:tcW w:w="4230" w:type="dxa"/>
            <w:gridSpan w:val="2"/>
          </w:tcPr>
          <w:p w14:paraId="61137A46" w14:textId="3C745366" w:rsidR="00B309B5" w:rsidRDefault="00B309B5" w:rsidP="0090536B">
            <w:pPr>
              <w:jc w:val="center"/>
            </w:pPr>
            <w:r>
              <w:t>3-Octanol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8AF1499" w14:textId="1E2455E6" w:rsidR="00B309B5" w:rsidRPr="00151E7C" w:rsidRDefault="00B309B5" w:rsidP="0090536B">
            <w:pPr>
              <w:jc w:val="center"/>
              <w:rPr>
                <w:rFonts w:cstheme="minorHAnsi"/>
                <w:color w:val="212121"/>
              </w:rPr>
            </w:pPr>
            <w:r w:rsidRPr="00151E7C">
              <w:rPr>
                <w:rFonts w:cstheme="minorHAnsi"/>
                <w:color w:val="212121"/>
              </w:rPr>
              <w:t>11527</w:t>
            </w:r>
          </w:p>
        </w:tc>
      </w:tr>
      <w:tr w:rsidR="00B309B5" w14:paraId="5C776768" w14:textId="77777777" w:rsidTr="00CF16F8">
        <w:trPr>
          <w:trHeight w:val="600"/>
        </w:trPr>
        <w:tc>
          <w:tcPr>
            <w:tcW w:w="895" w:type="dxa"/>
            <w:vMerge/>
          </w:tcPr>
          <w:p w14:paraId="75908386" w14:textId="77777777" w:rsidR="00B309B5" w:rsidRDefault="00B309B5"/>
        </w:tc>
        <w:tc>
          <w:tcPr>
            <w:tcW w:w="2250" w:type="dxa"/>
            <w:gridSpan w:val="2"/>
            <w:vMerge/>
          </w:tcPr>
          <w:p w14:paraId="4412ABBB" w14:textId="77777777" w:rsidR="00B309B5" w:rsidRPr="005F019C" w:rsidRDefault="00B309B5">
            <w:pPr>
              <w:rPr>
                <w:i/>
                <w:iCs/>
              </w:rPr>
            </w:pPr>
          </w:p>
        </w:tc>
        <w:tc>
          <w:tcPr>
            <w:tcW w:w="4230" w:type="dxa"/>
            <w:gridSpan w:val="2"/>
          </w:tcPr>
          <w:p w14:paraId="22BAEAA5" w14:textId="3FF3746C" w:rsidR="00B309B5" w:rsidRDefault="00B309B5" w:rsidP="0090536B">
            <w:pPr>
              <w:jc w:val="center"/>
            </w:pPr>
            <w:r>
              <w:t>1-octen-3-ol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1B530F1C" w14:textId="044E31EF" w:rsidR="00B309B5" w:rsidRPr="00151E7C" w:rsidRDefault="00B309B5" w:rsidP="0090536B">
            <w:pPr>
              <w:jc w:val="center"/>
              <w:rPr>
                <w:rFonts w:cstheme="minorHAnsi"/>
                <w:color w:val="212121"/>
              </w:rPr>
            </w:pPr>
            <w:r w:rsidRPr="00151E7C">
              <w:rPr>
                <w:rFonts w:cstheme="minorHAnsi"/>
                <w:color w:val="212121"/>
              </w:rPr>
              <w:t>18827</w:t>
            </w:r>
          </w:p>
        </w:tc>
      </w:tr>
      <w:tr w:rsidR="00B309B5" w14:paraId="33F9F3A8" w14:textId="77777777" w:rsidTr="00CF16F8">
        <w:trPr>
          <w:trHeight w:val="600"/>
        </w:trPr>
        <w:tc>
          <w:tcPr>
            <w:tcW w:w="895" w:type="dxa"/>
            <w:vMerge/>
          </w:tcPr>
          <w:p w14:paraId="6BC6F07F" w14:textId="77777777" w:rsidR="00B309B5" w:rsidRDefault="00B309B5"/>
        </w:tc>
        <w:tc>
          <w:tcPr>
            <w:tcW w:w="2250" w:type="dxa"/>
            <w:gridSpan w:val="2"/>
            <w:vMerge/>
          </w:tcPr>
          <w:p w14:paraId="4A0531AC" w14:textId="77777777" w:rsidR="00B309B5" w:rsidRPr="005F019C" w:rsidRDefault="00B309B5">
            <w:pPr>
              <w:rPr>
                <w:i/>
                <w:iCs/>
              </w:rPr>
            </w:pPr>
          </w:p>
        </w:tc>
        <w:tc>
          <w:tcPr>
            <w:tcW w:w="4230" w:type="dxa"/>
            <w:gridSpan w:val="2"/>
          </w:tcPr>
          <w:p w14:paraId="0F72FE0C" w14:textId="79472EA4" w:rsidR="00B309B5" w:rsidRDefault="00B309B5" w:rsidP="0090536B">
            <w:pPr>
              <w:jc w:val="center"/>
            </w:pPr>
            <w:r>
              <w:t>Linalool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444F5EF0" w14:textId="1FCBAA9A" w:rsidR="00B309B5" w:rsidRPr="00151E7C" w:rsidRDefault="00B309B5" w:rsidP="0090536B">
            <w:pPr>
              <w:jc w:val="center"/>
              <w:rPr>
                <w:rFonts w:cstheme="minorHAnsi"/>
                <w:color w:val="212121"/>
              </w:rPr>
            </w:pPr>
            <w:r w:rsidRPr="00151E7C">
              <w:rPr>
                <w:rFonts w:cstheme="minorHAnsi"/>
                <w:color w:val="212121"/>
              </w:rPr>
              <w:t>6549</w:t>
            </w:r>
          </w:p>
        </w:tc>
      </w:tr>
      <w:tr w:rsidR="00B309B5" w14:paraId="03E4F0D0" w14:textId="77777777" w:rsidTr="00CF16F8">
        <w:trPr>
          <w:trHeight w:val="600"/>
        </w:trPr>
        <w:tc>
          <w:tcPr>
            <w:tcW w:w="895" w:type="dxa"/>
            <w:vMerge/>
          </w:tcPr>
          <w:p w14:paraId="17053F0A" w14:textId="77777777" w:rsidR="00B309B5" w:rsidRDefault="00B309B5"/>
        </w:tc>
        <w:tc>
          <w:tcPr>
            <w:tcW w:w="2250" w:type="dxa"/>
            <w:gridSpan w:val="2"/>
            <w:vMerge/>
          </w:tcPr>
          <w:p w14:paraId="3F500F4A" w14:textId="77777777" w:rsidR="00B309B5" w:rsidRPr="005F019C" w:rsidRDefault="00B309B5">
            <w:pPr>
              <w:rPr>
                <w:i/>
                <w:iCs/>
              </w:rPr>
            </w:pPr>
          </w:p>
        </w:tc>
        <w:tc>
          <w:tcPr>
            <w:tcW w:w="4230" w:type="dxa"/>
            <w:gridSpan w:val="2"/>
          </w:tcPr>
          <w:p w14:paraId="41774418" w14:textId="46B51545" w:rsidR="00B309B5" w:rsidRDefault="00B309B5" w:rsidP="0090536B">
            <w:pPr>
              <w:jc w:val="center"/>
            </w:pPr>
            <w:r w:rsidRPr="00D801B7">
              <w:rPr>
                <w:rFonts w:cstheme="minorHAnsi"/>
              </w:rPr>
              <w:t>β</w:t>
            </w:r>
            <w:r>
              <w:t>-elemene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7D676D9C" w14:textId="6E4CC362" w:rsidR="00B309B5" w:rsidRPr="00151E7C" w:rsidRDefault="00B309B5" w:rsidP="0090536B">
            <w:pPr>
              <w:spacing w:after="160" w:line="259" w:lineRule="auto"/>
              <w:jc w:val="center"/>
              <w:rPr>
                <w:rFonts w:cstheme="minorHAnsi"/>
                <w:color w:val="212121"/>
              </w:rPr>
            </w:pPr>
            <w:r w:rsidRPr="00151E7C">
              <w:rPr>
                <w:rFonts w:cstheme="minorHAnsi"/>
                <w:color w:val="212121"/>
              </w:rPr>
              <w:t>6918391</w:t>
            </w:r>
          </w:p>
        </w:tc>
      </w:tr>
      <w:tr w:rsidR="00B309B5" w14:paraId="7F604ED4" w14:textId="77777777" w:rsidTr="00CF16F8">
        <w:trPr>
          <w:trHeight w:val="600"/>
        </w:trPr>
        <w:tc>
          <w:tcPr>
            <w:tcW w:w="895" w:type="dxa"/>
            <w:vMerge/>
          </w:tcPr>
          <w:p w14:paraId="00F707D9" w14:textId="77777777" w:rsidR="00B309B5" w:rsidRDefault="00B309B5"/>
        </w:tc>
        <w:tc>
          <w:tcPr>
            <w:tcW w:w="2250" w:type="dxa"/>
            <w:gridSpan w:val="2"/>
            <w:vMerge/>
          </w:tcPr>
          <w:p w14:paraId="1FF4D0B9" w14:textId="77777777" w:rsidR="00B309B5" w:rsidRPr="005F019C" w:rsidRDefault="00B309B5">
            <w:pPr>
              <w:rPr>
                <w:i/>
                <w:iCs/>
              </w:rPr>
            </w:pPr>
          </w:p>
        </w:tc>
        <w:tc>
          <w:tcPr>
            <w:tcW w:w="4230" w:type="dxa"/>
            <w:gridSpan w:val="2"/>
          </w:tcPr>
          <w:p w14:paraId="2F63B267" w14:textId="335A0825" w:rsidR="00B309B5" w:rsidRDefault="00B309B5" w:rsidP="0090536B">
            <w:pPr>
              <w:jc w:val="center"/>
            </w:pPr>
            <w:r w:rsidRPr="00195204">
              <w:t>β-caryophyllene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DF8083A" w14:textId="118B541B" w:rsidR="00B309B5" w:rsidRPr="00151E7C" w:rsidRDefault="00B309B5" w:rsidP="0090536B">
            <w:pPr>
              <w:jc w:val="center"/>
              <w:rPr>
                <w:rFonts w:cstheme="minorHAnsi"/>
                <w:color w:val="212121"/>
              </w:rPr>
            </w:pPr>
            <w:r w:rsidRPr="00151E7C">
              <w:rPr>
                <w:rFonts w:cstheme="minorHAnsi"/>
                <w:color w:val="212121"/>
              </w:rPr>
              <w:t>5281515</w:t>
            </w:r>
          </w:p>
        </w:tc>
      </w:tr>
      <w:tr w:rsidR="00B309B5" w14:paraId="43D26896" w14:textId="77777777" w:rsidTr="00CF16F8">
        <w:trPr>
          <w:trHeight w:val="600"/>
        </w:trPr>
        <w:tc>
          <w:tcPr>
            <w:tcW w:w="895" w:type="dxa"/>
            <w:vMerge/>
          </w:tcPr>
          <w:p w14:paraId="2CBD1497" w14:textId="77777777" w:rsidR="00B309B5" w:rsidRDefault="00B309B5"/>
        </w:tc>
        <w:tc>
          <w:tcPr>
            <w:tcW w:w="2250" w:type="dxa"/>
            <w:gridSpan w:val="2"/>
            <w:vMerge/>
          </w:tcPr>
          <w:p w14:paraId="6CCBA092" w14:textId="77777777" w:rsidR="00B309B5" w:rsidRPr="005F019C" w:rsidRDefault="00B309B5">
            <w:pPr>
              <w:rPr>
                <w:i/>
                <w:iCs/>
              </w:rPr>
            </w:pPr>
          </w:p>
        </w:tc>
        <w:tc>
          <w:tcPr>
            <w:tcW w:w="4230" w:type="dxa"/>
            <w:gridSpan w:val="2"/>
          </w:tcPr>
          <w:p w14:paraId="023FA8BE" w14:textId="6084942C" w:rsidR="00B309B5" w:rsidRDefault="00B309B5" w:rsidP="0090536B">
            <w:pPr>
              <w:jc w:val="center"/>
            </w:pPr>
            <w:r w:rsidRPr="00E03738">
              <w:t>α-humulene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5ADBF853" w14:textId="5EEC8CF0" w:rsidR="00B309B5" w:rsidRPr="00151E7C" w:rsidRDefault="00B309B5" w:rsidP="0090536B">
            <w:pPr>
              <w:jc w:val="center"/>
              <w:rPr>
                <w:rFonts w:cstheme="minorHAnsi"/>
                <w:color w:val="212121"/>
              </w:rPr>
            </w:pPr>
            <w:r w:rsidRPr="00151E7C">
              <w:rPr>
                <w:rFonts w:cstheme="minorHAnsi"/>
                <w:color w:val="212121"/>
              </w:rPr>
              <w:t>5281520</w:t>
            </w:r>
          </w:p>
        </w:tc>
      </w:tr>
      <w:tr w:rsidR="00B309B5" w14:paraId="7A906967" w14:textId="77777777" w:rsidTr="00CF16F8">
        <w:trPr>
          <w:trHeight w:val="600"/>
        </w:trPr>
        <w:tc>
          <w:tcPr>
            <w:tcW w:w="895" w:type="dxa"/>
            <w:vMerge/>
          </w:tcPr>
          <w:p w14:paraId="7A031390" w14:textId="77777777" w:rsidR="00B309B5" w:rsidRDefault="00B309B5"/>
        </w:tc>
        <w:tc>
          <w:tcPr>
            <w:tcW w:w="2250" w:type="dxa"/>
            <w:gridSpan w:val="2"/>
            <w:vMerge/>
          </w:tcPr>
          <w:p w14:paraId="631269AE" w14:textId="77777777" w:rsidR="00B309B5" w:rsidRPr="005F019C" w:rsidRDefault="00B309B5">
            <w:pPr>
              <w:rPr>
                <w:i/>
                <w:iCs/>
              </w:rPr>
            </w:pPr>
          </w:p>
        </w:tc>
        <w:tc>
          <w:tcPr>
            <w:tcW w:w="4230" w:type="dxa"/>
            <w:gridSpan w:val="2"/>
          </w:tcPr>
          <w:p w14:paraId="2541C53E" w14:textId="58560402" w:rsidR="00B309B5" w:rsidRDefault="00B309B5" w:rsidP="0090536B">
            <w:pPr>
              <w:jc w:val="center"/>
            </w:pPr>
            <w:r w:rsidRPr="007F332F">
              <w:t>δ-cadinene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546D277B" w14:textId="02E85521" w:rsidR="00B309B5" w:rsidRPr="00151E7C" w:rsidRDefault="00B309B5" w:rsidP="0090536B">
            <w:pPr>
              <w:jc w:val="center"/>
              <w:rPr>
                <w:rFonts w:cstheme="minorHAnsi"/>
                <w:color w:val="212121"/>
              </w:rPr>
            </w:pPr>
            <w:r w:rsidRPr="00151E7C">
              <w:rPr>
                <w:rFonts w:cstheme="minorHAnsi"/>
                <w:color w:val="212121"/>
              </w:rPr>
              <w:t>441005</w:t>
            </w:r>
          </w:p>
        </w:tc>
      </w:tr>
      <w:tr w:rsidR="00B309B5" w14:paraId="01F2602D" w14:textId="77777777" w:rsidTr="00CF16F8">
        <w:trPr>
          <w:trHeight w:val="600"/>
        </w:trPr>
        <w:tc>
          <w:tcPr>
            <w:tcW w:w="895" w:type="dxa"/>
            <w:vMerge/>
          </w:tcPr>
          <w:p w14:paraId="11289ED0" w14:textId="77777777" w:rsidR="00B309B5" w:rsidRDefault="00B309B5"/>
        </w:tc>
        <w:tc>
          <w:tcPr>
            <w:tcW w:w="2250" w:type="dxa"/>
            <w:gridSpan w:val="2"/>
            <w:vMerge/>
          </w:tcPr>
          <w:p w14:paraId="5E6157EB" w14:textId="77777777" w:rsidR="00B309B5" w:rsidRPr="005F019C" w:rsidRDefault="00B309B5">
            <w:pPr>
              <w:rPr>
                <w:i/>
                <w:iCs/>
              </w:rPr>
            </w:pPr>
          </w:p>
        </w:tc>
        <w:tc>
          <w:tcPr>
            <w:tcW w:w="4230" w:type="dxa"/>
            <w:gridSpan w:val="2"/>
          </w:tcPr>
          <w:p w14:paraId="7EE9D4D7" w14:textId="49D35F99" w:rsidR="00B309B5" w:rsidRDefault="00B309B5" w:rsidP="0090536B">
            <w:pPr>
              <w:jc w:val="center"/>
            </w:pPr>
            <w:r w:rsidRPr="000A2B1B">
              <w:t>α-ylangene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5776C1B7" w14:textId="0E0CE332" w:rsidR="00B309B5" w:rsidRPr="00151E7C" w:rsidRDefault="00B309B5" w:rsidP="0090536B">
            <w:pPr>
              <w:jc w:val="center"/>
              <w:rPr>
                <w:rFonts w:cstheme="minorHAnsi"/>
                <w:color w:val="212121"/>
              </w:rPr>
            </w:pPr>
            <w:r w:rsidRPr="00151E7C">
              <w:rPr>
                <w:rFonts w:cstheme="minorHAnsi"/>
                <w:color w:val="212121"/>
              </w:rPr>
              <w:t>442409</w:t>
            </w:r>
          </w:p>
        </w:tc>
      </w:tr>
      <w:tr w:rsidR="00B309B5" w14:paraId="6D7C8584" w14:textId="77777777" w:rsidTr="00CF16F8">
        <w:trPr>
          <w:trHeight w:val="600"/>
        </w:trPr>
        <w:tc>
          <w:tcPr>
            <w:tcW w:w="895" w:type="dxa"/>
            <w:vMerge/>
          </w:tcPr>
          <w:p w14:paraId="4A6057E4" w14:textId="77777777" w:rsidR="00B309B5" w:rsidRDefault="00B309B5"/>
        </w:tc>
        <w:tc>
          <w:tcPr>
            <w:tcW w:w="2250" w:type="dxa"/>
            <w:gridSpan w:val="2"/>
            <w:vMerge/>
          </w:tcPr>
          <w:p w14:paraId="6D18B2D9" w14:textId="77777777" w:rsidR="00B309B5" w:rsidRPr="005F019C" w:rsidRDefault="00B309B5">
            <w:pPr>
              <w:rPr>
                <w:i/>
                <w:iCs/>
              </w:rPr>
            </w:pPr>
          </w:p>
        </w:tc>
        <w:tc>
          <w:tcPr>
            <w:tcW w:w="4230" w:type="dxa"/>
            <w:gridSpan w:val="2"/>
          </w:tcPr>
          <w:p w14:paraId="0A5DF1D9" w14:textId="2E9E413C" w:rsidR="00B309B5" w:rsidRDefault="00B309B5" w:rsidP="0090536B">
            <w:pPr>
              <w:jc w:val="center"/>
            </w:pPr>
            <w:r w:rsidRPr="00ED4A77">
              <w:t>β-humulene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68D31AD1" w14:textId="2C12B6F3" w:rsidR="00B309B5" w:rsidRPr="00151E7C" w:rsidRDefault="00B309B5" w:rsidP="0090536B">
            <w:pPr>
              <w:jc w:val="center"/>
              <w:rPr>
                <w:rFonts w:cstheme="minorHAnsi"/>
                <w:color w:val="212121"/>
              </w:rPr>
            </w:pPr>
            <w:r w:rsidRPr="00151E7C">
              <w:rPr>
                <w:rFonts w:cstheme="minorHAnsi"/>
                <w:color w:val="212121"/>
              </w:rPr>
              <w:t>5318102</w:t>
            </w:r>
          </w:p>
          <w:p w14:paraId="67922AB0" w14:textId="3DCD5C62" w:rsidR="00B309B5" w:rsidRPr="00151E7C" w:rsidRDefault="00B309B5" w:rsidP="0090536B">
            <w:pPr>
              <w:jc w:val="center"/>
              <w:rPr>
                <w:rFonts w:cstheme="minorHAnsi"/>
              </w:rPr>
            </w:pPr>
          </w:p>
        </w:tc>
      </w:tr>
      <w:tr w:rsidR="00B309B5" w14:paraId="7ACFCB47" w14:textId="77777777" w:rsidTr="00CF16F8">
        <w:trPr>
          <w:trHeight w:val="600"/>
        </w:trPr>
        <w:tc>
          <w:tcPr>
            <w:tcW w:w="895" w:type="dxa"/>
            <w:vMerge/>
          </w:tcPr>
          <w:p w14:paraId="5D1B0227" w14:textId="77777777" w:rsidR="00B309B5" w:rsidRDefault="00B309B5"/>
        </w:tc>
        <w:tc>
          <w:tcPr>
            <w:tcW w:w="2250" w:type="dxa"/>
            <w:gridSpan w:val="2"/>
            <w:vMerge/>
          </w:tcPr>
          <w:p w14:paraId="702E6CE7" w14:textId="77777777" w:rsidR="00B309B5" w:rsidRPr="005F019C" w:rsidRDefault="00B309B5">
            <w:pPr>
              <w:rPr>
                <w:i/>
                <w:iCs/>
              </w:rPr>
            </w:pPr>
          </w:p>
        </w:tc>
        <w:tc>
          <w:tcPr>
            <w:tcW w:w="4230" w:type="dxa"/>
            <w:gridSpan w:val="2"/>
          </w:tcPr>
          <w:p w14:paraId="211856F9" w14:textId="5A331617" w:rsidR="00B309B5" w:rsidRDefault="00B309B5" w:rsidP="0090536B">
            <w:pPr>
              <w:jc w:val="center"/>
            </w:pPr>
            <w:r w:rsidRPr="000C260F">
              <w:t>β-farnesene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4014D8D9" w14:textId="7FC7FBD9" w:rsidR="00B309B5" w:rsidRPr="00151E7C" w:rsidRDefault="00B309B5" w:rsidP="0090536B">
            <w:pPr>
              <w:jc w:val="center"/>
              <w:rPr>
                <w:rFonts w:cstheme="minorHAnsi"/>
                <w:color w:val="212121"/>
              </w:rPr>
            </w:pPr>
            <w:r w:rsidRPr="00151E7C">
              <w:rPr>
                <w:rFonts w:cstheme="minorHAnsi"/>
                <w:color w:val="212121"/>
              </w:rPr>
              <w:t>10407</w:t>
            </w:r>
          </w:p>
        </w:tc>
      </w:tr>
      <w:tr w:rsidR="00B309B5" w14:paraId="3BEEB8D0" w14:textId="77777777" w:rsidTr="00CF16F8">
        <w:trPr>
          <w:trHeight w:val="600"/>
        </w:trPr>
        <w:tc>
          <w:tcPr>
            <w:tcW w:w="895" w:type="dxa"/>
            <w:vMerge/>
          </w:tcPr>
          <w:p w14:paraId="10B669D1" w14:textId="77777777" w:rsidR="00B309B5" w:rsidRDefault="00B309B5"/>
        </w:tc>
        <w:tc>
          <w:tcPr>
            <w:tcW w:w="2250" w:type="dxa"/>
            <w:gridSpan w:val="2"/>
            <w:vMerge/>
          </w:tcPr>
          <w:p w14:paraId="410636B1" w14:textId="77777777" w:rsidR="00B309B5" w:rsidRPr="005F019C" w:rsidRDefault="00B309B5">
            <w:pPr>
              <w:rPr>
                <w:i/>
                <w:iCs/>
              </w:rPr>
            </w:pPr>
          </w:p>
        </w:tc>
        <w:tc>
          <w:tcPr>
            <w:tcW w:w="4230" w:type="dxa"/>
            <w:gridSpan w:val="2"/>
          </w:tcPr>
          <w:p w14:paraId="25555BF8" w14:textId="59E2908B" w:rsidR="00B309B5" w:rsidRDefault="00B309B5" w:rsidP="0090536B">
            <w:pPr>
              <w:jc w:val="center"/>
            </w:pPr>
            <w:r w:rsidRPr="00F04201">
              <w:t>γ-cadinene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266CEDE2" w14:textId="60291F02" w:rsidR="00B309B5" w:rsidRPr="00151E7C" w:rsidRDefault="00B309B5" w:rsidP="0090536B">
            <w:pPr>
              <w:jc w:val="center"/>
              <w:rPr>
                <w:rFonts w:cstheme="minorHAnsi"/>
                <w:color w:val="212121"/>
              </w:rPr>
            </w:pPr>
            <w:r w:rsidRPr="00151E7C">
              <w:rPr>
                <w:rFonts w:cstheme="minorHAnsi"/>
                <w:color w:val="212121"/>
              </w:rPr>
              <w:t>6432404</w:t>
            </w:r>
          </w:p>
        </w:tc>
      </w:tr>
      <w:tr w:rsidR="00B309B5" w14:paraId="7CAEF5A2" w14:textId="77777777" w:rsidTr="00CF16F8">
        <w:trPr>
          <w:trHeight w:val="600"/>
        </w:trPr>
        <w:tc>
          <w:tcPr>
            <w:tcW w:w="895" w:type="dxa"/>
            <w:vMerge/>
          </w:tcPr>
          <w:p w14:paraId="5034E8DD" w14:textId="77777777" w:rsidR="00B309B5" w:rsidRDefault="00B309B5"/>
        </w:tc>
        <w:tc>
          <w:tcPr>
            <w:tcW w:w="2250" w:type="dxa"/>
            <w:gridSpan w:val="2"/>
            <w:vMerge/>
          </w:tcPr>
          <w:p w14:paraId="18D6564E" w14:textId="77777777" w:rsidR="00B309B5" w:rsidRPr="005F019C" w:rsidRDefault="00B309B5">
            <w:pPr>
              <w:rPr>
                <w:i/>
                <w:iCs/>
              </w:rPr>
            </w:pPr>
          </w:p>
        </w:tc>
        <w:tc>
          <w:tcPr>
            <w:tcW w:w="4230" w:type="dxa"/>
            <w:gridSpan w:val="2"/>
          </w:tcPr>
          <w:p w14:paraId="6CD8F596" w14:textId="56564C25" w:rsidR="00B309B5" w:rsidRDefault="00B309B5" w:rsidP="0090536B">
            <w:pPr>
              <w:jc w:val="center"/>
            </w:pPr>
            <w:r>
              <w:t>Calamenene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71B9B704" w14:textId="2A038028" w:rsidR="00B309B5" w:rsidRPr="00151E7C" w:rsidRDefault="00B309B5" w:rsidP="0090536B">
            <w:pPr>
              <w:jc w:val="center"/>
              <w:rPr>
                <w:rFonts w:cstheme="minorHAnsi"/>
                <w:color w:val="212121"/>
              </w:rPr>
            </w:pPr>
            <w:r w:rsidRPr="00151E7C">
              <w:rPr>
                <w:rFonts w:cstheme="minorHAnsi"/>
                <w:color w:val="212121"/>
              </w:rPr>
              <w:t>6429077</w:t>
            </w:r>
          </w:p>
        </w:tc>
      </w:tr>
      <w:tr w:rsidR="00B309B5" w14:paraId="3F0A332F" w14:textId="77777777" w:rsidTr="00CF16F8">
        <w:trPr>
          <w:trHeight w:val="600"/>
        </w:trPr>
        <w:tc>
          <w:tcPr>
            <w:tcW w:w="895" w:type="dxa"/>
            <w:vMerge/>
          </w:tcPr>
          <w:p w14:paraId="5F123851" w14:textId="77777777" w:rsidR="00B309B5" w:rsidRDefault="00B309B5"/>
        </w:tc>
        <w:tc>
          <w:tcPr>
            <w:tcW w:w="2250" w:type="dxa"/>
            <w:gridSpan w:val="2"/>
            <w:vMerge/>
          </w:tcPr>
          <w:p w14:paraId="59076DFD" w14:textId="77777777" w:rsidR="00B309B5" w:rsidRPr="005F019C" w:rsidRDefault="00B309B5">
            <w:pPr>
              <w:rPr>
                <w:i/>
                <w:iCs/>
              </w:rPr>
            </w:pPr>
          </w:p>
        </w:tc>
        <w:tc>
          <w:tcPr>
            <w:tcW w:w="4230" w:type="dxa"/>
            <w:gridSpan w:val="2"/>
          </w:tcPr>
          <w:p w14:paraId="4D7BEAD0" w14:textId="27DB4977" w:rsidR="00B309B5" w:rsidRDefault="00B309B5" w:rsidP="0090536B">
            <w:pPr>
              <w:jc w:val="center"/>
            </w:pPr>
            <w:r>
              <w:t>Anisaldehyde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D1378B3" w14:textId="56498754" w:rsidR="00B309B5" w:rsidRPr="00151E7C" w:rsidRDefault="00B309B5" w:rsidP="0090536B">
            <w:pPr>
              <w:jc w:val="center"/>
              <w:rPr>
                <w:rFonts w:cstheme="minorHAnsi"/>
                <w:color w:val="212121"/>
              </w:rPr>
            </w:pPr>
            <w:r w:rsidRPr="00151E7C">
              <w:rPr>
                <w:rFonts w:cstheme="minorHAnsi"/>
                <w:color w:val="212121"/>
              </w:rPr>
              <w:t>31244</w:t>
            </w:r>
          </w:p>
        </w:tc>
      </w:tr>
      <w:tr w:rsidR="00B309B5" w14:paraId="77E54EDB" w14:textId="77777777" w:rsidTr="00CF16F8">
        <w:trPr>
          <w:trHeight w:val="608"/>
        </w:trPr>
        <w:tc>
          <w:tcPr>
            <w:tcW w:w="895" w:type="dxa"/>
            <w:vMerge/>
          </w:tcPr>
          <w:p w14:paraId="055A68D8" w14:textId="77777777" w:rsidR="00B309B5" w:rsidRDefault="00B309B5"/>
        </w:tc>
        <w:tc>
          <w:tcPr>
            <w:tcW w:w="2250" w:type="dxa"/>
            <w:gridSpan w:val="2"/>
            <w:vMerge/>
          </w:tcPr>
          <w:p w14:paraId="7874E6FB" w14:textId="77777777" w:rsidR="00B309B5" w:rsidRPr="005F019C" w:rsidRDefault="00B309B5">
            <w:pPr>
              <w:rPr>
                <w:i/>
                <w:iCs/>
              </w:rPr>
            </w:pPr>
          </w:p>
        </w:tc>
        <w:tc>
          <w:tcPr>
            <w:tcW w:w="4230" w:type="dxa"/>
            <w:gridSpan w:val="2"/>
          </w:tcPr>
          <w:p w14:paraId="7A29056C" w14:textId="12AF712A" w:rsidR="00B309B5" w:rsidRDefault="00B309B5" w:rsidP="0090536B">
            <w:pPr>
              <w:jc w:val="center"/>
            </w:pPr>
            <w:r>
              <w:t>Eugenol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7CE1416" w14:textId="13BB593C" w:rsidR="00B309B5" w:rsidRPr="00151E7C" w:rsidRDefault="00B309B5" w:rsidP="0090536B">
            <w:pPr>
              <w:spacing w:after="160" w:line="259" w:lineRule="auto"/>
              <w:jc w:val="center"/>
              <w:rPr>
                <w:rFonts w:cstheme="minorHAnsi"/>
                <w:color w:val="212121"/>
              </w:rPr>
            </w:pPr>
            <w:r w:rsidRPr="00151E7C">
              <w:rPr>
                <w:rFonts w:cstheme="minorHAnsi"/>
                <w:color w:val="212121"/>
              </w:rPr>
              <w:t>3314</w:t>
            </w:r>
          </w:p>
        </w:tc>
      </w:tr>
      <w:tr w:rsidR="00B309B5" w14:paraId="4951D4E4" w14:textId="77777777" w:rsidTr="00CF16F8">
        <w:trPr>
          <w:trHeight w:val="600"/>
        </w:trPr>
        <w:tc>
          <w:tcPr>
            <w:tcW w:w="895" w:type="dxa"/>
            <w:vMerge/>
          </w:tcPr>
          <w:p w14:paraId="71C6A235" w14:textId="77777777" w:rsidR="00B309B5" w:rsidRDefault="00B309B5"/>
        </w:tc>
        <w:tc>
          <w:tcPr>
            <w:tcW w:w="2250" w:type="dxa"/>
            <w:gridSpan w:val="2"/>
            <w:vMerge/>
          </w:tcPr>
          <w:p w14:paraId="6C49B81F" w14:textId="77777777" w:rsidR="00B309B5" w:rsidRPr="005F019C" w:rsidRDefault="00B309B5">
            <w:pPr>
              <w:rPr>
                <w:i/>
                <w:iCs/>
              </w:rPr>
            </w:pPr>
          </w:p>
        </w:tc>
        <w:tc>
          <w:tcPr>
            <w:tcW w:w="4230" w:type="dxa"/>
            <w:gridSpan w:val="2"/>
          </w:tcPr>
          <w:p w14:paraId="0B357347" w14:textId="50DDCCD9" w:rsidR="00B309B5" w:rsidRDefault="00B309B5" w:rsidP="0090536B">
            <w:pPr>
              <w:jc w:val="center"/>
            </w:pPr>
            <w:r>
              <w:t>Anethol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7C5CA8CA" w14:textId="77777777" w:rsidR="00B309B5" w:rsidRPr="00151E7C" w:rsidRDefault="00B309B5" w:rsidP="0090536B">
            <w:pPr>
              <w:jc w:val="center"/>
              <w:rPr>
                <w:rFonts w:cstheme="minorHAnsi"/>
                <w:color w:val="212121"/>
              </w:rPr>
            </w:pPr>
            <w:r w:rsidRPr="00151E7C">
              <w:rPr>
                <w:rFonts w:cstheme="minorHAnsi"/>
                <w:color w:val="212121"/>
              </w:rPr>
              <w:br/>
              <w:t>637563</w:t>
            </w:r>
          </w:p>
          <w:p w14:paraId="63297A9D" w14:textId="17860333" w:rsidR="00B309B5" w:rsidRPr="00151E7C" w:rsidRDefault="00B309B5" w:rsidP="0090536B">
            <w:pPr>
              <w:jc w:val="center"/>
              <w:rPr>
                <w:rFonts w:cstheme="minorHAnsi"/>
              </w:rPr>
            </w:pPr>
          </w:p>
        </w:tc>
      </w:tr>
      <w:tr w:rsidR="00B309B5" w14:paraId="683D6918" w14:textId="77777777" w:rsidTr="00CF16F8">
        <w:trPr>
          <w:trHeight w:val="600"/>
        </w:trPr>
        <w:tc>
          <w:tcPr>
            <w:tcW w:w="895" w:type="dxa"/>
            <w:vMerge/>
          </w:tcPr>
          <w:p w14:paraId="63611255" w14:textId="77777777" w:rsidR="00B309B5" w:rsidRDefault="00B309B5"/>
        </w:tc>
        <w:tc>
          <w:tcPr>
            <w:tcW w:w="2250" w:type="dxa"/>
            <w:gridSpan w:val="2"/>
            <w:vMerge/>
          </w:tcPr>
          <w:p w14:paraId="1E09291D" w14:textId="77777777" w:rsidR="00B309B5" w:rsidRPr="005F019C" w:rsidRDefault="00B309B5">
            <w:pPr>
              <w:rPr>
                <w:i/>
                <w:iCs/>
              </w:rPr>
            </w:pPr>
          </w:p>
        </w:tc>
        <w:tc>
          <w:tcPr>
            <w:tcW w:w="4230" w:type="dxa"/>
            <w:gridSpan w:val="2"/>
          </w:tcPr>
          <w:p w14:paraId="5FD55E0D" w14:textId="04E11679" w:rsidR="00B309B5" w:rsidRDefault="00B309B5" w:rsidP="0090536B">
            <w:pPr>
              <w:jc w:val="center"/>
            </w:pPr>
            <w:r w:rsidRPr="00ED4A77">
              <w:t>β</w:t>
            </w:r>
            <w:r>
              <w:t>-bourbonene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607AF608" w14:textId="697ADA6A" w:rsidR="00B309B5" w:rsidRPr="00151E7C" w:rsidRDefault="00B309B5" w:rsidP="0090536B">
            <w:pPr>
              <w:jc w:val="center"/>
              <w:rPr>
                <w:rFonts w:cstheme="minorHAnsi"/>
                <w:color w:val="212121"/>
              </w:rPr>
            </w:pPr>
            <w:r w:rsidRPr="00151E7C">
              <w:rPr>
                <w:rFonts w:cstheme="minorHAnsi"/>
                <w:color w:val="212121"/>
              </w:rPr>
              <w:t>324224</w:t>
            </w:r>
          </w:p>
        </w:tc>
      </w:tr>
      <w:tr w:rsidR="00B309B5" w14:paraId="7DF8CBA9" w14:textId="77777777" w:rsidTr="00CF16F8">
        <w:trPr>
          <w:trHeight w:val="600"/>
        </w:trPr>
        <w:tc>
          <w:tcPr>
            <w:tcW w:w="895" w:type="dxa"/>
            <w:vMerge/>
          </w:tcPr>
          <w:p w14:paraId="16F5B5E8" w14:textId="77777777" w:rsidR="00B309B5" w:rsidRDefault="00B309B5"/>
        </w:tc>
        <w:tc>
          <w:tcPr>
            <w:tcW w:w="2250" w:type="dxa"/>
            <w:gridSpan w:val="2"/>
            <w:vMerge/>
          </w:tcPr>
          <w:p w14:paraId="6B50463E" w14:textId="77777777" w:rsidR="00B309B5" w:rsidRPr="005F019C" w:rsidRDefault="00B309B5">
            <w:pPr>
              <w:rPr>
                <w:i/>
                <w:iCs/>
              </w:rPr>
            </w:pPr>
          </w:p>
        </w:tc>
        <w:tc>
          <w:tcPr>
            <w:tcW w:w="4230" w:type="dxa"/>
            <w:gridSpan w:val="2"/>
          </w:tcPr>
          <w:p w14:paraId="07021FEF" w14:textId="48BABE0F" w:rsidR="00B309B5" w:rsidRDefault="00B309B5" w:rsidP="0090536B">
            <w:pPr>
              <w:jc w:val="center"/>
            </w:pPr>
            <w:r w:rsidRPr="00824F57">
              <w:t>Bornyl acetate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1A3A4E0" w14:textId="2620C6AC" w:rsidR="00B309B5" w:rsidRPr="00151E7C" w:rsidRDefault="00B309B5" w:rsidP="0090536B">
            <w:pPr>
              <w:jc w:val="center"/>
              <w:rPr>
                <w:rFonts w:cstheme="minorHAnsi"/>
                <w:color w:val="212121"/>
              </w:rPr>
            </w:pPr>
            <w:r w:rsidRPr="00151E7C">
              <w:rPr>
                <w:rFonts w:cstheme="minorHAnsi"/>
                <w:color w:val="212121"/>
              </w:rPr>
              <w:t>6448</w:t>
            </w:r>
          </w:p>
        </w:tc>
      </w:tr>
      <w:tr w:rsidR="00B309B5" w14:paraId="57C4B0E4" w14:textId="77777777" w:rsidTr="00CF16F8">
        <w:trPr>
          <w:trHeight w:val="600"/>
        </w:trPr>
        <w:tc>
          <w:tcPr>
            <w:tcW w:w="895" w:type="dxa"/>
            <w:vMerge/>
          </w:tcPr>
          <w:p w14:paraId="4CAA0BA1" w14:textId="77777777" w:rsidR="00B309B5" w:rsidRDefault="00B309B5"/>
        </w:tc>
        <w:tc>
          <w:tcPr>
            <w:tcW w:w="2250" w:type="dxa"/>
            <w:gridSpan w:val="2"/>
            <w:vMerge/>
          </w:tcPr>
          <w:p w14:paraId="328D00D2" w14:textId="77777777" w:rsidR="00B309B5" w:rsidRPr="005F019C" w:rsidRDefault="00B309B5">
            <w:pPr>
              <w:rPr>
                <w:i/>
                <w:iCs/>
              </w:rPr>
            </w:pPr>
          </w:p>
        </w:tc>
        <w:tc>
          <w:tcPr>
            <w:tcW w:w="4230" w:type="dxa"/>
            <w:gridSpan w:val="2"/>
          </w:tcPr>
          <w:p w14:paraId="196B0B9C" w14:textId="42D273E0" w:rsidR="00B309B5" w:rsidRDefault="00B309B5" w:rsidP="0090536B">
            <w:pPr>
              <w:jc w:val="center"/>
            </w:pPr>
            <w:r w:rsidRPr="00E03738">
              <w:t>α</w:t>
            </w:r>
            <w:r>
              <w:t>-cadinol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66655041" w14:textId="1D0495E2" w:rsidR="00B309B5" w:rsidRPr="00151E7C" w:rsidRDefault="00B309B5" w:rsidP="0090536B">
            <w:pPr>
              <w:jc w:val="center"/>
              <w:rPr>
                <w:rFonts w:cstheme="minorHAnsi"/>
                <w:color w:val="212121"/>
              </w:rPr>
            </w:pPr>
            <w:r w:rsidRPr="00151E7C">
              <w:rPr>
                <w:rFonts w:cstheme="minorHAnsi"/>
                <w:color w:val="212121"/>
              </w:rPr>
              <w:t>10398656</w:t>
            </w:r>
          </w:p>
        </w:tc>
      </w:tr>
      <w:tr w:rsidR="00B309B5" w14:paraId="32EAB0E5" w14:textId="77777777" w:rsidTr="00CF16F8">
        <w:trPr>
          <w:trHeight w:val="600"/>
        </w:trPr>
        <w:tc>
          <w:tcPr>
            <w:tcW w:w="895" w:type="dxa"/>
            <w:vMerge/>
          </w:tcPr>
          <w:p w14:paraId="2FC30E85" w14:textId="77777777" w:rsidR="00B309B5" w:rsidRDefault="00B309B5"/>
        </w:tc>
        <w:tc>
          <w:tcPr>
            <w:tcW w:w="2250" w:type="dxa"/>
            <w:gridSpan w:val="2"/>
            <w:vMerge/>
          </w:tcPr>
          <w:p w14:paraId="6910C92C" w14:textId="77777777" w:rsidR="00B309B5" w:rsidRPr="005F019C" w:rsidRDefault="00B309B5">
            <w:pPr>
              <w:rPr>
                <w:i/>
                <w:iCs/>
              </w:rPr>
            </w:pPr>
          </w:p>
        </w:tc>
        <w:tc>
          <w:tcPr>
            <w:tcW w:w="4230" w:type="dxa"/>
            <w:gridSpan w:val="2"/>
          </w:tcPr>
          <w:p w14:paraId="072BBDEE" w14:textId="1D40301F" w:rsidR="00B309B5" w:rsidRDefault="00B309B5" w:rsidP="0090536B">
            <w:pPr>
              <w:jc w:val="center"/>
            </w:pPr>
            <w:r>
              <w:t>Damascenone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44029A6A" w14:textId="5F6A0420" w:rsidR="00B309B5" w:rsidRPr="00151E7C" w:rsidRDefault="00B309B5" w:rsidP="0090536B">
            <w:pPr>
              <w:jc w:val="center"/>
              <w:rPr>
                <w:rFonts w:cstheme="minorHAnsi"/>
                <w:color w:val="212121"/>
              </w:rPr>
            </w:pPr>
            <w:r w:rsidRPr="00151E7C">
              <w:rPr>
                <w:rFonts w:cstheme="minorHAnsi"/>
                <w:color w:val="212121"/>
              </w:rPr>
              <w:t>5366074</w:t>
            </w:r>
          </w:p>
        </w:tc>
      </w:tr>
      <w:tr w:rsidR="00B309B5" w14:paraId="4F11EEC6" w14:textId="77777777" w:rsidTr="00CF16F8">
        <w:trPr>
          <w:trHeight w:val="600"/>
        </w:trPr>
        <w:tc>
          <w:tcPr>
            <w:tcW w:w="895" w:type="dxa"/>
            <w:vMerge/>
          </w:tcPr>
          <w:p w14:paraId="7091199B" w14:textId="77777777" w:rsidR="00B309B5" w:rsidRDefault="00B309B5"/>
        </w:tc>
        <w:tc>
          <w:tcPr>
            <w:tcW w:w="2250" w:type="dxa"/>
            <w:gridSpan w:val="2"/>
            <w:vMerge/>
          </w:tcPr>
          <w:p w14:paraId="0990360A" w14:textId="77777777" w:rsidR="00B309B5" w:rsidRPr="005F019C" w:rsidRDefault="00B309B5">
            <w:pPr>
              <w:rPr>
                <w:i/>
                <w:iCs/>
              </w:rPr>
            </w:pPr>
          </w:p>
        </w:tc>
        <w:tc>
          <w:tcPr>
            <w:tcW w:w="4230" w:type="dxa"/>
            <w:gridSpan w:val="2"/>
          </w:tcPr>
          <w:p w14:paraId="57DBE4EA" w14:textId="172D8FA0" w:rsidR="00B309B5" w:rsidRDefault="00B309B5" w:rsidP="0090536B">
            <w:pPr>
              <w:jc w:val="center"/>
            </w:pPr>
            <w:r w:rsidRPr="00226826">
              <w:t>β-ionone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7C75D24E" w14:textId="63429738" w:rsidR="00B309B5" w:rsidRPr="00151E7C" w:rsidRDefault="00B309B5" w:rsidP="0090536B">
            <w:pPr>
              <w:jc w:val="center"/>
              <w:rPr>
                <w:rFonts w:cstheme="minorHAnsi"/>
                <w:color w:val="212121"/>
              </w:rPr>
            </w:pPr>
            <w:r w:rsidRPr="00151E7C">
              <w:rPr>
                <w:rFonts w:cstheme="minorHAnsi"/>
                <w:color w:val="212121"/>
              </w:rPr>
              <w:t>638014</w:t>
            </w:r>
          </w:p>
        </w:tc>
      </w:tr>
      <w:tr w:rsidR="00B309B5" w14:paraId="6609AA93" w14:textId="77777777" w:rsidTr="00CF16F8">
        <w:trPr>
          <w:trHeight w:val="600"/>
        </w:trPr>
        <w:tc>
          <w:tcPr>
            <w:tcW w:w="895" w:type="dxa"/>
            <w:vMerge/>
          </w:tcPr>
          <w:p w14:paraId="7E020641" w14:textId="77777777" w:rsidR="00B309B5" w:rsidRDefault="00B309B5"/>
        </w:tc>
        <w:tc>
          <w:tcPr>
            <w:tcW w:w="2250" w:type="dxa"/>
            <w:gridSpan w:val="2"/>
            <w:vMerge/>
          </w:tcPr>
          <w:p w14:paraId="2EB6F422" w14:textId="77777777" w:rsidR="00B309B5" w:rsidRPr="005F019C" w:rsidRDefault="00B309B5">
            <w:pPr>
              <w:rPr>
                <w:i/>
                <w:iCs/>
              </w:rPr>
            </w:pPr>
          </w:p>
        </w:tc>
        <w:tc>
          <w:tcPr>
            <w:tcW w:w="4230" w:type="dxa"/>
            <w:gridSpan w:val="2"/>
          </w:tcPr>
          <w:p w14:paraId="29A5673C" w14:textId="7B5C3F37" w:rsidR="00B309B5" w:rsidRDefault="00B309B5" w:rsidP="0090536B">
            <w:pPr>
              <w:jc w:val="center"/>
            </w:pPr>
            <w:r>
              <w:t>Isomenthone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BC09465" w14:textId="6A3E48B6" w:rsidR="00B309B5" w:rsidRPr="00151E7C" w:rsidRDefault="00B309B5" w:rsidP="0090536B">
            <w:pPr>
              <w:jc w:val="center"/>
              <w:rPr>
                <w:rFonts w:cstheme="minorHAnsi"/>
                <w:color w:val="212121"/>
              </w:rPr>
            </w:pPr>
            <w:r w:rsidRPr="00151E7C">
              <w:rPr>
                <w:rFonts w:cstheme="minorHAnsi"/>
                <w:color w:val="212121"/>
              </w:rPr>
              <w:t>6432469</w:t>
            </w:r>
          </w:p>
        </w:tc>
      </w:tr>
      <w:tr w:rsidR="00B309B5" w14:paraId="59AAB69D" w14:textId="77777777" w:rsidTr="00CF16F8">
        <w:trPr>
          <w:trHeight w:val="600"/>
        </w:trPr>
        <w:tc>
          <w:tcPr>
            <w:tcW w:w="895" w:type="dxa"/>
            <w:vMerge/>
          </w:tcPr>
          <w:p w14:paraId="1BE1B8F9" w14:textId="77777777" w:rsidR="00B309B5" w:rsidRDefault="00B309B5"/>
        </w:tc>
        <w:tc>
          <w:tcPr>
            <w:tcW w:w="2250" w:type="dxa"/>
            <w:gridSpan w:val="2"/>
            <w:vMerge/>
          </w:tcPr>
          <w:p w14:paraId="3D81EDB1" w14:textId="77777777" w:rsidR="00B309B5" w:rsidRPr="005F019C" w:rsidRDefault="00B309B5">
            <w:pPr>
              <w:rPr>
                <w:i/>
                <w:iCs/>
              </w:rPr>
            </w:pPr>
          </w:p>
        </w:tc>
        <w:tc>
          <w:tcPr>
            <w:tcW w:w="4230" w:type="dxa"/>
            <w:gridSpan w:val="2"/>
          </w:tcPr>
          <w:p w14:paraId="4078481F" w14:textId="718188A4" w:rsidR="00B309B5" w:rsidRDefault="00B309B5" w:rsidP="0090536B">
            <w:pPr>
              <w:jc w:val="center"/>
            </w:pPr>
            <w:r>
              <w:t>Myrcene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26AF122D" w14:textId="01F74A01" w:rsidR="00B309B5" w:rsidRPr="00151E7C" w:rsidRDefault="00B309B5" w:rsidP="0090536B">
            <w:pPr>
              <w:jc w:val="center"/>
              <w:rPr>
                <w:rFonts w:cstheme="minorHAnsi"/>
                <w:color w:val="212121"/>
              </w:rPr>
            </w:pPr>
            <w:r w:rsidRPr="00151E7C">
              <w:rPr>
                <w:rFonts w:cstheme="minorHAnsi"/>
                <w:color w:val="212121"/>
              </w:rPr>
              <w:t>31253</w:t>
            </w:r>
          </w:p>
          <w:p w14:paraId="3C8872D9" w14:textId="60232CBD" w:rsidR="00B309B5" w:rsidRPr="00151E7C" w:rsidRDefault="00B309B5" w:rsidP="0090536B">
            <w:pPr>
              <w:jc w:val="center"/>
              <w:rPr>
                <w:rFonts w:cstheme="minorHAnsi"/>
              </w:rPr>
            </w:pPr>
          </w:p>
        </w:tc>
      </w:tr>
      <w:tr w:rsidR="00B309B5" w14:paraId="59949731" w14:textId="77777777" w:rsidTr="00CF16F8">
        <w:trPr>
          <w:trHeight w:val="600"/>
        </w:trPr>
        <w:tc>
          <w:tcPr>
            <w:tcW w:w="895" w:type="dxa"/>
            <w:vMerge/>
          </w:tcPr>
          <w:p w14:paraId="052C7F54" w14:textId="77777777" w:rsidR="00B309B5" w:rsidRDefault="00B309B5"/>
        </w:tc>
        <w:tc>
          <w:tcPr>
            <w:tcW w:w="2250" w:type="dxa"/>
            <w:gridSpan w:val="2"/>
            <w:vMerge/>
          </w:tcPr>
          <w:p w14:paraId="171D6846" w14:textId="77777777" w:rsidR="00B309B5" w:rsidRPr="005F019C" w:rsidRDefault="00B309B5">
            <w:pPr>
              <w:rPr>
                <w:i/>
                <w:iCs/>
              </w:rPr>
            </w:pPr>
          </w:p>
        </w:tc>
        <w:tc>
          <w:tcPr>
            <w:tcW w:w="4230" w:type="dxa"/>
            <w:gridSpan w:val="2"/>
          </w:tcPr>
          <w:p w14:paraId="4212A3D0" w14:textId="1DAEFB58" w:rsidR="00B309B5" w:rsidRDefault="00B309B5" w:rsidP="0090536B">
            <w:pPr>
              <w:jc w:val="center"/>
            </w:pPr>
            <w:r w:rsidRPr="009110D6">
              <w:t>(Z)-β-ocimene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5E360617" w14:textId="61974CB0" w:rsidR="00B309B5" w:rsidRPr="00151E7C" w:rsidRDefault="00B309B5" w:rsidP="0090536B">
            <w:pPr>
              <w:jc w:val="center"/>
              <w:rPr>
                <w:rFonts w:cstheme="minorHAnsi"/>
                <w:color w:val="212121"/>
              </w:rPr>
            </w:pPr>
            <w:r w:rsidRPr="00151E7C">
              <w:rPr>
                <w:rFonts w:cstheme="minorHAnsi"/>
                <w:color w:val="212121"/>
              </w:rPr>
              <w:t>5320250</w:t>
            </w:r>
          </w:p>
        </w:tc>
      </w:tr>
      <w:tr w:rsidR="00B309B5" w14:paraId="141BC353" w14:textId="77777777" w:rsidTr="00CF16F8">
        <w:trPr>
          <w:trHeight w:val="600"/>
        </w:trPr>
        <w:tc>
          <w:tcPr>
            <w:tcW w:w="895" w:type="dxa"/>
            <w:vMerge/>
          </w:tcPr>
          <w:p w14:paraId="34790FCA" w14:textId="77777777" w:rsidR="00B309B5" w:rsidRDefault="00B309B5"/>
        </w:tc>
        <w:tc>
          <w:tcPr>
            <w:tcW w:w="2250" w:type="dxa"/>
            <w:gridSpan w:val="2"/>
            <w:vMerge/>
          </w:tcPr>
          <w:p w14:paraId="235F7BD2" w14:textId="77777777" w:rsidR="00B309B5" w:rsidRPr="005F019C" w:rsidRDefault="00B309B5">
            <w:pPr>
              <w:rPr>
                <w:i/>
                <w:iCs/>
              </w:rPr>
            </w:pPr>
          </w:p>
        </w:tc>
        <w:tc>
          <w:tcPr>
            <w:tcW w:w="4230" w:type="dxa"/>
            <w:gridSpan w:val="2"/>
          </w:tcPr>
          <w:p w14:paraId="25DE4080" w14:textId="77EEEB9F" w:rsidR="00B309B5" w:rsidRDefault="00B309B5" w:rsidP="0090536B">
            <w:pPr>
              <w:jc w:val="center"/>
            </w:pPr>
            <w:r>
              <w:t>7-octen-4-ol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211DED0D" w14:textId="0CD82A37" w:rsidR="00B309B5" w:rsidRPr="00151E7C" w:rsidRDefault="00B309B5" w:rsidP="0090536B">
            <w:pPr>
              <w:jc w:val="center"/>
              <w:rPr>
                <w:rFonts w:cstheme="minorHAnsi"/>
                <w:color w:val="212121"/>
              </w:rPr>
            </w:pPr>
            <w:r w:rsidRPr="00151E7C">
              <w:rPr>
                <w:rFonts w:cstheme="minorHAnsi"/>
                <w:color w:val="212121"/>
              </w:rPr>
              <w:t>40923</w:t>
            </w:r>
          </w:p>
        </w:tc>
      </w:tr>
      <w:tr w:rsidR="00B309B5" w14:paraId="695731B4" w14:textId="77777777" w:rsidTr="00CF16F8">
        <w:trPr>
          <w:trHeight w:val="600"/>
        </w:trPr>
        <w:tc>
          <w:tcPr>
            <w:tcW w:w="895" w:type="dxa"/>
            <w:vMerge/>
          </w:tcPr>
          <w:p w14:paraId="0820F217" w14:textId="77777777" w:rsidR="00B309B5" w:rsidRDefault="00B309B5"/>
        </w:tc>
        <w:tc>
          <w:tcPr>
            <w:tcW w:w="2250" w:type="dxa"/>
            <w:gridSpan w:val="2"/>
            <w:vMerge/>
          </w:tcPr>
          <w:p w14:paraId="72F412E7" w14:textId="77777777" w:rsidR="00B309B5" w:rsidRPr="005F019C" w:rsidRDefault="00B309B5">
            <w:pPr>
              <w:rPr>
                <w:i/>
                <w:iCs/>
              </w:rPr>
            </w:pPr>
          </w:p>
        </w:tc>
        <w:tc>
          <w:tcPr>
            <w:tcW w:w="4230" w:type="dxa"/>
            <w:gridSpan w:val="2"/>
          </w:tcPr>
          <w:p w14:paraId="7B7D5ECF" w14:textId="604411B0" w:rsidR="00B309B5" w:rsidRDefault="00B309B5" w:rsidP="0090536B">
            <w:pPr>
              <w:jc w:val="center"/>
            </w:pPr>
            <w:r>
              <w:t>Pulegone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18860AC0" w14:textId="481BE50A" w:rsidR="00B309B5" w:rsidRPr="00151E7C" w:rsidRDefault="00B309B5" w:rsidP="0090536B">
            <w:pPr>
              <w:jc w:val="center"/>
              <w:rPr>
                <w:rFonts w:cstheme="minorHAnsi"/>
              </w:rPr>
            </w:pPr>
            <w:r w:rsidRPr="00151E7C">
              <w:rPr>
                <w:rFonts w:cstheme="minorHAnsi"/>
                <w:color w:val="212121"/>
                <w:shd w:val="clear" w:color="auto" w:fill="FFFFFF"/>
              </w:rPr>
              <w:t>442495</w:t>
            </w:r>
          </w:p>
        </w:tc>
      </w:tr>
      <w:tr w:rsidR="00B309B5" w14:paraId="652241BF" w14:textId="77777777" w:rsidTr="00CF16F8">
        <w:trPr>
          <w:trHeight w:val="600"/>
        </w:trPr>
        <w:tc>
          <w:tcPr>
            <w:tcW w:w="895" w:type="dxa"/>
            <w:vMerge/>
          </w:tcPr>
          <w:p w14:paraId="511AAAF2" w14:textId="77777777" w:rsidR="00B309B5" w:rsidRDefault="00B309B5"/>
        </w:tc>
        <w:tc>
          <w:tcPr>
            <w:tcW w:w="2250" w:type="dxa"/>
            <w:gridSpan w:val="2"/>
            <w:vMerge/>
          </w:tcPr>
          <w:p w14:paraId="071CD69E" w14:textId="77777777" w:rsidR="00B309B5" w:rsidRPr="005F019C" w:rsidRDefault="00B309B5">
            <w:pPr>
              <w:rPr>
                <w:i/>
                <w:iCs/>
              </w:rPr>
            </w:pPr>
          </w:p>
        </w:tc>
        <w:tc>
          <w:tcPr>
            <w:tcW w:w="4230" w:type="dxa"/>
            <w:gridSpan w:val="2"/>
          </w:tcPr>
          <w:p w14:paraId="43C2FB8F" w14:textId="463D7B81" w:rsidR="00B309B5" w:rsidRDefault="00B309B5" w:rsidP="0090536B">
            <w:pPr>
              <w:jc w:val="center"/>
            </w:pPr>
            <w:r>
              <w:t>Spathulenol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BACA34A" w14:textId="79010E3E" w:rsidR="00B309B5" w:rsidRPr="00151E7C" w:rsidRDefault="00B309B5" w:rsidP="0090536B">
            <w:pPr>
              <w:jc w:val="center"/>
              <w:rPr>
                <w:rFonts w:cstheme="minorHAnsi"/>
                <w:color w:val="212121"/>
              </w:rPr>
            </w:pPr>
            <w:r w:rsidRPr="00151E7C">
              <w:rPr>
                <w:rFonts w:cstheme="minorHAnsi"/>
                <w:color w:val="212121"/>
              </w:rPr>
              <w:t>92231</w:t>
            </w:r>
          </w:p>
          <w:p w14:paraId="7862108F" w14:textId="7201A279" w:rsidR="00B309B5" w:rsidRPr="00151E7C" w:rsidRDefault="00B309B5" w:rsidP="0090536B">
            <w:pPr>
              <w:jc w:val="center"/>
              <w:rPr>
                <w:rFonts w:cstheme="minorHAnsi"/>
              </w:rPr>
            </w:pPr>
          </w:p>
        </w:tc>
      </w:tr>
      <w:tr w:rsidR="00B309B5" w14:paraId="3A252F32" w14:textId="77777777" w:rsidTr="00CF16F8">
        <w:trPr>
          <w:trHeight w:val="600"/>
        </w:trPr>
        <w:tc>
          <w:tcPr>
            <w:tcW w:w="895" w:type="dxa"/>
            <w:vMerge/>
          </w:tcPr>
          <w:p w14:paraId="6E4129B4" w14:textId="77777777" w:rsidR="00B309B5" w:rsidRDefault="00B309B5"/>
        </w:tc>
        <w:tc>
          <w:tcPr>
            <w:tcW w:w="2250" w:type="dxa"/>
            <w:gridSpan w:val="2"/>
            <w:vMerge/>
          </w:tcPr>
          <w:p w14:paraId="54E9DF1E" w14:textId="77777777" w:rsidR="00B309B5" w:rsidRPr="005F019C" w:rsidRDefault="00B309B5">
            <w:pPr>
              <w:rPr>
                <w:i/>
                <w:iCs/>
              </w:rPr>
            </w:pPr>
          </w:p>
        </w:tc>
        <w:tc>
          <w:tcPr>
            <w:tcW w:w="4230" w:type="dxa"/>
            <w:gridSpan w:val="2"/>
          </w:tcPr>
          <w:p w14:paraId="1947C949" w14:textId="7D87BBF7" w:rsidR="00B309B5" w:rsidRDefault="00B309B5" w:rsidP="0090536B">
            <w:pPr>
              <w:jc w:val="center"/>
            </w:pPr>
            <w:r w:rsidRPr="00611BCF">
              <w:t>1,8-cineole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2A32076E" w14:textId="5C53BE2F" w:rsidR="00B309B5" w:rsidRPr="00151E7C" w:rsidRDefault="00B309B5" w:rsidP="0090536B">
            <w:pPr>
              <w:jc w:val="center"/>
              <w:rPr>
                <w:rFonts w:cstheme="minorHAnsi"/>
                <w:color w:val="212121"/>
              </w:rPr>
            </w:pPr>
            <w:r w:rsidRPr="00151E7C">
              <w:rPr>
                <w:rFonts w:cstheme="minorHAnsi"/>
                <w:color w:val="212121"/>
              </w:rPr>
              <w:t>2758</w:t>
            </w:r>
          </w:p>
          <w:p w14:paraId="2B215E23" w14:textId="4A0768AE" w:rsidR="00B309B5" w:rsidRPr="00151E7C" w:rsidRDefault="00B309B5" w:rsidP="0090536B">
            <w:pPr>
              <w:jc w:val="center"/>
              <w:rPr>
                <w:rFonts w:cstheme="minorHAnsi"/>
              </w:rPr>
            </w:pPr>
          </w:p>
        </w:tc>
      </w:tr>
      <w:tr w:rsidR="00B309B5" w14:paraId="2EDB0BFC" w14:textId="77777777" w:rsidTr="00CF16F8">
        <w:trPr>
          <w:trHeight w:val="600"/>
        </w:trPr>
        <w:tc>
          <w:tcPr>
            <w:tcW w:w="895" w:type="dxa"/>
            <w:vMerge/>
          </w:tcPr>
          <w:p w14:paraId="3F9059C5" w14:textId="77777777" w:rsidR="00B309B5" w:rsidRDefault="00B309B5"/>
        </w:tc>
        <w:tc>
          <w:tcPr>
            <w:tcW w:w="2250" w:type="dxa"/>
            <w:gridSpan w:val="2"/>
            <w:vMerge/>
          </w:tcPr>
          <w:p w14:paraId="1FD0B4C8" w14:textId="77777777" w:rsidR="00B309B5" w:rsidRPr="005F019C" w:rsidRDefault="00B309B5">
            <w:pPr>
              <w:rPr>
                <w:i/>
                <w:iCs/>
              </w:rPr>
            </w:pPr>
          </w:p>
        </w:tc>
        <w:tc>
          <w:tcPr>
            <w:tcW w:w="4230" w:type="dxa"/>
            <w:gridSpan w:val="2"/>
          </w:tcPr>
          <w:p w14:paraId="12290091" w14:textId="632506CF" w:rsidR="00B309B5" w:rsidRDefault="00B309B5" w:rsidP="0090536B">
            <w:pPr>
              <w:jc w:val="center"/>
            </w:pPr>
            <w:r>
              <w:t>1-octen-3-yl acetate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6ADD558C" w14:textId="4827CB0E" w:rsidR="00B309B5" w:rsidRPr="00151E7C" w:rsidRDefault="00B309B5" w:rsidP="0090536B">
            <w:pPr>
              <w:jc w:val="center"/>
              <w:rPr>
                <w:rFonts w:cstheme="minorHAnsi"/>
                <w:color w:val="212121"/>
              </w:rPr>
            </w:pPr>
            <w:r w:rsidRPr="00151E7C">
              <w:rPr>
                <w:rFonts w:cstheme="minorHAnsi"/>
                <w:color w:val="212121"/>
              </w:rPr>
              <w:t>17121</w:t>
            </w:r>
          </w:p>
          <w:p w14:paraId="24B42ACF" w14:textId="40DDA5A8" w:rsidR="00B309B5" w:rsidRPr="00151E7C" w:rsidRDefault="00B309B5" w:rsidP="0090536B">
            <w:pPr>
              <w:jc w:val="center"/>
              <w:rPr>
                <w:rFonts w:cstheme="minorHAnsi"/>
              </w:rPr>
            </w:pPr>
          </w:p>
        </w:tc>
      </w:tr>
      <w:tr w:rsidR="00B309B5" w14:paraId="5B38E72C" w14:textId="77777777" w:rsidTr="00CF16F8">
        <w:trPr>
          <w:trHeight w:val="600"/>
        </w:trPr>
        <w:tc>
          <w:tcPr>
            <w:tcW w:w="895" w:type="dxa"/>
            <w:vMerge/>
          </w:tcPr>
          <w:p w14:paraId="246792A6" w14:textId="77777777" w:rsidR="00B309B5" w:rsidRDefault="00B309B5"/>
        </w:tc>
        <w:tc>
          <w:tcPr>
            <w:tcW w:w="2250" w:type="dxa"/>
            <w:gridSpan w:val="2"/>
            <w:vMerge/>
          </w:tcPr>
          <w:p w14:paraId="3471A473" w14:textId="77777777" w:rsidR="00B309B5" w:rsidRPr="005F019C" w:rsidRDefault="00B309B5">
            <w:pPr>
              <w:rPr>
                <w:i/>
                <w:iCs/>
              </w:rPr>
            </w:pPr>
          </w:p>
        </w:tc>
        <w:tc>
          <w:tcPr>
            <w:tcW w:w="4230" w:type="dxa"/>
            <w:gridSpan w:val="2"/>
          </w:tcPr>
          <w:p w14:paraId="78005C30" w14:textId="793BEC81" w:rsidR="00B309B5" w:rsidRDefault="00B309B5" w:rsidP="0090536B">
            <w:pPr>
              <w:jc w:val="center"/>
            </w:pPr>
            <w:r>
              <w:t>Camphor</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6BEA7D2" w14:textId="3F57986B" w:rsidR="00B309B5" w:rsidRPr="00151E7C" w:rsidRDefault="00B309B5" w:rsidP="0090536B">
            <w:pPr>
              <w:jc w:val="center"/>
              <w:rPr>
                <w:rFonts w:cstheme="minorHAnsi"/>
              </w:rPr>
            </w:pPr>
            <w:r w:rsidRPr="00151E7C">
              <w:rPr>
                <w:rFonts w:cstheme="minorHAnsi"/>
                <w:color w:val="212121"/>
                <w:shd w:val="clear" w:color="auto" w:fill="FFFFFF"/>
              </w:rPr>
              <w:t>2537</w:t>
            </w:r>
          </w:p>
        </w:tc>
      </w:tr>
      <w:tr w:rsidR="00B309B5" w14:paraId="3E3CBE86" w14:textId="77777777" w:rsidTr="00CF16F8">
        <w:trPr>
          <w:trHeight w:val="600"/>
        </w:trPr>
        <w:tc>
          <w:tcPr>
            <w:tcW w:w="895" w:type="dxa"/>
            <w:vMerge/>
          </w:tcPr>
          <w:p w14:paraId="3109728E" w14:textId="77777777" w:rsidR="00B309B5" w:rsidRDefault="00B309B5"/>
        </w:tc>
        <w:tc>
          <w:tcPr>
            <w:tcW w:w="2250" w:type="dxa"/>
            <w:gridSpan w:val="2"/>
            <w:vMerge/>
          </w:tcPr>
          <w:p w14:paraId="527C76D2" w14:textId="77777777" w:rsidR="00B309B5" w:rsidRPr="005F019C" w:rsidRDefault="00B309B5">
            <w:pPr>
              <w:rPr>
                <w:i/>
                <w:iCs/>
              </w:rPr>
            </w:pPr>
          </w:p>
        </w:tc>
        <w:tc>
          <w:tcPr>
            <w:tcW w:w="4230" w:type="dxa"/>
            <w:gridSpan w:val="2"/>
          </w:tcPr>
          <w:p w14:paraId="04F0704C" w14:textId="796C2B23" w:rsidR="00B309B5" w:rsidRDefault="00B309B5" w:rsidP="0090536B">
            <w:pPr>
              <w:jc w:val="center"/>
            </w:pPr>
            <w:r>
              <w:t>Menthone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2D85475F" w14:textId="6D0FE146" w:rsidR="00B309B5" w:rsidRPr="00151E7C" w:rsidRDefault="00B309B5" w:rsidP="0090536B">
            <w:pPr>
              <w:jc w:val="center"/>
              <w:rPr>
                <w:rFonts w:cstheme="minorHAnsi"/>
                <w:color w:val="212121"/>
              </w:rPr>
            </w:pPr>
            <w:r w:rsidRPr="00151E7C">
              <w:rPr>
                <w:rFonts w:cstheme="minorHAnsi"/>
                <w:color w:val="212121"/>
              </w:rPr>
              <w:t>26447</w:t>
            </w:r>
          </w:p>
          <w:p w14:paraId="0BE729D6" w14:textId="62C399CE" w:rsidR="00B309B5" w:rsidRPr="00151E7C" w:rsidRDefault="00B309B5" w:rsidP="0090536B">
            <w:pPr>
              <w:jc w:val="center"/>
              <w:rPr>
                <w:rFonts w:cstheme="minorHAnsi"/>
              </w:rPr>
            </w:pPr>
          </w:p>
        </w:tc>
      </w:tr>
      <w:tr w:rsidR="00B309B5" w14:paraId="7F9BCB69" w14:textId="77777777" w:rsidTr="00CF16F8">
        <w:trPr>
          <w:trHeight w:val="600"/>
        </w:trPr>
        <w:tc>
          <w:tcPr>
            <w:tcW w:w="895" w:type="dxa"/>
            <w:vMerge/>
          </w:tcPr>
          <w:p w14:paraId="3B65F4F8" w14:textId="77777777" w:rsidR="00B309B5" w:rsidRDefault="00B309B5"/>
        </w:tc>
        <w:tc>
          <w:tcPr>
            <w:tcW w:w="2250" w:type="dxa"/>
            <w:gridSpan w:val="2"/>
            <w:vMerge/>
          </w:tcPr>
          <w:p w14:paraId="5173A336" w14:textId="77777777" w:rsidR="00B309B5" w:rsidRPr="005F019C" w:rsidRDefault="00B309B5">
            <w:pPr>
              <w:rPr>
                <w:i/>
                <w:iCs/>
              </w:rPr>
            </w:pPr>
          </w:p>
        </w:tc>
        <w:tc>
          <w:tcPr>
            <w:tcW w:w="4230" w:type="dxa"/>
            <w:gridSpan w:val="2"/>
          </w:tcPr>
          <w:p w14:paraId="2141576C" w14:textId="611EFC48" w:rsidR="00B309B5" w:rsidRDefault="00B309B5" w:rsidP="0090536B">
            <w:pPr>
              <w:jc w:val="center"/>
            </w:pPr>
            <w:r>
              <w:t>Rosefuran epoxide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B6F84B8" w14:textId="50434DF4" w:rsidR="00B309B5" w:rsidRPr="00151E7C" w:rsidRDefault="00B309B5" w:rsidP="0090536B">
            <w:pPr>
              <w:jc w:val="center"/>
              <w:rPr>
                <w:rFonts w:cstheme="minorHAnsi"/>
                <w:color w:val="212121"/>
              </w:rPr>
            </w:pPr>
            <w:r w:rsidRPr="00151E7C">
              <w:rPr>
                <w:rFonts w:cstheme="minorHAnsi"/>
                <w:color w:val="212121"/>
              </w:rPr>
              <w:t>6428926</w:t>
            </w:r>
          </w:p>
          <w:p w14:paraId="5C4935A4" w14:textId="17047676" w:rsidR="00B309B5" w:rsidRPr="00151E7C" w:rsidRDefault="00B309B5" w:rsidP="0090536B">
            <w:pPr>
              <w:jc w:val="center"/>
              <w:rPr>
                <w:rFonts w:cstheme="minorHAnsi"/>
              </w:rPr>
            </w:pPr>
          </w:p>
        </w:tc>
      </w:tr>
      <w:tr w:rsidR="00B309B5" w14:paraId="6FE6BEBE" w14:textId="77777777" w:rsidTr="00CF16F8">
        <w:trPr>
          <w:trHeight w:val="600"/>
        </w:trPr>
        <w:tc>
          <w:tcPr>
            <w:tcW w:w="895" w:type="dxa"/>
            <w:vMerge/>
          </w:tcPr>
          <w:p w14:paraId="16D77E7F" w14:textId="77777777" w:rsidR="00B309B5" w:rsidRDefault="00B309B5"/>
        </w:tc>
        <w:tc>
          <w:tcPr>
            <w:tcW w:w="2250" w:type="dxa"/>
            <w:gridSpan w:val="2"/>
            <w:vMerge/>
          </w:tcPr>
          <w:p w14:paraId="641C91A5" w14:textId="77777777" w:rsidR="00B309B5" w:rsidRPr="005F019C" w:rsidRDefault="00B309B5">
            <w:pPr>
              <w:rPr>
                <w:i/>
                <w:iCs/>
              </w:rPr>
            </w:pPr>
          </w:p>
        </w:tc>
        <w:tc>
          <w:tcPr>
            <w:tcW w:w="4230" w:type="dxa"/>
            <w:gridSpan w:val="2"/>
          </w:tcPr>
          <w:p w14:paraId="6B32CD8C" w14:textId="6041AFB1" w:rsidR="00B309B5" w:rsidRDefault="00B309B5" w:rsidP="0090536B">
            <w:pPr>
              <w:jc w:val="center"/>
            </w:pPr>
            <w:r>
              <w:t>Menthol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6AB8A957" w14:textId="49455EC6" w:rsidR="00B309B5" w:rsidRPr="00151E7C" w:rsidRDefault="00B309B5" w:rsidP="0090536B">
            <w:pPr>
              <w:jc w:val="center"/>
              <w:rPr>
                <w:rFonts w:cstheme="minorHAnsi"/>
                <w:color w:val="212121"/>
              </w:rPr>
            </w:pPr>
            <w:r w:rsidRPr="00151E7C">
              <w:rPr>
                <w:rFonts w:cstheme="minorHAnsi"/>
                <w:color w:val="212121"/>
              </w:rPr>
              <w:t>1254</w:t>
            </w:r>
          </w:p>
          <w:p w14:paraId="370C5A08" w14:textId="0AC60ECF" w:rsidR="00B309B5" w:rsidRPr="00151E7C" w:rsidRDefault="00B309B5" w:rsidP="0090536B">
            <w:pPr>
              <w:jc w:val="center"/>
              <w:rPr>
                <w:rFonts w:cstheme="minorHAnsi"/>
              </w:rPr>
            </w:pPr>
          </w:p>
        </w:tc>
      </w:tr>
      <w:tr w:rsidR="00B309B5" w14:paraId="4E61CC6A" w14:textId="77777777" w:rsidTr="00CF16F8">
        <w:trPr>
          <w:trHeight w:val="578"/>
        </w:trPr>
        <w:tc>
          <w:tcPr>
            <w:tcW w:w="895" w:type="dxa"/>
            <w:vMerge/>
          </w:tcPr>
          <w:p w14:paraId="02307710" w14:textId="77777777" w:rsidR="00B309B5" w:rsidRDefault="00B309B5"/>
        </w:tc>
        <w:tc>
          <w:tcPr>
            <w:tcW w:w="2250" w:type="dxa"/>
            <w:gridSpan w:val="2"/>
            <w:vMerge/>
          </w:tcPr>
          <w:p w14:paraId="185453FE" w14:textId="77777777" w:rsidR="00B309B5" w:rsidRPr="005F019C" w:rsidRDefault="00B309B5">
            <w:pPr>
              <w:rPr>
                <w:i/>
                <w:iCs/>
              </w:rPr>
            </w:pPr>
          </w:p>
        </w:tc>
        <w:tc>
          <w:tcPr>
            <w:tcW w:w="4230" w:type="dxa"/>
            <w:gridSpan w:val="2"/>
          </w:tcPr>
          <w:p w14:paraId="1C7441D2" w14:textId="45EF9E1F" w:rsidR="00B309B5" w:rsidRDefault="00B309B5" w:rsidP="0090536B">
            <w:pPr>
              <w:jc w:val="center"/>
            </w:pPr>
            <w:r>
              <w:t>Carvone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p w14:paraId="75C0D15E" w14:textId="7887B27E" w:rsidR="00B309B5" w:rsidRDefault="00B309B5" w:rsidP="0090536B">
            <w:pPr>
              <w:jc w:val="center"/>
              <w:rPr>
                <w:rFonts w:ascii="Segoe UI" w:hAnsi="Segoe UI" w:cs="Segoe UI"/>
                <w:color w:val="212121"/>
              </w:rPr>
            </w:pPr>
          </w:p>
        </w:tc>
        <w:tc>
          <w:tcPr>
            <w:tcW w:w="1980" w:type="dxa"/>
            <w:gridSpan w:val="2"/>
          </w:tcPr>
          <w:p w14:paraId="7626ED12" w14:textId="08D78409" w:rsidR="00B309B5" w:rsidRPr="00151E7C" w:rsidRDefault="00B309B5" w:rsidP="0090536B">
            <w:pPr>
              <w:jc w:val="center"/>
              <w:rPr>
                <w:rFonts w:cstheme="minorHAnsi"/>
              </w:rPr>
            </w:pPr>
            <w:r w:rsidRPr="00151E7C">
              <w:rPr>
                <w:rFonts w:cstheme="minorHAnsi"/>
                <w:color w:val="212121"/>
              </w:rPr>
              <w:t>7439</w:t>
            </w:r>
          </w:p>
        </w:tc>
      </w:tr>
      <w:tr w:rsidR="00B309B5" w14:paraId="1984F130" w14:textId="77777777" w:rsidTr="00CF16F8">
        <w:trPr>
          <w:trHeight w:val="566"/>
        </w:trPr>
        <w:tc>
          <w:tcPr>
            <w:tcW w:w="895" w:type="dxa"/>
            <w:vMerge/>
          </w:tcPr>
          <w:p w14:paraId="6FF7C9E1" w14:textId="77777777" w:rsidR="00B309B5" w:rsidRDefault="00B309B5"/>
        </w:tc>
        <w:tc>
          <w:tcPr>
            <w:tcW w:w="2250" w:type="dxa"/>
            <w:gridSpan w:val="2"/>
            <w:vMerge/>
          </w:tcPr>
          <w:p w14:paraId="1008A14C" w14:textId="77777777" w:rsidR="00B309B5" w:rsidRPr="005F019C" w:rsidRDefault="00B309B5">
            <w:pPr>
              <w:rPr>
                <w:i/>
                <w:iCs/>
              </w:rPr>
            </w:pPr>
          </w:p>
        </w:tc>
        <w:tc>
          <w:tcPr>
            <w:tcW w:w="4230" w:type="dxa"/>
            <w:gridSpan w:val="2"/>
          </w:tcPr>
          <w:p w14:paraId="5C0D16EA" w14:textId="11B4CBC1" w:rsidR="00B309B5" w:rsidRDefault="00B309B5" w:rsidP="0090536B">
            <w:pPr>
              <w:jc w:val="center"/>
            </w:pPr>
            <w:r>
              <w:t>Piperitone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EBF35B2" w14:textId="487BBAEA" w:rsidR="00B309B5" w:rsidRPr="00151E7C" w:rsidRDefault="00B309B5" w:rsidP="0090536B">
            <w:pPr>
              <w:jc w:val="center"/>
              <w:rPr>
                <w:rFonts w:cstheme="minorHAnsi"/>
                <w:color w:val="212121"/>
              </w:rPr>
            </w:pPr>
            <w:r w:rsidRPr="00151E7C">
              <w:rPr>
                <w:rFonts w:cstheme="minorHAnsi"/>
                <w:color w:val="212121"/>
              </w:rPr>
              <w:t>6987</w:t>
            </w:r>
          </w:p>
          <w:p w14:paraId="36208B18" w14:textId="29AFE5BC" w:rsidR="00B309B5" w:rsidRPr="00151E7C" w:rsidRDefault="00B309B5" w:rsidP="0090536B">
            <w:pPr>
              <w:jc w:val="center"/>
              <w:rPr>
                <w:rFonts w:cstheme="minorHAnsi"/>
              </w:rPr>
            </w:pPr>
          </w:p>
        </w:tc>
      </w:tr>
      <w:tr w:rsidR="00B309B5" w14:paraId="3349D89A" w14:textId="77777777" w:rsidTr="00CF16F8">
        <w:trPr>
          <w:trHeight w:val="566"/>
        </w:trPr>
        <w:tc>
          <w:tcPr>
            <w:tcW w:w="895" w:type="dxa"/>
            <w:vMerge/>
          </w:tcPr>
          <w:p w14:paraId="1C256D45" w14:textId="77777777" w:rsidR="00B309B5" w:rsidRDefault="00B309B5"/>
        </w:tc>
        <w:tc>
          <w:tcPr>
            <w:tcW w:w="2250" w:type="dxa"/>
            <w:gridSpan w:val="2"/>
            <w:vMerge/>
          </w:tcPr>
          <w:p w14:paraId="62DDB7B2" w14:textId="77777777" w:rsidR="00B309B5" w:rsidRPr="005F019C" w:rsidRDefault="00B309B5">
            <w:pPr>
              <w:rPr>
                <w:i/>
                <w:iCs/>
              </w:rPr>
            </w:pPr>
          </w:p>
        </w:tc>
        <w:tc>
          <w:tcPr>
            <w:tcW w:w="4230" w:type="dxa"/>
            <w:gridSpan w:val="2"/>
          </w:tcPr>
          <w:p w14:paraId="5EFCF780" w14:textId="678BF97B" w:rsidR="00B309B5" w:rsidRDefault="00B309B5" w:rsidP="0090536B">
            <w:pPr>
              <w:jc w:val="center"/>
            </w:pPr>
            <w:r>
              <w:t>Menthyl acetate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0162F252" w14:textId="4BF6E910" w:rsidR="00B309B5" w:rsidRPr="00151E7C" w:rsidRDefault="00B309B5" w:rsidP="0090536B">
            <w:pPr>
              <w:jc w:val="center"/>
              <w:rPr>
                <w:rFonts w:cstheme="minorHAnsi"/>
                <w:color w:val="212121"/>
              </w:rPr>
            </w:pPr>
            <w:r w:rsidRPr="00151E7C">
              <w:rPr>
                <w:rFonts w:cstheme="minorHAnsi"/>
                <w:color w:val="212121"/>
              </w:rPr>
              <w:t>27867</w:t>
            </w:r>
          </w:p>
          <w:p w14:paraId="6EDD1A60" w14:textId="2FFED9F9" w:rsidR="00B309B5" w:rsidRPr="00151E7C" w:rsidRDefault="00B309B5" w:rsidP="0090536B">
            <w:pPr>
              <w:jc w:val="center"/>
              <w:rPr>
                <w:rFonts w:cstheme="minorHAnsi"/>
              </w:rPr>
            </w:pPr>
          </w:p>
        </w:tc>
      </w:tr>
      <w:tr w:rsidR="00B309B5" w14:paraId="7EF67AC5" w14:textId="77777777" w:rsidTr="00CF16F8">
        <w:trPr>
          <w:trHeight w:val="566"/>
        </w:trPr>
        <w:tc>
          <w:tcPr>
            <w:tcW w:w="895" w:type="dxa"/>
            <w:vMerge/>
          </w:tcPr>
          <w:p w14:paraId="33074C03" w14:textId="77777777" w:rsidR="00B309B5" w:rsidRDefault="00B309B5"/>
        </w:tc>
        <w:tc>
          <w:tcPr>
            <w:tcW w:w="2250" w:type="dxa"/>
            <w:gridSpan w:val="2"/>
            <w:vMerge/>
          </w:tcPr>
          <w:p w14:paraId="39FBCE2E" w14:textId="77777777" w:rsidR="00B309B5" w:rsidRPr="005F019C" w:rsidRDefault="00B309B5">
            <w:pPr>
              <w:rPr>
                <w:i/>
                <w:iCs/>
              </w:rPr>
            </w:pPr>
          </w:p>
        </w:tc>
        <w:tc>
          <w:tcPr>
            <w:tcW w:w="4230" w:type="dxa"/>
            <w:gridSpan w:val="2"/>
          </w:tcPr>
          <w:p w14:paraId="496B2F35" w14:textId="78E9B475" w:rsidR="00B309B5" w:rsidRDefault="00B309B5" w:rsidP="0090536B">
            <w:pPr>
              <w:jc w:val="center"/>
            </w:pPr>
            <w:r>
              <w:t>D</w:t>
            </w:r>
            <w:r w:rsidRPr="00976D9C">
              <w:t>ihydrocarvyl acetate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78BDD547" w14:textId="25ABEC6C" w:rsidR="00B309B5" w:rsidRPr="00151E7C" w:rsidRDefault="00B309B5" w:rsidP="0090536B">
            <w:pPr>
              <w:jc w:val="center"/>
              <w:rPr>
                <w:rFonts w:cstheme="minorHAnsi"/>
                <w:color w:val="212121"/>
              </w:rPr>
            </w:pPr>
            <w:r w:rsidRPr="00151E7C">
              <w:rPr>
                <w:rFonts w:cstheme="minorHAnsi"/>
                <w:color w:val="212121"/>
              </w:rPr>
              <w:t>30248</w:t>
            </w:r>
          </w:p>
          <w:p w14:paraId="0C21924E" w14:textId="3C70AB5F" w:rsidR="00B309B5" w:rsidRPr="00151E7C" w:rsidRDefault="00B309B5" w:rsidP="0090536B">
            <w:pPr>
              <w:jc w:val="center"/>
              <w:rPr>
                <w:rFonts w:cstheme="minorHAnsi"/>
              </w:rPr>
            </w:pPr>
          </w:p>
        </w:tc>
      </w:tr>
      <w:tr w:rsidR="00B309B5" w14:paraId="78AA9A62" w14:textId="77777777" w:rsidTr="00CF16F8">
        <w:trPr>
          <w:trHeight w:val="566"/>
        </w:trPr>
        <w:tc>
          <w:tcPr>
            <w:tcW w:w="895" w:type="dxa"/>
            <w:vMerge/>
          </w:tcPr>
          <w:p w14:paraId="50D0DFDC" w14:textId="77777777" w:rsidR="00B309B5" w:rsidRDefault="00B309B5"/>
        </w:tc>
        <w:tc>
          <w:tcPr>
            <w:tcW w:w="2250" w:type="dxa"/>
            <w:gridSpan w:val="2"/>
            <w:vMerge/>
          </w:tcPr>
          <w:p w14:paraId="7828E458" w14:textId="77777777" w:rsidR="00B309B5" w:rsidRPr="005F019C" w:rsidRDefault="00B309B5">
            <w:pPr>
              <w:rPr>
                <w:i/>
                <w:iCs/>
              </w:rPr>
            </w:pPr>
          </w:p>
        </w:tc>
        <w:tc>
          <w:tcPr>
            <w:tcW w:w="4230" w:type="dxa"/>
            <w:gridSpan w:val="2"/>
          </w:tcPr>
          <w:p w14:paraId="165E585D" w14:textId="3A7E2487" w:rsidR="00B309B5" w:rsidRDefault="00B309B5" w:rsidP="0090536B">
            <w:pPr>
              <w:jc w:val="center"/>
            </w:pPr>
            <w:r>
              <w:t>2-methoxycinnamaldehyde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5E13E22E" w14:textId="3BD8D58E" w:rsidR="00B309B5" w:rsidRPr="00151E7C" w:rsidRDefault="00B309B5" w:rsidP="0090536B">
            <w:pPr>
              <w:jc w:val="center"/>
              <w:rPr>
                <w:rFonts w:cstheme="minorHAnsi"/>
                <w:color w:val="212121"/>
              </w:rPr>
            </w:pPr>
            <w:r w:rsidRPr="00151E7C">
              <w:rPr>
                <w:rFonts w:cstheme="minorHAnsi"/>
                <w:color w:val="212121"/>
              </w:rPr>
              <w:t>641298</w:t>
            </w:r>
          </w:p>
          <w:p w14:paraId="121C4EFD" w14:textId="1D7C68EA" w:rsidR="00B309B5" w:rsidRPr="00151E7C" w:rsidRDefault="00B309B5" w:rsidP="0090536B">
            <w:pPr>
              <w:jc w:val="center"/>
              <w:rPr>
                <w:rFonts w:cstheme="minorHAnsi"/>
                <w:color w:val="212121"/>
              </w:rPr>
            </w:pPr>
          </w:p>
          <w:p w14:paraId="53CCF39C" w14:textId="3230D4BE" w:rsidR="00B309B5" w:rsidRPr="00151E7C" w:rsidRDefault="00B309B5" w:rsidP="0090536B">
            <w:pPr>
              <w:jc w:val="center"/>
              <w:rPr>
                <w:rFonts w:cstheme="minorHAnsi"/>
              </w:rPr>
            </w:pPr>
          </w:p>
        </w:tc>
      </w:tr>
      <w:tr w:rsidR="00B309B5" w14:paraId="6CA7E1EF" w14:textId="77777777" w:rsidTr="00CF16F8">
        <w:trPr>
          <w:trHeight w:val="566"/>
        </w:trPr>
        <w:tc>
          <w:tcPr>
            <w:tcW w:w="895" w:type="dxa"/>
            <w:vMerge/>
          </w:tcPr>
          <w:p w14:paraId="43F1A553" w14:textId="77777777" w:rsidR="00B309B5" w:rsidRDefault="00B309B5"/>
        </w:tc>
        <w:tc>
          <w:tcPr>
            <w:tcW w:w="2250" w:type="dxa"/>
            <w:gridSpan w:val="2"/>
            <w:vMerge/>
          </w:tcPr>
          <w:p w14:paraId="28604795" w14:textId="77777777" w:rsidR="00B309B5" w:rsidRPr="005F019C" w:rsidRDefault="00B309B5">
            <w:pPr>
              <w:rPr>
                <w:i/>
                <w:iCs/>
              </w:rPr>
            </w:pPr>
          </w:p>
        </w:tc>
        <w:tc>
          <w:tcPr>
            <w:tcW w:w="4230" w:type="dxa"/>
            <w:gridSpan w:val="2"/>
          </w:tcPr>
          <w:p w14:paraId="5731F27F" w14:textId="011C1313" w:rsidR="00B309B5" w:rsidRDefault="00B309B5" w:rsidP="0090536B">
            <w:pPr>
              <w:jc w:val="center"/>
            </w:pPr>
            <w:r>
              <w:t>(Z)-nerolidol</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3AD2C401" w14:textId="53384CEF" w:rsidR="00B309B5" w:rsidRPr="00151E7C" w:rsidRDefault="00B309B5" w:rsidP="0090536B">
            <w:pPr>
              <w:jc w:val="center"/>
              <w:rPr>
                <w:rFonts w:cstheme="minorHAnsi"/>
                <w:color w:val="212121"/>
              </w:rPr>
            </w:pPr>
            <w:r w:rsidRPr="00151E7C">
              <w:rPr>
                <w:rFonts w:cstheme="minorHAnsi"/>
                <w:color w:val="212121"/>
              </w:rPr>
              <w:t>5320128</w:t>
            </w:r>
          </w:p>
          <w:p w14:paraId="10A6DE39" w14:textId="447853C1" w:rsidR="00B309B5" w:rsidRPr="00151E7C" w:rsidRDefault="00B309B5" w:rsidP="0090536B">
            <w:pPr>
              <w:jc w:val="center"/>
              <w:rPr>
                <w:rFonts w:cstheme="minorHAnsi"/>
              </w:rPr>
            </w:pPr>
          </w:p>
        </w:tc>
      </w:tr>
      <w:tr w:rsidR="00B309B5" w14:paraId="20BE24DF" w14:textId="77777777" w:rsidTr="00CF16F8">
        <w:trPr>
          <w:trHeight w:val="566"/>
        </w:trPr>
        <w:tc>
          <w:tcPr>
            <w:tcW w:w="895" w:type="dxa"/>
            <w:vMerge/>
          </w:tcPr>
          <w:p w14:paraId="7F93749F" w14:textId="77777777" w:rsidR="00B309B5" w:rsidRDefault="00B309B5"/>
        </w:tc>
        <w:tc>
          <w:tcPr>
            <w:tcW w:w="2250" w:type="dxa"/>
            <w:gridSpan w:val="2"/>
            <w:vMerge/>
          </w:tcPr>
          <w:p w14:paraId="56EE000E" w14:textId="77777777" w:rsidR="00B309B5" w:rsidRPr="005F019C" w:rsidRDefault="00B309B5">
            <w:pPr>
              <w:rPr>
                <w:i/>
                <w:iCs/>
              </w:rPr>
            </w:pPr>
          </w:p>
        </w:tc>
        <w:tc>
          <w:tcPr>
            <w:tcW w:w="4230" w:type="dxa"/>
            <w:gridSpan w:val="2"/>
          </w:tcPr>
          <w:p w14:paraId="7095F8D7" w14:textId="6435020E" w:rsidR="00B309B5" w:rsidRDefault="00B309B5" w:rsidP="0090536B">
            <w:pPr>
              <w:jc w:val="center"/>
            </w:pPr>
            <w:r>
              <w:t>Caryophyllene oxide</w:t>
            </w:r>
            <w:r w:rsidR="00342D93">
              <w:fldChar w:fldCharType="begin" w:fldLock="1"/>
            </w:r>
            <w:r w:rsidR="00342D93">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4E4923C6" w14:textId="5D4D7B59" w:rsidR="00B309B5" w:rsidRPr="00151E7C" w:rsidRDefault="00B309B5" w:rsidP="0090536B">
            <w:pPr>
              <w:jc w:val="center"/>
              <w:rPr>
                <w:rFonts w:cstheme="minorHAnsi"/>
                <w:color w:val="212121"/>
              </w:rPr>
            </w:pPr>
            <w:r w:rsidRPr="00151E7C">
              <w:rPr>
                <w:rFonts w:cstheme="minorHAnsi"/>
                <w:color w:val="212121"/>
              </w:rPr>
              <w:t>1742210</w:t>
            </w:r>
          </w:p>
          <w:p w14:paraId="03850284" w14:textId="761A78B7" w:rsidR="00B309B5" w:rsidRPr="00151E7C" w:rsidRDefault="00B309B5" w:rsidP="0090536B">
            <w:pPr>
              <w:jc w:val="center"/>
              <w:rPr>
                <w:rFonts w:cstheme="minorHAnsi"/>
              </w:rPr>
            </w:pPr>
          </w:p>
        </w:tc>
      </w:tr>
      <w:tr w:rsidR="00B309B5" w14:paraId="5F0342F4" w14:textId="77777777" w:rsidTr="00CF16F8">
        <w:trPr>
          <w:trHeight w:val="566"/>
        </w:trPr>
        <w:tc>
          <w:tcPr>
            <w:tcW w:w="895" w:type="dxa"/>
            <w:vMerge/>
          </w:tcPr>
          <w:p w14:paraId="39994B37" w14:textId="77777777" w:rsidR="00B309B5" w:rsidRDefault="00B309B5"/>
        </w:tc>
        <w:tc>
          <w:tcPr>
            <w:tcW w:w="2250" w:type="dxa"/>
            <w:gridSpan w:val="2"/>
            <w:vMerge/>
          </w:tcPr>
          <w:p w14:paraId="48E74C67" w14:textId="77777777" w:rsidR="00B309B5" w:rsidRPr="005F019C" w:rsidRDefault="00B309B5">
            <w:pPr>
              <w:rPr>
                <w:i/>
                <w:iCs/>
              </w:rPr>
            </w:pPr>
          </w:p>
        </w:tc>
        <w:tc>
          <w:tcPr>
            <w:tcW w:w="4230" w:type="dxa"/>
            <w:gridSpan w:val="2"/>
          </w:tcPr>
          <w:p w14:paraId="41EB2C97" w14:textId="3233D214" w:rsidR="00B309B5" w:rsidRDefault="00B309B5" w:rsidP="0090536B">
            <w:pPr>
              <w:jc w:val="center"/>
            </w:pPr>
            <w:r w:rsidRPr="00BA2FCE">
              <w:t>δ-cadinol</w:t>
            </w:r>
            <w:r w:rsidR="00342D93">
              <w:fldChar w:fldCharType="begin" w:fldLock="1"/>
            </w:r>
            <w:r w:rsidR="007F177F">
              <w:instrText>ADDIN CSL_CITATION {"citationItems":[{"id":"ITEM-1","itemData":{"DOI":"10.1080/10412905.1996.9700580","ISSN":"10412905","abstract":"The volatile leaf and flower oils from Agastache rugosa (Fisch. et Mey) O. Kuntze were analyzed by GC and GC/MS and found to contain more than 40 mono- and sesquiterpenes, of which about 30 constituents have been identified. The oils are characterized by a high proportion of methyl chavicol (92.0% and 75.9% in the leaf and flower oils, respectively). © 1996, Taylor &amp; Francis Group, LLC. All rights reserved.","author":[{"dropping-particle":"","family":"Dũng","given":"Nguyêñ Xuân","non-dropping-particle":"","parse-names":false,"suffix":""},{"dropping-particle":"","family":"Cu","given":"Dàm Luu","non-dropping-particle":"","parse-names":false,"suffix":""},{"dropping-particle":"","family":"Thái","given":"Nguyêñ Huy","non-dropping-particle":"","parse-names":false,"suffix":""},{"dropping-particle":"","family":"Mõi","given":"Dình Dình","non-dropping-particle":"","parse-names":false,"suffix":""},{"dropping-particle":"","family":"Hac","given":"Lê","non-dropping-particle":"Van","parse-names":false,"suffix":""},{"dropping-particle":"","family":"Leclercq","given":"Piet A.","non-dropping-particle":"","parse-names":false,"suffix":""}],"container-title":"Journal of Essential Oil Research","id":"ITEM-1","issue":"2","issued":{"date-parts":[["1996"]]},"page":"135-138","title":"Constituents of the leaf and flower oils of agastache rugosa (fisch. et mey) o. Kuntze from Vietnam","type":"article-journal","volume":"8"},"uris":["http://www.mendeley.com/documents/?uuid=3270bcd7-37fb-4b5b-96b5-831f4592fd55"]}],"mendeley":{"formattedCitation":"&lt;sup&gt;33&lt;/sup&gt;","plainTextFormattedCitation":"33","previouslyFormattedCitation":"&lt;sup&gt;33&lt;/sup&gt;"},"properties":{"noteIndex":0},"schema":"https://github.com/citation-style-language/schema/raw/master/csl-citation.json"}</w:instrText>
            </w:r>
            <w:r w:rsidR="00342D93">
              <w:fldChar w:fldCharType="separate"/>
            </w:r>
            <w:r w:rsidR="00342D93" w:rsidRPr="00342D93">
              <w:rPr>
                <w:noProof/>
                <w:vertAlign w:val="superscript"/>
              </w:rPr>
              <w:t>33</w:t>
            </w:r>
            <w:r w:rsidR="00342D93">
              <w:fldChar w:fldCharType="end"/>
            </w:r>
          </w:p>
        </w:tc>
        <w:tc>
          <w:tcPr>
            <w:tcW w:w="1980" w:type="dxa"/>
            <w:gridSpan w:val="2"/>
          </w:tcPr>
          <w:p w14:paraId="52498F7A" w14:textId="6B12117D" w:rsidR="00B309B5" w:rsidRPr="00151E7C" w:rsidRDefault="00B309B5" w:rsidP="0090536B">
            <w:pPr>
              <w:jc w:val="center"/>
              <w:rPr>
                <w:rFonts w:cstheme="minorHAnsi"/>
                <w:color w:val="212121"/>
              </w:rPr>
            </w:pPr>
            <w:r w:rsidRPr="00151E7C">
              <w:rPr>
                <w:rFonts w:cstheme="minorHAnsi"/>
                <w:color w:val="212121"/>
              </w:rPr>
              <w:t>3084311</w:t>
            </w:r>
          </w:p>
          <w:p w14:paraId="6C6AF9EF" w14:textId="493CF0B5" w:rsidR="00B309B5" w:rsidRPr="00151E7C" w:rsidRDefault="00B309B5" w:rsidP="0090536B">
            <w:pPr>
              <w:jc w:val="center"/>
              <w:rPr>
                <w:rFonts w:cstheme="minorHAnsi"/>
              </w:rPr>
            </w:pPr>
          </w:p>
        </w:tc>
      </w:tr>
      <w:tr w:rsidR="00B309B5" w14:paraId="66636DB0" w14:textId="77777777" w:rsidTr="00CF16F8">
        <w:trPr>
          <w:trHeight w:val="566"/>
        </w:trPr>
        <w:tc>
          <w:tcPr>
            <w:tcW w:w="895" w:type="dxa"/>
            <w:vMerge/>
          </w:tcPr>
          <w:p w14:paraId="1B2C71AB" w14:textId="77777777" w:rsidR="00B309B5" w:rsidRDefault="00B309B5"/>
        </w:tc>
        <w:tc>
          <w:tcPr>
            <w:tcW w:w="2250" w:type="dxa"/>
            <w:gridSpan w:val="2"/>
            <w:vMerge/>
          </w:tcPr>
          <w:p w14:paraId="13117D99" w14:textId="77777777" w:rsidR="00B309B5" w:rsidRPr="005F019C" w:rsidRDefault="00B309B5">
            <w:pPr>
              <w:rPr>
                <w:i/>
                <w:iCs/>
              </w:rPr>
            </w:pPr>
          </w:p>
        </w:tc>
        <w:tc>
          <w:tcPr>
            <w:tcW w:w="4230" w:type="dxa"/>
            <w:gridSpan w:val="2"/>
          </w:tcPr>
          <w:p w14:paraId="7BF6E1AF" w14:textId="1D5EB07C" w:rsidR="00B309B5" w:rsidRDefault="00B309B5" w:rsidP="0090536B">
            <w:pPr>
              <w:jc w:val="center"/>
            </w:pPr>
            <w:r>
              <w:t>Thymol</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52BB49D5" w14:textId="760C578D" w:rsidR="00B309B5" w:rsidRPr="00151E7C" w:rsidRDefault="00B309B5" w:rsidP="0090536B">
            <w:pPr>
              <w:jc w:val="center"/>
              <w:rPr>
                <w:rFonts w:cstheme="minorHAnsi"/>
                <w:color w:val="212121"/>
              </w:rPr>
            </w:pPr>
            <w:r w:rsidRPr="00151E7C">
              <w:rPr>
                <w:rFonts w:cstheme="minorHAnsi"/>
                <w:color w:val="212121"/>
              </w:rPr>
              <w:t>6989</w:t>
            </w:r>
          </w:p>
          <w:p w14:paraId="210C0D35" w14:textId="620F31D0" w:rsidR="00B309B5" w:rsidRPr="00151E7C" w:rsidRDefault="00B309B5" w:rsidP="0090536B">
            <w:pPr>
              <w:jc w:val="center"/>
              <w:rPr>
                <w:rFonts w:cstheme="minorHAnsi"/>
              </w:rPr>
            </w:pPr>
          </w:p>
        </w:tc>
      </w:tr>
      <w:tr w:rsidR="00B309B5" w14:paraId="52DD4309" w14:textId="77777777" w:rsidTr="00CF16F8">
        <w:trPr>
          <w:trHeight w:val="566"/>
        </w:trPr>
        <w:tc>
          <w:tcPr>
            <w:tcW w:w="895" w:type="dxa"/>
            <w:vMerge/>
          </w:tcPr>
          <w:p w14:paraId="0F73E510" w14:textId="77777777" w:rsidR="00B309B5" w:rsidRDefault="00B309B5"/>
        </w:tc>
        <w:tc>
          <w:tcPr>
            <w:tcW w:w="2250" w:type="dxa"/>
            <w:gridSpan w:val="2"/>
            <w:vMerge/>
          </w:tcPr>
          <w:p w14:paraId="6C274E68" w14:textId="77777777" w:rsidR="00B309B5" w:rsidRPr="005F019C" w:rsidRDefault="00B309B5">
            <w:pPr>
              <w:rPr>
                <w:i/>
                <w:iCs/>
              </w:rPr>
            </w:pPr>
          </w:p>
        </w:tc>
        <w:tc>
          <w:tcPr>
            <w:tcW w:w="4230" w:type="dxa"/>
            <w:gridSpan w:val="2"/>
          </w:tcPr>
          <w:p w14:paraId="0650BA7E" w14:textId="62F793C0" w:rsidR="00B309B5" w:rsidRDefault="00B309B5" w:rsidP="0090536B">
            <w:pPr>
              <w:jc w:val="center"/>
            </w:pPr>
            <w:r>
              <w:t>D-Limonene</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199D3990" w14:textId="3FB61391" w:rsidR="00B309B5" w:rsidRPr="00151E7C" w:rsidRDefault="00B309B5" w:rsidP="0090536B">
            <w:pPr>
              <w:jc w:val="center"/>
              <w:rPr>
                <w:rFonts w:cstheme="minorHAnsi"/>
                <w:color w:val="212121"/>
              </w:rPr>
            </w:pPr>
            <w:r w:rsidRPr="00151E7C">
              <w:rPr>
                <w:rFonts w:cstheme="minorHAnsi"/>
                <w:color w:val="212121"/>
              </w:rPr>
              <w:t>440917</w:t>
            </w:r>
          </w:p>
          <w:p w14:paraId="3AF7E371" w14:textId="5BC0963E" w:rsidR="00B309B5" w:rsidRPr="00151E7C" w:rsidRDefault="00B309B5" w:rsidP="0090536B">
            <w:pPr>
              <w:jc w:val="center"/>
              <w:rPr>
                <w:rFonts w:cstheme="minorHAnsi"/>
              </w:rPr>
            </w:pPr>
          </w:p>
        </w:tc>
      </w:tr>
      <w:tr w:rsidR="00B309B5" w14:paraId="308D897D" w14:textId="77777777" w:rsidTr="00CF16F8">
        <w:trPr>
          <w:trHeight w:val="566"/>
        </w:trPr>
        <w:tc>
          <w:tcPr>
            <w:tcW w:w="895" w:type="dxa"/>
            <w:vMerge/>
          </w:tcPr>
          <w:p w14:paraId="0D619A12" w14:textId="77777777" w:rsidR="00B309B5" w:rsidRDefault="00B309B5"/>
        </w:tc>
        <w:tc>
          <w:tcPr>
            <w:tcW w:w="2250" w:type="dxa"/>
            <w:gridSpan w:val="2"/>
            <w:vMerge/>
          </w:tcPr>
          <w:p w14:paraId="74606A4B" w14:textId="77777777" w:rsidR="00B309B5" w:rsidRPr="005F019C" w:rsidRDefault="00B309B5">
            <w:pPr>
              <w:rPr>
                <w:i/>
                <w:iCs/>
              </w:rPr>
            </w:pPr>
          </w:p>
        </w:tc>
        <w:tc>
          <w:tcPr>
            <w:tcW w:w="4230" w:type="dxa"/>
            <w:gridSpan w:val="2"/>
          </w:tcPr>
          <w:p w14:paraId="44CBDBEB" w14:textId="3868DC33" w:rsidR="00B309B5" w:rsidRDefault="00B309B5" w:rsidP="0090536B">
            <w:pPr>
              <w:jc w:val="center"/>
            </w:pPr>
            <w:r>
              <w:t>γ-Terpinene</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2135A9A6" w14:textId="22BA1614" w:rsidR="00B309B5" w:rsidRPr="00151E7C" w:rsidRDefault="00B309B5" w:rsidP="0090536B">
            <w:pPr>
              <w:jc w:val="center"/>
              <w:rPr>
                <w:rFonts w:cstheme="minorHAnsi"/>
                <w:color w:val="212121"/>
              </w:rPr>
            </w:pPr>
            <w:r w:rsidRPr="00151E7C">
              <w:rPr>
                <w:rFonts w:cstheme="minorHAnsi"/>
                <w:color w:val="212121"/>
              </w:rPr>
              <w:t>7461</w:t>
            </w:r>
          </w:p>
          <w:p w14:paraId="31DAC392" w14:textId="5C3DAABC" w:rsidR="00B309B5" w:rsidRPr="00151E7C" w:rsidRDefault="00B309B5" w:rsidP="0090536B">
            <w:pPr>
              <w:jc w:val="center"/>
              <w:rPr>
                <w:rFonts w:cstheme="minorHAnsi"/>
              </w:rPr>
            </w:pPr>
          </w:p>
        </w:tc>
      </w:tr>
      <w:tr w:rsidR="00B309B5" w14:paraId="17DBB511" w14:textId="77777777" w:rsidTr="00CF16F8">
        <w:trPr>
          <w:trHeight w:val="566"/>
        </w:trPr>
        <w:tc>
          <w:tcPr>
            <w:tcW w:w="895" w:type="dxa"/>
            <w:vMerge/>
          </w:tcPr>
          <w:p w14:paraId="40E044E5" w14:textId="77777777" w:rsidR="00B309B5" w:rsidRDefault="00B309B5"/>
        </w:tc>
        <w:tc>
          <w:tcPr>
            <w:tcW w:w="2250" w:type="dxa"/>
            <w:gridSpan w:val="2"/>
            <w:vMerge/>
          </w:tcPr>
          <w:p w14:paraId="76BFDFC7" w14:textId="77777777" w:rsidR="00B309B5" w:rsidRPr="005F019C" w:rsidRDefault="00B309B5">
            <w:pPr>
              <w:rPr>
                <w:i/>
                <w:iCs/>
              </w:rPr>
            </w:pPr>
          </w:p>
        </w:tc>
        <w:tc>
          <w:tcPr>
            <w:tcW w:w="4230" w:type="dxa"/>
            <w:gridSpan w:val="2"/>
          </w:tcPr>
          <w:p w14:paraId="7944B76C" w14:textId="301F7DF3" w:rsidR="00B309B5" w:rsidRDefault="00B309B5" w:rsidP="0090536B">
            <w:pPr>
              <w:jc w:val="center"/>
            </w:pPr>
            <w:r>
              <w:t>α-Terpineol</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206EE3D2" w14:textId="5926B3C6" w:rsidR="00B309B5" w:rsidRPr="00151E7C" w:rsidRDefault="00B309B5" w:rsidP="0090536B">
            <w:pPr>
              <w:jc w:val="center"/>
              <w:rPr>
                <w:rFonts w:cstheme="minorHAnsi"/>
                <w:color w:val="212121"/>
              </w:rPr>
            </w:pPr>
            <w:r w:rsidRPr="00151E7C">
              <w:rPr>
                <w:rFonts w:cstheme="minorHAnsi"/>
                <w:color w:val="212121"/>
              </w:rPr>
              <w:t>17100</w:t>
            </w:r>
          </w:p>
          <w:p w14:paraId="39F8C649" w14:textId="4E1AE80A" w:rsidR="00B309B5" w:rsidRPr="00151E7C" w:rsidRDefault="00B309B5" w:rsidP="0090536B">
            <w:pPr>
              <w:jc w:val="center"/>
              <w:rPr>
                <w:rFonts w:cstheme="minorHAnsi"/>
              </w:rPr>
            </w:pPr>
          </w:p>
        </w:tc>
      </w:tr>
      <w:tr w:rsidR="00B309B5" w14:paraId="37BDD192" w14:textId="77777777" w:rsidTr="00CF16F8">
        <w:trPr>
          <w:trHeight w:val="566"/>
        </w:trPr>
        <w:tc>
          <w:tcPr>
            <w:tcW w:w="895" w:type="dxa"/>
            <w:vMerge/>
          </w:tcPr>
          <w:p w14:paraId="62BDF8C8" w14:textId="77777777" w:rsidR="00B309B5" w:rsidRDefault="00B309B5"/>
        </w:tc>
        <w:tc>
          <w:tcPr>
            <w:tcW w:w="2250" w:type="dxa"/>
            <w:gridSpan w:val="2"/>
            <w:vMerge/>
          </w:tcPr>
          <w:p w14:paraId="2CFE05EC" w14:textId="77777777" w:rsidR="00B309B5" w:rsidRPr="005F019C" w:rsidRDefault="00B309B5">
            <w:pPr>
              <w:rPr>
                <w:i/>
                <w:iCs/>
              </w:rPr>
            </w:pPr>
          </w:p>
        </w:tc>
        <w:tc>
          <w:tcPr>
            <w:tcW w:w="4230" w:type="dxa"/>
            <w:gridSpan w:val="2"/>
          </w:tcPr>
          <w:p w14:paraId="3A64F515" w14:textId="6E11EFD7" w:rsidR="00B309B5" w:rsidRDefault="00B309B5" w:rsidP="0090536B">
            <w:pPr>
              <w:jc w:val="center"/>
            </w:pPr>
            <w:r>
              <w:t>Cuminic alcohol</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74C47CA9" w14:textId="30EF47D9" w:rsidR="00B309B5" w:rsidRPr="00151E7C" w:rsidRDefault="00B309B5" w:rsidP="0090536B">
            <w:pPr>
              <w:jc w:val="center"/>
              <w:rPr>
                <w:rFonts w:cstheme="minorHAnsi"/>
                <w:color w:val="212121"/>
              </w:rPr>
            </w:pPr>
            <w:r w:rsidRPr="00151E7C">
              <w:rPr>
                <w:rFonts w:cstheme="minorHAnsi"/>
                <w:color w:val="212121"/>
              </w:rPr>
              <w:t>325</w:t>
            </w:r>
          </w:p>
          <w:p w14:paraId="2835EC7A" w14:textId="4BC75DC4" w:rsidR="00B309B5" w:rsidRPr="00151E7C" w:rsidRDefault="00B309B5" w:rsidP="0090536B">
            <w:pPr>
              <w:jc w:val="center"/>
              <w:rPr>
                <w:rFonts w:cstheme="minorHAnsi"/>
              </w:rPr>
            </w:pPr>
          </w:p>
        </w:tc>
      </w:tr>
      <w:tr w:rsidR="00B309B5" w14:paraId="5ECBD72D" w14:textId="77777777" w:rsidTr="00CF16F8">
        <w:trPr>
          <w:trHeight w:val="566"/>
        </w:trPr>
        <w:tc>
          <w:tcPr>
            <w:tcW w:w="895" w:type="dxa"/>
            <w:vMerge/>
          </w:tcPr>
          <w:p w14:paraId="081DB24C" w14:textId="77777777" w:rsidR="00B309B5" w:rsidRDefault="00B309B5"/>
        </w:tc>
        <w:tc>
          <w:tcPr>
            <w:tcW w:w="2250" w:type="dxa"/>
            <w:gridSpan w:val="2"/>
            <w:vMerge/>
          </w:tcPr>
          <w:p w14:paraId="764DC26E" w14:textId="77777777" w:rsidR="00B309B5" w:rsidRPr="005F019C" w:rsidRDefault="00B309B5">
            <w:pPr>
              <w:rPr>
                <w:i/>
                <w:iCs/>
              </w:rPr>
            </w:pPr>
          </w:p>
        </w:tc>
        <w:tc>
          <w:tcPr>
            <w:tcW w:w="4230" w:type="dxa"/>
            <w:gridSpan w:val="2"/>
          </w:tcPr>
          <w:p w14:paraId="26349F13" w14:textId="4DDD8856" w:rsidR="00B309B5" w:rsidRDefault="00B309B5" w:rsidP="0090536B">
            <w:pPr>
              <w:jc w:val="center"/>
            </w:pPr>
            <w:r>
              <w:t>Elixene</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58664500" w14:textId="161270A1" w:rsidR="00B309B5" w:rsidRPr="00151E7C" w:rsidRDefault="00B309B5" w:rsidP="0090536B">
            <w:pPr>
              <w:jc w:val="center"/>
              <w:rPr>
                <w:rFonts w:cstheme="minorHAnsi"/>
                <w:color w:val="212121"/>
              </w:rPr>
            </w:pPr>
            <w:r w:rsidRPr="00151E7C">
              <w:rPr>
                <w:rFonts w:cstheme="minorHAnsi"/>
                <w:color w:val="212121"/>
              </w:rPr>
              <w:t>94254</w:t>
            </w:r>
          </w:p>
          <w:p w14:paraId="2028F857" w14:textId="547EF973" w:rsidR="00B309B5" w:rsidRPr="00151E7C" w:rsidRDefault="00B309B5" w:rsidP="0090536B">
            <w:pPr>
              <w:jc w:val="center"/>
              <w:rPr>
                <w:rFonts w:cstheme="minorHAnsi"/>
              </w:rPr>
            </w:pPr>
          </w:p>
        </w:tc>
      </w:tr>
      <w:tr w:rsidR="00B309B5" w14:paraId="6630462C" w14:textId="77777777" w:rsidTr="00CF16F8">
        <w:trPr>
          <w:trHeight w:val="566"/>
        </w:trPr>
        <w:tc>
          <w:tcPr>
            <w:tcW w:w="895" w:type="dxa"/>
            <w:vMerge/>
          </w:tcPr>
          <w:p w14:paraId="4D0AD4AE" w14:textId="77777777" w:rsidR="00B309B5" w:rsidRDefault="00B309B5"/>
        </w:tc>
        <w:tc>
          <w:tcPr>
            <w:tcW w:w="2250" w:type="dxa"/>
            <w:gridSpan w:val="2"/>
            <w:vMerge/>
          </w:tcPr>
          <w:p w14:paraId="338DF04D" w14:textId="77777777" w:rsidR="00B309B5" w:rsidRPr="005F019C" w:rsidRDefault="00B309B5">
            <w:pPr>
              <w:rPr>
                <w:i/>
                <w:iCs/>
              </w:rPr>
            </w:pPr>
          </w:p>
        </w:tc>
        <w:tc>
          <w:tcPr>
            <w:tcW w:w="4230" w:type="dxa"/>
            <w:gridSpan w:val="2"/>
          </w:tcPr>
          <w:p w14:paraId="543370E6" w14:textId="0B754941" w:rsidR="00B309B5" w:rsidRDefault="00B309B5" w:rsidP="0090536B">
            <w:pPr>
              <w:jc w:val="center"/>
            </w:pPr>
            <w:r>
              <w:t>Carvacrol</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2EDC6F2E" w14:textId="793CCF7A" w:rsidR="00B309B5" w:rsidRPr="00151E7C" w:rsidRDefault="00B309B5" w:rsidP="0090536B">
            <w:pPr>
              <w:jc w:val="center"/>
              <w:rPr>
                <w:rFonts w:cstheme="minorHAnsi"/>
                <w:color w:val="212121"/>
              </w:rPr>
            </w:pPr>
            <w:r w:rsidRPr="00151E7C">
              <w:rPr>
                <w:rFonts w:cstheme="minorHAnsi"/>
                <w:color w:val="212121"/>
              </w:rPr>
              <w:t>10364</w:t>
            </w:r>
          </w:p>
          <w:p w14:paraId="674892B0" w14:textId="0D035729" w:rsidR="00B309B5" w:rsidRPr="00151E7C" w:rsidRDefault="00B309B5" w:rsidP="0090536B">
            <w:pPr>
              <w:jc w:val="center"/>
              <w:rPr>
                <w:rFonts w:cstheme="minorHAnsi"/>
              </w:rPr>
            </w:pPr>
          </w:p>
        </w:tc>
      </w:tr>
      <w:tr w:rsidR="00B309B5" w14:paraId="517BA0F8" w14:textId="77777777" w:rsidTr="00CF16F8">
        <w:trPr>
          <w:trHeight w:val="566"/>
        </w:trPr>
        <w:tc>
          <w:tcPr>
            <w:tcW w:w="895" w:type="dxa"/>
            <w:vMerge/>
          </w:tcPr>
          <w:p w14:paraId="6500F6D3" w14:textId="77777777" w:rsidR="00B309B5" w:rsidRDefault="00B309B5"/>
        </w:tc>
        <w:tc>
          <w:tcPr>
            <w:tcW w:w="2250" w:type="dxa"/>
            <w:gridSpan w:val="2"/>
            <w:vMerge/>
          </w:tcPr>
          <w:p w14:paraId="7109EB9E" w14:textId="77777777" w:rsidR="00B309B5" w:rsidRPr="005F019C" w:rsidRDefault="00B309B5">
            <w:pPr>
              <w:rPr>
                <w:i/>
                <w:iCs/>
              </w:rPr>
            </w:pPr>
          </w:p>
        </w:tc>
        <w:tc>
          <w:tcPr>
            <w:tcW w:w="4230" w:type="dxa"/>
            <w:gridSpan w:val="2"/>
          </w:tcPr>
          <w:p w14:paraId="32B96278" w14:textId="66AB8726" w:rsidR="00B309B5" w:rsidRDefault="00B309B5" w:rsidP="0090536B">
            <w:pPr>
              <w:jc w:val="center"/>
            </w:pPr>
            <w:r>
              <w:t>α-Cubebene</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53F1F194" w14:textId="03CDA6BE" w:rsidR="00B309B5" w:rsidRPr="00151E7C" w:rsidRDefault="00B309B5" w:rsidP="0090536B">
            <w:pPr>
              <w:jc w:val="center"/>
              <w:rPr>
                <w:rFonts w:cstheme="minorHAnsi"/>
                <w:color w:val="212121"/>
              </w:rPr>
            </w:pPr>
            <w:r w:rsidRPr="00151E7C">
              <w:rPr>
                <w:rFonts w:cstheme="minorHAnsi"/>
                <w:color w:val="212121"/>
              </w:rPr>
              <w:t>86609</w:t>
            </w:r>
          </w:p>
          <w:p w14:paraId="24A10CFA" w14:textId="5A596660" w:rsidR="00B309B5" w:rsidRPr="00151E7C" w:rsidRDefault="00B309B5" w:rsidP="0090536B">
            <w:pPr>
              <w:jc w:val="center"/>
              <w:rPr>
                <w:rFonts w:cstheme="minorHAnsi"/>
              </w:rPr>
            </w:pPr>
          </w:p>
        </w:tc>
      </w:tr>
      <w:tr w:rsidR="00B309B5" w14:paraId="2061061C" w14:textId="77777777" w:rsidTr="00CF16F8">
        <w:trPr>
          <w:trHeight w:val="566"/>
        </w:trPr>
        <w:tc>
          <w:tcPr>
            <w:tcW w:w="895" w:type="dxa"/>
            <w:vMerge/>
          </w:tcPr>
          <w:p w14:paraId="0EDB353F" w14:textId="77777777" w:rsidR="00B309B5" w:rsidRDefault="00B309B5"/>
        </w:tc>
        <w:tc>
          <w:tcPr>
            <w:tcW w:w="2250" w:type="dxa"/>
            <w:gridSpan w:val="2"/>
            <w:vMerge/>
          </w:tcPr>
          <w:p w14:paraId="0A965BA0" w14:textId="77777777" w:rsidR="00B309B5" w:rsidRPr="005F019C" w:rsidRDefault="00B309B5">
            <w:pPr>
              <w:rPr>
                <w:i/>
                <w:iCs/>
              </w:rPr>
            </w:pPr>
          </w:p>
        </w:tc>
        <w:tc>
          <w:tcPr>
            <w:tcW w:w="4230" w:type="dxa"/>
            <w:gridSpan w:val="2"/>
          </w:tcPr>
          <w:p w14:paraId="1CC8B1CA" w14:textId="4E8E34AE" w:rsidR="00B309B5" w:rsidRDefault="00B309B5" w:rsidP="0090536B">
            <w:pPr>
              <w:jc w:val="center"/>
            </w:pPr>
            <w:r>
              <w:t>γ-Muurolene</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435F82D5" w14:textId="422B0CC8" w:rsidR="00B309B5" w:rsidRPr="00151E7C" w:rsidRDefault="00B309B5" w:rsidP="0090536B">
            <w:pPr>
              <w:jc w:val="center"/>
              <w:rPr>
                <w:rFonts w:cstheme="minorHAnsi"/>
                <w:color w:val="212121"/>
              </w:rPr>
            </w:pPr>
            <w:r w:rsidRPr="00151E7C">
              <w:rPr>
                <w:rFonts w:cstheme="minorHAnsi"/>
                <w:color w:val="212121"/>
              </w:rPr>
              <w:t>12313020</w:t>
            </w:r>
          </w:p>
          <w:p w14:paraId="4545C345" w14:textId="29D99F80" w:rsidR="00B309B5" w:rsidRPr="00151E7C" w:rsidRDefault="00B309B5" w:rsidP="0090536B">
            <w:pPr>
              <w:jc w:val="center"/>
              <w:rPr>
                <w:rFonts w:cstheme="minorHAnsi"/>
              </w:rPr>
            </w:pPr>
          </w:p>
        </w:tc>
      </w:tr>
      <w:tr w:rsidR="00B309B5" w14:paraId="2BA5EA40" w14:textId="77777777" w:rsidTr="00CF16F8">
        <w:trPr>
          <w:trHeight w:val="566"/>
        </w:trPr>
        <w:tc>
          <w:tcPr>
            <w:tcW w:w="895" w:type="dxa"/>
            <w:vMerge/>
          </w:tcPr>
          <w:p w14:paraId="4534240F" w14:textId="77777777" w:rsidR="00B309B5" w:rsidRDefault="00B309B5"/>
        </w:tc>
        <w:tc>
          <w:tcPr>
            <w:tcW w:w="2250" w:type="dxa"/>
            <w:gridSpan w:val="2"/>
            <w:vMerge/>
          </w:tcPr>
          <w:p w14:paraId="7C581CA7" w14:textId="77777777" w:rsidR="00B309B5" w:rsidRPr="005F019C" w:rsidRDefault="00B309B5">
            <w:pPr>
              <w:rPr>
                <w:i/>
                <w:iCs/>
              </w:rPr>
            </w:pPr>
          </w:p>
        </w:tc>
        <w:tc>
          <w:tcPr>
            <w:tcW w:w="4230" w:type="dxa"/>
            <w:gridSpan w:val="2"/>
          </w:tcPr>
          <w:p w14:paraId="1722B72B" w14:textId="1200D809" w:rsidR="00B309B5" w:rsidRDefault="00B309B5" w:rsidP="0090536B">
            <w:pPr>
              <w:jc w:val="center"/>
            </w:pPr>
            <w:r>
              <w:t>Germacrene D</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216B6901" w14:textId="30A81C23" w:rsidR="00B309B5" w:rsidRPr="00151E7C" w:rsidRDefault="00B309B5" w:rsidP="0090536B">
            <w:pPr>
              <w:jc w:val="center"/>
              <w:rPr>
                <w:rFonts w:cstheme="minorHAnsi"/>
                <w:color w:val="212121"/>
              </w:rPr>
            </w:pPr>
            <w:r w:rsidRPr="00151E7C">
              <w:rPr>
                <w:rFonts w:cstheme="minorHAnsi"/>
                <w:color w:val="212121"/>
              </w:rPr>
              <w:t>5317570</w:t>
            </w:r>
          </w:p>
          <w:p w14:paraId="5B501E43" w14:textId="6F7C85B7" w:rsidR="00B309B5" w:rsidRPr="00151E7C" w:rsidRDefault="00B309B5" w:rsidP="0090536B">
            <w:pPr>
              <w:jc w:val="center"/>
              <w:rPr>
                <w:rFonts w:cstheme="minorHAnsi"/>
              </w:rPr>
            </w:pPr>
          </w:p>
        </w:tc>
      </w:tr>
      <w:tr w:rsidR="00B309B5" w14:paraId="38AEF22F" w14:textId="77777777" w:rsidTr="00CF16F8">
        <w:trPr>
          <w:trHeight w:val="566"/>
        </w:trPr>
        <w:tc>
          <w:tcPr>
            <w:tcW w:w="895" w:type="dxa"/>
            <w:vMerge/>
          </w:tcPr>
          <w:p w14:paraId="17186109" w14:textId="77777777" w:rsidR="00B309B5" w:rsidRDefault="00B309B5"/>
        </w:tc>
        <w:tc>
          <w:tcPr>
            <w:tcW w:w="2250" w:type="dxa"/>
            <w:gridSpan w:val="2"/>
            <w:vMerge/>
          </w:tcPr>
          <w:p w14:paraId="1D4F4A33" w14:textId="77777777" w:rsidR="00B309B5" w:rsidRPr="005F019C" w:rsidRDefault="00B309B5">
            <w:pPr>
              <w:rPr>
                <w:i/>
                <w:iCs/>
              </w:rPr>
            </w:pPr>
          </w:p>
        </w:tc>
        <w:tc>
          <w:tcPr>
            <w:tcW w:w="4230" w:type="dxa"/>
            <w:gridSpan w:val="2"/>
          </w:tcPr>
          <w:p w14:paraId="3F9C6FDF" w14:textId="73759C6C" w:rsidR="00B309B5" w:rsidRDefault="00B309B5" w:rsidP="0090536B">
            <w:pPr>
              <w:jc w:val="center"/>
            </w:pPr>
            <w:r>
              <w:t>Aromadendrene</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05DE3549" w14:textId="28494829" w:rsidR="00B309B5" w:rsidRPr="00151E7C" w:rsidRDefault="00B309B5" w:rsidP="0090536B">
            <w:pPr>
              <w:jc w:val="center"/>
              <w:rPr>
                <w:rFonts w:cstheme="minorHAnsi"/>
              </w:rPr>
            </w:pPr>
            <w:r w:rsidRPr="00151E7C">
              <w:rPr>
                <w:rFonts w:cstheme="minorHAnsi"/>
                <w:color w:val="212121"/>
                <w:shd w:val="clear" w:color="auto" w:fill="FFFFFF"/>
              </w:rPr>
              <w:t>91354</w:t>
            </w:r>
          </w:p>
        </w:tc>
      </w:tr>
      <w:tr w:rsidR="00B309B5" w14:paraId="5B33ECD3" w14:textId="77777777" w:rsidTr="00CF16F8">
        <w:trPr>
          <w:trHeight w:val="470"/>
        </w:trPr>
        <w:tc>
          <w:tcPr>
            <w:tcW w:w="895" w:type="dxa"/>
            <w:vMerge/>
          </w:tcPr>
          <w:p w14:paraId="2A8DC58D" w14:textId="77777777" w:rsidR="00B309B5" w:rsidRDefault="00B309B5"/>
        </w:tc>
        <w:tc>
          <w:tcPr>
            <w:tcW w:w="2250" w:type="dxa"/>
            <w:gridSpan w:val="2"/>
            <w:vMerge/>
          </w:tcPr>
          <w:p w14:paraId="1BE068D9" w14:textId="77777777" w:rsidR="00B309B5" w:rsidRPr="005F019C" w:rsidRDefault="00B309B5">
            <w:pPr>
              <w:rPr>
                <w:i/>
                <w:iCs/>
              </w:rPr>
            </w:pPr>
          </w:p>
        </w:tc>
        <w:tc>
          <w:tcPr>
            <w:tcW w:w="4230" w:type="dxa"/>
            <w:gridSpan w:val="2"/>
          </w:tcPr>
          <w:p w14:paraId="2A3BC160" w14:textId="57E5B0FF" w:rsidR="00B309B5" w:rsidRDefault="00B309B5" w:rsidP="0090536B">
            <w:pPr>
              <w:jc w:val="center"/>
            </w:pPr>
            <w:r>
              <w:t>Bicyclogermacrene</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0B231045" w14:textId="65A65D1C" w:rsidR="00B309B5" w:rsidRPr="00151E7C" w:rsidRDefault="00B309B5" w:rsidP="0090536B">
            <w:pPr>
              <w:jc w:val="center"/>
              <w:rPr>
                <w:rFonts w:cstheme="minorHAnsi"/>
              </w:rPr>
            </w:pPr>
            <w:r w:rsidRPr="00151E7C">
              <w:rPr>
                <w:rFonts w:cstheme="minorHAnsi"/>
                <w:color w:val="212121"/>
                <w:shd w:val="clear" w:color="auto" w:fill="FFFFFF"/>
              </w:rPr>
              <w:t>13894537</w:t>
            </w:r>
          </w:p>
        </w:tc>
      </w:tr>
      <w:tr w:rsidR="00B309B5" w14:paraId="27B95F0F" w14:textId="77777777" w:rsidTr="00CF16F8">
        <w:trPr>
          <w:trHeight w:val="462"/>
        </w:trPr>
        <w:tc>
          <w:tcPr>
            <w:tcW w:w="895" w:type="dxa"/>
            <w:vMerge/>
          </w:tcPr>
          <w:p w14:paraId="42B53EA6" w14:textId="77777777" w:rsidR="00B309B5" w:rsidRDefault="00B309B5"/>
        </w:tc>
        <w:tc>
          <w:tcPr>
            <w:tcW w:w="2250" w:type="dxa"/>
            <w:gridSpan w:val="2"/>
            <w:vMerge/>
          </w:tcPr>
          <w:p w14:paraId="3E312E3C" w14:textId="77777777" w:rsidR="00B309B5" w:rsidRPr="005F019C" w:rsidRDefault="00B309B5">
            <w:pPr>
              <w:rPr>
                <w:i/>
                <w:iCs/>
              </w:rPr>
            </w:pPr>
          </w:p>
        </w:tc>
        <w:tc>
          <w:tcPr>
            <w:tcW w:w="4230" w:type="dxa"/>
            <w:gridSpan w:val="2"/>
          </w:tcPr>
          <w:p w14:paraId="24D96867" w14:textId="380D5883" w:rsidR="00B309B5" w:rsidRDefault="00B309B5" w:rsidP="0090536B">
            <w:pPr>
              <w:jc w:val="center"/>
            </w:pPr>
            <w:r>
              <w:t>α-Muurolene</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7FC79C05" w14:textId="630E62D1" w:rsidR="00B309B5" w:rsidRPr="00151E7C" w:rsidRDefault="00B309B5" w:rsidP="0090536B">
            <w:pPr>
              <w:jc w:val="center"/>
              <w:rPr>
                <w:rFonts w:cstheme="minorHAnsi"/>
              </w:rPr>
            </w:pPr>
            <w:r w:rsidRPr="00151E7C">
              <w:rPr>
                <w:rFonts w:cstheme="minorHAnsi"/>
                <w:color w:val="212121"/>
                <w:shd w:val="clear" w:color="auto" w:fill="FFFFFF"/>
              </w:rPr>
              <w:t>12306047</w:t>
            </w:r>
          </w:p>
        </w:tc>
      </w:tr>
      <w:tr w:rsidR="00B309B5" w14:paraId="3032975A" w14:textId="77777777" w:rsidTr="00CF16F8">
        <w:trPr>
          <w:trHeight w:val="462"/>
        </w:trPr>
        <w:tc>
          <w:tcPr>
            <w:tcW w:w="895" w:type="dxa"/>
            <w:vMerge/>
          </w:tcPr>
          <w:p w14:paraId="0D808404" w14:textId="77777777" w:rsidR="00B309B5" w:rsidRDefault="00B309B5"/>
        </w:tc>
        <w:tc>
          <w:tcPr>
            <w:tcW w:w="2250" w:type="dxa"/>
            <w:gridSpan w:val="2"/>
            <w:vMerge/>
          </w:tcPr>
          <w:p w14:paraId="16553E76" w14:textId="77777777" w:rsidR="00B309B5" w:rsidRPr="005F019C" w:rsidRDefault="00B309B5">
            <w:pPr>
              <w:rPr>
                <w:i/>
                <w:iCs/>
              </w:rPr>
            </w:pPr>
          </w:p>
        </w:tc>
        <w:tc>
          <w:tcPr>
            <w:tcW w:w="4230" w:type="dxa"/>
            <w:gridSpan w:val="2"/>
          </w:tcPr>
          <w:p w14:paraId="7CE3EB75" w14:textId="6196BDF3" w:rsidR="00B309B5" w:rsidRDefault="00B309B5" w:rsidP="0090536B">
            <w:pPr>
              <w:jc w:val="center"/>
            </w:pPr>
            <w:r>
              <w:t>α-Farnesene</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22AA6EEE" w14:textId="7F6E6DA2" w:rsidR="00B309B5" w:rsidRPr="00151E7C" w:rsidRDefault="00B309B5" w:rsidP="0090536B">
            <w:pPr>
              <w:jc w:val="center"/>
              <w:rPr>
                <w:rFonts w:cstheme="minorHAnsi"/>
                <w:color w:val="212121"/>
              </w:rPr>
            </w:pPr>
            <w:r w:rsidRPr="00151E7C">
              <w:rPr>
                <w:rFonts w:cstheme="minorHAnsi"/>
                <w:color w:val="212121"/>
              </w:rPr>
              <w:t>5281516</w:t>
            </w:r>
          </w:p>
          <w:p w14:paraId="5F49E066" w14:textId="2C92200A" w:rsidR="00B309B5" w:rsidRPr="00151E7C" w:rsidRDefault="00B309B5" w:rsidP="0090536B">
            <w:pPr>
              <w:jc w:val="center"/>
              <w:rPr>
                <w:rFonts w:cstheme="minorHAnsi"/>
              </w:rPr>
            </w:pPr>
          </w:p>
        </w:tc>
      </w:tr>
      <w:tr w:rsidR="00B309B5" w14:paraId="24E0FA65" w14:textId="77777777" w:rsidTr="00CF16F8">
        <w:trPr>
          <w:trHeight w:val="462"/>
        </w:trPr>
        <w:tc>
          <w:tcPr>
            <w:tcW w:w="895" w:type="dxa"/>
            <w:vMerge/>
          </w:tcPr>
          <w:p w14:paraId="1FE5198F" w14:textId="77777777" w:rsidR="00B309B5" w:rsidRDefault="00B309B5"/>
        </w:tc>
        <w:tc>
          <w:tcPr>
            <w:tcW w:w="2250" w:type="dxa"/>
            <w:gridSpan w:val="2"/>
            <w:vMerge/>
          </w:tcPr>
          <w:p w14:paraId="33124FD4" w14:textId="77777777" w:rsidR="00B309B5" w:rsidRPr="005F019C" w:rsidRDefault="00B309B5">
            <w:pPr>
              <w:rPr>
                <w:i/>
                <w:iCs/>
              </w:rPr>
            </w:pPr>
          </w:p>
        </w:tc>
        <w:tc>
          <w:tcPr>
            <w:tcW w:w="4230" w:type="dxa"/>
            <w:gridSpan w:val="2"/>
          </w:tcPr>
          <w:p w14:paraId="5731CCFE" w14:textId="3487923A" w:rsidR="00B309B5" w:rsidRDefault="00B309B5" w:rsidP="0090536B">
            <w:pPr>
              <w:jc w:val="center"/>
            </w:pPr>
            <w:r>
              <w:t>Cadina-4,9-diene</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3E11EC39" w14:textId="50A01FA5" w:rsidR="00B309B5" w:rsidRPr="00151E7C" w:rsidRDefault="00B309B5" w:rsidP="0090536B">
            <w:pPr>
              <w:jc w:val="center"/>
              <w:rPr>
                <w:rFonts w:cstheme="minorHAnsi"/>
                <w:color w:val="212121"/>
              </w:rPr>
            </w:pPr>
            <w:r w:rsidRPr="00151E7C">
              <w:rPr>
                <w:rFonts w:cstheme="minorHAnsi"/>
                <w:color w:val="212121"/>
              </w:rPr>
              <w:t>91748288</w:t>
            </w:r>
          </w:p>
          <w:p w14:paraId="608D396D" w14:textId="4F179812" w:rsidR="00B309B5" w:rsidRPr="00151E7C" w:rsidRDefault="00B309B5" w:rsidP="0090536B">
            <w:pPr>
              <w:jc w:val="center"/>
              <w:rPr>
                <w:rFonts w:cstheme="minorHAnsi"/>
              </w:rPr>
            </w:pPr>
          </w:p>
        </w:tc>
      </w:tr>
      <w:tr w:rsidR="00B309B5" w14:paraId="13EE5D41" w14:textId="77777777" w:rsidTr="00CF16F8">
        <w:trPr>
          <w:trHeight w:val="462"/>
        </w:trPr>
        <w:tc>
          <w:tcPr>
            <w:tcW w:w="895" w:type="dxa"/>
            <w:vMerge/>
          </w:tcPr>
          <w:p w14:paraId="65F2A877" w14:textId="77777777" w:rsidR="00B309B5" w:rsidRDefault="00B309B5"/>
        </w:tc>
        <w:tc>
          <w:tcPr>
            <w:tcW w:w="2250" w:type="dxa"/>
            <w:gridSpan w:val="2"/>
            <w:vMerge/>
          </w:tcPr>
          <w:p w14:paraId="2935CAC7" w14:textId="77777777" w:rsidR="00B309B5" w:rsidRPr="005F019C" w:rsidRDefault="00B309B5">
            <w:pPr>
              <w:rPr>
                <w:i/>
                <w:iCs/>
              </w:rPr>
            </w:pPr>
          </w:p>
        </w:tc>
        <w:tc>
          <w:tcPr>
            <w:tcW w:w="4230" w:type="dxa"/>
            <w:gridSpan w:val="2"/>
          </w:tcPr>
          <w:p w14:paraId="2C0ECE93" w14:textId="6CBD5377" w:rsidR="00B309B5" w:rsidRDefault="00B309B5" w:rsidP="0090536B">
            <w:pPr>
              <w:jc w:val="center"/>
            </w:pPr>
            <w:r>
              <w:t>Germacrene B</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07E2DF22" w14:textId="2596D114" w:rsidR="00B309B5" w:rsidRPr="00151E7C" w:rsidRDefault="00B309B5" w:rsidP="0090536B">
            <w:pPr>
              <w:jc w:val="center"/>
              <w:rPr>
                <w:rFonts w:cstheme="minorHAnsi"/>
                <w:color w:val="212121"/>
              </w:rPr>
            </w:pPr>
            <w:r w:rsidRPr="00151E7C">
              <w:rPr>
                <w:rFonts w:cstheme="minorHAnsi"/>
                <w:color w:val="212121"/>
              </w:rPr>
              <w:t>5281519</w:t>
            </w:r>
          </w:p>
          <w:p w14:paraId="0FB0FD34" w14:textId="59159555" w:rsidR="00B309B5" w:rsidRPr="00151E7C" w:rsidRDefault="00B309B5" w:rsidP="0090536B">
            <w:pPr>
              <w:jc w:val="center"/>
              <w:rPr>
                <w:rFonts w:cstheme="minorHAnsi"/>
              </w:rPr>
            </w:pPr>
          </w:p>
        </w:tc>
      </w:tr>
      <w:tr w:rsidR="00B309B5" w14:paraId="3D7BF1A0" w14:textId="77777777" w:rsidTr="00CF16F8">
        <w:trPr>
          <w:trHeight w:val="462"/>
        </w:trPr>
        <w:tc>
          <w:tcPr>
            <w:tcW w:w="895" w:type="dxa"/>
            <w:vMerge/>
          </w:tcPr>
          <w:p w14:paraId="3A7C4448" w14:textId="77777777" w:rsidR="00B309B5" w:rsidRDefault="00B309B5"/>
        </w:tc>
        <w:tc>
          <w:tcPr>
            <w:tcW w:w="2250" w:type="dxa"/>
            <w:gridSpan w:val="2"/>
            <w:vMerge/>
          </w:tcPr>
          <w:p w14:paraId="4C544470" w14:textId="77777777" w:rsidR="00B309B5" w:rsidRPr="005F019C" w:rsidRDefault="00B309B5">
            <w:pPr>
              <w:rPr>
                <w:i/>
                <w:iCs/>
              </w:rPr>
            </w:pPr>
          </w:p>
        </w:tc>
        <w:tc>
          <w:tcPr>
            <w:tcW w:w="4230" w:type="dxa"/>
            <w:gridSpan w:val="2"/>
          </w:tcPr>
          <w:p w14:paraId="69C8D80F" w14:textId="22280C89" w:rsidR="00B309B5" w:rsidRDefault="00B309B5" w:rsidP="0090536B">
            <w:pPr>
              <w:jc w:val="center"/>
            </w:pPr>
            <w:r>
              <w:t>Spatulenol</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07C17ABA" w14:textId="248DF070" w:rsidR="00B309B5" w:rsidRPr="00151E7C" w:rsidRDefault="00B309B5" w:rsidP="0090536B">
            <w:pPr>
              <w:jc w:val="center"/>
              <w:rPr>
                <w:rFonts w:cstheme="minorHAnsi"/>
                <w:color w:val="212121"/>
              </w:rPr>
            </w:pPr>
            <w:r w:rsidRPr="00151E7C">
              <w:rPr>
                <w:rFonts w:cstheme="minorHAnsi"/>
                <w:color w:val="212121"/>
              </w:rPr>
              <w:t>13854258</w:t>
            </w:r>
          </w:p>
          <w:p w14:paraId="57D26510" w14:textId="7C231AD2" w:rsidR="00B309B5" w:rsidRPr="00151E7C" w:rsidRDefault="00B309B5" w:rsidP="0090536B">
            <w:pPr>
              <w:jc w:val="center"/>
              <w:rPr>
                <w:rFonts w:cstheme="minorHAnsi"/>
              </w:rPr>
            </w:pPr>
          </w:p>
        </w:tc>
      </w:tr>
      <w:tr w:rsidR="00B309B5" w14:paraId="16E1E7D6" w14:textId="77777777" w:rsidTr="00CF16F8">
        <w:trPr>
          <w:trHeight w:val="462"/>
        </w:trPr>
        <w:tc>
          <w:tcPr>
            <w:tcW w:w="895" w:type="dxa"/>
            <w:vMerge/>
          </w:tcPr>
          <w:p w14:paraId="56F166A8" w14:textId="77777777" w:rsidR="00B309B5" w:rsidRDefault="00B309B5"/>
        </w:tc>
        <w:tc>
          <w:tcPr>
            <w:tcW w:w="2250" w:type="dxa"/>
            <w:gridSpan w:val="2"/>
            <w:vMerge/>
          </w:tcPr>
          <w:p w14:paraId="05FC2B94" w14:textId="77777777" w:rsidR="00B309B5" w:rsidRPr="005F019C" w:rsidRDefault="00B309B5">
            <w:pPr>
              <w:rPr>
                <w:i/>
                <w:iCs/>
              </w:rPr>
            </w:pPr>
          </w:p>
        </w:tc>
        <w:tc>
          <w:tcPr>
            <w:tcW w:w="4230" w:type="dxa"/>
            <w:gridSpan w:val="2"/>
          </w:tcPr>
          <w:p w14:paraId="206FCD49" w14:textId="20AECDC1" w:rsidR="00B309B5" w:rsidRDefault="00B309B5" w:rsidP="0090536B">
            <w:pPr>
              <w:jc w:val="center"/>
            </w:pPr>
            <w:r>
              <w:t>Viridiflorol</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76C4F0FE" w14:textId="7C5E4545" w:rsidR="00B309B5" w:rsidRPr="00151E7C" w:rsidRDefault="00B309B5" w:rsidP="0090536B">
            <w:pPr>
              <w:jc w:val="center"/>
              <w:rPr>
                <w:rFonts w:cstheme="minorHAnsi"/>
                <w:color w:val="212121"/>
              </w:rPr>
            </w:pPr>
            <w:r w:rsidRPr="00151E7C">
              <w:rPr>
                <w:rFonts w:cstheme="minorHAnsi"/>
                <w:color w:val="212121"/>
              </w:rPr>
              <w:t>11996452</w:t>
            </w:r>
          </w:p>
          <w:p w14:paraId="36207980" w14:textId="2A47D2D4" w:rsidR="00B309B5" w:rsidRPr="00151E7C" w:rsidRDefault="00B309B5" w:rsidP="0090536B">
            <w:pPr>
              <w:jc w:val="center"/>
              <w:rPr>
                <w:rFonts w:cstheme="minorHAnsi"/>
              </w:rPr>
            </w:pPr>
          </w:p>
        </w:tc>
      </w:tr>
      <w:tr w:rsidR="00B309B5" w14:paraId="4BD67090" w14:textId="77777777" w:rsidTr="00CF16F8">
        <w:trPr>
          <w:trHeight w:val="462"/>
        </w:trPr>
        <w:tc>
          <w:tcPr>
            <w:tcW w:w="895" w:type="dxa"/>
            <w:vMerge/>
          </w:tcPr>
          <w:p w14:paraId="7387C964" w14:textId="77777777" w:rsidR="00B309B5" w:rsidRDefault="00B309B5"/>
        </w:tc>
        <w:tc>
          <w:tcPr>
            <w:tcW w:w="2250" w:type="dxa"/>
            <w:gridSpan w:val="2"/>
            <w:vMerge/>
          </w:tcPr>
          <w:p w14:paraId="3B45FA90" w14:textId="77777777" w:rsidR="00B309B5" w:rsidRPr="005F019C" w:rsidRDefault="00B309B5">
            <w:pPr>
              <w:rPr>
                <w:i/>
                <w:iCs/>
              </w:rPr>
            </w:pPr>
          </w:p>
        </w:tc>
        <w:tc>
          <w:tcPr>
            <w:tcW w:w="4230" w:type="dxa"/>
            <w:gridSpan w:val="2"/>
          </w:tcPr>
          <w:p w14:paraId="4650F15A" w14:textId="3E042C3E" w:rsidR="00B309B5" w:rsidRDefault="00B309B5" w:rsidP="0090536B">
            <w:pPr>
              <w:jc w:val="center"/>
            </w:pPr>
            <w:r>
              <w:t>τ-Muurolol</w:t>
            </w:r>
            <w:r w:rsidR="007F177F">
              <w:fldChar w:fldCharType="begin" w:fldLock="1"/>
            </w:r>
            <w:r w:rsidR="007F177F">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28EC04C1" w14:textId="017F1C6F" w:rsidR="00B309B5" w:rsidRPr="00151E7C" w:rsidRDefault="00B309B5" w:rsidP="0090536B">
            <w:pPr>
              <w:jc w:val="center"/>
              <w:rPr>
                <w:rFonts w:cstheme="minorHAnsi"/>
                <w:color w:val="212121"/>
              </w:rPr>
            </w:pPr>
            <w:r w:rsidRPr="00151E7C">
              <w:rPr>
                <w:rFonts w:cstheme="minorHAnsi"/>
                <w:color w:val="212121"/>
              </w:rPr>
              <w:t>3084331</w:t>
            </w:r>
          </w:p>
          <w:p w14:paraId="06AA3C42" w14:textId="2AEC4CF4" w:rsidR="00B309B5" w:rsidRPr="00151E7C" w:rsidRDefault="00B309B5" w:rsidP="0090536B">
            <w:pPr>
              <w:jc w:val="center"/>
              <w:rPr>
                <w:rFonts w:cstheme="minorHAnsi"/>
              </w:rPr>
            </w:pPr>
          </w:p>
        </w:tc>
      </w:tr>
      <w:tr w:rsidR="00B309B5" w14:paraId="5CD265FA" w14:textId="77777777" w:rsidTr="00CF16F8">
        <w:trPr>
          <w:trHeight w:val="462"/>
        </w:trPr>
        <w:tc>
          <w:tcPr>
            <w:tcW w:w="895" w:type="dxa"/>
            <w:vMerge/>
          </w:tcPr>
          <w:p w14:paraId="7CA9342D" w14:textId="77777777" w:rsidR="00B309B5" w:rsidRDefault="00B309B5"/>
        </w:tc>
        <w:tc>
          <w:tcPr>
            <w:tcW w:w="2250" w:type="dxa"/>
            <w:gridSpan w:val="2"/>
            <w:vMerge/>
          </w:tcPr>
          <w:p w14:paraId="0243A9D2" w14:textId="77777777" w:rsidR="00B309B5" w:rsidRPr="005F019C" w:rsidRDefault="00B309B5">
            <w:pPr>
              <w:rPr>
                <w:i/>
                <w:iCs/>
              </w:rPr>
            </w:pPr>
          </w:p>
        </w:tc>
        <w:tc>
          <w:tcPr>
            <w:tcW w:w="4230" w:type="dxa"/>
            <w:gridSpan w:val="2"/>
          </w:tcPr>
          <w:p w14:paraId="675E6241" w14:textId="7B2BE0B4" w:rsidR="00B309B5" w:rsidRDefault="00B309B5" w:rsidP="0090536B">
            <w:pPr>
              <w:jc w:val="center"/>
            </w:pPr>
            <w:r>
              <w:t>Acetophenone</w:t>
            </w:r>
            <w:r w:rsidR="007F177F">
              <w:fldChar w:fldCharType="begin" w:fldLock="1"/>
            </w:r>
            <w:r w:rsidR="001A0060">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7F177F">
              <w:fldChar w:fldCharType="separate"/>
            </w:r>
            <w:r w:rsidR="007F177F" w:rsidRPr="007F177F">
              <w:rPr>
                <w:noProof/>
                <w:vertAlign w:val="superscript"/>
              </w:rPr>
              <w:t>34</w:t>
            </w:r>
            <w:r w:rsidR="007F177F">
              <w:fldChar w:fldCharType="end"/>
            </w:r>
          </w:p>
        </w:tc>
        <w:tc>
          <w:tcPr>
            <w:tcW w:w="1980" w:type="dxa"/>
            <w:gridSpan w:val="2"/>
          </w:tcPr>
          <w:p w14:paraId="669AC3E2" w14:textId="5A59AEEF" w:rsidR="00B309B5" w:rsidRPr="00151E7C" w:rsidRDefault="00B309B5" w:rsidP="0090536B">
            <w:pPr>
              <w:jc w:val="center"/>
              <w:rPr>
                <w:rFonts w:cstheme="minorHAnsi"/>
                <w:color w:val="212121"/>
              </w:rPr>
            </w:pPr>
            <w:r w:rsidRPr="00151E7C">
              <w:rPr>
                <w:rFonts w:cstheme="minorHAnsi"/>
                <w:color w:val="212121"/>
              </w:rPr>
              <w:t>7410</w:t>
            </w:r>
          </w:p>
          <w:p w14:paraId="78D6A059" w14:textId="11F10BCD" w:rsidR="00B309B5" w:rsidRPr="00151E7C" w:rsidRDefault="00B309B5" w:rsidP="0090536B">
            <w:pPr>
              <w:jc w:val="center"/>
              <w:rPr>
                <w:rFonts w:cstheme="minorHAnsi"/>
              </w:rPr>
            </w:pPr>
          </w:p>
        </w:tc>
      </w:tr>
      <w:tr w:rsidR="00B309B5" w14:paraId="426EC573" w14:textId="77777777" w:rsidTr="00CF16F8">
        <w:trPr>
          <w:trHeight w:val="462"/>
        </w:trPr>
        <w:tc>
          <w:tcPr>
            <w:tcW w:w="895" w:type="dxa"/>
            <w:vMerge/>
          </w:tcPr>
          <w:p w14:paraId="0E9F0B1B" w14:textId="77777777" w:rsidR="00B309B5" w:rsidRDefault="00B309B5"/>
        </w:tc>
        <w:tc>
          <w:tcPr>
            <w:tcW w:w="2250" w:type="dxa"/>
            <w:gridSpan w:val="2"/>
            <w:vMerge/>
          </w:tcPr>
          <w:p w14:paraId="0679B1C6" w14:textId="77777777" w:rsidR="00B309B5" w:rsidRPr="005F019C" w:rsidRDefault="00B309B5">
            <w:pPr>
              <w:rPr>
                <w:i/>
                <w:iCs/>
              </w:rPr>
            </w:pPr>
          </w:p>
        </w:tc>
        <w:tc>
          <w:tcPr>
            <w:tcW w:w="4230" w:type="dxa"/>
            <w:gridSpan w:val="2"/>
          </w:tcPr>
          <w:p w14:paraId="28B3B9F1" w14:textId="0C1140C4" w:rsidR="00B309B5" w:rsidRDefault="00B309B5" w:rsidP="0090536B">
            <w:pPr>
              <w:jc w:val="center"/>
            </w:pPr>
            <w:r>
              <w:t>Thymoquinone</w:t>
            </w:r>
            <w:r w:rsidR="001A0060">
              <w:fldChar w:fldCharType="begin" w:fldLock="1"/>
            </w:r>
            <w:r w:rsidR="001A0060">
              <w:instrText>ADDIN CSL_CITATION {"citationItems":[{"id":"ITEM-1","itemData":{"DOI":"10.3390/molecules18044170","ISSN":"14203049","PMID":"23571530","abstract":"The aim of this research was to determine the chemical composition and nematicidal activity of essential oil of Agastache rugosa flowering aerial parts against the root knot nematode, Meloidogyne incognita, and to isolate and identify any nematicidal constituents from the essential oil. The essential oil of A. rugosa aerial parts was obtained by hydrodistillation and analyzed by GC-FID and GC-MS. A total of 37 components of the essential oil were identified, with the principal compounds being methyleugenol (50.51%), estragole (8.55%), and eugenol (7.54%), followed by thymol (3.62%), pulegone (2.56%), limonene (2.49%) and caryophyllene (2.38%). Based on bioactivity-guided fractionation, the three active constituents were isolated from the essential oil and identified as methyleugenol, estragole and eugenol. The essential oil of A. rugosa exhibited strong nematicidal activity against M. incognita, with a LC50 value of 47.3 μg/mL. The components eugenol (LC50 = 66.6 μg/mL) and methyleugenol (LC50 = 89.4 μg/mL) exhibited stronger nematicidal activity against M. incognita (LC50 = 185.9 μg/mL). The results indicate that the essential oil of A. rugosa aerial parts and its constituent compounds have potential for development into natural nematicides for control of the root knot nematode. © 2013 by the authors.","author":[{"dropping-particle":"","family":"Li","given":"He Qin","non-dropping-particle":"","parse-names":false,"suffix":""},{"dropping-particle":"","family":"Liu","given":"Qi Zhi","non-dropping-particle":"","parse-names":false,"suffix":""},{"dropping-particle":"","family":"Liu","given":"Zhi Long","non-dropping-particle":"","parse-names":false,"suffix":""},{"dropping-particle":"","family":"Du","given":"Shu Shan","non-dropping-particle":"","parse-names":false,"suffix":""},{"dropping-particle":"","family":"Deng","given":"Zhi Wei","non-dropping-particle":"","parse-names":false,"suffix":""}],"container-title":"Molecules","id":"ITEM-1","issue":"4","issued":{"date-parts":[["2013"]]},"page":"4170-4180","title":"Chemical composition and nematicidal activity of essential oil of agastache rugosa against meloidogyne incognita","type":"article-journal","volume":"18"},"uris":["http://www.mendeley.com/documents/?uuid=60848e73-61fe-49d1-bc77-ee28bbf9eb3f"]}],"mendeley":{"formattedCitation":"&lt;sup&gt;34&lt;/sup&gt;","plainTextFormattedCitation":"34","previouslyFormattedCitation":"&lt;sup&gt;34&lt;/sup&gt;"},"properties":{"noteIndex":0},"schema":"https://github.com/citation-style-language/schema/raw/master/csl-citation.json"}</w:instrText>
            </w:r>
            <w:r w:rsidR="001A0060">
              <w:fldChar w:fldCharType="separate"/>
            </w:r>
            <w:r w:rsidR="001A0060" w:rsidRPr="001A0060">
              <w:rPr>
                <w:noProof/>
                <w:vertAlign w:val="superscript"/>
              </w:rPr>
              <w:t>34</w:t>
            </w:r>
            <w:r w:rsidR="001A0060">
              <w:fldChar w:fldCharType="end"/>
            </w:r>
          </w:p>
        </w:tc>
        <w:tc>
          <w:tcPr>
            <w:tcW w:w="1980" w:type="dxa"/>
            <w:gridSpan w:val="2"/>
          </w:tcPr>
          <w:p w14:paraId="1C2A19F5" w14:textId="163299C8" w:rsidR="00B309B5" w:rsidRPr="00151E7C" w:rsidRDefault="00B309B5" w:rsidP="0090536B">
            <w:pPr>
              <w:jc w:val="center"/>
              <w:rPr>
                <w:rFonts w:cstheme="minorHAnsi"/>
                <w:color w:val="212121"/>
              </w:rPr>
            </w:pPr>
            <w:r w:rsidRPr="00151E7C">
              <w:rPr>
                <w:rFonts w:cstheme="minorHAnsi"/>
                <w:color w:val="212121"/>
              </w:rPr>
              <w:t>10281</w:t>
            </w:r>
          </w:p>
          <w:p w14:paraId="05A5BDCB" w14:textId="3D9C1A8F" w:rsidR="00B309B5" w:rsidRPr="00151E7C" w:rsidRDefault="00B309B5" w:rsidP="0090536B">
            <w:pPr>
              <w:jc w:val="center"/>
              <w:rPr>
                <w:rFonts w:cstheme="minorHAnsi"/>
              </w:rPr>
            </w:pPr>
          </w:p>
        </w:tc>
      </w:tr>
      <w:tr w:rsidR="00B309B5" w14:paraId="75B59394" w14:textId="77777777" w:rsidTr="00CF16F8">
        <w:trPr>
          <w:trHeight w:val="462"/>
        </w:trPr>
        <w:tc>
          <w:tcPr>
            <w:tcW w:w="895" w:type="dxa"/>
            <w:vMerge/>
          </w:tcPr>
          <w:p w14:paraId="2E99A92A" w14:textId="77777777" w:rsidR="00B309B5" w:rsidRDefault="00B309B5"/>
        </w:tc>
        <w:tc>
          <w:tcPr>
            <w:tcW w:w="2250" w:type="dxa"/>
            <w:gridSpan w:val="2"/>
            <w:vMerge/>
          </w:tcPr>
          <w:p w14:paraId="57FB88AC" w14:textId="77777777" w:rsidR="00B309B5" w:rsidRPr="005F019C" w:rsidRDefault="00B309B5">
            <w:pPr>
              <w:rPr>
                <w:i/>
                <w:iCs/>
              </w:rPr>
            </w:pPr>
          </w:p>
        </w:tc>
        <w:tc>
          <w:tcPr>
            <w:tcW w:w="4230" w:type="dxa"/>
            <w:gridSpan w:val="2"/>
          </w:tcPr>
          <w:p w14:paraId="06DF3FB8" w14:textId="7FA937C9" w:rsidR="00B309B5" w:rsidRDefault="00B309B5" w:rsidP="0090536B">
            <w:pPr>
              <w:jc w:val="center"/>
            </w:pPr>
            <w:r>
              <w:t>Methyl hexadecanoate</w:t>
            </w:r>
            <w:r w:rsidR="001A0060">
              <w:fldChar w:fldCharType="begin" w:fldLock="1"/>
            </w:r>
            <w:r w:rsidR="001A0060">
              <w:instrText>ADDIN CSL_CITATION {"citationItems":[{"id":"ITEM-1","itemData":{"DOI":"10.1186/s12906-017-1592-8","ISSN":"14726882","PMID":"28166786","abstract":"Background: In the Chinese traditional medicine, plant of Agastache rugosa (Fisch. &amp; C.A. Mey.) Kuntze (A. rugosa) has been used to treat nausea, vomiting and dispel damp. However, currently, few reports about the chemical constituents, especially the non-volatile components of A. rugosa are available. Methods: Through separation with various column chromatographies to elucidate the chemical constituents of A. rugosa, the biological activities of the major constituents were investigated. The extracts and main constituents of A. rugosa were evaluated for their anticoagulant effects by assaying the activated partial thromboplastin time (APTT), prothrombin time (PT), thrombin time (TT) and fibrinogen (FIB) in vitro. Results: Seven known compounds (namely compounds 1-7) were isolated from the aerial parts of A. rugosa. They were identified as methyl hexadecanoate (1), β-sitosterol (2), acacetin (3), ursolic acid (4), apigenin (5), protocatechuic acid (6) and tilianin (7), respectively. Compounds 1 and 6 were isolated from the genus Agastache for the first time, and compound 4 was obtained from the plants for the first time. The results showed that the extract of A. rugosa had a significant procoagulant activity by shortening the time of PT (P&lt;0.001) and increasing FIB content (P&lt;0.001), as compared with Vitamin K1. While its major constituents acacetin and tilianin exhibited significant anticoagulant activities by prolonging the times of PT, APTT, TT and reducing FIB content (P&lt;0.001), as compared with blank control group. Conclusions: The total extract of A. rugosa possessed significant procoagulant activity, while its main components, acacetin and tilianin possessed significant anticoagulant activities. Further investigation should be pursued to find out the bioactivity components responsible for the procoagulant action of the plant.","author":[{"dropping-particle":"","family":"Cao","given":"Pengran","non-dropping-particle":"","parse-names":false,"suffix":""},{"dropping-particle":"","family":"Xie","given":"Pingyao","non-dropping-particle":"","parse-names":false,"suffix":""},{"dropping-particle":"","family":"Wang","given":"Xuebiao","non-dropping-particle":"","parse-names":false,"suffix":""},{"dropping-particle":"","family":"Wang","given":"Jinmei","non-dropping-particle":"","parse-names":false,"suffix":""},{"dropping-particle":"","family":"Wei","given":"Jinfeng","non-dropping-particle":"","parse-names":false,"suffix":""},{"dropping-particle":"","family":"Kang","given":"Wen yi","non-dropping-particle":"","parse-names":false,"suffix":""}],"container-title":"BMC Complementary and Alternative Medicine","id":"ITEM-1","issue":"1","issued":{"date-parts":[["2017"]]},"page":"1-8","publisher":"BMC Complementary and Alternative Medicine","title":"Chemical constituents and coagulation activity of Agastache rugosa","type":"article-journal","volume":"17"},"uris":["http://www.mendeley.com/documents/?uuid=b84c33d0-27a0-4447-afcd-f513acacf357"]}],"mendeley":{"formattedCitation":"&lt;sup&gt;35&lt;/sup&gt;","plainTextFormattedCitation":"35","previouslyFormattedCitation":"&lt;sup&gt;35&lt;/sup&gt;"},"properties":{"noteIndex":0},"schema":"https://github.com/citation-style-language/schema/raw/master/csl-citation.json"}</w:instrText>
            </w:r>
            <w:r w:rsidR="001A0060">
              <w:fldChar w:fldCharType="separate"/>
            </w:r>
            <w:r w:rsidR="001A0060" w:rsidRPr="001A0060">
              <w:rPr>
                <w:noProof/>
                <w:vertAlign w:val="superscript"/>
              </w:rPr>
              <w:t>35</w:t>
            </w:r>
            <w:r w:rsidR="001A0060">
              <w:fldChar w:fldCharType="end"/>
            </w:r>
          </w:p>
        </w:tc>
        <w:tc>
          <w:tcPr>
            <w:tcW w:w="1980" w:type="dxa"/>
            <w:gridSpan w:val="2"/>
          </w:tcPr>
          <w:p w14:paraId="4D56A23A" w14:textId="0F9A5B66" w:rsidR="00B309B5" w:rsidRPr="00151E7C" w:rsidRDefault="00B309B5" w:rsidP="0090536B">
            <w:pPr>
              <w:jc w:val="center"/>
              <w:rPr>
                <w:rFonts w:cstheme="minorHAnsi"/>
                <w:color w:val="212121"/>
              </w:rPr>
            </w:pPr>
            <w:r w:rsidRPr="00151E7C">
              <w:rPr>
                <w:rFonts w:cstheme="minorHAnsi"/>
                <w:color w:val="212121"/>
              </w:rPr>
              <w:t>8181</w:t>
            </w:r>
          </w:p>
          <w:p w14:paraId="67B71535" w14:textId="65C30D39" w:rsidR="00B309B5" w:rsidRPr="00151E7C" w:rsidRDefault="00B309B5" w:rsidP="0090536B">
            <w:pPr>
              <w:jc w:val="center"/>
              <w:rPr>
                <w:rFonts w:cstheme="minorHAnsi"/>
              </w:rPr>
            </w:pPr>
          </w:p>
        </w:tc>
      </w:tr>
      <w:tr w:rsidR="00B309B5" w14:paraId="1A50FBA5" w14:textId="77777777" w:rsidTr="00CF16F8">
        <w:trPr>
          <w:trHeight w:val="462"/>
        </w:trPr>
        <w:tc>
          <w:tcPr>
            <w:tcW w:w="895" w:type="dxa"/>
            <w:vMerge/>
          </w:tcPr>
          <w:p w14:paraId="51EB823C" w14:textId="77777777" w:rsidR="00B309B5" w:rsidRDefault="00B309B5"/>
        </w:tc>
        <w:tc>
          <w:tcPr>
            <w:tcW w:w="2250" w:type="dxa"/>
            <w:gridSpan w:val="2"/>
            <w:vMerge/>
          </w:tcPr>
          <w:p w14:paraId="52F0202C" w14:textId="77777777" w:rsidR="00B309B5" w:rsidRPr="005F019C" w:rsidRDefault="00B309B5">
            <w:pPr>
              <w:rPr>
                <w:i/>
                <w:iCs/>
              </w:rPr>
            </w:pPr>
          </w:p>
        </w:tc>
        <w:tc>
          <w:tcPr>
            <w:tcW w:w="4230" w:type="dxa"/>
            <w:gridSpan w:val="2"/>
          </w:tcPr>
          <w:p w14:paraId="556D8639" w14:textId="52796C79" w:rsidR="00B309B5" w:rsidRDefault="00B309B5" w:rsidP="0090536B">
            <w:pPr>
              <w:jc w:val="center"/>
            </w:pPr>
            <w:r>
              <w:t>Ursolic acid</w:t>
            </w:r>
            <w:r w:rsidR="001A0060">
              <w:fldChar w:fldCharType="begin" w:fldLock="1"/>
            </w:r>
            <w:r w:rsidR="001A0060">
              <w:instrText>ADDIN CSL_CITATION {"citationItems":[{"id":"ITEM-1","itemData":{"DOI":"10.1186/s12906-017-1592-8","ISSN":"14726882","PMID":"28166786","abstract":"Background: In the Chinese traditional medicine, plant of Agastache rugosa (Fisch. &amp; C.A. Mey.) Kuntze (A. rugosa) has been used to treat nausea, vomiting and dispel damp. However, currently, few reports about the chemical constituents, especially the non-volatile components of A. rugosa are available. Methods: Through separation with various column chromatographies to elucidate the chemical constituents of A. rugosa, the biological activities of the major constituents were investigated. The extracts and main constituents of A. rugosa were evaluated for their anticoagulant effects by assaying the activated partial thromboplastin time (APTT), prothrombin time (PT), thrombin time (TT) and fibrinogen (FIB) in vitro. Results: Seven known compounds (namely compounds 1-7) were isolated from the aerial parts of A. rugosa. They were identified as methyl hexadecanoate (1), β-sitosterol (2), acacetin (3), ursolic acid (4), apigenin (5), protocatechuic acid (6) and tilianin (7), respectively. Compounds 1 and 6 were isolated from the genus Agastache for the first time, and compound 4 was obtained from the plants for the first time. The results showed that the extract of A. rugosa had a significant procoagulant activity by shortening the time of PT (P&lt;0.001) and increasing FIB content (P&lt;0.001), as compared with Vitamin K1. While its major constituents acacetin and tilianin exhibited significant anticoagulant activities by prolonging the times of PT, APTT, TT and reducing FIB content (P&lt;0.001), as compared with blank control group. Conclusions: The total extract of A. rugosa possessed significant procoagulant activity, while its main components, acacetin and tilianin possessed significant anticoagulant activities. Further investigation should be pursued to find out the bioactivity components responsible for the procoagulant action of the plant.","author":[{"dropping-particle":"","family":"Cao","given":"Pengran","non-dropping-particle":"","parse-names":false,"suffix":""},{"dropping-particle":"","family":"Xie","given":"Pingyao","non-dropping-particle":"","parse-names":false,"suffix":""},{"dropping-particle":"","family":"Wang","given":"Xuebiao","non-dropping-particle":"","parse-names":false,"suffix":""},{"dropping-particle":"","family":"Wang","given":"Jinmei","non-dropping-particle":"","parse-names":false,"suffix":""},{"dropping-particle":"","family":"Wei","given":"Jinfeng","non-dropping-particle":"","parse-names":false,"suffix":""},{"dropping-particle":"","family":"Kang","given":"Wen yi","non-dropping-particle":"","parse-names":false,"suffix":""}],"container-title":"BMC Complementary and Alternative Medicine","id":"ITEM-1","issue":"1","issued":{"date-parts":[["2017"]]},"page":"1-8","publisher":"BMC Complementary and Alternative Medicine","title":"Chemical constituents and coagulation activity of Agastache rugosa","type":"article-journal","volume":"17"},"uris":["http://www.mendeley.com/documents/?uuid=b84c33d0-27a0-4447-afcd-f513acacf357"]}],"mendeley":{"formattedCitation":"&lt;sup&gt;35&lt;/sup&gt;","plainTextFormattedCitation":"35","previouslyFormattedCitation":"&lt;sup&gt;35&lt;/sup&gt;"},"properties":{"noteIndex":0},"schema":"https://github.com/citation-style-language/schema/raw/master/csl-citation.json"}</w:instrText>
            </w:r>
            <w:r w:rsidR="001A0060">
              <w:fldChar w:fldCharType="separate"/>
            </w:r>
            <w:r w:rsidR="001A0060" w:rsidRPr="001A0060">
              <w:rPr>
                <w:noProof/>
                <w:vertAlign w:val="superscript"/>
              </w:rPr>
              <w:t>35</w:t>
            </w:r>
            <w:r w:rsidR="001A0060">
              <w:fldChar w:fldCharType="end"/>
            </w:r>
          </w:p>
        </w:tc>
        <w:tc>
          <w:tcPr>
            <w:tcW w:w="1980" w:type="dxa"/>
            <w:gridSpan w:val="2"/>
          </w:tcPr>
          <w:p w14:paraId="610F12CC" w14:textId="5989353E" w:rsidR="00B309B5" w:rsidRPr="00151E7C" w:rsidRDefault="00B309B5" w:rsidP="0090536B">
            <w:pPr>
              <w:jc w:val="center"/>
              <w:rPr>
                <w:rFonts w:cstheme="minorHAnsi"/>
              </w:rPr>
            </w:pPr>
            <w:r w:rsidRPr="00151E7C">
              <w:rPr>
                <w:rFonts w:cstheme="minorHAnsi"/>
                <w:color w:val="212121"/>
                <w:shd w:val="clear" w:color="auto" w:fill="FFFFFF"/>
              </w:rPr>
              <w:t>64945</w:t>
            </w:r>
          </w:p>
        </w:tc>
      </w:tr>
      <w:tr w:rsidR="00B309B5" w14:paraId="2701CF21" w14:textId="77777777" w:rsidTr="00CF16F8">
        <w:trPr>
          <w:trHeight w:val="462"/>
        </w:trPr>
        <w:tc>
          <w:tcPr>
            <w:tcW w:w="895" w:type="dxa"/>
            <w:vMerge/>
          </w:tcPr>
          <w:p w14:paraId="2FD2B31F" w14:textId="77777777" w:rsidR="00B309B5" w:rsidRDefault="00B309B5"/>
        </w:tc>
        <w:tc>
          <w:tcPr>
            <w:tcW w:w="2250" w:type="dxa"/>
            <w:gridSpan w:val="2"/>
            <w:vMerge/>
          </w:tcPr>
          <w:p w14:paraId="412E7F5C" w14:textId="77777777" w:rsidR="00B309B5" w:rsidRPr="005F019C" w:rsidRDefault="00B309B5">
            <w:pPr>
              <w:rPr>
                <w:i/>
                <w:iCs/>
              </w:rPr>
            </w:pPr>
          </w:p>
        </w:tc>
        <w:tc>
          <w:tcPr>
            <w:tcW w:w="4230" w:type="dxa"/>
            <w:gridSpan w:val="2"/>
          </w:tcPr>
          <w:p w14:paraId="57E051DC" w14:textId="0A062376" w:rsidR="00B309B5" w:rsidRDefault="00B309B5" w:rsidP="0090536B">
            <w:pPr>
              <w:jc w:val="center"/>
            </w:pPr>
            <w:r>
              <w:t>Apigenin</w:t>
            </w:r>
            <w:r w:rsidR="001A0060">
              <w:fldChar w:fldCharType="begin" w:fldLock="1"/>
            </w:r>
            <w:r w:rsidR="001A0060">
              <w:instrText>ADDIN CSL_CITATION {"citationItems":[{"id":"ITEM-1","itemData":{"DOI":"10.1186/s12906-017-1592-8","ISSN":"14726882","PMID":"28166786","abstract":"Background: In the Chinese traditional medicine, plant of Agastache rugosa (Fisch. &amp; C.A. Mey.) Kuntze (A. rugosa) has been used to treat nausea, vomiting and dispel damp. However, currently, few reports about the chemical constituents, especially the non-volatile components of A. rugosa are available. Methods: Through separation with various column chromatographies to elucidate the chemical constituents of A. rugosa, the biological activities of the major constituents were investigated. The extracts and main constituents of A. rugosa were evaluated for their anticoagulant effects by assaying the activated partial thromboplastin time (APTT), prothrombin time (PT), thrombin time (TT) and fibrinogen (FIB) in vitro. Results: Seven known compounds (namely compounds 1-7) were isolated from the aerial parts of A. rugosa. They were identified as methyl hexadecanoate (1), β-sitosterol (2), acacetin (3), ursolic acid (4), apigenin (5), protocatechuic acid (6) and tilianin (7), respectively. Compounds 1 and 6 were isolated from the genus Agastache for the first time, and compound 4 was obtained from the plants for the first time. The results showed that the extract of A. rugosa had a significant procoagulant activity by shortening the time of PT (P&lt;0.001) and increasing FIB content (P&lt;0.001), as compared with Vitamin K1. While its major constituents acacetin and tilianin exhibited significant anticoagulant activities by prolonging the times of PT, APTT, TT and reducing FIB content (P&lt;0.001), as compared with blank control group. Conclusions: The total extract of A. rugosa possessed significant procoagulant activity, while its main components, acacetin and tilianin possessed significant anticoagulant activities. Further investigation should be pursued to find out the bioactivity components responsible for the procoagulant action of the plant.","author":[{"dropping-particle":"","family":"Cao","given":"Pengran","non-dropping-particle":"","parse-names":false,"suffix":""},{"dropping-particle":"","family":"Xie","given":"Pingyao","non-dropping-particle":"","parse-names":false,"suffix":""},{"dropping-particle":"","family":"Wang","given":"Xuebiao","non-dropping-particle":"","parse-names":false,"suffix":""},{"dropping-particle":"","family":"Wang","given":"Jinmei","non-dropping-particle":"","parse-names":false,"suffix":""},{"dropping-particle":"","family":"Wei","given":"Jinfeng","non-dropping-particle":"","parse-names":false,"suffix":""},{"dropping-particle":"","family":"Kang","given":"Wen yi","non-dropping-particle":"","parse-names":false,"suffix":""}],"container-title":"BMC Complementary and Alternative Medicine","id":"ITEM-1","issue":"1","issued":{"date-parts":[["2017"]]},"page":"1-8","publisher":"BMC Complementary and Alternative Medicine","title":"Chemical constituents and coagulation activity of Agastache rugosa","type":"article-journal","volume":"17"},"uris":["http://www.mendeley.com/documents/?uuid=b84c33d0-27a0-4447-afcd-f513acacf357"]}],"mendeley":{"formattedCitation":"&lt;sup&gt;35&lt;/sup&gt;","plainTextFormattedCitation":"35","previouslyFormattedCitation":"&lt;sup&gt;35&lt;/sup&gt;"},"properties":{"noteIndex":0},"schema":"https://github.com/citation-style-language/schema/raw/master/csl-citation.json"}</w:instrText>
            </w:r>
            <w:r w:rsidR="001A0060">
              <w:fldChar w:fldCharType="separate"/>
            </w:r>
            <w:r w:rsidR="001A0060" w:rsidRPr="001A0060">
              <w:rPr>
                <w:noProof/>
                <w:vertAlign w:val="superscript"/>
              </w:rPr>
              <w:t>35</w:t>
            </w:r>
            <w:r w:rsidR="001A0060">
              <w:fldChar w:fldCharType="end"/>
            </w:r>
          </w:p>
        </w:tc>
        <w:tc>
          <w:tcPr>
            <w:tcW w:w="1980" w:type="dxa"/>
            <w:gridSpan w:val="2"/>
          </w:tcPr>
          <w:p w14:paraId="7BD7BD3A" w14:textId="1E836092" w:rsidR="00B309B5" w:rsidRPr="00151E7C" w:rsidRDefault="00B309B5" w:rsidP="0090536B">
            <w:pPr>
              <w:jc w:val="center"/>
              <w:rPr>
                <w:rFonts w:cstheme="minorHAnsi"/>
                <w:color w:val="212121"/>
              </w:rPr>
            </w:pPr>
            <w:r w:rsidRPr="00151E7C">
              <w:rPr>
                <w:rFonts w:cstheme="minorHAnsi"/>
                <w:color w:val="212121"/>
              </w:rPr>
              <w:t>5280443</w:t>
            </w:r>
          </w:p>
          <w:p w14:paraId="2FD8B0C2" w14:textId="43D184CC" w:rsidR="00B309B5" w:rsidRPr="00151E7C" w:rsidRDefault="00B309B5" w:rsidP="0090536B">
            <w:pPr>
              <w:jc w:val="center"/>
              <w:rPr>
                <w:rFonts w:cstheme="minorHAnsi"/>
              </w:rPr>
            </w:pPr>
          </w:p>
        </w:tc>
      </w:tr>
      <w:tr w:rsidR="00B309B5" w14:paraId="7489B2E1" w14:textId="77777777" w:rsidTr="00CF16F8">
        <w:trPr>
          <w:trHeight w:val="462"/>
        </w:trPr>
        <w:tc>
          <w:tcPr>
            <w:tcW w:w="895" w:type="dxa"/>
            <w:vMerge/>
          </w:tcPr>
          <w:p w14:paraId="0B73F7DD" w14:textId="77777777" w:rsidR="00B309B5" w:rsidRDefault="00B309B5"/>
        </w:tc>
        <w:tc>
          <w:tcPr>
            <w:tcW w:w="2250" w:type="dxa"/>
            <w:gridSpan w:val="2"/>
            <w:vMerge/>
          </w:tcPr>
          <w:p w14:paraId="7AF888B6" w14:textId="77777777" w:rsidR="00B309B5" w:rsidRPr="005F019C" w:rsidRDefault="00B309B5">
            <w:pPr>
              <w:rPr>
                <w:i/>
                <w:iCs/>
              </w:rPr>
            </w:pPr>
          </w:p>
        </w:tc>
        <w:tc>
          <w:tcPr>
            <w:tcW w:w="4230" w:type="dxa"/>
            <w:gridSpan w:val="2"/>
          </w:tcPr>
          <w:p w14:paraId="2230C3BA" w14:textId="3674B475" w:rsidR="00B309B5" w:rsidRDefault="00B309B5" w:rsidP="0090536B">
            <w:pPr>
              <w:jc w:val="center"/>
            </w:pPr>
            <w:r>
              <w:t>Protocatechuic acid</w:t>
            </w:r>
            <w:r w:rsidR="001A0060">
              <w:fldChar w:fldCharType="begin" w:fldLock="1"/>
            </w:r>
            <w:r w:rsidR="001A0060">
              <w:instrText>ADDIN CSL_CITATION {"citationItems":[{"id":"ITEM-1","itemData":{"DOI":"10.1186/s12906-017-1592-8","ISSN":"14726882","PMID":"28166786","abstract":"Background: In the Chinese traditional medicine, plant of Agastache rugosa (Fisch. &amp; C.A. Mey.) Kuntze (A. rugosa) has been used to treat nausea, vomiting and dispel damp. However, currently, few reports about the chemical constituents, especially the non-volatile components of A. rugosa are available. Methods: Through separation with various column chromatographies to elucidate the chemical constituents of A. rugosa, the biological activities of the major constituents were investigated. The extracts and main constituents of A. rugosa were evaluated for their anticoagulant effects by assaying the activated partial thromboplastin time (APTT), prothrombin time (PT), thrombin time (TT) and fibrinogen (FIB) in vitro. Results: Seven known compounds (namely compounds 1-7) were isolated from the aerial parts of A. rugosa. They were identified as methyl hexadecanoate (1), β-sitosterol (2), acacetin (3), ursolic acid (4), apigenin (5), protocatechuic acid (6) and tilianin (7), respectively. Compounds 1 and 6 were isolated from the genus Agastache for the first time, and compound 4 was obtained from the plants for the first time. The results showed that the extract of A. rugosa had a significant procoagulant activity by shortening the time of PT (P&lt;0.001) and increasing FIB content (P&lt;0.001), as compared with Vitamin K1. While its major constituents acacetin and tilianin exhibited significant anticoagulant activities by prolonging the times of PT, APTT, TT and reducing FIB content (P&lt;0.001), as compared with blank control group. Conclusions: The total extract of A. rugosa possessed significant procoagulant activity, while its main components, acacetin and tilianin possessed significant anticoagulant activities. Further investigation should be pursued to find out the bioactivity components responsible for the procoagulant action of the plant.","author":[{"dropping-particle":"","family":"Cao","given":"Pengran","non-dropping-particle":"","parse-names":false,"suffix":""},{"dropping-particle":"","family":"Xie","given":"Pingyao","non-dropping-particle":"","parse-names":false,"suffix":""},{"dropping-particle":"","family":"Wang","given":"Xuebiao","non-dropping-particle":"","parse-names":false,"suffix":""},{"dropping-particle":"","family":"Wang","given":"Jinmei","non-dropping-particle":"","parse-names":false,"suffix":""},{"dropping-particle":"","family":"Wei","given":"Jinfeng","non-dropping-particle":"","parse-names":false,"suffix":""},{"dropping-particle":"","family":"Kang","given":"Wen yi","non-dropping-particle":"","parse-names":false,"suffix":""}],"container-title":"BMC Complementary and Alternative Medicine","id":"ITEM-1","issue":"1","issued":{"date-parts":[["2017"]]},"page":"1-8","publisher":"BMC Complementary and Alternative Medicine","title":"Chemical constituents and coagulation activity of Agastache rugosa","type":"article-journal","volume":"17"},"uris":["http://www.mendeley.com/documents/?uuid=b84c33d0-27a0-4447-afcd-f513acacf357"]}],"mendeley":{"formattedCitation":"&lt;sup&gt;35&lt;/sup&gt;","plainTextFormattedCitation":"35","previouslyFormattedCitation":"&lt;sup&gt;35&lt;/sup&gt;"},"properties":{"noteIndex":0},"schema":"https://github.com/citation-style-language/schema/raw/master/csl-citation.json"}</w:instrText>
            </w:r>
            <w:r w:rsidR="001A0060">
              <w:fldChar w:fldCharType="separate"/>
            </w:r>
            <w:r w:rsidR="001A0060" w:rsidRPr="001A0060">
              <w:rPr>
                <w:noProof/>
                <w:vertAlign w:val="superscript"/>
              </w:rPr>
              <w:t>35</w:t>
            </w:r>
            <w:r w:rsidR="001A0060">
              <w:fldChar w:fldCharType="end"/>
            </w:r>
          </w:p>
        </w:tc>
        <w:tc>
          <w:tcPr>
            <w:tcW w:w="1980" w:type="dxa"/>
            <w:gridSpan w:val="2"/>
          </w:tcPr>
          <w:p w14:paraId="663CB222" w14:textId="418AA9AE" w:rsidR="00B309B5" w:rsidRPr="00151E7C" w:rsidRDefault="00B309B5" w:rsidP="0090536B">
            <w:pPr>
              <w:jc w:val="center"/>
              <w:rPr>
                <w:rFonts w:cstheme="minorHAnsi"/>
                <w:color w:val="212121"/>
              </w:rPr>
            </w:pPr>
            <w:r w:rsidRPr="00151E7C">
              <w:rPr>
                <w:rFonts w:cstheme="minorHAnsi"/>
                <w:color w:val="212121"/>
              </w:rPr>
              <w:t>72</w:t>
            </w:r>
          </w:p>
          <w:p w14:paraId="2BA1AD7F" w14:textId="2E41824E" w:rsidR="00B309B5" w:rsidRPr="00151E7C" w:rsidRDefault="00B309B5" w:rsidP="0090536B">
            <w:pPr>
              <w:jc w:val="center"/>
              <w:rPr>
                <w:rFonts w:cstheme="minorHAnsi"/>
              </w:rPr>
            </w:pPr>
          </w:p>
        </w:tc>
      </w:tr>
      <w:tr w:rsidR="00B309B5" w14:paraId="0BF282BC" w14:textId="77777777" w:rsidTr="00CF16F8">
        <w:trPr>
          <w:trHeight w:val="462"/>
        </w:trPr>
        <w:tc>
          <w:tcPr>
            <w:tcW w:w="895" w:type="dxa"/>
            <w:vMerge/>
          </w:tcPr>
          <w:p w14:paraId="61A06875" w14:textId="77777777" w:rsidR="00B309B5" w:rsidRDefault="00B309B5"/>
        </w:tc>
        <w:tc>
          <w:tcPr>
            <w:tcW w:w="2250" w:type="dxa"/>
            <w:gridSpan w:val="2"/>
            <w:vMerge/>
          </w:tcPr>
          <w:p w14:paraId="61D4411F" w14:textId="77777777" w:rsidR="00B309B5" w:rsidRPr="005F019C" w:rsidRDefault="00B309B5">
            <w:pPr>
              <w:rPr>
                <w:i/>
                <w:iCs/>
              </w:rPr>
            </w:pPr>
          </w:p>
        </w:tc>
        <w:tc>
          <w:tcPr>
            <w:tcW w:w="4230" w:type="dxa"/>
            <w:gridSpan w:val="2"/>
          </w:tcPr>
          <w:p w14:paraId="7F20F41A" w14:textId="4393E3F2" w:rsidR="00B309B5" w:rsidRDefault="00B309B5" w:rsidP="0090536B">
            <w:pPr>
              <w:jc w:val="center"/>
            </w:pPr>
            <w:r>
              <w:t>Agastinol</w:t>
            </w:r>
            <w:r w:rsidR="001A0060">
              <w:fldChar w:fldCharType="begin" w:fldLock="1"/>
            </w:r>
            <w:r w:rsidR="001A0060">
              <w:instrText>ADDIN CSL_CITATION {"citationItems":[{"id":"ITEM-1","itemData":{"DOI":"10.1021/np010425e","ISBN":"8242860459","ISSN":"01633864","PMID":"11908994","abstract":"Investigation of the whole plant of Agastache rugosa resulted in the isolation of two new lignan compounds. Their structures were elucidated as (8S, 7′R, 8′S)-4-hydroxybenzoic acid 4-(4-hydroxy-3-methoxybenzyl)2-(4-hydroxy-3-methoxyphenyl) tetrahydrofuran-3-ylmethyl ester (agastinol, 1) and (7′R, 8′S)-4-hydroxybenzoic acid 4-(hydroxy-3-methoxybenzylidene)-2-(4-hydroxy-3-methoxyphenyl)- tetrahydrofuran-3ylmethyl ester (agastenol, 2). Agastinol and agastenol inhibited etoposide-induced apoptosis in U937 cells with IC50 values of 15.2 and 11.4μg/mL, respectively.","author":[{"dropping-particle":"","family":"Lee","given":"Choonghwan","non-dropping-particle":"","parse-names":false,"suffix":""},{"dropping-particle":"","family":"Kim","given":"Hyuna","non-dropping-particle":"","parse-names":false,"suffix":""},{"dropping-particle":"","family":"Kho","given":"Yunghee","non-dropping-particle":"","parse-names":false,"suffix":""}],"container-title":"Journal of Natural Products","id":"ITEM-1","issue":"3","issued":{"date-parts":[["2002"]]},"page":"414-416","title":"Agastinol and agastenol, novel lignans from Agastache rugosa and their evaluation in an apoptosis inhibition assay","type":"article-journal","volume":"65"},"uris":["http://www.mendeley.com/documents/?uuid=875d6d73-55d5-40ff-b7cc-7833ed9d2b1d"]}],"mendeley":{"formattedCitation":"&lt;sup&gt;36&lt;/sup&gt;","plainTextFormattedCitation":"36","previouslyFormattedCitation":"&lt;sup&gt;36&lt;/sup&gt;"},"properties":{"noteIndex":0},"schema":"https://github.com/citation-style-language/schema/raw/master/csl-citation.json"}</w:instrText>
            </w:r>
            <w:r w:rsidR="001A0060">
              <w:fldChar w:fldCharType="separate"/>
            </w:r>
            <w:r w:rsidR="001A0060" w:rsidRPr="001A0060">
              <w:rPr>
                <w:noProof/>
                <w:vertAlign w:val="superscript"/>
              </w:rPr>
              <w:t>36</w:t>
            </w:r>
            <w:r w:rsidR="001A0060">
              <w:fldChar w:fldCharType="end"/>
            </w:r>
          </w:p>
        </w:tc>
        <w:tc>
          <w:tcPr>
            <w:tcW w:w="1980" w:type="dxa"/>
            <w:gridSpan w:val="2"/>
          </w:tcPr>
          <w:p w14:paraId="26D31C54" w14:textId="6C6E2B46" w:rsidR="00B309B5" w:rsidRPr="00151E7C" w:rsidRDefault="00B309B5" w:rsidP="0090536B">
            <w:pPr>
              <w:jc w:val="center"/>
              <w:rPr>
                <w:rFonts w:cstheme="minorHAnsi"/>
              </w:rPr>
            </w:pPr>
            <w:r w:rsidRPr="00151E7C">
              <w:rPr>
                <w:rFonts w:cstheme="minorHAnsi"/>
                <w:color w:val="212121"/>
                <w:shd w:val="clear" w:color="auto" w:fill="FFFFFF"/>
              </w:rPr>
              <w:t>637406</w:t>
            </w:r>
          </w:p>
        </w:tc>
      </w:tr>
      <w:tr w:rsidR="00B309B5" w14:paraId="6451B9BD" w14:textId="77777777" w:rsidTr="00CF16F8">
        <w:trPr>
          <w:trHeight w:val="462"/>
        </w:trPr>
        <w:tc>
          <w:tcPr>
            <w:tcW w:w="895" w:type="dxa"/>
            <w:vMerge/>
          </w:tcPr>
          <w:p w14:paraId="718E0CF5" w14:textId="77777777" w:rsidR="00B309B5" w:rsidRDefault="00B309B5"/>
        </w:tc>
        <w:tc>
          <w:tcPr>
            <w:tcW w:w="2250" w:type="dxa"/>
            <w:gridSpan w:val="2"/>
            <w:vMerge/>
          </w:tcPr>
          <w:p w14:paraId="719408B7" w14:textId="77777777" w:rsidR="00B309B5" w:rsidRPr="005F019C" w:rsidRDefault="00B309B5">
            <w:pPr>
              <w:rPr>
                <w:i/>
                <w:iCs/>
              </w:rPr>
            </w:pPr>
          </w:p>
        </w:tc>
        <w:tc>
          <w:tcPr>
            <w:tcW w:w="4230" w:type="dxa"/>
            <w:gridSpan w:val="2"/>
          </w:tcPr>
          <w:p w14:paraId="3B6FAE36" w14:textId="329DAB42" w:rsidR="00B309B5" w:rsidRDefault="00B309B5" w:rsidP="0090536B">
            <w:pPr>
              <w:jc w:val="center"/>
            </w:pPr>
            <w:r>
              <w:t>P-menthan-3-one</w:t>
            </w:r>
            <w:r w:rsidR="001A0060">
              <w:fldChar w:fldCharType="begin" w:fldLock="1"/>
            </w:r>
            <w:r w:rsidR="001A0060">
              <w:instrText>ADDIN CSL_CITATION {"citationItems":[{"id":"ITEM-1","itemData":{"DOI":"10.1007/s11101-014-9349-1","ISSN":"1572980X","abstract":"Agastache is a small genus of Lamiaceae, comprising 22 species of perennial aromatic medicinal herbs. In this article, we review recent advances in phytochemical, pharmacological, biotechnological and molecular research on Agastache. The phytochemical profile of all Agastache species studied to date is generally similar, consisted of two main metabolic classes-phenylpropanoids and terpenoids. In the relatively variable essential oils, most populations of different Agastache species contain over 50 % of a phenylallyl compound-estragole. Also, other volatile compounds (methyleugenol, pulegone, menthone, isomenthone and spathulenol) were reported in various proportions. Major non-volatile metabolites belong to phenolic compounds, such as caffeic acid derivatives, especially rosmarinic acid as well as several flavones and flavone glycosides like acacetin, tilianin, agastachoside, and a rare dimeric malonyl flavone (agastachin). Two unique lignans-agastenol and agastinol-were also isolated. Terpenoids include triterpenoids of oleanane-type (maslinic acid, oleanolic acid and β-amyrin), ursane-type (ursolic acid, corosolic acid and α-amyrin), and typical plant sterols, as well as abietane-type oxidized diterpenes (e.g., agastaquinone, agastol, and others). The bioactivity of various extracts or individual compounds in vitro and in vivo include antimicrobial, antiviral and anti-mutagenic activity, cytotoxic activity to cancer cell lines, and anti-nociceptive, anti-inflammatory, anti-atherogenic, antioxidant as well as biocidal activity to several foodstuff pests. Biotechnological and molecular studies have focused on in vitro propagation and enhancing the biosynthesis of bioactive metabolites in cell or organ cultures, as well as on the expression of genes involved in phenolic biosynthesis. © 2014 The Author(s).","author":[{"dropping-particle":"","family":"Zielińska","given":"Sylwia","non-dropping-particle":"","parse-names":false,"suffix":""},{"dropping-particle":"","family":"Matkowski","given":"Adam","non-dropping-particle":"","parse-names":false,"suffix":""}],"container-title":"Phytochemistry Reviews","id":"ITEM-1","issue":"2","issued":{"date-parts":[["2014"]]},"page":"391-416","title":"Phytochemistry and bioactivity of aromatic and medicinal plants from the genus Agastache (Lamiaceae)","type":"article-journal","volume":"13"},"uris":["http://www.mendeley.com/documents/?uuid=d472cad1-0667-41bb-81e5-7a4a60e365a5"]}],"mendeley":{"formattedCitation":"&lt;sup&gt;37&lt;/sup&gt;","plainTextFormattedCitation":"37","previouslyFormattedCitation":"&lt;sup&gt;37&lt;/sup&gt;"},"properties":{"noteIndex":0},"schema":"https://github.com/citation-style-language/schema/raw/master/csl-citation.json"}</w:instrText>
            </w:r>
            <w:r w:rsidR="001A0060">
              <w:fldChar w:fldCharType="separate"/>
            </w:r>
            <w:r w:rsidR="001A0060" w:rsidRPr="001A0060">
              <w:rPr>
                <w:noProof/>
                <w:vertAlign w:val="superscript"/>
              </w:rPr>
              <w:t>37</w:t>
            </w:r>
            <w:r w:rsidR="001A0060">
              <w:fldChar w:fldCharType="end"/>
            </w:r>
          </w:p>
        </w:tc>
        <w:tc>
          <w:tcPr>
            <w:tcW w:w="1980" w:type="dxa"/>
            <w:gridSpan w:val="2"/>
          </w:tcPr>
          <w:p w14:paraId="7292E600" w14:textId="088E7315" w:rsidR="00B309B5" w:rsidRPr="00151E7C" w:rsidRDefault="00B309B5" w:rsidP="0090536B">
            <w:pPr>
              <w:jc w:val="center"/>
              <w:rPr>
                <w:rFonts w:cstheme="minorHAnsi"/>
                <w:color w:val="212121"/>
              </w:rPr>
            </w:pPr>
            <w:r w:rsidRPr="00151E7C">
              <w:rPr>
                <w:rFonts w:cstheme="minorHAnsi"/>
                <w:color w:val="212121"/>
              </w:rPr>
              <w:t>6986</w:t>
            </w:r>
          </w:p>
          <w:p w14:paraId="571F3C1B" w14:textId="1F2A9848" w:rsidR="00B309B5" w:rsidRPr="00151E7C" w:rsidRDefault="00B309B5" w:rsidP="0090536B">
            <w:pPr>
              <w:jc w:val="center"/>
              <w:rPr>
                <w:rFonts w:cstheme="minorHAnsi"/>
                <w:color w:val="212121"/>
              </w:rPr>
            </w:pPr>
          </w:p>
        </w:tc>
      </w:tr>
      <w:tr w:rsidR="00B309B5" w14:paraId="491AFD13" w14:textId="77777777" w:rsidTr="00CF16F8">
        <w:trPr>
          <w:trHeight w:val="462"/>
        </w:trPr>
        <w:tc>
          <w:tcPr>
            <w:tcW w:w="895" w:type="dxa"/>
            <w:vMerge/>
          </w:tcPr>
          <w:p w14:paraId="2E4F7103" w14:textId="77777777" w:rsidR="00B309B5" w:rsidRDefault="00B309B5"/>
        </w:tc>
        <w:tc>
          <w:tcPr>
            <w:tcW w:w="2250" w:type="dxa"/>
            <w:gridSpan w:val="2"/>
            <w:vMerge/>
          </w:tcPr>
          <w:p w14:paraId="38AF4267" w14:textId="77777777" w:rsidR="00B309B5" w:rsidRPr="005F019C" w:rsidRDefault="00B309B5">
            <w:pPr>
              <w:rPr>
                <w:i/>
                <w:iCs/>
              </w:rPr>
            </w:pPr>
          </w:p>
        </w:tc>
        <w:tc>
          <w:tcPr>
            <w:tcW w:w="4230" w:type="dxa"/>
            <w:gridSpan w:val="2"/>
          </w:tcPr>
          <w:p w14:paraId="1D65A134" w14:textId="05F65DC1" w:rsidR="00B309B5" w:rsidRDefault="00B309B5" w:rsidP="0090536B">
            <w:pPr>
              <w:jc w:val="center"/>
            </w:pPr>
            <w:r>
              <w:t>Agastaquinone</w:t>
            </w:r>
            <w:r w:rsidR="001A0060">
              <w:fldChar w:fldCharType="begin" w:fldLock="1"/>
            </w:r>
            <w:r w:rsidR="001A0060">
              <w:instrText>ADDIN CSL_CITATION {"citationItems":[{"id":"ITEM-1","itemData":{"DOI":"10.1007/s11101-014-9349-1","ISSN":"1572980X","abstract":"Agastache is a small genus of Lamiaceae, comprising 22 species of perennial aromatic medicinal herbs. In this article, we review recent advances in phytochemical, pharmacological, biotechnological and molecular research on Agastache. The phytochemical profile of all Agastache species studied to date is generally similar, consisted of two main metabolic classes-phenylpropanoids and terpenoids. In the relatively variable essential oils, most populations of different Agastache species contain over 50 % of a phenylallyl compound-estragole. Also, other volatile compounds (methyleugenol, pulegone, menthone, isomenthone and spathulenol) were reported in various proportions. Major non-volatile metabolites belong to phenolic compounds, such as caffeic acid derivatives, especially rosmarinic acid as well as several flavones and flavone glycosides like acacetin, tilianin, agastachoside, and a rare dimeric malonyl flavone (agastachin). Two unique lignans-agastenol and agastinol-were also isolated. Terpenoids include triterpenoids of oleanane-type (maslinic acid, oleanolic acid and β-amyrin), ursane-type (ursolic acid, corosolic acid and α-amyrin), and typical plant sterols, as well as abietane-type oxidized diterpenes (e.g., agastaquinone, agastol, and others). The bioactivity of various extracts or individual compounds in vitro and in vivo include antimicrobial, antiviral and anti-mutagenic activity, cytotoxic activity to cancer cell lines, and anti-nociceptive, anti-inflammatory, anti-atherogenic, antioxidant as well as biocidal activity to several foodstuff pests. Biotechnological and molecular studies have focused on in vitro propagation and enhancing the biosynthesis of bioactive metabolites in cell or organ cultures, as well as on the expression of genes involved in phenolic biosynthesis. © 2014 The Author(s).","author":[{"dropping-particle":"","family":"Zielińska","given":"Sylwia","non-dropping-particle":"","parse-names":false,"suffix":""},{"dropping-particle":"","family":"Matkowski","given":"Adam","non-dropping-particle":"","parse-names":false,"suffix":""}],"container-title":"Phytochemistry Reviews","id":"ITEM-1","issue":"2","issued":{"date-parts":[["2014"]]},"page":"391-416","title":"Phytochemistry and bioactivity of aromatic and medicinal plants from the genus Agastache (Lamiaceae)","type":"article-journal","volume":"13"},"uris":["http://www.mendeley.com/documents/?uuid=d472cad1-0667-41bb-81e5-7a4a60e365a5"]}],"mendeley":{"formattedCitation":"&lt;sup&gt;37&lt;/sup&gt;","plainTextFormattedCitation":"37","previouslyFormattedCitation":"&lt;sup&gt;37&lt;/sup&gt;"},"properties":{"noteIndex":0},"schema":"https://github.com/citation-style-language/schema/raw/master/csl-citation.json"}</w:instrText>
            </w:r>
            <w:r w:rsidR="001A0060">
              <w:fldChar w:fldCharType="separate"/>
            </w:r>
            <w:r w:rsidR="001A0060" w:rsidRPr="001A0060">
              <w:rPr>
                <w:noProof/>
                <w:vertAlign w:val="superscript"/>
              </w:rPr>
              <w:t>37</w:t>
            </w:r>
            <w:r w:rsidR="001A0060">
              <w:fldChar w:fldCharType="end"/>
            </w:r>
          </w:p>
        </w:tc>
        <w:tc>
          <w:tcPr>
            <w:tcW w:w="1980" w:type="dxa"/>
            <w:gridSpan w:val="2"/>
          </w:tcPr>
          <w:p w14:paraId="369339BE" w14:textId="66F76B9B" w:rsidR="00B309B5" w:rsidRPr="00151E7C" w:rsidRDefault="00B309B5" w:rsidP="0090536B">
            <w:pPr>
              <w:jc w:val="center"/>
              <w:rPr>
                <w:rFonts w:cstheme="minorHAnsi"/>
              </w:rPr>
            </w:pPr>
            <w:r w:rsidRPr="00151E7C">
              <w:rPr>
                <w:rFonts w:cstheme="minorHAnsi"/>
                <w:color w:val="212121"/>
                <w:shd w:val="clear" w:color="auto" w:fill="FFFFFF"/>
              </w:rPr>
              <w:t>177257</w:t>
            </w:r>
          </w:p>
        </w:tc>
      </w:tr>
      <w:tr w:rsidR="00B309B5" w14:paraId="17367FFE" w14:textId="77777777" w:rsidTr="00CF16F8">
        <w:trPr>
          <w:trHeight w:val="462"/>
        </w:trPr>
        <w:tc>
          <w:tcPr>
            <w:tcW w:w="895" w:type="dxa"/>
            <w:vMerge/>
          </w:tcPr>
          <w:p w14:paraId="2B6B8D95" w14:textId="77777777" w:rsidR="00B309B5" w:rsidRDefault="00B309B5"/>
        </w:tc>
        <w:tc>
          <w:tcPr>
            <w:tcW w:w="2250" w:type="dxa"/>
            <w:gridSpan w:val="2"/>
            <w:vMerge/>
          </w:tcPr>
          <w:p w14:paraId="58235223" w14:textId="77777777" w:rsidR="00B309B5" w:rsidRPr="005F019C" w:rsidRDefault="00B309B5">
            <w:pPr>
              <w:rPr>
                <w:i/>
                <w:iCs/>
              </w:rPr>
            </w:pPr>
          </w:p>
        </w:tc>
        <w:tc>
          <w:tcPr>
            <w:tcW w:w="4230" w:type="dxa"/>
            <w:gridSpan w:val="2"/>
          </w:tcPr>
          <w:p w14:paraId="67B4414F" w14:textId="610571F9" w:rsidR="00B309B5" w:rsidRDefault="00B309B5" w:rsidP="0090536B">
            <w:pPr>
              <w:jc w:val="center"/>
            </w:pPr>
            <w:r>
              <w:t>Corosolic acid</w:t>
            </w:r>
            <w:r w:rsidR="001A0060">
              <w:fldChar w:fldCharType="begin" w:fldLock="1"/>
            </w:r>
            <w:r w:rsidR="001A0060">
              <w:instrText>ADDIN CSL_CITATION {"citationItems":[{"id":"ITEM-1","itemData":{"DOI":"10.1007/s11101-014-9349-1","ISSN":"1572980X","abstract":"Agastache is a small genus of Lamiaceae, comprising 22 species of perennial aromatic medicinal herbs. In this article, we review recent advances in phytochemical, pharmacological, biotechnological and molecular research on Agastache. The phytochemical profile of all Agastache species studied to date is generally similar, consisted of two main metabolic classes-phenylpropanoids and terpenoids. In the relatively variable essential oils, most populations of different Agastache species contain over 50 % of a phenylallyl compound-estragole. Also, other volatile compounds (methyleugenol, pulegone, menthone, isomenthone and spathulenol) were reported in various proportions. Major non-volatile metabolites belong to phenolic compounds, such as caffeic acid derivatives, especially rosmarinic acid as well as several flavones and flavone glycosides like acacetin, tilianin, agastachoside, and a rare dimeric malonyl flavone (agastachin). Two unique lignans-agastenol and agastinol-were also isolated. Terpenoids include triterpenoids of oleanane-type (maslinic acid, oleanolic acid and β-amyrin), ursane-type (ursolic acid, corosolic acid and α-amyrin), and typical plant sterols, as well as abietane-type oxidized diterpenes (e.g., agastaquinone, agastol, and others). The bioactivity of various extracts or individual compounds in vitro and in vivo include antimicrobial, antiviral and anti-mutagenic activity, cytotoxic activity to cancer cell lines, and anti-nociceptive, anti-inflammatory, anti-atherogenic, antioxidant as well as biocidal activity to several foodstuff pests. Biotechnological and molecular studies have focused on in vitro propagation and enhancing the biosynthesis of bioactive metabolites in cell or organ cultures, as well as on the expression of genes involved in phenolic biosynthesis. © 2014 The Author(s).","author":[{"dropping-particle":"","family":"Zielińska","given":"Sylwia","non-dropping-particle":"","parse-names":false,"suffix":""},{"dropping-particle":"","family":"Matkowski","given":"Adam","non-dropping-particle":"","parse-names":false,"suffix":""}],"container-title":"Phytochemistry Reviews","id":"ITEM-1","issue":"2","issued":{"date-parts":[["2014"]]},"page":"391-416","title":"Phytochemistry and bioactivity of aromatic and medicinal plants from the genus Agastache (Lamiaceae)","type":"article-journal","volume":"13"},"uris":["http://www.mendeley.com/documents/?uuid=d472cad1-0667-41bb-81e5-7a4a60e365a5"]}],"mendeley":{"formattedCitation":"&lt;sup&gt;37&lt;/sup&gt;","plainTextFormattedCitation":"37","previouslyFormattedCitation":"&lt;sup&gt;37&lt;/sup&gt;"},"properties":{"noteIndex":0},"schema":"https://github.com/citation-style-language/schema/raw/master/csl-citation.json"}</w:instrText>
            </w:r>
            <w:r w:rsidR="001A0060">
              <w:fldChar w:fldCharType="separate"/>
            </w:r>
            <w:r w:rsidR="001A0060" w:rsidRPr="001A0060">
              <w:rPr>
                <w:noProof/>
                <w:vertAlign w:val="superscript"/>
              </w:rPr>
              <w:t>37</w:t>
            </w:r>
            <w:r w:rsidR="001A0060">
              <w:fldChar w:fldCharType="end"/>
            </w:r>
          </w:p>
        </w:tc>
        <w:tc>
          <w:tcPr>
            <w:tcW w:w="1980" w:type="dxa"/>
            <w:gridSpan w:val="2"/>
          </w:tcPr>
          <w:p w14:paraId="5E12EDB7" w14:textId="14F19AE1" w:rsidR="00B309B5" w:rsidRPr="00151E7C" w:rsidRDefault="00B309B5" w:rsidP="0090536B">
            <w:pPr>
              <w:jc w:val="center"/>
              <w:rPr>
                <w:rFonts w:cstheme="minorHAnsi"/>
              </w:rPr>
            </w:pPr>
            <w:r w:rsidRPr="00151E7C">
              <w:rPr>
                <w:rFonts w:cstheme="minorHAnsi"/>
                <w:color w:val="212121"/>
                <w:shd w:val="clear" w:color="auto" w:fill="FFFFFF"/>
              </w:rPr>
              <w:t>6918774</w:t>
            </w:r>
          </w:p>
        </w:tc>
      </w:tr>
      <w:tr w:rsidR="00B309B5" w14:paraId="0140EB88" w14:textId="77777777" w:rsidTr="00CF16F8">
        <w:trPr>
          <w:trHeight w:val="462"/>
        </w:trPr>
        <w:tc>
          <w:tcPr>
            <w:tcW w:w="895" w:type="dxa"/>
            <w:vMerge/>
          </w:tcPr>
          <w:p w14:paraId="20D8E614" w14:textId="77777777" w:rsidR="00B309B5" w:rsidRDefault="00B309B5"/>
        </w:tc>
        <w:tc>
          <w:tcPr>
            <w:tcW w:w="2250" w:type="dxa"/>
            <w:gridSpan w:val="2"/>
            <w:vMerge/>
          </w:tcPr>
          <w:p w14:paraId="3BFF4696" w14:textId="77777777" w:rsidR="00B309B5" w:rsidRPr="005F019C" w:rsidRDefault="00B309B5">
            <w:pPr>
              <w:rPr>
                <w:i/>
                <w:iCs/>
              </w:rPr>
            </w:pPr>
          </w:p>
        </w:tc>
        <w:tc>
          <w:tcPr>
            <w:tcW w:w="4230" w:type="dxa"/>
            <w:gridSpan w:val="2"/>
          </w:tcPr>
          <w:p w14:paraId="00ADC42E" w14:textId="72D105D2" w:rsidR="00B309B5" w:rsidRDefault="00B309B5" w:rsidP="0090536B">
            <w:pPr>
              <w:jc w:val="center"/>
            </w:pPr>
            <w:r>
              <w:t>4′,5-Dihydroxy-3,3′,7-trimethoxyflavone</w:t>
            </w:r>
            <w:r w:rsidR="001A0060">
              <w:fldChar w:fldCharType="begin" w:fldLock="1"/>
            </w:r>
            <w:r w:rsidR="0089761F">
              <w:instrText>ADDIN CSL_CITATION {"citationItems":[{"id":"ITEM-1","itemData":{"DOI":"10.1007/s11101-014-9349-1","ISSN":"1572980X","abstract":"Agastache is a small genus of Lamiaceae, comprising 22 species of perennial aromatic medicinal herbs. In this article, we review recent advances in phytochemical, pharmacological, biotechnological and molecular research on Agastache. The phytochemical profile of all Agastache species studied to date is generally similar, consisted of two main metabolic classes-phenylpropanoids and terpenoids. In the relatively variable essential oils, most populations of different Agastache species contain over 50 % of a phenylallyl compound-estragole. Also, other volatile compounds (methyleugenol, pulegone, menthone, isomenthone and spathulenol) were reported in various proportions. Major non-volatile metabolites belong to phenolic compounds, such as caffeic acid derivatives, especially rosmarinic acid as well as several flavones and flavone glycosides like acacetin, tilianin, agastachoside, and a rare dimeric malonyl flavone (agastachin). Two unique lignans-agastenol and agastinol-were also isolated. Terpenoids include triterpenoids of oleanane-type (maslinic acid, oleanolic acid and β-amyrin), ursane-type (ursolic acid, corosolic acid and α-amyrin), and typical plant sterols, as well as abietane-type oxidized diterpenes (e.g., agastaquinone, agastol, and others). The bioactivity of various extracts or individual compounds in vitro and in vivo include antimicrobial, antiviral and anti-mutagenic activity, cytotoxic activity to cancer cell lines, and anti-nociceptive, anti-inflammatory, anti-atherogenic, antioxidant as well as biocidal activity to several foodstuff pests. Biotechnological and molecular studies have focused on in vitro propagation and enhancing the biosynthesis of bioactive metabolites in cell or organ cultures, as well as on the expression of genes involved in phenolic biosynthesis. © 2014 The Author(s).","author":[{"dropping-particle":"","family":"Zielińska","given":"Sylwia","non-dropping-particle":"","parse-names":false,"suffix":""},{"dropping-particle":"","family":"Matkowski","given":"Adam","non-dropping-particle":"","parse-names":false,"suffix":""}],"container-title":"Phytochemistry Reviews","id":"ITEM-1","issue":"2","issued":{"date-parts":[["2014"]]},"page":"391-416","title":"Phytochemistry and bioactivity of aromatic and medicinal plants from the genus Agastache (Lamiaceae)","type":"article-journal","volume":"13"},"uris":["http://www.mendeley.com/documents/?uuid=d472cad1-0667-41bb-81e5-7a4a60e365a5"]}],"mendeley":{"formattedCitation":"&lt;sup&gt;37&lt;/sup&gt;","plainTextFormattedCitation":"37","previouslyFormattedCitation":"&lt;sup&gt;37&lt;/sup&gt;"},"properties":{"noteIndex":0},"schema":"https://github.com/citation-style-language/schema/raw/master/csl-citation.json"}</w:instrText>
            </w:r>
            <w:r w:rsidR="001A0060">
              <w:fldChar w:fldCharType="separate"/>
            </w:r>
            <w:r w:rsidR="001A0060" w:rsidRPr="001A0060">
              <w:rPr>
                <w:noProof/>
                <w:vertAlign w:val="superscript"/>
              </w:rPr>
              <w:t>37</w:t>
            </w:r>
            <w:r w:rsidR="001A0060">
              <w:fldChar w:fldCharType="end"/>
            </w:r>
          </w:p>
        </w:tc>
        <w:tc>
          <w:tcPr>
            <w:tcW w:w="1980" w:type="dxa"/>
            <w:gridSpan w:val="2"/>
          </w:tcPr>
          <w:p w14:paraId="4B43C09C" w14:textId="6FA830C1" w:rsidR="00B309B5" w:rsidRPr="00151E7C" w:rsidRDefault="00B309B5" w:rsidP="0090536B">
            <w:pPr>
              <w:jc w:val="center"/>
              <w:rPr>
                <w:rFonts w:cstheme="minorHAnsi"/>
              </w:rPr>
            </w:pPr>
            <w:r w:rsidRPr="00151E7C">
              <w:rPr>
                <w:rFonts w:cstheme="minorHAnsi"/>
                <w:color w:val="212121"/>
                <w:shd w:val="clear" w:color="auto" w:fill="FFFFFF"/>
              </w:rPr>
              <w:t>5281677</w:t>
            </w:r>
          </w:p>
        </w:tc>
      </w:tr>
      <w:tr w:rsidR="0089761F" w14:paraId="1374BD76" w14:textId="77777777" w:rsidTr="00CF16F8">
        <w:trPr>
          <w:trHeight w:val="642"/>
        </w:trPr>
        <w:tc>
          <w:tcPr>
            <w:tcW w:w="895" w:type="dxa"/>
            <w:vMerge w:val="restart"/>
          </w:tcPr>
          <w:p w14:paraId="0B7D0E93" w14:textId="77777777" w:rsidR="00513D5F" w:rsidRDefault="00513D5F"/>
          <w:p w14:paraId="6B5E9550" w14:textId="77777777" w:rsidR="00513D5F" w:rsidRDefault="00513D5F"/>
          <w:p w14:paraId="718A7013" w14:textId="77777777" w:rsidR="00513D5F" w:rsidRDefault="00513D5F"/>
          <w:p w14:paraId="3439C4D4" w14:textId="77777777" w:rsidR="00513D5F" w:rsidRDefault="00513D5F"/>
          <w:p w14:paraId="7DEB8175" w14:textId="77777777" w:rsidR="00513D5F" w:rsidRDefault="00513D5F"/>
          <w:p w14:paraId="79CDF453" w14:textId="77777777" w:rsidR="00513D5F" w:rsidRDefault="00513D5F"/>
          <w:p w14:paraId="776BC662" w14:textId="77777777" w:rsidR="00513D5F" w:rsidRDefault="00513D5F"/>
          <w:p w14:paraId="1EF53A1A" w14:textId="77777777" w:rsidR="00513D5F" w:rsidRDefault="00513D5F"/>
          <w:p w14:paraId="0A994994" w14:textId="77777777" w:rsidR="00513D5F" w:rsidRDefault="00513D5F"/>
          <w:p w14:paraId="17D770AA" w14:textId="77777777" w:rsidR="00513D5F" w:rsidRDefault="00513D5F"/>
          <w:p w14:paraId="7A8A00AB" w14:textId="77777777" w:rsidR="00513D5F" w:rsidRDefault="00513D5F"/>
          <w:p w14:paraId="44E9F88C" w14:textId="77777777" w:rsidR="00820A84" w:rsidRDefault="00820A84"/>
          <w:p w14:paraId="32159052" w14:textId="11ECCFBB" w:rsidR="0089761F" w:rsidRDefault="0089761F">
            <w:r>
              <w:t>15</w:t>
            </w:r>
          </w:p>
        </w:tc>
        <w:tc>
          <w:tcPr>
            <w:tcW w:w="2250" w:type="dxa"/>
            <w:gridSpan w:val="2"/>
            <w:vMerge w:val="restart"/>
          </w:tcPr>
          <w:p w14:paraId="69FEE098" w14:textId="77777777" w:rsidR="00513D5F" w:rsidRDefault="00513D5F">
            <w:pPr>
              <w:rPr>
                <w:i/>
                <w:iCs/>
              </w:rPr>
            </w:pPr>
          </w:p>
          <w:p w14:paraId="47B7735A" w14:textId="77777777" w:rsidR="00513D5F" w:rsidRDefault="00513D5F">
            <w:pPr>
              <w:rPr>
                <w:i/>
                <w:iCs/>
              </w:rPr>
            </w:pPr>
          </w:p>
          <w:p w14:paraId="66FCB2BC" w14:textId="77777777" w:rsidR="00513D5F" w:rsidRDefault="00513D5F">
            <w:pPr>
              <w:rPr>
                <w:i/>
                <w:iCs/>
              </w:rPr>
            </w:pPr>
          </w:p>
          <w:p w14:paraId="4CB15DBA" w14:textId="77777777" w:rsidR="00513D5F" w:rsidRDefault="00513D5F">
            <w:pPr>
              <w:rPr>
                <w:i/>
                <w:iCs/>
              </w:rPr>
            </w:pPr>
          </w:p>
          <w:p w14:paraId="116DFAA1" w14:textId="77777777" w:rsidR="00513D5F" w:rsidRDefault="00513D5F">
            <w:pPr>
              <w:rPr>
                <w:i/>
                <w:iCs/>
              </w:rPr>
            </w:pPr>
          </w:p>
          <w:p w14:paraId="55FDC455" w14:textId="77777777" w:rsidR="00513D5F" w:rsidRDefault="00513D5F">
            <w:pPr>
              <w:rPr>
                <w:i/>
                <w:iCs/>
              </w:rPr>
            </w:pPr>
          </w:p>
          <w:p w14:paraId="5B3774AB" w14:textId="77777777" w:rsidR="00513D5F" w:rsidRDefault="00513D5F">
            <w:pPr>
              <w:rPr>
                <w:i/>
                <w:iCs/>
              </w:rPr>
            </w:pPr>
          </w:p>
          <w:p w14:paraId="4A412D2D" w14:textId="77777777" w:rsidR="00513D5F" w:rsidRDefault="00513D5F">
            <w:pPr>
              <w:rPr>
                <w:i/>
                <w:iCs/>
              </w:rPr>
            </w:pPr>
          </w:p>
          <w:p w14:paraId="57F9922D" w14:textId="77777777" w:rsidR="00513D5F" w:rsidRDefault="00513D5F">
            <w:pPr>
              <w:rPr>
                <w:i/>
                <w:iCs/>
              </w:rPr>
            </w:pPr>
          </w:p>
          <w:p w14:paraId="5CEEB29A" w14:textId="77777777" w:rsidR="00820A84" w:rsidRDefault="00820A84">
            <w:pPr>
              <w:rPr>
                <w:i/>
                <w:iCs/>
              </w:rPr>
            </w:pPr>
          </w:p>
          <w:p w14:paraId="026C4FF1" w14:textId="77777777" w:rsidR="00513D5F" w:rsidRDefault="00513D5F">
            <w:pPr>
              <w:rPr>
                <w:i/>
                <w:iCs/>
              </w:rPr>
            </w:pPr>
          </w:p>
          <w:p w14:paraId="004E7714" w14:textId="02E410FC" w:rsidR="0089761F" w:rsidRDefault="0089761F">
            <w:r w:rsidRPr="00DC099B">
              <w:rPr>
                <w:i/>
                <w:iCs/>
              </w:rPr>
              <w:t>Agave sisalana</w:t>
            </w:r>
            <w:r w:rsidRPr="00DC099B">
              <w:t xml:space="preserve"> Perrine ex Engelm.</w:t>
            </w:r>
          </w:p>
        </w:tc>
        <w:tc>
          <w:tcPr>
            <w:tcW w:w="4230" w:type="dxa"/>
            <w:gridSpan w:val="2"/>
          </w:tcPr>
          <w:p w14:paraId="344BE33E" w14:textId="13F7432A" w:rsidR="0089761F" w:rsidRPr="0089761F" w:rsidRDefault="0089761F" w:rsidP="0089761F">
            <w:pPr>
              <w:jc w:val="center"/>
              <w:rPr>
                <w:rFonts w:cstheme="minorHAnsi"/>
              </w:rPr>
            </w:pPr>
            <w:r w:rsidRPr="0089761F">
              <w:rPr>
                <w:rFonts w:cstheme="minorHAnsi"/>
              </w:rPr>
              <w:t>Hecogenin</w:t>
            </w:r>
            <w:r>
              <w:rPr>
                <w:rFonts w:cstheme="minorHAnsi"/>
              </w:rPr>
              <w:fldChar w:fldCharType="begin" w:fldLock="1"/>
            </w:r>
            <w:r>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Pr>
                <w:rFonts w:cstheme="minorHAnsi"/>
              </w:rPr>
              <w:fldChar w:fldCharType="separate"/>
            </w:r>
            <w:r w:rsidRPr="0089761F">
              <w:rPr>
                <w:rFonts w:cstheme="minorHAnsi"/>
                <w:noProof/>
                <w:vertAlign w:val="superscript"/>
              </w:rPr>
              <w:t>38</w:t>
            </w:r>
            <w:r>
              <w:rPr>
                <w:rFonts w:cstheme="minorHAnsi"/>
              </w:rPr>
              <w:fldChar w:fldCharType="end"/>
            </w:r>
          </w:p>
        </w:tc>
        <w:tc>
          <w:tcPr>
            <w:tcW w:w="1980" w:type="dxa"/>
            <w:gridSpan w:val="2"/>
          </w:tcPr>
          <w:p w14:paraId="3E496BB7" w14:textId="21B60E9E" w:rsidR="0089761F" w:rsidRPr="0089761F" w:rsidRDefault="0089761F" w:rsidP="0089761F">
            <w:pPr>
              <w:jc w:val="center"/>
              <w:rPr>
                <w:rFonts w:cstheme="minorHAnsi"/>
                <w:color w:val="212121"/>
              </w:rPr>
            </w:pPr>
            <w:r w:rsidRPr="0089761F">
              <w:rPr>
                <w:rFonts w:cstheme="minorHAnsi"/>
                <w:color w:val="212121"/>
              </w:rPr>
              <w:t>91453</w:t>
            </w:r>
          </w:p>
          <w:p w14:paraId="39913A42" w14:textId="37759117" w:rsidR="0089761F" w:rsidRPr="0089761F" w:rsidRDefault="0089761F" w:rsidP="0089761F">
            <w:pPr>
              <w:jc w:val="center"/>
              <w:rPr>
                <w:rFonts w:cstheme="minorHAnsi"/>
              </w:rPr>
            </w:pPr>
          </w:p>
        </w:tc>
      </w:tr>
      <w:tr w:rsidR="0089761F" w14:paraId="0ABA067B" w14:textId="77777777" w:rsidTr="00CF16F8">
        <w:trPr>
          <w:trHeight w:val="641"/>
        </w:trPr>
        <w:tc>
          <w:tcPr>
            <w:tcW w:w="895" w:type="dxa"/>
            <w:vMerge/>
          </w:tcPr>
          <w:p w14:paraId="047D9880" w14:textId="77777777" w:rsidR="0089761F" w:rsidRDefault="0089761F"/>
        </w:tc>
        <w:tc>
          <w:tcPr>
            <w:tcW w:w="2250" w:type="dxa"/>
            <w:gridSpan w:val="2"/>
            <w:vMerge/>
          </w:tcPr>
          <w:p w14:paraId="61501DDF" w14:textId="77777777" w:rsidR="0089761F" w:rsidRPr="00DC099B" w:rsidRDefault="0089761F">
            <w:pPr>
              <w:rPr>
                <w:i/>
                <w:iCs/>
              </w:rPr>
            </w:pPr>
          </w:p>
        </w:tc>
        <w:tc>
          <w:tcPr>
            <w:tcW w:w="4230" w:type="dxa"/>
            <w:gridSpan w:val="2"/>
          </w:tcPr>
          <w:p w14:paraId="1F84747D" w14:textId="0F2BAA90" w:rsidR="0089761F" w:rsidRPr="0089761F" w:rsidRDefault="0089761F" w:rsidP="0089761F">
            <w:pPr>
              <w:jc w:val="center"/>
              <w:rPr>
                <w:rFonts w:cstheme="minorHAnsi"/>
              </w:rPr>
            </w:pPr>
            <w:r w:rsidRPr="0089761F">
              <w:rPr>
                <w:rFonts w:cstheme="minorHAnsi"/>
              </w:rPr>
              <w:t>Gitogenin</w:t>
            </w:r>
            <w:r>
              <w:rPr>
                <w:rFonts w:cstheme="minorHAnsi"/>
              </w:rPr>
              <w:fldChar w:fldCharType="begin" w:fldLock="1"/>
            </w:r>
            <w:r>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Pr>
                <w:rFonts w:cstheme="minorHAnsi"/>
              </w:rPr>
              <w:fldChar w:fldCharType="separate"/>
            </w:r>
            <w:r w:rsidRPr="0089761F">
              <w:rPr>
                <w:rFonts w:cstheme="minorHAnsi"/>
                <w:noProof/>
                <w:vertAlign w:val="superscript"/>
              </w:rPr>
              <w:t>38</w:t>
            </w:r>
            <w:r>
              <w:rPr>
                <w:rFonts w:cstheme="minorHAnsi"/>
              </w:rPr>
              <w:fldChar w:fldCharType="end"/>
            </w:r>
          </w:p>
        </w:tc>
        <w:tc>
          <w:tcPr>
            <w:tcW w:w="1980" w:type="dxa"/>
            <w:gridSpan w:val="2"/>
          </w:tcPr>
          <w:p w14:paraId="2B169A24" w14:textId="1D241BA4" w:rsidR="0089761F" w:rsidRPr="0089761F" w:rsidRDefault="0089761F" w:rsidP="0089761F">
            <w:pPr>
              <w:jc w:val="center"/>
              <w:rPr>
                <w:rFonts w:cstheme="minorHAnsi"/>
                <w:color w:val="212121"/>
              </w:rPr>
            </w:pPr>
            <w:r w:rsidRPr="0089761F">
              <w:rPr>
                <w:rFonts w:cstheme="minorHAnsi"/>
                <w:color w:val="212121"/>
              </w:rPr>
              <w:t>441887</w:t>
            </w:r>
          </w:p>
          <w:p w14:paraId="5996D6C4" w14:textId="729D81AB" w:rsidR="0089761F" w:rsidRPr="0089761F" w:rsidRDefault="0089761F" w:rsidP="0089761F">
            <w:pPr>
              <w:jc w:val="center"/>
              <w:rPr>
                <w:rFonts w:cstheme="minorHAnsi"/>
              </w:rPr>
            </w:pPr>
          </w:p>
        </w:tc>
      </w:tr>
      <w:tr w:rsidR="0089761F" w14:paraId="78D9B9B0" w14:textId="77777777" w:rsidTr="00CF16F8">
        <w:trPr>
          <w:trHeight w:val="641"/>
        </w:trPr>
        <w:tc>
          <w:tcPr>
            <w:tcW w:w="895" w:type="dxa"/>
            <w:vMerge/>
          </w:tcPr>
          <w:p w14:paraId="1D975807" w14:textId="77777777" w:rsidR="0089761F" w:rsidRDefault="0089761F"/>
        </w:tc>
        <w:tc>
          <w:tcPr>
            <w:tcW w:w="2250" w:type="dxa"/>
            <w:gridSpan w:val="2"/>
            <w:vMerge/>
          </w:tcPr>
          <w:p w14:paraId="5218D8FD" w14:textId="77777777" w:rsidR="0089761F" w:rsidRPr="00DC099B" w:rsidRDefault="0089761F">
            <w:pPr>
              <w:rPr>
                <w:i/>
                <w:iCs/>
              </w:rPr>
            </w:pPr>
          </w:p>
        </w:tc>
        <w:tc>
          <w:tcPr>
            <w:tcW w:w="4230" w:type="dxa"/>
            <w:gridSpan w:val="2"/>
          </w:tcPr>
          <w:p w14:paraId="030F0773" w14:textId="23331E9D" w:rsidR="0089761F" w:rsidRPr="0089761F" w:rsidRDefault="0089761F" w:rsidP="0089761F">
            <w:pPr>
              <w:jc w:val="center"/>
              <w:rPr>
                <w:rFonts w:cstheme="minorHAnsi"/>
              </w:rPr>
            </w:pPr>
            <w:r w:rsidRPr="0089761F">
              <w:rPr>
                <w:rFonts w:cstheme="minorHAnsi"/>
              </w:rPr>
              <w:t>Tigogenin</w:t>
            </w:r>
            <w:r>
              <w:rPr>
                <w:rFonts w:cstheme="minorHAnsi"/>
              </w:rPr>
              <w:fldChar w:fldCharType="begin" w:fldLock="1"/>
            </w:r>
            <w:r>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Pr>
                <w:rFonts w:cstheme="minorHAnsi"/>
              </w:rPr>
              <w:fldChar w:fldCharType="separate"/>
            </w:r>
            <w:r w:rsidRPr="0089761F">
              <w:rPr>
                <w:rFonts w:cstheme="minorHAnsi"/>
                <w:noProof/>
                <w:vertAlign w:val="superscript"/>
              </w:rPr>
              <w:t>38</w:t>
            </w:r>
            <w:r>
              <w:rPr>
                <w:rFonts w:cstheme="minorHAnsi"/>
              </w:rPr>
              <w:fldChar w:fldCharType="end"/>
            </w:r>
          </w:p>
        </w:tc>
        <w:tc>
          <w:tcPr>
            <w:tcW w:w="1980" w:type="dxa"/>
            <w:gridSpan w:val="2"/>
          </w:tcPr>
          <w:p w14:paraId="14576D4B" w14:textId="7908861F" w:rsidR="0089761F" w:rsidRPr="0089761F" w:rsidRDefault="0089761F" w:rsidP="0089761F">
            <w:pPr>
              <w:jc w:val="center"/>
              <w:rPr>
                <w:rFonts w:cstheme="minorHAnsi"/>
                <w:color w:val="212121"/>
              </w:rPr>
            </w:pPr>
            <w:r w:rsidRPr="0089761F">
              <w:rPr>
                <w:rFonts w:cstheme="minorHAnsi"/>
                <w:color w:val="212121"/>
              </w:rPr>
              <w:t>99516</w:t>
            </w:r>
          </w:p>
          <w:p w14:paraId="1E493096" w14:textId="53C33682" w:rsidR="0089761F" w:rsidRPr="0089761F" w:rsidRDefault="0089761F" w:rsidP="0089761F">
            <w:pPr>
              <w:jc w:val="center"/>
              <w:rPr>
                <w:rFonts w:cstheme="minorHAnsi"/>
              </w:rPr>
            </w:pPr>
          </w:p>
        </w:tc>
      </w:tr>
      <w:tr w:rsidR="0089761F" w14:paraId="680454D8" w14:textId="77777777" w:rsidTr="00CF16F8">
        <w:trPr>
          <w:trHeight w:val="641"/>
        </w:trPr>
        <w:tc>
          <w:tcPr>
            <w:tcW w:w="895" w:type="dxa"/>
            <w:vMerge/>
          </w:tcPr>
          <w:p w14:paraId="53B594EA" w14:textId="77777777" w:rsidR="0089761F" w:rsidRDefault="0089761F"/>
        </w:tc>
        <w:tc>
          <w:tcPr>
            <w:tcW w:w="2250" w:type="dxa"/>
            <w:gridSpan w:val="2"/>
            <w:vMerge/>
          </w:tcPr>
          <w:p w14:paraId="781EB823" w14:textId="77777777" w:rsidR="0089761F" w:rsidRPr="00DC099B" w:rsidRDefault="0089761F">
            <w:pPr>
              <w:rPr>
                <w:i/>
                <w:iCs/>
              </w:rPr>
            </w:pPr>
          </w:p>
        </w:tc>
        <w:tc>
          <w:tcPr>
            <w:tcW w:w="4230" w:type="dxa"/>
            <w:gridSpan w:val="2"/>
          </w:tcPr>
          <w:p w14:paraId="6D3CE251" w14:textId="37821A22" w:rsidR="0089761F" w:rsidRPr="0089761F" w:rsidRDefault="0089761F" w:rsidP="0089761F">
            <w:pPr>
              <w:jc w:val="center"/>
              <w:rPr>
                <w:rFonts w:cstheme="minorHAnsi"/>
              </w:rPr>
            </w:pPr>
            <w:r w:rsidRPr="0089761F">
              <w:rPr>
                <w:rFonts w:cstheme="minorHAnsi"/>
              </w:rPr>
              <w:t>Neotigogenin</w:t>
            </w:r>
            <w:r>
              <w:rPr>
                <w:rFonts w:cstheme="minorHAnsi"/>
              </w:rPr>
              <w:fldChar w:fldCharType="begin" w:fldLock="1"/>
            </w:r>
            <w:r>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Pr>
                <w:rFonts w:cstheme="minorHAnsi"/>
              </w:rPr>
              <w:fldChar w:fldCharType="separate"/>
            </w:r>
            <w:r w:rsidRPr="0089761F">
              <w:rPr>
                <w:rFonts w:cstheme="minorHAnsi"/>
                <w:noProof/>
                <w:vertAlign w:val="superscript"/>
              </w:rPr>
              <w:t>38</w:t>
            </w:r>
            <w:r>
              <w:rPr>
                <w:rFonts w:cstheme="minorHAnsi"/>
              </w:rPr>
              <w:fldChar w:fldCharType="end"/>
            </w:r>
          </w:p>
        </w:tc>
        <w:tc>
          <w:tcPr>
            <w:tcW w:w="1980" w:type="dxa"/>
            <w:gridSpan w:val="2"/>
          </w:tcPr>
          <w:p w14:paraId="241FA086" w14:textId="6C5E02C1" w:rsidR="0089761F" w:rsidRPr="0089761F" w:rsidRDefault="0089761F" w:rsidP="0089761F">
            <w:pPr>
              <w:jc w:val="center"/>
              <w:rPr>
                <w:rFonts w:cstheme="minorHAnsi"/>
                <w:color w:val="212121"/>
              </w:rPr>
            </w:pPr>
            <w:r w:rsidRPr="0089761F">
              <w:rPr>
                <w:rFonts w:cstheme="minorHAnsi"/>
                <w:color w:val="212121"/>
              </w:rPr>
              <w:t>12304433</w:t>
            </w:r>
          </w:p>
          <w:p w14:paraId="4D8AFC78" w14:textId="35648B33" w:rsidR="0089761F" w:rsidRPr="0089761F" w:rsidRDefault="0089761F" w:rsidP="0089761F">
            <w:pPr>
              <w:jc w:val="center"/>
              <w:rPr>
                <w:rFonts w:cstheme="minorHAnsi"/>
              </w:rPr>
            </w:pPr>
          </w:p>
        </w:tc>
      </w:tr>
      <w:tr w:rsidR="0089761F" w14:paraId="42EE2D54" w14:textId="77777777" w:rsidTr="00CF16F8">
        <w:trPr>
          <w:trHeight w:val="641"/>
        </w:trPr>
        <w:tc>
          <w:tcPr>
            <w:tcW w:w="895" w:type="dxa"/>
            <w:vMerge/>
          </w:tcPr>
          <w:p w14:paraId="0937C6BA" w14:textId="77777777" w:rsidR="0089761F" w:rsidRDefault="0089761F"/>
        </w:tc>
        <w:tc>
          <w:tcPr>
            <w:tcW w:w="2250" w:type="dxa"/>
            <w:gridSpan w:val="2"/>
            <w:vMerge/>
          </w:tcPr>
          <w:p w14:paraId="3BCF8265" w14:textId="77777777" w:rsidR="0089761F" w:rsidRPr="00DC099B" w:rsidRDefault="0089761F">
            <w:pPr>
              <w:rPr>
                <w:i/>
                <w:iCs/>
              </w:rPr>
            </w:pPr>
          </w:p>
        </w:tc>
        <w:tc>
          <w:tcPr>
            <w:tcW w:w="4230" w:type="dxa"/>
            <w:gridSpan w:val="2"/>
          </w:tcPr>
          <w:p w14:paraId="029BFDCE" w14:textId="7E38FE58" w:rsidR="0089761F" w:rsidRPr="0089761F" w:rsidRDefault="0089761F" w:rsidP="0089761F">
            <w:pPr>
              <w:jc w:val="center"/>
              <w:rPr>
                <w:rFonts w:cstheme="minorHAnsi"/>
              </w:rPr>
            </w:pPr>
            <w:r w:rsidRPr="0089761F">
              <w:rPr>
                <w:rFonts w:cstheme="minorHAnsi"/>
              </w:rPr>
              <w:t>9(11)-dehydrohecogenin</w:t>
            </w:r>
            <w:r>
              <w:rPr>
                <w:rFonts w:cstheme="minorHAnsi"/>
              </w:rPr>
              <w:fldChar w:fldCharType="begin" w:fldLock="1"/>
            </w:r>
            <w:r>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Pr>
                <w:rFonts w:cstheme="minorHAnsi"/>
              </w:rPr>
              <w:fldChar w:fldCharType="separate"/>
            </w:r>
            <w:r w:rsidRPr="0089761F">
              <w:rPr>
                <w:rFonts w:cstheme="minorHAnsi"/>
                <w:noProof/>
                <w:vertAlign w:val="superscript"/>
              </w:rPr>
              <w:t>38</w:t>
            </w:r>
            <w:r>
              <w:rPr>
                <w:rFonts w:cstheme="minorHAnsi"/>
              </w:rPr>
              <w:fldChar w:fldCharType="end"/>
            </w:r>
          </w:p>
        </w:tc>
        <w:tc>
          <w:tcPr>
            <w:tcW w:w="1980" w:type="dxa"/>
            <w:gridSpan w:val="2"/>
          </w:tcPr>
          <w:p w14:paraId="22CA38B5" w14:textId="63322968" w:rsidR="0089761F" w:rsidRPr="0089761F" w:rsidRDefault="0089761F" w:rsidP="0089761F">
            <w:pPr>
              <w:jc w:val="center"/>
              <w:rPr>
                <w:rFonts w:cstheme="minorHAnsi"/>
              </w:rPr>
            </w:pPr>
            <w:r w:rsidRPr="0089761F">
              <w:rPr>
                <w:rFonts w:cstheme="minorHAnsi"/>
                <w:color w:val="212121"/>
                <w:shd w:val="clear" w:color="auto" w:fill="FFFFFF"/>
              </w:rPr>
              <w:t>15011079</w:t>
            </w:r>
          </w:p>
        </w:tc>
      </w:tr>
      <w:tr w:rsidR="0089761F" w14:paraId="5EA1E532" w14:textId="77777777" w:rsidTr="00CF16F8">
        <w:trPr>
          <w:trHeight w:val="641"/>
        </w:trPr>
        <w:tc>
          <w:tcPr>
            <w:tcW w:w="895" w:type="dxa"/>
            <w:vMerge/>
          </w:tcPr>
          <w:p w14:paraId="464DC47C" w14:textId="77777777" w:rsidR="0089761F" w:rsidRDefault="0089761F"/>
        </w:tc>
        <w:tc>
          <w:tcPr>
            <w:tcW w:w="2250" w:type="dxa"/>
            <w:gridSpan w:val="2"/>
            <w:vMerge/>
          </w:tcPr>
          <w:p w14:paraId="3077A223" w14:textId="77777777" w:rsidR="0089761F" w:rsidRPr="00DC099B" w:rsidRDefault="0089761F">
            <w:pPr>
              <w:rPr>
                <w:i/>
                <w:iCs/>
              </w:rPr>
            </w:pPr>
          </w:p>
        </w:tc>
        <w:tc>
          <w:tcPr>
            <w:tcW w:w="4230" w:type="dxa"/>
            <w:gridSpan w:val="2"/>
          </w:tcPr>
          <w:p w14:paraId="749B2A20" w14:textId="08C23854" w:rsidR="0089761F" w:rsidRPr="0089761F" w:rsidRDefault="0089761F" w:rsidP="0089761F">
            <w:pPr>
              <w:jc w:val="center"/>
              <w:rPr>
                <w:rFonts w:cstheme="minorHAnsi"/>
              </w:rPr>
            </w:pPr>
            <w:r w:rsidRPr="0089761F">
              <w:rPr>
                <w:rFonts w:cstheme="minorHAnsi"/>
              </w:rPr>
              <w:t>5,7-dihydroxyflavanone</w:t>
            </w:r>
            <w:r>
              <w:rPr>
                <w:rFonts w:cstheme="minorHAnsi"/>
              </w:rPr>
              <w:fldChar w:fldCharType="begin" w:fldLock="1"/>
            </w:r>
            <w:r>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Pr>
                <w:rFonts w:cstheme="minorHAnsi"/>
              </w:rPr>
              <w:fldChar w:fldCharType="separate"/>
            </w:r>
            <w:r w:rsidRPr="0089761F">
              <w:rPr>
                <w:rFonts w:cstheme="minorHAnsi"/>
                <w:noProof/>
                <w:vertAlign w:val="superscript"/>
              </w:rPr>
              <w:t>38</w:t>
            </w:r>
            <w:r>
              <w:rPr>
                <w:rFonts w:cstheme="minorHAnsi"/>
              </w:rPr>
              <w:fldChar w:fldCharType="end"/>
            </w:r>
          </w:p>
        </w:tc>
        <w:tc>
          <w:tcPr>
            <w:tcW w:w="1980" w:type="dxa"/>
            <w:gridSpan w:val="2"/>
          </w:tcPr>
          <w:p w14:paraId="431A4A92" w14:textId="62AB9D1A" w:rsidR="0089761F" w:rsidRPr="0089761F" w:rsidRDefault="0089761F" w:rsidP="00552650">
            <w:pPr>
              <w:jc w:val="center"/>
              <w:rPr>
                <w:rFonts w:cstheme="minorHAnsi"/>
                <w:color w:val="212121"/>
              </w:rPr>
            </w:pPr>
            <w:r w:rsidRPr="0089761F">
              <w:rPr>
                <w:rFonts w:cstheme="minorHAnsi"/>
                <w:color w:val="212121"/>
              </w:rPr>
              <w:t>238782</w:t>
            </w:r>
          </w:p>
          <w:p w14:paraId="7893F16D" w14:textId="6BC16060" w:rsidR="0089761F" w:rsidRPr="0089761F" w:rsidRDefault="0089761F" w:rsidP="00552650">
            <w:pPr>
              <w:jc w:val="center"/>
              <w:rPr>
                <w:rFonts w:cstheme="minorHAnsi"/>
              </w:rPr>
            </w:pPr>
          </w:p>
        </w:tc>
      </w:tr>
      <w:tr w:rsidR="0089761F" w14:paraId="54462F12" w14:textId="77777777" w:rsidTr="00CF16F8">
        <w:trPr>
          <w:trHeight w:val="641"/>
        </w:trPr>
        <w:tc>
          <w:tcPr>
            <w:tcW w:w="895" w:type="dxa"/>
            <w:vMerge/>
          </w:tcPr>
          <w:p w14:paraId="03E2A016" w14:textId="77777777" w:rsidR="0089761F" w:rsidRDefault="0089761F"/>
        </w:tc>
        <w:tc>
          <w:tcPr>
            <w:tcW w:w="2250" w:type="dxa"/>
            <w:gridSpan w:val="2"/>
            <w:vMerge/>
          </w:tcPr>
          <w:p w14:paraId="28241534" w14:textId="77777777" w:rsidR="0089761F" w:rsidRPr="00DC099B" w:rsidRDefault="0089761F">
            <w:pPr>
              <w:rPr>
                <w:i/>
                <w:iCs/>
              </w:rPr>
            </w:pPr>
          </w:p>
        </w:tc>
        <w:tc>
          <w:tcPr>
            <w:tcW w:w="4230" w:type="dxa"/>
            <w:gridSpan w:val="2"/>
          </w:tcPr>
          <w:p w14:paraId="4D8112F7" w14:textId="4BAD9DF8" w:rsidR="0089761F" w:rsidRPr="0089761F" w:rsidRDefault="0089761F" w:rsidP="0089761F">
            <w:pPr>
              <w:jc w:val="center"/>
              <w:rPr>
                <w:rFonts w:cstheme="minorHAnsi"/>
              </w:rPr>
            </w:pPr>
            <w:r w:rsidRPr="0089761F">
              <w:rPr>
                <w:rFonts w:cstheme="minorHAnsi"/>
              </w:rPr>
              <w:t>kaempferol 3- rutinoside-4-glucoside</w:t>
            </w:r>
            <w:r>
              <w:rPr>
                <w:rFonts w:cstheme="minorHAnsi"/>
              </w:rPr>
              <w:fldChar w:fldCharType="begin" w:fldLock="1"/>
            </w:r>
            <w:r>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Pr>
                <w:rFonts w:cstheme="minorHAnsi"/>
              </w:rPr>
              <w:fldChar w:fldCharType="separate"/>
            </w:r>
            <w:r w:rsidRPr="0089761F">
              <w:rPr>
                <w:rFonts w:cstheme="minorHAnsi"/>
                <w:noProof/>
                <w:vertAlign w:val="superscript"/>
              </w:rPr>
              <w:t>38</w:t>
            </w:r>
            <w:r>
              <w:rPr>
                <w:rFonts w:cstheme="minorHAnsi"/>
              </w:rPr>
              <w:fldChar w:fldCharType="end"/>
            </w:r>
          </w:p>
        </w:tc>
        <w:tc>
          <w:tcPr>
            <w:tcW w:w="1980" w:type="dxa"/>
            <w:gridSpan w:val="2"/>
          </w:tcPr>
          <w:p w14:paraId="4787A49C" w14:textId="39C2C4FF" w:rsidR="0089761F" w:rsidRPr="0089761F" w:rsidRDefault="0089761F" w:rsidP="00552650">
            <w:pPr>
              <w:jc w:val="center"/>
              <w:rPr>
                <w:rFonts w:cstheme="minorHAnsi"/>
                <w:color w:val="212121"/>
              </w:rPr>
            </w:pPr>
            <w:r w:rsidRPr="0089761F">
              <w:rPr>
                <w:rFonts w:cstheme="minorHAnsi"/>
                <w:color w:val="212121"/>
              </w:rPr>
              <w:t>44258844</w:t>
            </w:r>
          </w:p>
          <w:p w14:paraId="0B4E41FD" w14:textId="7CCC87C2" w:rsidR="0089761F" w:rsidRPr="0089761F" w:rsidRDefault="0089761F" w:rsidP="00552650">
            <w:pPr>
              <w:jc w:val="center"/>
              <w:rPr>
                <w:rFonts w:cstheme="minorHAnsi"/>
              </w:rPr>
            </w:pPr>
          </w:p>
        </w:tc>
      </w:tr>
      <w:tr w:rsidR="0089761F" w14:paraId="0C28C5CF" w14:textId="77777777" w:rsidTr="00CF16F8">
        <w:trPr>
          <w:trHeight w:val="641"/>
        </w:trPr>
        <w:tc>
          <w:tcPr>
            <w:tcW w:w="895" w:type="dxa"/>
            <w:vMerge/>
          </w:tcPr>
          <w:p w14:paraId="2388AD2B" w14:textId="77777777" w:rsidR="0089761F" w:rsidRDefault="0089761F"/>
        </w:tc>
        <w:tc>
          <w:tcPr>
            <w:tcW w:w="2250" w:type="dxa"/>
            <w:gridSpan w:val="2"/>
            <w:vMerge/>
          </w:tcPr>
          <w:p w14:paraId="4D68061D" w14:textId="77777777" w:rsidR="0089761F" w:rsidRPr="00DC099B" w:rsidRDefault="0089761F">
            <w:pPr>
              <w:rPr>
                <w:i/>
                <w:iCs/>
              </w:rPr>
            </w:pPr>
          </w:p>
        </w:tc>
        <w:tc>
          <w:tcPr>
            <w:tcW w:w="4230" w:type="dxa"/>
            <w:gridSpan w:val="2"/>
          </w:tcPr>
          <w:p w14:paraId="3A702F1F" w14:textId="7E062F3C" w:rsidR="0089761F" w:rsidRPr="0089761F" w:rsidRDefault="0089761F" w:rsidP="0089761F">
            <w:pPr>
              <w:jc w:val="center"/>
              <w:rPr>
                <w:rFonts w:cstheme="minorHAnsi"/>
              </w:rPr>
            </w:pPr>
            <w:r w:rsidRPr="0089761F">
              <w:rPr>
                <w:rFonts w:cstheme="minorHAnsi"/>
              </w:rPr>
              <w:t>7-O-methyleucomol</w:t>
            </w:r>
            <w:r>
              <w:rPr>
                <w:rFonts w:cstheme="minorHAnsi"/>
              </w:rPr>
              <w:fldChar w:fldCharType="begin" w:fldLock="1"/>
            </w:r>
            <w:r>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Pr>
                <w:rFonts w:cstheme="minorHAnsi"/>
              </w:rPr>
              <w:fldChar w:fldCharType="separate"/>
            </w:r>
            <w:r w:rsidRPr="0089761F">
              <w:rPr>
                <w:rFonts w:cstheme="minorHAnsi"/>
                <w:noProof/>
                <w:vertAlign w:val="superscript"/>
              </w:rPr>
              <w:t>38</w:t>
            </w:r>
            <w:r>
              <w:rPr>
                <w:rFonts w:cstheme="minorHAnsi"/>
              </w:rPr>
              <w:fldChar w:fldCharType="end"/>
            </w:r>
          </w:p>
        </w:tc>
        <w:tc>
          <w:tcPr>
            <w:tcW w:w="1980" w:type="dxa"/>
            <w:gridSpan w:val="2"/>
          </w:tcPr>
          <w:p w14:paraId="2ABF68EB" w14:textId="76F96D2C" w:rsidR="0089761F" w:rsidRPr="0089761F" w:rsidRDefault="0089761F" w:rsidP="00552650">
            <w:pPr>
              <w:jc w:val="center"/>
              <w:rPr>
                <w:rFonts w:cstheme="minorHAnsi"/>
              </w:rPr>
            </w:pPr>
            <w:r w:rsidRPr="0089761F">
              <w:rPr>
                <w:rFonts w:cstheme="minorHAnsi"/>
                <w:color w:val="212121"/>
                <w:shd w:val="clear" w:color="auto" w:fill="FFFFFF"/>
              </w:rPr>
              <w:t>124355924</w:t>
            </w:r>
          </w:p>
        </w:tc>
      </w:tr>
      <w:tr w:rsidR="0089761F" w14:paraId="1A187937" w14:textId="77777777" w:rsidTr="00CF16F8">
        <w:trPr>
          <w:trHeight w:val="641"/>
        </w:trPr>
        <w:tc>
          <w:tcPr>
            <w:tcW w:w="895" w:type="dxa"/>
            <w:vMerge/>
          </w:tcPr>
          <w:p w14:paraId="13393FCA" w14:textId="77777777" w:rsidR="0089761F" w:rsidRDefault="0089761F"/>
        </w:tc>
        <w:tc>
          <w:tcPr>
            <w:tcW w:w="2250" w:type="dxa"/>
            <w:gridSpan w:val="2"/>
            <w:vMerge/>
          </w:tcPr>
          <w:p w14:paraId="1650D498" w14:textId="77777777" w:rsidR="0089761F" w:rsidRPr="00DC099B" w:rsidRDefault="0089761F">
            <w:pPr>
              <w:rPr>
                <w:i/>
                <w:iCs/>
              </w:rPr>
            </w:pPr>
          </w:p>
        </w:tc>
        <w:tc>
          <w:tcPr>
            <w:tcW w:w="4230" w:type="dxa"/>
            <w:gridSpan w:val="2"/>
          </w:tcPr>
          <w:p w14:paraId="192428A1" w14:textId="7EE7CE84" w:rsidR="0089761F" w:rsidRPr="0089761F" w:rsidRDefault="0089761F" w:rsidP="0089761F">
            <w:pPr>
              <w:jc w:val="center"/>
              <w:rPr>
                <w:rFonts w:cstheme="minorHAnsi"/>
              </w:rPr>
            </w:pPr>
            <w:r w:rsidRPr="0089761F">
              <w:rPr>
                <w:rFonts w:cstheme="minorHAnsi"/>
              </w:rPr>
              <w:t>3-deoxysappanone</w:t>
            </w:r>
            <w:r>
              <w:rPr>
                <w:rFonts w:cstheme="minorHAnsi"/>
              </w:rPr>
              <w:fldChar w:fldCharType="begin" w:fldLock="1"/>
            </w:r>
            <w:r>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Pr>
                <w:rFonts w:cstheme="minorHAnsi"/>
              </w:rPr>
              <w:fldChar w:fldCharType="separate"/>
            </w:r>
            <w:r w:rsidRPr="0089761F">
              <w:rPr>
                <w:rFonts w:cstheme="minorHAnsi"/>
                <w:noProof/>
                <w:vertAlign w:val="superscript"/>
              </w:rPr>
              <w:t>38</w:t>
            </w:r>
            <w:r>
              <w:rPr>
                <w:rFonts w:cstheme="minorHAnsi"/>
              </w:rPr>
              <w:fldChar w:fldCharType="end"/>
            </w:r>
          </w:p>
        </w:tc>
        <w:tc>
          <w:tcPr>
            <w:tcW w:w="1980" w:type="dxa"/>
            <w:gridSpan w:val="2"/>
          </w:tcPr>
          <w:p w14:paraId="5B392EA1" w14:textId="3BBEB5B9" w:rsidR="0089761F" w:rsidRPr="0089761F" w:rsidRDefault="0089761F" w:rsidP="00552650">
            <w:pPr>
              <w:jc w:val="center"/>
              <w:rPr>
                <w:rFonts w:cstheme="minorHAnsi"/>
                <w:color w:val="212121"/>
              </w:rPr>
            </w:pPr>
            <w:r w:rsidRPr="0089761F">
              <w:rPr>
                <w:rFonts w:cstheme="minorHAnsi"/>
                <w:color w:val="212121"/>
              </w:rPr>
              <w:t>57391100</w:t>
            </w:r>
          </w:p>
          <w:p w14:paraId="35F88524" w14:textId="455641B9" w:rsidR="0089761F" w:rsidRPr="0089761F" w:rsidRDefault="0089761F" w:rsidP="00552650">
            <w:pPr>
              <w:jc w:val="center"/>
              <w:rPr>
                <w:rFonts w:cstheme="minorHAnsi"/>
              </w:rPr>
            </w:pPr>
          </w:p>
        </w:tc>
      </w:tr>
      <w:tr w:rsidR="0089761F" w14:paraId="72CA71BF" w14:textId="77777777" w:rsidTr="00CF16F8">
        <w:trPr>
          <w:trHeight w:val="645"/>
        </w:trPr>
        <w:tc>
          <w:tcPr>
            <w:tcW w:w="895" w:type="dxa"/>
            <w:vMerge/>
          </w:tcPr>
          <w:p w14:paraId="37EF033B" w14:textId="77777777" w:rsidR="0089761F" w:rsidRDefault="0089761F"/>
        </w:tc>
        <w:tc>
          <w:tcPr>
            <w:tcW w:w="2250" w:type="dxa"/>
            <w:gridSpan w:val="2"/>
            <w:vMerge/>
          </w:tcPr>
          <w:p w14:paraId="675BB683" w14:textId="77777777" w:rsidR="0089761F" w:rsidRPr="00DC099B" w:rsidRDefault="0089761F">
            <w:pPr>
              <w:rPr>
                <w:i/>
                <w:iCs/>
              </w:rPr>
            </w:pPr>
          </w:p>
        </w:tc>
        <w:tc>
          <w:tcPr>
            <w:tcW w:w="4230" w:type="dxa"/>
            <w:gridSpan w:val="2"/>
          </w:tcPr>
          <w:p w14:paraId="086F2B0F" w14:textId="45C3619B" w:rsidR="0089761F" w:rsidRPr="0089761F" w:rsidRDefault="0089761F" w:rsidP="0089761F">
            <w:pPr>
              <w:jc w:val="center"/>
              <w:rPr>
                <w:rFonts w:cstheme="minorHAnsi"/>
              </w:rPr>
            </w:pPr>
            <w:r w:rsidRPr="0089761F">
              <w:rPr>
                <w:rFonts w:cstheme="minorHAnsi"/>
              </w:rPr>
              <w:t>(±)-3,9-dihydroeucomin</w:t>
            </w:r>
            <w:r>
              <w:rPr>
                <w:rFonts w:cstheme="minorHAnsi"/>
              </w:rPr>
              <w:fldChar w:fldCharType="begin" w:fldLock="1"/>
            </w:r>
            <w:r w:rsidR="00552650">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Pr>
                <w:rFonts w:cstheme="minorHAnsi"/>
              </w:rPr>
              <w:fldChar w:fldCharType="separate"/>
            </w:r>
            <w:r w:rsidRPr="0089761F">
              <w:rPr>
                <w:rFonts w:cstheme="minorHAnsi"/>
                <w:noProof/>
                <w:vertAlign w:val="superscript"/>
              </w:rPr>
              <w:t>38</w:t>
            </w:r>
            <w:r>
              <w:rPr>
                <w:rFonts w:cstheme="minorHAnsi"/>
              </w:rPr>
              <w:fldChar w:fldCharType="end"/>
            </w:r>
          </w:p>
        </w:tc>
        <w:tc>
          <w:tcPr>
            <w:tcW w:w="1980" w:type="dxa"/>
            <w:gridSpan w:val="2"/>
          </w:tcPr>
          <w:p w14:paraId="4475B5C0" w14:textId="1F367D3C" w:rsidR="0089761F" w:rsidRPr="0089761F" w:rsidRDefault="0089761F" w:rsidP="00552650">
            <w:pPr>
              <w:jc w:val="center"/>
              <w:rPr>
                <w:rFonts w:cstheme="minorHAnsi"/>
              </w:rPr>
            </w:pPr>
            <w:r w:rsidRPr="0089761F">
              <w:rPr>
                <w:rFonts w:cstheme="minorHAnsi"/>
                <w:color w:val="212121"/>
              </w:rPr>
              <w:t>11415348</w:t>
            </w:r>
          </w:p>
        </w:tc>
      </w:tr>
      <w:tr w:rsidR="0089761F" w14:paraId="40A1F206" w14:textId="77777777" w:rsidTr="00CF16F8">
        <w:trPr>
          <w:trHeight w:val="645"/>
        </w:trPr>
        <w:tc>
          <w:tcPr>
            <w:tcW w:w="895" w:type="dxa"/>
            <w:vMerge/>
          </w:tcPr>
          <w:p w14:paraId="79B48E82" w14:textId="77777777" w:rsidR="0089761F" w:rsidRDefault="0089761F"/>
        </w:tc>
        <w:tc>
          <w:tcPr>
            <w:tcW w:w="2250" w:type="dxa"/>
            <w:gridSpan w:val="2"/>
            <w:vMerge/>
          </w:tcPr>
          <w:p w14:paraId="1ECC0511" w14:textId="77777777" w:rsidR="0089761F" w:rsidRPr="00DC099B" w:rsidRDefault="0089761F">
            <w:pPr>
              <w:rPr>
                <w:i/>
                <w:iCs/>
              </w:rPr>
            </w:pPr>
          </w:p>
        </w:tc>
        <w:tc>
          <w:tcPr>
            <w:tcW w:w="4230" w:type="dxa"/>
            <w:gridSpan w:val="2"/>
          </w:tcPr>
          <w:p w14:paraId="0FE57AFB" w14:textId="29118BB2" w:rsidR="0089761F" w:rsidRDefault="0089761F" w:rsidP="0089761F">
            <w:pPr>
              <w:jc w:val="center"/>
              <w:rPr>
                <w:rFonts w:cstheme="minorHAnsi"/>
              </w:rPr>
            </w:pPr>
            <w:r w:rsidRPr="0089761F">
              <w:rPr>
                <w:rFonts w:cstheme="minorHAnsi"/>
              </w:rPr>
              <w:t>5,7-dihydroxy-3-(3-hydroxy-4- methoxybenzyl)-4-chromanone</w:t>
            </w:r>
            <w:r w:rsidR="00552650">
              <w:rPr>
                <w:rFonts w:cstheme="minorHAnsi"/>
              </w:rPr>
              <w:fldChar w:fldCharType="begin" w:fldLock="1"/>
            </w:r>
            <w:r w:rsidR="00552650">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sidR="00552650">
              <w:rPr>
                <w:rFonts w:cstheme="minorHAnsi"/>
              </w:rPr>
              <w:fldChar w:fldCharType="separate"/>
            </w:r>
            <w:r w:rsidR="00552650" w:rsidRPr="00552650">
              <w:rPr>
                <w:rFonts w:cstheme="minorHAnsi"/>
                <w:noProof/>
                <w:vertAlign w:val="superscript"/>
              </w:rPr>
              <w:t>38</w:t>
            </w:r>
            <w:r w:rsidR="00552650">
              <w:rPr>
                <w:rFonts w:cstheme="minorHAnsi"/>
              </w:rPr>
              <w:fldChar w:fldCharType="end"/>
            </w:r>
          </w:p>
          <w:p w14:paraId="32591990" w14:textId="77777777" w:rsidR="0089761F" w:rsidRPr="0089761F" w:rsidRDefault="0089761F" w:rsidP="0089761F">
            <w:pPr>
              <w:jc w:val="center"/>
              <w:rPr>
                <w:rFonts w:cstheme="minorHAnsi"/>
              </w:rPr>
            </w:pPr>
          </w:p>
        </w:tc>
        <w:tc>
          <w:tcPr>
            <w:tcW w:w="1980" w:type="dxa"/>
            <w:gridSpan w:val="2"/>
          </w:tcPr>
          <w:p w14:paraId="13EB3020" w14:textId="40792948" w:rsidR="0089761F" w:rsidRPr="0089761F" w:rsidRDefault="0089761F" w:rsidP="00552650">
            <w:pPr>
              <w:jc w:val="center"/>
              <w:rPr>
                <w:rFonts w:cstheme="minorHAnsi"/>
              </w:rPr>
            </w:pPr>
            <w:r w:rsidRPr="00217A93">
              <w:rPr>
                <w:rFonts w:eastAsia="Times New Roman" w:cstheme="minorHAnsi"/>
                <w:color w:val="212121"/>
                <w:sz w:val="24"/>
                <w:szCs w:val="24"/>
              </w:rPr>
              <w:t>404571</w:t>
            </w:r>
          </w:p>
        </w:tc>
      </w:tr>
      <w:tr w:rsidR="0089761F" w14:paraId="119400E7" w14:textId="77777777" w:rsidTr="00CF16F8">
        <w:trPr>
          <w:trHeight w:val="621"/>
        </w:trPr>
        <w:tc>
          <w:tcPr>
            <w:tcW w:w="895" w:type="dxa"/>
            <w:vMerge/>
          </w:tcPr>
          <w:p w14:paraId="053BFBD5" w14:textId="77777777" w:rsidR="0089761F" w:rsidRDefault="0089761F"/>
        </w:tc>
        <w:tc>
          <w:tcPr>
            <w:tcW w:w="2250" w:type="dxa"/>
            <w:gridSpan w:val="2"/>
            <w:vMerge/>
          </w:tcPr>
          <w:p w14:paraId="6938CC6E" w14:textId="77777777" w:rsidR="0089761F" w:rsidRPr="00DC099B" w:rsidRDefault="0089761F">
            <w:pPr>
              <w:rPr>
                <w:i/>
                <w:iCs/>
              </w:rPr>
            </w:pPr>
          </w:p>
        </w:tc>
        <w:tc>
          <w:tcPr>
            <w:tcW w:w="4230" w:type="dxa"/>
            <w:gridSpan w:val="2"/>
          </w:tcPr>
          <w:p w14:paraId="37285C01" w14:textId="2358168F" w:rsidR="0089761F" w:rsidRPr="0089761F" w:rsidRDefault="0089761F" w:rsidP="0089761F">
            <w:pPr>
              <w:jc w:val="center"/>
              <w:rPr>
                <w:rFonts w:cstheme="minorHAnsi"/>
              </w:rPr>
            </w:pPr>
            <w:r w:rsidRPr="0089761F">
              <w:rPr>
                <w:rFonts w:cstheme="minorHAnsi"/>
              </w:rPr>
              <w:t>Dihydrobonducellin</w:t>
            </w:r>
            <w:r w:rsidR="00552650">
              <w:rPr>
                <w:rFonts w:cstheme="minorHAnsi"/>
              </w:rPr>
              <w:fldChar w:fldCharType="begin" w:fldLock="1"/>
            </w:r>
            <w:r w:rsidR="00552650">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sidR="00552650">
              <w:rPr>
                <w:rFonts w:cstheme="minorHAnsi"/>
              </w:rPr>
              <w:fldChar w:fldCharType="separate"/>
            </w:r>
            <w:r w:rsidR="00552650" w:rsidRPr="00552650">
              <w:rPr>
                <w:rFonts w:cstheme="minorHAnsi"/>
                <w:noProof/>
                <w:vertAlign w:val="superscript"/>
              </w:rPr>
              <w:t>38</w:t>
            </w:r>
            <w:r w:rsidR="00552650">
              <w:rPr>
                <w:rFonts w:cstheme="minorHAnsi"/>
              </w:rPr>
              <w:fldChar w:fldCharType="end"/>
            </w:r>
          </w:p>
        </w:tc>
        <w:tc>
          <w:tcPr>
            <w:tcW w:w="1980" w:type="dxa"/>
            <w:gridSpan w:val="2"/>
          </w:tcPr>
          <w:p w14:paraId="6AD2C1BC" w14:textId="325F4395" w:rsidR="0089761F" w:rsidRPr="00513D5F" w:rsidRDefault="0089761F" w:rsidP="00552650">
            <w:pPr>
              <w:jc w:val="center"/>
              <w:rPr>
                <w:rFonts w:cstheme="minorHAnsi"/>
                <w:color w:val="000000" w:themeColor="text1"/>
              </w:rPr>
            </w:pPr>
            <w:r w:rsidRPr="00513D5F">
              <w:rPr>
                <w:rFonts w:cstheme="minorHAnsi"/>
                <w:color w:val="000000" w:themeColor="text1"/>
              </w:rPr>
              <w:t>51136567</w:t>
            </w:r>
          </w:p>
          <w:p w14:paraId="43077EB0" w14:textId="2EDB8920" w:rsidR="0089761F" w:rsidRPr="00513D5F" w:rsidRDefault="0089761F" w:rsidP="00552650">
            <w:pPr>
              <w:jc w:val="center"/>
              <w:rPr>
                <w:rFonts w:cstheme="minorHAnsi"/>
                <w:color w:val="000000" w:themeColor="text1"/>
              </w:rPr>
            </w:pPr>
          </w:p>
        </w:tc>
      </w:tr>
      <w:tr w:rsidR="0089761F" w14:paraId="6DDDCFB2" w14:textId="77777777" w:rsidTr="00CF16F8">
        <w:trPr>
          <w:trHeight w:val="621"/>
        </w:trPr>
        <w:tc>
          <w:tcPr>
            <w:tcW w:w="895" w:type="dxa"/>
            <w:vMerge/>
          </w:tcPr>
          <w:p w14:paraId="75F36506" w14:textId="77777777" w:rsidR="0089761F" w:rsidRDefault="0089761F"/>
        </w:tc>
        <w:tc>
          <w:tcPr>
            <w:tcW w:w="2250" w:type="dxa"/>
            <w:gridSpan w:val="2"/>
            <w:vMerge/>
          </w:tcPr>
          <w:p w14:paraId="15777F7C" w14:textId="77777777" w:rsidR="0089761F" w:rsidRPr="00DC099B" w:rsidRDefault="0089761F">
            <w:pPr>
              <w:rPr>
                <w:i/>
                <w:iCs/>
              </w:rPr>
            </w:pPr>
          </w:p>
        </w:tc>
        <w:tc>
          <w:tcPr>
            <w:tcW w:w="4230" w:type="dxa"/>
            <w:gridSpan w:val="2"/>
          </w:tcPr>
          <w:p w14:paraId="1285B774" w14:textId="5215BA68" w:rsidR="0089761F" w:rsidRPr="0089761F" w:rsidRDefault="0089761F" w:rsidP="0089761F">
            <w:pPr>
              <w:jc w:val="center"/>
              <w:rPr>
                <w:rFonts w:cstheme="minorHAnsi"/>
              </w:rPr>
            </w:pPr>
            <w:r w:rsidRPr="0089761F">
              <w:rPr>
                <w:rFonts w:cstheme="minorHAnsi"/>
              </w:rPr>
              <w:t>5,7-dihydroxy-3-(4- hydroxybenzyl)-4-chromanone</w:t>
            </w:r>
            <w:r w:rsidR="00552650">
              <w:rPr>
                <w:rFonts w:cstheme="minorHAnsi"/>
              </w:rPr>
              <w:fldChar w:fldCharType="begin" w:fldLock="1"/>
            </w:r>
            <w:r w:rsidR="00F636BE">
              <w:rPr>
                <w:rFonts w:cstheme="minorHAnsi"/>
              </w:rPr>
              <w:instrText>ADDIN CSL_CITATION {"citationItems":[{"id":"ITEM-1","itemData":{"ISSN":"19960875","abstract":"Agave sisalana Perr. Syn (Agavaceae) is cultivated for its fiber, ornamental and medicinal value. The plant contains saponin useful for soap making and pharmacological importance. It yields a stiff fiber traditionally used in making twine, rope and also dartboards. Despite their economic importance, the Agave spp. has not been genetically improved. In vitro propagation offers an alternative to this problem through the efficient cloning of selected high-yielding \"elite\" plants. The present review gives a brief account on this important fiber yielding and medicinal plant with special emphasis on the secondary metabolite and in vitro propagation. © 2010 Academic Journals.","author":[{"dropping-particle":"","family":"Debnath","given":"Mousumi","non-dropping-particle":"","parse-names":false,"suffix":""},{"dropping-particle":"","family":"Pandey","given":"Mukeshwar","non-dropping-particle":"","parse-names":false,"suffix":""},{"dropping-particle":"","family":"Sharma","given":"Rohit","non-dropping-particle":"","parse-names":false,"suffix":""},{"dropping-particle":"","family":"Thakur","given":"Gulab S.","non-dropping-particle":"","parse-names":false,"suffix":""},{"dropping-particle":"","family":"Lal","given":"Pushpa","non-dropping-particle":"","parse-names":false,"suffix":""}],"container-title":"Journal of Medicinal Plants Research","id":"ITEM-1","issue":"3","issued":{"date-parts":[["2010"]]},"page":"177-187","title":"Biotechnological intervention of Agave sisalana: A unique fiber yielding plant with medicinal property","type":"article-journal","volume":"4"},"uris":["http://www.mendeley.com/documents/?uuid=312bd072-bf63-4693-8d3c-6ba1753ed117"]}],"mendeley":{"formattedCitation":"&lt;sup&gt;38&lt;/sup&gt;","plainTextFormattedCitation":"38","previouslyFormattedCitation":"&lt;sup&gt;38&lt;/sup&gt;"},"properties":{"noteIndex":0},"schema":"https://github.com/citation-style-language/schema/raw/master/csl-citation.json"}</w:instrText>
            </w:r>
            <w:r w:rsidR="00552650">
              <w:rPr>
                <w:rFonts w:cstheme="minorHAnsi"/>
              </w:rPr>
              <w:fldChar w:fldCharType="separate"/>
            </w:r>
            <w:r w:rsidR="00552650" w:rsidRPr="00552650">
              <w:rPr>
                <w:rFonts w:cstheme="minorHAnsi"/>
                <w:noProof/>
                <w:vertAlign w:val="superscript"/>
              </w:rPr>
              <w:t>38</w:t>
            </w:r>
            <w:r w:rsidR="00552650">
              <w:rPr>
                <w:rFonts w:cstheme="minorHAnsi"/>
              </w:rPr>
              <w:fldChar w:fldCharType="end"/>
            </w:r>
          </w:p>
        </w:tc>
        <w:tc>
          <w:tcPr>
            <w:tcW w:w="1980" w:type="dxa"/>
            <w:gridSpan w:val="2"/>
          </w:tcPr>
          <w:p w14:paraId="269270B6" w14:textId="5AFAC1F1" w:rsidR="0089761F" w:rsidRPr="00513D5F" w:rsidRDefault="0089761F" w:rsidP="0089761F">
            <w:pPr>
              <w:jc w:val="center"/>
              <w:rPr>
                <w:rFonts w:cstheme="minorHAnsi"/>
                <w:color w:val="000000" w:themeColor="text1"/>
              </w:rPr>
            </w:pPr>
            <w:r w:rsidRPr="00513D5F">
              <w:rPr>
                <w:rFonts w:cstheme="minorHAnsi"/>
                <w:color w:val="000000" w:themeColor="text1"/>
              </w:rPr>
              <w:t>9971218</w:t>
            </w:r>
          </w:p>
          <w:p w14:paraId="24626588" w14:textId="7E3D58D4" w:rsidR="0089761F" w:rsidRPr="00513D5F" w:rsidRDefault="0089761F" w:rsidP="0089761F">
            <w:pPr>
              <w:jc w:val="center"/>
              <w:rPr>
                <w:rFonts w:cstheme="minorHAnsi"/>
                <w:color w:val="000000" w:themeColor="text1"/>
              </w:rPr>
            </w:pPr>
          </w:p>
        </w:tc>
      </w:tr>
      <w:tr w:rsidR="0089761F" w14:paraId="3CD8494E" w14:textId="77777777" w:rsidTr="00CF16F8">
        <w:trPr>
          <w:trHeight w:val="621"/>
        </w:trPr>
        <w:tc>
          <w:tcPr>
            <w:tcW w:w="895" w:type="dxa"/>
            <w:vMerge/>
          </w:tcPr>
          <w:p w14:paraId="7175CFD4" w14:textId="77777777" w:rsidR="0089761F" w:rsidRDefault="0089761F"/>
        </w:tc>
        <w:tc>
          <w:tcPr>
            <w:tcW w:w="2250" w:type="dxa"/>
            <w:gridSpan w:val="2"/>
            <w:vMerge/>
          </w:tcPr>
          <w:p w14:paraId="4FB2F512" w14:textId="77777777" w:rsidR="0089761F" w:rsidRPr="00DC099B" w:rsidRDefault="0089761F">
            <w:pPr>
              <w:rPr>
                <w:i/>
                <w:iCs/>
              </w:rPr>
            </w:pPr>
          </w:p>
        </w:tc>
        <w:tc>
          <w:tcPr>
            <w:tcW w:w="4230" w:type="dxa"/>
            <w:gridSpan w:val="2"/>
          </w:tcPr>
          <w:p w14:paraId="2786ECF6" w14:textId="35F8019D" w:rsidR="0089761F" w:rsidRPr="0089761F" w:rsidRDefault="0089761F" w:rsidP="0089761F">
            <w:pPr>
              <w:jc w:val="center"/>
              <w:rPr>
                <w:rFonts w:cstheme="minorHAnsi"/>
              </w:rPr>
            </w:pPr>
            <w:r w:rsidRPr="0089761F">
              <w:rPr>
                <w:rFonts w:cstheme="minorHAnsi"/>
              </w:rPr>
              <w:t>Dongnoside B</w:t>
            </w:r>
            <w:r w:rsidR="00F636BE">
              <w:rPr>
                <w:rFonts w:cstheme="minorHAnsi"/>
              </w:rPr>
              <w:fldChar w:fldCharType="begin" w:fldLock="1"/>
            </w:r>
            <w:r w:rsidR="00F636BE">
              <w:rPr>
                <w:rFonts w:cstheme="minorHAnsi"/>
              </w:rPr>
              <w:instrText>ADDIN CSL_CITATION {"citationItems":[{"id":"ITEM-1","itemData":{"abstract":"Agave species has been used from an ancient era for the production of fiber and alcohol, however apart from the fibre, Agave species especially A. sisalana is rich in the phytoconstituents responsible for the potent medicinal activities. An attempt is made to emphasize the reported phytochemicals and therapeutic utilization of Agave sisalana plant with some of its other beneficial uses globally.","author":[{"dropping-particle":"","family":"Tewari","given":"Devesh","non-dropping-particle":"","parse-names":false,"suffix":""},{"dropping-particle":"","family":"Tripathi","given":"Y. C","non-dropping-particle":"","parse-names":false,"suffix":""},{"dropping-particle":"","family":"Anjum","given":"Nishat","non-dropping-particle":"","parse-names":false,"suffix":""}],"container-title":"world Journal of Pharmaceutical Research","id":"ITEM-1","issue":"8","issued":{"date-parts":[["2014"]]},"page":"238-249","title":"Agave Sislana: a Plant With High Chemical Diversity and Medicinal Importance","type":"article-journal","volume":"3"},"uris":["http://www.mendeley.com/documents/?uuid=e5e5ccae-ba66-4051-aa35-abd153013718"]}],"mendeley":{"formattedCitation":"&lt;sup&gt;39&lt;/sup&gt;","plainTextFormattedCitation":"39","previouslyFormattedCitation":"&lt;sup&gt;39&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39</w:t>
            </w:r>
            <w:r w:rsidR="00F636BE">
              <w:rPr>
                <w:rFonts w:cstheme="minorHAnsi"/>
              </w:rPr>
              <w:fldChar w:fldCharType="end"/>
            </w:r>
          </w:p>
        </w:tc>
        <w:tc>
          <w:tcPr>
            <w:tcW w:w="1980" w:type="dxa"/>
            <w:gridSpan w:val="2"/>
          </w:tcPr>
          <w:p w14:paraId="643B6990" w14:textId="564D9B65" w:rsidR="0089761F" w:rsidRPr="00513D5F" w:rsidRDefault="0089761F" w:rsidP="0089761F">
            <w:pPr>
              <w:jc w:val="center"/>
              <w:rPr>
                <w:rFonts w:cstheme="minorHAnsi"/>
                <w:color w:val="000000" w:themeColor="text1"/>
              </w:rPr>
            </w:pPr>
            <w:r w:rsidRPr="00513D5F">
              <w:rPr>
                <w:rFonts w:cstheme="minorHAnsi"/>
                <w:color w:val="000000" w:themeColor="text1"/>
              </w:rPr>
              <w:t>192451</w:t>
            </w:r>
          </w:p>
          <w:p w14:paraId="1F709386" w14:textId="4DC55CD3" w:rsidR="0089761F" w:rsidRPr="00513D5F" w:rsidRDefault="0089761F" w:rsidP="0089761F">
            <w:pPr>
              <w:jc w:val="center"/>
              <w:rPr>
                <w:rFonts w:cstheme="minorHAnsi"/>
                <w:color w:val="000000" w:themeColor="text1"/>
              </w:rPr>
            </w:pPr>
          </w:p>
        </w:tc>
      </w:tr>
      <w:tr w:rsidR="0089761F" w14:paraId="0A118224" w14:textId="77777777" w:rsidTr="00CF16F8">
        <w:trPr>
          <w:trHeight w:val="621"/>
        </w:trPr>
        <w:tc>
          <w:tcPr>
            <w:tcW w:w="895" w:type="dxa"/>
            <w:vMerge/>
          </w:tcPr>
          <w:p w14:paraId="50811611" w14:textId="77777777" w:rsidR="0089761F" w:rsidRDefault="0089761F"/>
        </w:tc>
        <w:tc>
          <w:tcPr>
            <w:tcW w:w="2250" w:type="dxa"/>
            <w:gridSpan w:val="2"/>
            <w:vMerge/>
          </w:tcPr>
          <w:p w14:paraId="03387720" w14:textId="77777777" w:rsidR="0089761F" w:rsidRPr="00DC099B" w:rsidRDefault="0089761F">
            <w:pPr>
              <w:rPr>
                <w:i/>
                <w:iCs/>
              </w:rPr>
            </w:pPr>
          </w:p>
        </w:tc>
        <w:tc>
          <w:tcPr>
            <w:tcW w:w="4230" w:type="dxa"/>
            <w:gridSpan w:val="2"/>
          </w:tcPr>
          <w:p w14:paraId="2583D66A" w14:textId="45F0875E" w:rsidR="0089761F" w:rsidRPr="0089761F" w:rsidRDefault="0089761F" w:rsidP="0089761F">
            <w:pPr>
              <w:jc w:val="center"/>
              <w:rPr>
                <w:rFonts w:cstheme="minorHAnsi"/>
              </w:rPr>
            </w:pPr>
            <w:r w:rsidRPr="0089761F">
              <w:rPr>
                <w:rFonts w:cstheme="minorHAnsi"/>
              </w:rPr>
              <w:t>Dongnoside A</w:t>
            </w:r>
            <w:r w:rsidR="00F636BE">
              <w:rPr>
                <w:rFonts w:cstheme="minorHAnsi"/>
              </w:rPr>
              <w:fldChar w:fldCharType="begin" w:fldLock="1"/>
            </w:r>
            <w:r w:rsidR="00F636BE">
              <w:rPr>
                <w:rFonts w:cstheme="minorHAnsi"/>
              </w:rPr>
              <w:instrText>ADDIN CSL_CITATION {"citationItems":[{"id":"ITEM-1","itemData":{"abstract":"Agave species has been used from an ancient era for the production of fiber and alcohol, however apart from the fibre, Agave species especially A. sisalana is rich in the phytoconstituents responsible for the potent medicinal activities. An attempt is made to emphasize the reported phytochemicals and therapeutic utilization of Agave sisalana plant with some of its other beneficial uses globally.","author":[{"dropping-particle":"","family":"Tewari","given":"Devesh","non-dropping-particle":"","parse-names":false,"suffix":""},{"dropping-particle":"","family":"Tripathi","given":"Y. C","non-dropping-particle":"","parse-names":false,"suffix":""},{"dropping-particle":"","family":"Anjum","given":"Nishat","non-dropping-particle":"","parse-names":false,"suffix":""}],"container-title":"world Journal of Pharmaceutical Research","id":"ITEM-1","issue":"8","issued":{"date-parts":[["2014"]]},"page":"238-249","title":"Agave Sislana: a Plant With High Chemical Diversity and Medicinal Importance","type":"article-journal","volume":"3"},"uris":["http://www.mendeley.com/documents/?uuid=e5e5ccae-ba66-4051-aa35-abd153013718"]}],"mendeley":{"formattedCitation":"&lt;sup&gt;39&lt;/sup&gt;","plainTextFormattedCitation":"39","previouslyFormattedCitation":"&lt;sup&gt;39&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39</w:t>
            </w:r>
            <w:r w:rsidR="00F636BE">
              <w:rPr>
                <w:rFonts w:cstheme="minorHAnsi"/>
              </w:rPr>
              <w:fldChar w:fldCharType="end"/>
            </w:r>
          </w:p>
        </w:tc>
        <w:tc>
          <w:tcPr>
            <w:tcW w:w="1980" w:type="dxa"/>
            <w:gridSpan w:val="2"/>
          </w:tcPr>
          <w:p w14:paraId="1FE6D215" w14:textId="7516395B" w:rsidR="0089761F" w:rsidRPr="00513D5F" w:rsidRDefault="0089761F" w:rsidP="0089761F">
            <w:pPr>
              <w:jc w:val="center"/>
              <w:rPr>
                <w:rFonts w:cstheme="minorHAnsi"/>
                <w:color w:val="000000" w:themeColor="text1"/>
              </w:rPr>
            </w:pPr>
            <w:r w:rsidRPr="00513D5F">
              <w:rPr>
                <w:rFonts w:cstheme="minorHAnsi"/>
                <w:color w:val="000000" w:themeColor="text1"/>
              </w:rPr>
              <w:t>44149635</w:t>
            </w:r>
          </w:p>
          <w:p w14:paraId="283EBE26" w14:textId="3C6C65A2" w:rsidR="0089761F" w:rsidRPr="00513D5F" w:rsidRDefault="0089761F" w:rsidP="0089761F">
            <w:pPr>
              <w:jc w:val="center"/>
              <w:rPr>
                <w:rFonts w:cstheme="minorHAnsi"/>
                <w:color w:val="000000" w:themeColor="text1"/>
              </w:rPr>
            </w:pPr>
          </w:p>
        </w:tc>
      </w:tr>
      <w:tr w:rsidR="0089761F" w14:paraId="01DBA247" w14:textId="77777777" w:rsidTr="00CF16F8">
        <w:trPr>
          <w:trHeight w:val="621"/>
        </w:trPr>
        <w:tc>
          <w:tcPr>
            <w:tcW w:w="895" w:type="dxa"/>
            <w:vMerge/>
          </w:tcPr>
          <w:p w14:paraId="5CBA4A63" w14:textId="77777777" w:rsidR="0089761F" w:rsidRDefault="0089761F"/>
        </w:tc>
        <w:tc>
          <w:tcPr>
            <w:tcW w:w="2250" w:type="dxa"/>
            <w:gridSpan w:val="2"/>
            <w:vMerge/>
          </w:tcPr>
          <w:p w14:paraId="71C4915A" w14:textId="77777777" w:rsidR="0089761F" w:rsidRPr="00DC099B" w:rsidRDefault="0089761F">
            <w:pPr>
              <w:rPr>
                <w:i/>
                <w:iCs/>
              </w:rPr>
            </w:pPr>
          </w:p>
        </w:tc>
        <w:tc>
          <w:tcPr>
            <w:tcW w:w="4230" w:type="dxa"/>
            <w:gridSpan w:val="2"/>
          </w:tcPr>
          <w:p w14:paraId="3AB7E8D7" w14:textId="2BAFA018" w:rsidR="0089761F" w:rsidRPr="0089761F" w:rsidRDefault="0089761F" w:rsidP="0089761F">
            <w:pPr>
              <w:jc w:val="center"/>
              <w:rPr>
                <w:rFonts w:cstheme="minorHAnsi"/>
              </w:rPr>
            </w:pPr>
            <w:r w:rsidRPr="0089761F">
              <w:rPr>
                <w:rFonts w:cstheme="minorHAnsi"/>
              </w:rPr>
              <w:t>5,7-dihydroxyflavone</w:t>
            </w:r>
            <w:r w:rsidR="00F636BE">
              <w:rPr>
                <w:rFonts w:cstheme="minorHAnsi"/>
              </w:rPr>
              <w:fldChar w:fldCharType="begin" w:fldLock="1"/>
            </w:r>
            <w:r w:rsidR="00F636BE">
              <w:rPr>
                <w:rFonts w:cstheme="minorHAnsi"/>
              </w:rPr>
              <w:instrText>ADDIN CSL_CITATION {"citationItems":[{"id":"ITEM-1","itemData":{"abstract":"Agave species has been used from an ancient era for the production of fiber and alcohol, however apart from the fibre, Agave species especially A. sisalana is rich in the phytoconstituents responsible for the potent medicinal activities. An attempt is made to emphasize the reported phytochemicals and therapeutic utilization of Agave sisalana plant with some of its other beneficial uses globally.","author":[{"dropping-particle":"","family":"Tewari","given":"Devesh","non-dropping-particle":"","parse-names":false,"suffix":""},{"dropping-particle":"","family":"Tripathi","given":"Y. C","non-dropping-particle":"","parse-names":false,"suffix":""},{"dropping-particle":"","family":"Anjum","given":"Nishat","non-dropping-particle":"","parse-names":false,"suffix":""}],"container-title":"world Journal of Pharmaceutical Research","id":"ITEM-1","issue":"8","issued":{"date-parts":[["2014"]]},"page":"238-249","title":"Agave Sislana: a Plant With High Chemical Diversity and Medicinal Importance","type":"article-journal","volume":"3"},"uris":["http://www.mendeley.com/documents/?uuid=e5e5ccae-ba66-4051-aa35-abd153013718"]}],"mendeley":{"formattedCitation":"&lt;sup&gt;39&lt;/sup&gt;","plainTextFormattedCitation":"39","previouslyFormattedCitation":"&lt;sup&gt;39&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39</w:t>
            </w:r>
            <w:r w:rsidR="00F636BE">
              <w:rPr>
                <w:rFonts w:cstheme="minorHAnsi"/>
              </w:rPr>
              <w:fldChar w:fldCharType="end"/>
            </w:r>
          </w:p>
        </w:tc>
        <w:tc>
          <w:tcPr>
            <w:tcW w:w="1980" w:type="dxa"/>
            <w:gridSpan w:val="2"/>
          </w:tcPr>
          <w:p w14:paraId="17B97F32" w14:textId="42516174" w:rsidR="0089761F" w:rsidRPr="00513D5F" w:rsidRDefault="0089761F" w:rsidP="0089761F">
            <w:pPr>
              <w:jc w:val="center"/>
              <w:rPr>
                <w:rFonts w:cstheme="minorHAnsi"/>
                <w:color w:val="000000" w:themeColor="text1"/>
              </w:rPr>
            </w:pPr>
            <w:r w:rsidRPr="00513D5F">
              <w:rPr>
                <w:rFonts w:cstheme="minorHAnsi"/>
                <w:color w:val="000000" w:themeColor="text1"/>
              </w:rPr>
              <w:t>5281607</w:t>
            </w:r>
          </w:p>
          <w:p w14:paraId="1D091E49" w14:textId="64C6D3CA" w:rsidR="0089761F" w:rsidRPr="00513D5F" w:rsidRDefault="0089761F" w:rsidP="0089761F">
            <w:pPr>
              <w:jc w:val="center"/>
              <w:rPr>
                <w:rFonts w:cstheme="minorHAnsi"/>
                <w:color w:val="000000" w:themeColor="text1"/>
              </w:rPr>
            </w:pPr>
          </w:p>
        </w:tc>
      </w:tr>
      <w:tr w:rsidR="0089761F" w14:paraId="07789CBD" w14:textId="77777777" w:rsidTr="00CF16F8">
        <w:trPr>
          <w:trHeight w:val="621"/>
        </w:trPr>
        <w:tc>
          <w:tcPr>
            <w:tcW w:w="895" w:type="dxa"/>
            <w:vMerge/>
          </w:tcPr>
          <w:p w14:paraId="61ED2368" w14:textId="77777777" w:rsidR="0089761F" w:rsidRDefault="0089761F"/>
        </w:tc>
        <w:tc>
          <w:tcPr>
            <w:tcW w:w="2250" w:type="dxa"/>
            <w:gridSpan w:val="2"/>
            <w:vMerge/>
          </w:tcPr>
          <w:p w14:paraId="61742DAA" w14:textId="77777777" w:rsidR="0089761F" w:rsidRPr="00DC099B" w:rsidRDefault="0089761F">
            <w:pPr>
              <w:rPr>
                <w:i/>
                <w:iCs/>
              </w:rPr>
            </w:pPr>
          </w:p>
        </w:tc>
        <w:tc>
          <w:tcPr>
            <w:tcW w:w="4230" w:type="dxa"/>
            <w:gridSpan w:val="2"/>
          </w:tcPr>
          <w:p w14:paraId="01E26199" w14:textId="4F7993A0" w:rsidR="0089761F" w:rsidRPr="0089761F" w:rsidRDefault="0089761F" w:rsidP="0089761F">
            <w:pPr>
              <w:jc w:val="center"/>
              <w:rPr>
                <w:rFonts w:cstheme="minorHAnsi"/>
              </w:rPr>
            </w:pPr>
            <w:r w:rsidRPr="0089761F">
              <w:rPr>
                <w:rFonts w:cstheme="minorHAnsi"/>
              </w:rPr>
              <w:t>7-hydroxy-3-(4- hydroxybenzyl) chromane</w:t>
            </w:r>
            <w:r w:rsidR="00F636BE">
              <w:rPr>
                <w:rFonts w:cstheme="minorHAnsi"/>
              </w:rPr>
              <w:fldChar w:fldCharType="begin" w:fldLock="1"/>
            </w:r>
            <w:r w:rsidR="00F636BE">
              <w:rPr>
                <w:rFonts w:cstheme="minorHAnsi"/>
              </w:rPr>
              <w:instrText>ADDIN CSL_CITATION {"citationItems":[{"id":"ITEM-1","itemData":{"abstract":"Agave species has been used from an ancient era for the production of fiber and alcohol, however apart from the fibre, Agave species especially A. sisalana is rich in the phytoconstituents responsible for the potent medicinal activities. An attempt is made to emphasize the reported phytochemicals and therapeutic utilization of Agave sisalana plant with some of its other beneficial uses globally.","author":[{"dropping-particle":"","family":"Tewari","given":"Devesh","non-dropping-particle":"","parse-names":false,"suffix":""},{"dropping-particle":"","family":"Tripathi","given":"Y. C","non-dropping-particle":"","parse-names":false,"suffix":""},{"dropping-particle":"","family":"Anjum","given":"Nishat","non-dropping-particle":"","parse-names":false,"suffix":""}],"container-title":"world Journal of Pharmaceutical Research","id":"ITEM-1","issue":"8","issued":{"date-parts":[["2014"]]},"page":"238-249","title":"Agave Sislana: a Plant With High Chemical Diversity and Medicinal Importance","type":"article-journal","volume":"3"},"uris":["http://www.mendeley.com/documents/?uuid=e5e5ccae-ba66-4051-aa35-abd153013718"]}],"mendeley":{"formattedCitation":"&lt;sup&gt;39&lt;/sup&gt;","plainTextFormattedCitation":"39","previouslyFormattedCitation":"&lt;sup&gt;39&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39</w:t>
            </w:r>
            <w:r w:rsidR="00F636BE">
              <w:rPr>
                <w:rFonts w:cstheme="minorHAnsi"/>
              </w:rPr>
              <w:fldChar w:fldCharType="end"/>
            </w:r>
          </w:p>
        </w:tc>
        <w:tc>
          <w:tcPr>
            <w:tcW w:w="1980" w:type="dxa"/>
            <w:gridSpan w:val="2"/>
          </w:tcPr>
          <w:p w14:paraId="28778F22" w14:textId="0DBAC0A1" w:rsidR="0089761F" w:rsidRPr="00513D5F" w:rsidRDefault="0089761F" w:rsidP="0089761F">
            <w:pPr>
              <w:jc w:val="center"/>
              <w:rPr>
                <w:rFonts w:cstheme="minorHAnsi"/>
                <w:color w:val="000000" w:themeColor="text1"/>
              </w:rPr>
            </w:pPr>
            <w:r w:rsidRPr="00513D5F">
              <w:rPr>
                <w:rFonts w:cstheme="minorHAnsi"/>
                <w:color w:val="000000" w:themeColor="text1"/>
              </w:rPr>
              <w:t>11708657</w:t>
            </w:r>
          </w:p>
          <w:p w14:paraId="4108BE48" w14:textId="4B972E92" w:rsidR="0089761F" w:rsidRPr="00513D5F" w:rsidRDefault="0089761F" w:rsidP="0089761F">
            <w:pPr>
              <w:jc w:val="center"/>
              <w:rPr>
                <w:rFonts w:cstheme="minorHAnsi"/>
                <w:color w:val="000000" w:themeColor="text1"/>
              </w:rPr>
            </w:pPr>
          </w:p>
        </w:tc>
      </w:tr>
      <w:tr w:rsidR="0089761F" w14:paraId="5867C891" w14:textId="77777777" w:rsidTr="00CF16F8">
        <w:trPr>
          <w:trHeight w:val="621"/>
        </w:trPr>
        <w:tc>
          <w:tcPr>
            <w:tcW w:w="895" w:type="dxa"/>
            <w:vMerge/>
          </w:tcPr>
          <w:p w14:paraId="3921A433" w14:textId="77777777" w:rsidR="0089761F" w:rsidRDefault="0089761F"/>
        </w:tc>
        <w:tc>
          <w:tcPr>
            <w:tcW w:w="2250" w:type="dxa"/>
            <w:gridSpan w:val="2"/>
            <w:vMerge/>
          </w:tcPr>
          <w:p w14:paraId="5AA51271" w14:textId="77777777" w:rsidR="0089761F" w:rsidRPr="00DC099B" w:rsidRDefault="0089761F">
            <w:pPr>
              <w:rPr>
                <w:i/>
                <w:iCs/>
              </w:rPr>
            </w:pPr>
          </w:p>
        </w:tc>
        <w:tc>
          <w:tcPr>
            <w:tcW w:w="4230" w:type="dxa"/>
            <w:gridSpan w:val="2"/>
          </w:tcPr>
          <w:p w14:paraId="6C531D47" w14:textId="65CE0952" w:rsidR="0089761F" w:rsidRPr="0089761F" w:rsidRDefault="0089761F" w:rsidP="0089761F">
            <w:pPr>
              <w:jc w:val="center"/>
              <w:rPr>
                <w:rFonts w:cstheme="minorHAnsi"/>
              </w:rPr>
            </w:pPr>
            <w:r w:rsidRPr="0089761F">
              <w:rPr>
                <w:rFonts w:cstheme="minorHAnsi"/>
              </w:rPr>
              <w:t>Inulin</w:t>
            </w:r>
            <w:r w:rsidR="00F636BE">
              <w:rPr>
                <w:rFonts w:cstheme="minorHAnsi"/>
              </w:rPr>
              <w:fldChar w:fldCharType="begin" w:fldLock="1"/>
            </w:r>
            <w:r w:rsidR="00F636BE">
              <w:rPr>
                <w:rFonts w:cstheme="minorHAnsi"/>
              </w:rPr>
              <w:instrText>ADDIN CSL_CITATION {"citationItems":[{"id":"ITEM-1","itemData":{"author":[{"dropping-particle":"","family":"Sharma","given":"Shipra","non-dropping-particle":"","parse-names":false,"suffix":""},{"dropping-particle":"","family":"Varshney","given":"V. K.","non-dropping-particle":"","parse-names":false,"suffix":""}],"container-title":"Acta Chimica &amp; Pharmaceutica Indica","id":"ITEM-1","issue":"1","issued":{"date-parts":[["2012"]]},"page":"60-66","title":"Chemical Analysis of Agave Sisalana Juice for Its","type":"article-journal","volume":"2"},"uris":["http://www.mendeley.com/documents/?uuid=7c0dcec7-f1e9-4b2f-8ab8-8111011d5745"]}],"mendeley":{"formattedCitation":"&lt;sup&gt;40&lt;/sup&gt;","plainTextFormattedCitation":"40","previouslyFormattedCitation":"&lt;sup&gt;40&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40</w:t>
            </w:r>
            <w:r w:rsidR="00F636BE">
              <w:rPr>
                <w:rFonts w:cstheme="minorHAnsi"/>
              </w:rPr>
              <w:fldChar w:fldCharType="end"/>
            </w:r>
          </w:p>
        </w:tc>
        <w:tc>
          <w:tcPr>
            <w:tcW w:w="1980" w:type="dxa"/>
            <w:gridSpan w:val="2"/>
          </w:tcPr>
          <w:p w14:paraId="34F73C32" w14:textId="0BCD27D4" w:rsidR="0089761F" w:rsidRPr="00513D5F" w:rsidRDefault="0089761F" w:rsidP="0089761F">
            <w:pPr>
              <w:jc w:val="center"/>
              <w:rPr>
                <w:rFonts w:cstheme="minorHAnsi"/>
                <w:color w:val="000000" w:themeColor="text1"/>
              </w:rPr>
            </w:pPr>
            <w:r w:rsidRPr="00513D5F">
              <w:rPr>
                <w:rFonts w:cstheme="minorHAnsi"/>
                <w:color w:val="000000" w:themeColor="text1"/>
              </w:rPr>
              <w:t>24763</w:t>
            </w:r>
          </w:p>
          <w:p w14:paraId="09C151B2" w14:textId="35147180" w:rsidR="0089761F" w:rsidRPr="00513D5F" w:rsidRDefault="0089761F" w:rsidP="0089761F">
            <w:pPr>
              <w:jc w:val="center"/>
              <w:rPr>
                <w:rFonts w:cstheme="minorHAnsi"/>
                <w:color w:val="000000" w:themeColor="text1"/>
              </w:rPr>
            </w:pPr>
          </w:p>
        </w:tc>
      </w:tr>
      <w:tr w:rsidR="0089761F" w14:paraId="12C8F395" w14:textId="77777777" w:rsidTr="00CF16F8">
        <w:trPr>
          <w:trHeight w:val="621"/>
        </w:trPr>
        <w:tc>
          <w:tcPr>
            <w:tcW w:w="895" w:type="dxa"/>
            <w:vMerge/>
          </w:tcPr>
          <w:p w14:paraId="208657A4" w14:textId="77777777" w:rsidR="0089761F" w:rsidRDefault="0089761F"/>
        </w:tc>
        <w:tc>
          <w:tcPr>
            <w:tcW w:w="2250" w:type="dxa"/>
            <w:gridSpan w:val="2"/>
            <w:vMerge/>
          </w:tcPr>
          <w:p w14:paraId="5CDCF6CF" w14:textId="77777777" w:rsidR="0089761F" w:rsidRPr="00DC099B" w:rsidRDefault="0089761F">
            <w:pPr>
              <w:rPr>
                <w:i/>
                <w:iCs/>
              </w:rPr>
            </w:pPr>
          </w:p>
        </w:tc>
        <w:tc>
          <w:tcPr>
            <w:tcW w:w="4230" w:type="dxa"/>
            <w:gridSpan w:val="2"/>
          </w:tcPr>
          <w:p w14:paraId="15F36272" w14:textId="03E73040" w:rsidR="0089761F" w:rsidRPr="0089761F" w:rsidRDefault="0089761F" w:rsidP="0089761F">
            <w:pPr>
              <w:jc w:val="center"/>
              <w:rPr>
                <w:rFonts w:cstheme="minorHAnsi"/>
              </w:rPr>
            </w:pPr>
            <w:r w:rsidRPr="0089761F">
              <w:rPr>
                <w:rFonts w:cstheme="minorHAnsi"/>
              </w:rPr>
              <w:t>Sisalagenin</w:t>
            </w:r>
            <w:r w:rsidR="00F636BE">
              <w:rPr>
                <w:rFonts w:cstheme="minorHAnsi"/>
              </w:rPr>
              <w:fldChar w:fldCharType="begin" w:fldLock="1"/>
            </w:r>
            <w:r w:rsidR="00F636BE">
              <w:rPr>
                <w:rFonts w:cstheme="minorHAnsi"/>
              </w:rPr>
              <w:instrText>ADDIN CSL_CITATION {"citationItems":[{"id":"ITEM-1","itemData":{"author":[{"dropping-particle":"","family":"Sharma","given":"Shipra","non-dropping-particle":"","parse-names":false,"suffix":""},{"dropping-particle":"","family":"Varshney","given":"V. K.","non-dropping-particle":"","parse-names":false,"suffix":""}],"container-title":"Acta Chimica &amp; Pharmaceutica Indica","id":"ITEM-1","issue":"1","issued":{"date-parts":[["2012"]]},"page":"60-66","title":"Chemical Analysis of Agave Sisalana Juice for Its","type":"article-journal","volume":"2"},"uris":["http://www.mendeley.com/documents/?uuid=7c0dcec7-f1e9-4b2f-8ab8-8111011d5745"]}],"mendeley":{"formattedCitation":"&lt;sup&gt;40&lt;/sup&gt;","plainTextFormattedCitation":"40","previouslyFormattedCitation":"&lt;sup&gt;40&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40</w:t>
            </w:r>
            <w:r w:rsidR="00F636BE">
              <w:rPr>
                <w:rFonts w:cstheme="minorHAnsi"/>
              </w:rPr>
              <w:fldChar w:fldCharType="end"/>
            </w:r>
          </w:p>
        </w:tc>
        <w:tc>
          <w:tcPr>
            <w:tcW w:w="1980" w:type="dxa"/>
            <w:gridSpan w:val="2"/>
          </w:tcPr>
          <w:p w14:paraId="40780A30" w14:textId="24CE2587" w:rsidR="0089761F" w:rsidRPr="00513D5F" w:rsidRDefault="0089761F" w:rsidP="0089761F">
            <w:pPr>
              <w:jc w:val="center"/>
              <w:rPr>
                <w:rFonts w:cstheme="minorHAnsi"/>
                <w:color w:val="000000" w:themeColor="text1"/>
              </w:rPr>
            </w:pPr>
            <w:r w:rsidRPr="00513D5F">
              <w:rPr>
                <w:rFonts w:cstheme="minorHAnsi"/>
                <w:color w:val="000000" w:themeColor="text1"/>
              </w:rPr>
              <w:t>12305694</w:t>
            </w:r>
          </w:p>
          <w:p w14:paraId="23F540F0" w14:textId="61B5C92B" w:rsidR="0089761F" w:rsidRPr="00513D5F" w:rsidRDefault="0089761F" w:rsidP="0089761F">
            <w:pPr>
              <w:jc w:val="center"/>
              <w:rPr>
                <w:rFonts w:cstheme="minorHAnsi"/>
                <w:color w:val="000000" w:themeColor="text1"/>
              </w:rPr>
            </w:pPr>
          </w:p>
        </w:tc>
      </w:tr>
      <w:tr w:rsidR="0089761F" w14:paraId="7BCA6665" w14:textId="77777777" w:rsidTr="00CF16F8">
        <w:trPr>
          <w:trHeight w:val="621"/>
        </w:trPr>
        <w:tc>
          <w:tcPr>
            <w:tcW w:w="895" w:type="dxa"/>
            <w:vMerge/>
          </w:tcPr>
          <w:p w14:paraId="42355E0A" w14:textId="77777777" w:rsidR="0089761F" w:rsidRDefault="0089761F"/>
        </w:tc>
        <w:tc>
          <w:tcPr>
            <w:tcW w:w="2250" w:type="dxa"/>
            <w:gridSpan w:val="2"/>
            <w:vMerge/>
          </w:tcPr>
          <w:p w14:paraId="14658758" w14:textId="77777777" w:rsidR="0089761F" w:rsidRPr="00DC099B" w:rsidRDefault="0089761F">
            <w:pPr>
              <w:rPr>
                <w:i/>
                <w:iCs/>
              </w:rPr>
            </w:pPr>
          </w:p>
        </w:tc>
        <w:tc>
          <w:tcPr>
            <w:tcW w:w="4230" w:type="dxa"/>
            <w:gridSpan w:val="2"/>
          </w:tcPr>
          <w:p w14:paraId="7B4A052F" w14:textId="4861EB04" w:rsidR="0089761F" w:rsidRPr="0089761F" w:rsidRDefault="0089761F" w:rsidP="0089761F">
            <w:pPr>
              <w:jc w:val="center"/>
              <w:rPr>
                <w:rFonts w:cstheme="minorHAnsi"/>
              </w:rPr>
            </w:pPr>
            <w:r w:rsidRPr="0089761F">
              <w:rPr>
                <w:rFonts w:cstheme="minorHAnsi"/>
              </w:rPr>
              <w:t>Rockogenin</w:t>
            </w:r>
            <w:r w:rsidR="00F636BE">
              <w:rPr>
                <w:rFonts w:cstheme="minorHAnsi"/>
              </w:rPr>
              <w:fldChar w:fldCharType="begin" w:fldLock="1"/>
            </w:r>
            <w:r w:rsidR="00F636BE">
              <w:rPr>
                <w:rFonts w:cstheme="minorHAnsi"/>
              </w:rPr>
              <w:instrText>ADDIN CSL_CITATION {"citationItems":[{"id":"ITEM-1","itemData":{"author":[{"dropping-particle":"","family":"Sharma","given":"Shipra","non-dropping-particle":"","parse-names":false,"suffix":""},{"dropping-particle":"","family":"Varshney","given":"V. K.","non-dropping-particle":"","parse-names":false,"suffix":""}],"container-title":"Acta Chimica &amp; Pharmaceutica Indica","id":"ITEM-1","issue":"1","issued":{"date-parts":[["2012"]]},"page":"60-66","title":"Chemical Analysis of Agave Sisalana Juice for Its","type":"article-journal","volume":"2"},"uris":["http://www.mendeley.com/documents/?uuid=7c0dcec7-f1e9-4b2f-8ab8-8111011d5745"]}],"mendeley":{"formattedCitation":"&lt;sup&gt;40&lt;/sup&gt;","plainTextFormattedCitation":"40","previouslyFormattedCitation":"&lt;sup&gt;40&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40</w:t>
            </w:r>
            <w:r w:rsidR="00F636BE">
              <w:rPr>
                <w:rFonts w:cstheme="minorHAnsi"/>
              </w:rPr>
              <w:fldChar w:fldCharType="end"/>
            </w:r>
          </w:p>
        </w:tc>
        <w:tc>
          <w:tcPr>
            <w:tcW w:w="1980" w:type="dxa"/>
            <w:gridSpan w:val="2"/>
          </w:tcPr>
          <w:p w14:paraId="69C0B6EF" w14:textId="13828403" w:rsidR="0089761F" w:rsidRPr="00513D5F" w:rsidRDefault="0089761F" w:rsidP="0089761F">
            <w:pPr>
              <w:jc w:val="center"/>
              <w:rPr>
                <w:rFonts w:cstheme="minorHAnsi"/>
                <w:color w:val="000000" w:themeColor="text1"/>
              </w:rPr>
            </w:pPr>
            <w:r w:rsidRPr="00513D5F">
              <w:rPr>
                <w:rFonts w:cstheme="minorHAnsi"/>
                <w:color w:val="000000" w:themeColor="text1"/>
              </w:rPr>
              <w:t>167555</w:t>
            </w:r>
          </w:p>
          <w:p w14:paraId="1605E90D" w14:textId="4F43E8E2" w:rsidR="0089761F" w:rsidRPr="00513D5F" w:rsidRDefault="0089761F" w:rsidP="0089761F">
            <w:pPr>
              <w:jc w:val="center"/>
              <w:rPr>
                <w:rFonts w:cstheme="minorHAnsi"/>
                <w:color w:val="000000" w:themeColor="text1"/>
              </w:rPr>
            </w:pPr>
          </w:p>
        </w:tc>
      </w:tr>
      <w:tr w:rsidR="0089761F" w14:paraId="30F5052C" w14:textId="77777777" w:rsidTr="00CF16F8">
        <w:trPr>
          <w:trHeight w:val="621"/>
        </w:trPr>
        <w:tc>
          <w:tcPr>
            <w:tcW w:w="895" w:type="dxa"/>
            <w:vMerge/>
          </w:tcPr>
          <w:p w14:paraId="1EC72642" w14:textId="77777777" w:rsidR="0089761F" w:rsidRDefault="0089761F"/>
        </w:tc>
        <w:tc>
          <w:tcPr>
            <w:tcW w:w="2250" w:type="dxa"/>
            <w:gridSpan w:val="2"/>
            <w:vMerge/>
          </w:tcPr>
          <w:p w14:paraId="5913654D" w14:textId="77777777" w:rsidR="0089761F" w:rsidRPr="00DC099B" w:rsidRDefault="0089761F">
            <w:pPr>
              <w:rPr>
                <w:i/>
                <w:iCs/>
              </w:rPr>
            </w:pPr>
          </w:p>
        </w:tc>
        <w:tc>
          <w:tcPr>
            <w:tcW w:w="4230" w:type="dxa"/>
            <w:gridSpan w:val="2"/>
          </w:tcPr>
          <w:p w14:paraId="60AC5BA0" w14:textId="4D3FA1E5" w:rsidR="0089761F" w:rsidRPr="0089761F" w:rsidRDefault="0089761F" w:rsidP="0089761F">
            <w:pPr>
              <w:jc w:val="center"/>
              <w:rPr>
                <w:rFonts w:cstheme="minorHAnsi"/>
              </w:rPr>
            </w:pPr>
            <w:r w:rsidRPr="0089761F">
              <w:rPr>
                <w:rFonts w:cstheme="minorHAnsi"/>
              </w:rPr>
              <w:t>Chlorogenin</w:t>
            </w:r>
            <w:r w:rsidR="00F636BE">
              <w:rPr>
                <w:rFonts w:cstheme="minorHAnsi"/>
              </w:rPr>
              <w:fldChar w:fldCharType="begin" w:fldLock="1"/>
            </w:r>
            <w:r w:rsidR="00F636BE">
              <w:rPr>
                <w:rFonts w:cstheme="minorHAnsi"/>
              </w:rPr>
              <w:instrText>ADDIN CSL_CITATION {"citationItems":[{"id":"ITEM-1","itemData":{"author":[{"dropping-particle":"","family":"Sharma","given":"Shipra","non-dropping-particle":"","parse-names":false,"suffix":""},{"dropping-particle":"","family":"Varshney","given":"V. K.","non-dropping-particle":"","parse-names":false,"suffix":""}],"container-title":"Acta Chimica &amp; Pharmaceutica Indica","id":"ITEM-1","issue":"1","issued":{"date-parts":[["2012"]]},"page":"60-66","title":"Chemical Analysis of Agave Sisalana Juice for Its","type":"article-journal","volume":"2"},"uris":["http://www.mendeley.com/documents/?uuid=7c0dcec7-f1e9-4b2f-8ab8-8111011d5745"]}],"mendeley":{"formattedCitation":"&lt;sup&gt;40&lt;/sup&gt;","plainTextFormattedCitation":"40","previouslyFormattedCitation":"&lt;sup&gt;40&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40</w:t>
            </w:r>
            <w:r w:rsidR="00F636BE">
              <w:rPr>
                <w:rFonts w:cstheme="minorHAnsi"/>
              </w:rPr>
              <w:fldChar w:fldCharType="end"/>
            </w:r>
          </w:p>
        </w:tc>
        <w:tc>
          <w:tcPr>
            <w:tcW w:w="1980" w:type="dxa"/>
            <w:gridSpan w:val="2"/>
          </w:tcPr>
          <w:p w14:paraId="7600105B" w14:textId="7B805729" w:rsidR="0089761F" w:rsidRPr="00513D5F" w:rsidRDefault="0089761F" w:rsidP="0089761F">
            <w:pPr>
              <w:jc w:val="center"/>
              <w:rPr>
                <w:rFonts w:cstheme="minorHAnsi"/>
                <w:color w:val="000000" w:themeColor="text1"/>
              </w:rPr>
            </w:pPr>
            <w:r w:rsidRPr="00513D5F">
              <w:rPr>
                <w:rFonts w:cstheme="minorHAnsi"/>
                <w:color w:val="000000" w:themeColor="text1"/>
              </w:rPr>
              <w:t>12303065</w:t>
            </w:r>
          </w:p>
          <w:p w14:paraId="58222512" w14:textId="6427A9DC" w:rsidR="0089761F" w:rsidRPr="00513D5F" w:rsidRDefault="0089761F" w:rsidP="0089761F">
            <w:pPr>
              <w:jc w:val="center"/>
              <w:rPr>
                <w:rFonts w:cstheme="minorHAnsi"/>
                <w:color w:val="000000" w:themeColor="text1"/>
              </w:rPr>
            </w:pPr>
          </w:p>
        </w:tc>
      </w:tr>
      <w:tr w:rsidR="0089761F" w14:paraId="5040B044" w14:textId="77777777" w:rsidTr="00CF16F8">
        <w:trPr>
          <w:trHeight w:val="520"/>
        </w:trPr>
        <w:tc>
          <w:tcPr>
            <w:tcW w:w="895" w:type="dxa"/>
            <w:vMerge/>
          </w:tcPr>
          <w:p w14:paraId="42D43676" w14:textId="77777777" w:rsidR="0089761F" w:rsidRDefault="0089761F"/>
        </w:tc>
        <w:tc>
          <w:tcPr>
            <w:tcW w:w="2250" w:type="dxa"/>
            <w:gridSpan w:val="2"/>
            <w:vMerge/>
          </w:tcPr>
          <w:p w14:paraId="623A1FA9" w14:textId="77777777" w:rsidR="0089761F" w:rsidRPr="00DC099B" w:rsidRDefault="0089761F">
            <w:pPr>
              <w:rPr>
                <w:i/>
                <w:iCs/>
              </w:rPr>
            </w:pPr>
          </w:p>
        </w:tc>
        <w:tc>
          <w:tcPr>
            <w:tcW w:w="4230" w:type="dxa"/>
            <w:gridSpan w:val="2"/>
          </w:tcPr>
          <w:p w14:paraId="285E3F77" w14:textId="770181F9" w:rsidR="0089761F" w:rsidRPr="0089761F" w:rsidRDefault="0089761F" w:rsidP="0089761F">
            <w:pPr>
              <w:jc w:val="center"/>
              <w:rPr>
                <w:rFonts w:cstheme="minorHAnsi"/>
              </w:rPr>
            </w:pPr>
            <w:r w:rsidRPr="0089761F">
              <w:rPr>
                <w:rFonts w:cstheme="minorHAnsi"/>
              </w:rPr>
              <w:t>β-sitosterol</w:t>
            </w:r>
            <w:r w:rsidR="00F636BE">
              <w:rPr>
                <w:rFonts w:cstheme="minorHAnsi"/>
              </w:rPr>
              <w:fldChar w:fldCharType="begin" w:fldLock="1"/>
            </w:r>
            <w:r w:rsidR="00F636BE">
              <w:rPr>
                <w:rFonts w:cstheme="minorHAnsi"/>
              </w:rPr>
              <w:instrText>ADDIN CSL_CITATION {"citationItems":[{"id":"ITEM-1","itemData":{"author":[{"dropping-particle":"","family":"Sharma","given":"Shipra","non-dropping-particle":"","parse-names":false,"suffix":""},{"dropping-particle":"","family":"Varshney","given":"V. K.","non-dropping-particle":"","parse-names":false,"suffix":""}],"container-title":"Acta Chimica &amp; Pharmaceutica Indica","id":"ITEM-1","issue":"1","issued":{"date-parts":[["2012"]]},"page":"60-66","title":"Chemical Analysis of Agave Sisalana Juice for Its","type":"article-journal","volume":"2"},"uris":["http://www.mendeley.com/documents/?uuid=7c0dcec7-f1e9-4b2f-8ab8-8111011d5745"]}],"mendeley":{"formattedCitation":"&lt;sup&gt;40&lt;/sup&gt;","plainTextFormattedCitation":"40","previouslyFormattedCitation":"&lt;sup&gt;40&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40</w:t>
            </w:r>
            <w:r w:rsidR="00F636BE">
              <w:rPr>
                <w:rFonts w:cstheme="minorHAnsi"/>
              </w:rPr>
              <w:fldChar w:fldCharType="end"/>
            </w:r>
          </w:p>
          <w:p w14:paraId="4973AD26" w14:textId="28373657" w:rsidR="0089761F" w:rsidRPr="0089761F" w:rsidRDefault="0089761F" w:rsidP="0089761F">
            <w:pPr>
              <w:jc w:val="center"/>
              <w:rPr>
                <w:rFonts w:cstheme="minorHAnsi"/>
                <w:color w:val="212121"/>
              </w:rPr>
            </w:pPr>
          </w:p>
        </w:tc>
        <w:tc>
          <w:tcPr>
            <w:tcW w:w="1980" w:type="dxa"/>
            <w:gridSpan w:val="2"/>
          </w:tcPr>
          <w:p w14:paraId="6ADD8B95" w14:textId="692C6618" w:rsidR="0089761F" w:rsidRPr="00513D5F" w:rsidRDefault="0089761F" w:rsidP="0089761F">
            <w:pPr>
              <w:jc w:val="center"/>
              <w:rPr>
                <w:rFonts w:cstheme="minorHAnsi"/>
                <w:color w:val="000000" w:themeColor="text1"/>
              </w:rPr>
            </w:pPr>
            <w:r w:rsidRPr="00513D5F">
              <w:rPr>
                <w:rFonts w:cstheme="minorHAnsi"/>
                <w:color w:val="000000" w:themeColor="text1"/>
              </w:rPr>
              <w:t>222284</w:t>
            </w:r>
          </w:p>
        </w:tc>
      </w:tr>
      <w:tr w:rsidR="0089761F" w14:paraId="4B2D03E7" w14:textId="77777777" w:rsidTr="00CF16F8">
        <w:trPr>
          <w:trHeight w:val="519"/>
        </w:trPr>
        <w:tc>
          <w:tcPr>
            <w:tcW w:w="895" w:type="dxa"/>
            <w:vMerge/>
          </w:tcPr>
          <w:p w14:paraId="35A0AF8A" w14:textId="77777777" w:rsidR="0089761F" w:rsidRDefault="0089761F"/>
        </w:tc>
        <w:tc>
          <w:tcPr>
            <w:tcW w:w="2250" w:type="dxa"/>
            <w:gridSpan w:val="2"/>
            <w:vMerge/>
          </w:tcPr>
          <w:p w14:paraId="707B17F9" w14:textId="77777777" w:rsidR="0089761F" w:rsidRPr="00DC099B" w:rsidRDefault="0089761F">
            <w:pPr>
              <w:rPr>
                <w:i/>
                <w:iCs/>
              </w:rPr>
            </w:pPr>
          </w:p>
        </w:tc>
        <w:tc>
          <w:tcPr>
            <w:tcW w:w="4230" w:type="dxa"/>
            <w:gridSpan w:val="2"/>
          </w:tcPr>
          <w:p w14:paraId="39AF494F" w14:textId="77683367" w:rsidR="0089761F" w:rsidRPr="0089761F" w:rsidRDefault="0089761F" w:rsidP="0089761F">
            <w:pPr>
              <w:jc w:val="center"/>
              <w:rPr>
                <w:rFonts w:cstheme="minorHAnsi"/>
              </w:rPr>
            </w:pPr>
            <w:r w:rsidRPr="0089761F">
              <w:rPr>
                <w:rFonts w:cstheme="minorHAnsi"/>
              </w:rPr>
              <w:t>Hongguanggenin</w:t>
            </w:r>
            <w:r w:rsidR="00F636BE">
              <w:rPr>
                <w:rFonts w:cstheme="minorHAnsi"/>
              </w:rPr>
              <w:fldChar w:fldCharType="begin" w:fldLock="1"/>
            </w:r>
            <w:r w:rsidR="00F636BE">
              <w:rPr>
                <w:rFonts w:cstheme="minorHAnsi"/>
              </w:rPr>
              <w:instrText>ADDIN CSL_CITATION {"citationItems":[{"id":"ITEM-1","itemData":{"author":[{"dropping-particle":"","family":"Sharma","given":"Shipra","non-dropping-particle":"","parse-names":false,"suffix":""},{"dropping-particle":"","family":"Varshney","given":"V. K.","non-dropping-particle":"","parse-names":false,"suffix":""}],"container-title":"Acta Chimica &amp; Pharmaceutica Indica","id":"ITEM-1","issue":"1","issued":{"date-parts":[["2012"]]},"page":"60-66","title":"Chemical Analysis of Agave Sisalana Juice for Its","type":"article-journal","volume":"2"},"uris":["http://www.mendeley.com/documents/?uuid=7c0dcec7-f1e9-4b2f-8ab8-8111011d5745"]}],"mendeley":{"formattedCitation":"&lt;sup&gt;40&lt;/sup&gt;","plainTextFormattedCitation":"40","previouslyFormattedCitation":"&lt;sup&gt;40&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40</w:t>
            </w:r>
            <w:r w:rsidR="00F636BE">
              <w:rPr>
                <w:rFonts w:cstheme="minorHAnsi"/>
              </w:rPr>
              <w:fldChar w:fldCharType="end"/>
            </w:r>
          </w:p>
        </w:tc>
        <w:tc>
          <w:tcPr>
            <w:tcW w:w="1980" w:type="dxa"/>
            <w:gridSpan w:val="2"/>
          </w:tcPr>
          <w:p w14:paraId="08BC409C" w14:textId="77777777" w:rsidR="0089761F" w:rsidRPr="00513D5F" w:rsidRDefault="0089761F" w:rsidP="0089761F">
            <w:pPr>
              <w:jc w:val="center"/>
              <w:rPr>
                <w:rFonts w:cstheme="minorHAnsi"/>
                <w:color w:val="000000" w:themeColor="text1"/>
              </w:rPr>
            </w:pPr>
            <w:r w:rsidRPr="00513D5F">
              <w:rPr>
                <w:rFonts w:cstheme="minorHAnsi"/>
                <w:color w:val="000000" w:themeColor="text1"/>
              </w:rPr>
              <w:t>52931465</w:t>
            </w:r>
          </w:p>
          <w:p w14:paraId="3D53994D" w14:textId="45E9E97D" w:rsidR="0089761F" w:rsidRPr="00513D5F" w:rsidRDefault="0089761F" w:rsidP="0089761F">
            <w:pPr>
              <w:jc w:val="center"/>
              <w:rPr>
                <w:rFonts w:cstheme="minorHAnsi"/>
                <w:color w:val="000000" w:themeColor="text1"/>
              </w:rPr>
            </w:pPr>
          </w:p>
        </w:tc>
      </w:tr>
      <w:tr w:rsidR="0089761F" w14:paraId="2488CFCB" w14:textId="77777777" w:rsidTr="00CF16F8">
        <w:trPr>
          <w:trHeight w:val="621"/>
        </w:trPr>
        <w:tc>
          <w:tcPr>
            <w:tcW w:w="895" w:type="dxa"/>
            <w:vMerge/>
          </w:tcPr>
          <w:p w14:paraId="29096DB9" w14:textId="77777777" w:rsidR="0089761F" w:rsidRDefault="0089761F"/>
        </w:tc>
        <w:tc>
          <w:tcPr>
            <w:tcW w:w="2250" w:type="dxa"/>
            <w:gridSpan w:val="2"/>
            <w:vMerge/>
          </w:tcPr>
          <w:p w14:paraId="69C3200E" w14:textId="77777777" w:rsidR="0089761F" w:rsidRPr="00DC099B" w:rsidRDefault="0089761F">
            <w:pPr>
              <w:rPr>
                <w:i/>
                <w:iCs/>
              </w:rPr>
            </w:pPr>
          </w:p>
        </w:tc>
        <w:tc>
          <w:tcPr>
            <w:tcW w:w="4230" w:type="dxa"/>
            <w:gridSpan w:val="2"/>
          </w:tcPr>
          <w:p w14:paraId="32D023A2" w14:textId="4E641A63" w:rsidR="0089761F" w:rsidRPr="0089761F" w:rsidRDefault="0089761F" w:rsidP="0089761F">
            <w:pPr>
              <w:jc w:val="center"/>
              <w:rPr>
                <w:rFonts w:cstheme="minorHAnsi"/>
              </w:rPr>
            </w:pPr>
            <w:r w:rsidRPr="0089761F">
              <w:rPr>
                <w:rFonts w:cstheme="minorHAnsi"/>
              </w:rPr>
              <w:t>Pectin</w:t>
            </w:r>
            <w:r w:rsidR="00F636BE">
              <w:rPr>
                <w:rFonts w:cstheme="minorHAnsi"/>
              </w:rPr>
              <w:fldChar w:fldCharType="begin" w:fldLock="1"/>
            </w:r>
            <w:r w:rsidR="00F636BE">
              <w:rPr>
                <w:rFonts w:cstheme="minorHAnsi"/>
              </w:rPr>
              <w:instrText>ADDIN CSL_CITATION {"citationItems":[{"id":"ITEM-1","itemData":{"DOI":"10.3390/ijms16048761","ISBN":"5575316181","ISSN":"14220067","PMID":"25903149","abstract":"Agave sisalana (sisal) is known worldwide as a source of hard fibers, and Brazil is the largest producer of sisal. Nonetheless, the process of removing the fibers of the sisal leaf generates 95% waste. In this study, we applied chemical sequential steps (hydrothermal extraction, precipitation, liquid-liquid extraction, crystallization, SiO2 and Sephadex LH 20 column chromatography) to obtain pectin, mannitol, succinic acid, kaempferol and a mixture of saponins as raw chemicals from sisal biomass. The structural identification of these compounds was performed though spectrometric methods, such as Infrared (IR), Ultraviolet (UV), Mass spectrometry (MS) and Nuclear magnetic resonance (NMR). All the sisal chemicals found in this work are used by both the chemical and pharmaceutical industries as excipients or active principles in products.","author":[{"dropping-particle":"","family":"Santos","given":"Jener David Gonçalves","non-dropping-particle":"","parse-names":false,"suffix":""},{"dropping-particle":"","family":"Vieira","given":"Ivo Jose Curcino","non-dropping-particle":"","parse-names":false,"suffix":""},{"dropping-particle":"","family":"Braz-Filho","given":"Raimundo","non-dropping-particle":"","parse-names":false,"suffix":""},{"dropping-particle":"","family":"Branco","given":"Alexsandro","non-dropping-particle":"","parse-names":false,"suffix":""}],"container-title":"International Journal of Molecular Sciences","id":"ITEM-1","issue":"4","issued":{"date-parts":[["2015"]]},"page":"8761-8771","title":"Chemicals from agave sisalana biomass: Isolation and identification","type":"article-journal","volume":"16"},"uris":["http://www.mendeley.com/documents/?uuid=36c0dc35-c40f-420c-85e8-f1fa9e8e0ca8"]}],"mendeley":{"formattedCitation":"&lt;sup&gt;41&lt;/sup&gt;","plainTextFormattedCitation":"41","previouslyFormattedCitation":"&lt;sup&gt;41&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41</w:t>
            </w:r>
            <w:r w:rsidR="00F636BE">
              <w:rPr>
                <w:rFonts w:cstheme="minorHAnsi"/>
              </w:rPr>
              <w:fldChar w:fldCharType="end"/>
            </w:r>
          </w:p>
        </w:tc>
        <w:tc>
          <w:tcPr>
            <w:tcW w:w="1980" w:type="dxa"/>
            <w:gridSpan w:val="2"/>
          </w:tcPr>
          <w:p w14:paraId="7DB1AEB8" w14:textId="6FCFB289" w:rsidR="0089761F" w:rsidRPr="00513D5F" w:rsidRDefault="0089761F" w:rsidP="0089761F">
            <w:pPr>
              <w:jc w:val="center"/>
              <w:rPr>
                <w:rFonts w:cstheme="minorHAnsi"/>
                <w:color w:val="000000" w:themeColor="text1"/>
              </w:rPr>
            </w:pPr>
            <w:r w:rsidRPr="00513D5F">
              <w:rPr>
                <w:rFonts w:cstheme="minorHAnsi"/>
                <w:color w:val="000000" w:themeColor="text1"/>
                <w:shd w:val="clear" w:color="auto" w:fill="FFFFFF"/>
              </w:rPr>
              <w:t>441476</w:t>
            </w:r>
          </w:p>
        </w:tc>
      </w:tr>
      <w:tr w:rsidR="0089761F" w14:paraId="1C3C4CE9" w14:textId="77777777" w:rsidTr="00CF16F8">
        <w:trPr>
          <w:trHeight w:val="621"/>
        </w:trPr>
        <w:tc>
          <w:tcPr>
            <w:tcW w:w="895" w:type="dxa"/>
            <w:vMerge/>
          </w:tcPr>
          <w:p w14:paraId="2F985778" w14:textId="77777777" w:rsidR="0089761F" w:rsidRDefault="0089761F"/>
        </w:tc>
        <w:tc>
          <w:tcPr>
            <w:tcW w:w="2250" w:type="dxa"/>
            <w:gridSpan w:val="2"/>
            <w:vMerge/>
          </w:tcPr>
          <w:p w14:paraId="02605D55" w14:textId="77777777" w:rsidR="0089761F" w:rsidRPr="00DC099B" w:rsidRDefault="0089761F">
            <w:pPr>
              <w:rPr>
                <w:i/>
                <w:iCs/>
              </w:rPr>
            </w:pPr>
          </w:p>
        </w:tc>
        <w:tc>
          <w:tcPr>
            <w:tcW w:w="4230" w:type="dxa"/>
            <w:gridSpan w:val="2"/>
          </w:tcPr>
          <w:p w14:paraId="62D15A88" w14:textId="2D1A5BD2" w:rsidR="0089761F" w:rsidRPr="0089761F" w:rsidRDefault="0089761F" w:rsidP="0089761F">
            <w:pPr>
              <w:jc w:val="center"/>
              <w:rPr>
                <w:rFonts w:cstheme="minorHAnsi"/>
              </w:rPr>
            </w:pPr>
            <w:r w:rsidRPr="0089761F">
              <w:rPr>
                <w:rFonts w:cstheme="minorHAnsi"/>
              </w:rPr>
              <w:t>Mannitol</w:t>
            </w:r>
            <w:r w:rsidR="00F636BE">
              <w:rPr>
                <w:rFonts w:cstheme="minorHAnsi"/>
              </w:rPr>
              <w:fldChar w:fldCharType="begin" w:fldLock="1"/>
            </w:r>
            <w:r w:rsidR="00F636BE">
              <w:rPr>
                <w:rFonts w:cstheme="minorHAnsi"/>
              </w:rPr>
              <w:instrText>ADDIN CSL_CITATION {"citationItems":[{"id":"ITEM-1","itemData":{"DOI":"10.3390/ijms16048761","ISBN":"5575316181","ISSN":"14220067","PMID":"25903149","abstract":"Agave sisalana (sisal) is known worldwide as a source of hard fibers, and Brazil is the largest producer of sisal. Nonetheless, the process of removing the fibers of the sisal leaf generates 95% waste. In this study, we applied chemical sequential steps (hydrothermal extraction, precipitation, liquid-liquid extraction, crystallization, SiO2 and Sephadex LH 20 column chromatography) to obtain pectin, mannitol, succinic acid, kaempferol and a mixture of saponins as raw chemicals from sisal biomass. The structural identification of these compounds was performed though spectrometric methods, such as Infrared (IR), Ultraviolet (UV), Mass spectrometry (MS) and Nuclear magnetic resonance (NMR). All the sisal chemicals found in this work are used by both the chemical and pharmaceutical industries as excipients or active principles in products.","author":[{"dropping-particle":"","family":"Santos","given":"Jener David Gonçalves","non-dropping-particle":"","parse-names":false,"suffix":""},{"dropping-particle":"","family":"Vieira","given":"Ivo Jose Curcino","non-dropping-particle":"","parse-names":false,"suffix":""},{"dropping-particle":"","family":"Braz-Filho","given":"Raimundo","non-dropping-particle":"","parse-names":false,"suffix":""},{"dropping-particle":"","family":"Branco","given":"Alexsandro","non-dropping-particle":"","parse-names":false,"suffix":""}],"container-title":"International Journal of Molecular Sciences","id":"ITEM-1","issue":"4","issued":{"date-parts":[["2015"]]},"page":"8761-8771","title":"Chemicals from agave sisalana biomass: Isolation and identification","type":"article-journal","volume":"16"},"uris":["http://www.mendeley.com/documents/?uuid=36c0dc35-c40f-420c-85e8-f1fa9e8e0ca8"]}],"mendeley":{"formattedCitation":"&lt;sup&gt;41&lt;/sup&gt;","plainTextFormattedCitation":"41","previouslyFormattedCitation":"&lt;sup&gt;41&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41</w:t>
            </w:r>
            <w:r w:rsidR="00F636BE">
              <w:rPr>
                <w:rFonts w:cstheme="minorHAnsi"/>
              </w:rPr>
              <w:fldChar w:fldCharType="end"/>
            </w:r>
          </w:p>
        </w:tc>
        <w:tc>
          <w:tcPr>
            <w:tcW w:w="1980" w:type="dxa"/>
            <w:gridSpan w:val="2"/>
          </w:tcPr>
          <w:p w14:paraId="45E924F9" w14:textId="56D9C00A" w:rsidR="0089761F" w:rsidRPr="00513D5F" w:rsidRDefault="0089761F" w:rsidP="0089761F">
            <w:pPr>
              <w:jc w:val="center"/>
              <w:rPr>
                <w:rFonts w:cstheme="minorHAnsi"/>
                <w:color w:val="000000" w:themeColor="text1"/>
              </w:rPr>
            </w:pPr>
            <w:r w:rsidRPr="00513D5F">
              <w:rPr>
                <w:rFonts w:cstheme="minorHAnsi"/>
                <w:color w:val="000000" w:themeColor="text1"/>
                <w:shd w:val="clear" w:color="auto" w:fill="FFFFFF"/>
              </w:rPr>
              <w:t>6251</w:t>
            </w:r>
          </w:p>
        </w:tc>
      </w:tr>
      <w:tr w:rsidR="0089761F" w14:paraId="7B1BFA18" w14:textId="77777777" w:rsidTr="00CF16F8">
        <w:trPr>
          <w:trHeight w:val="621"/>
        </w:trPr>
        <w:tc>
          <w:tcPr>
            <w:tcW w:w="895" w:type="dxa"/>
            <w:vMerge/>
          </w:tcPr>
          <w:p w14:paraId="505F5911" w14:textId="77777777" w:rsidR="0089761F" w:rsidRDefault="0089761F"/>
        </w:tc>
        <w:tc>
          <w:tcPr>
            <w:tcW w:w="2250" w:type="dxa"/>
            <w:gridSpan w:val="2"/>
            <w:vMerge/>
          </w:tcPr>
          <w:p w14:paraId="74E8B385" w14:textId="77777777" w:rsidR="0089761F" w:rsidRPr="00DC099B" w:rsidRDefault="0089761F">
            <w:pPr>
              <w:rPr>
                <w:i/>
                <w:iCs/>
              </w:rPr>
            </w:pPr>
          </w:p>
        </w:tc>
        <w:tc>
          <w:tcPr>
            <w:tcW w:w="4230" w:type="dxa"/>
            <w:gridSpan w:val="2"/>
          </w:tcPr>
          <w:p w14:paraId="105BF571" w14:textId="51D2C8F4" w:rsidR="0089761F" w:rsidRPr="0089761F" w:rsidRDefault="0089761F" w:rsidP="0089761F">
            <w:pPr>
              <w:jc w:val="center"/>
              <w:rPr>
                <w:rFonts w:cstheme="minorHAnsi"/>
              </w:rPr>
            </w:pPr>
            <w:r w:rsidRPr="0089761F">
              <w:rPr>
                <w:rFonts w:cstheme="minorHAnsi"/>
              </w:rPr>
              <w:t>Succinic acid</w:t>
            </w:r>
            <w:r w:rsidR="00F636BE">
              <w:rPr>
                <w:rFonts w:cstheme="minorHAnsi"/>
              </w:rPr>
              <w:fldChar w:fldCharType="begin" w:fldLock="1"/>
            </w:r>
            <w:r w:rsidR="00F636BE">
              <w:rPr>
                <w:rFonts w:cstheme="minorHAnsi"/>
              </w:rPr>
              <w:instrText>ADDIN CSL_CITATION {"citationItems":[{"id":"ITEM-1","itemData":{"DOI":"10.3390/ijms16048761","ISBN":"5575316181","ISSN":"14220067","PMID":"25903149","abstract":"Agave sisalana (sisal) is known worldwide as a source of hard fibers, and Brazil is the largest producer of sisal. Nonetheless, the process of removing the fibers of the sisal leaf generates 95% waste. In this study, we applied chemical sequential steps (hydrothermal extraction, precipitation, liquid-liquid extraction, crystallization, SiO2 and Sephadex LH 20 column chromatography) to obtain pectin, mannitol, succinic acid, kaempferol and a mixture of saponins as raw chemicals from sisal biomass. The structural identification of these compounds was performed though spectrometric methods, such as Infrared (IR), Ultraviolet (UV), Mass spectrometry (MS) and Nuclear magnetic resonance (NMR). All the sisal chemicals found in this work are used by both the chemical and pharmaceutical industries as excipients or active principles in products.","author":[{"dropping-particle":"","family":"Santos","given":"Jener David Gonçalves","non-dropping-particle":"","parse-names":false,"suffix":""},{"dropping-particle":"","family":"Vieira","given":"Ivo Jose Curcino","non-dropping-particle":"","parse-names":false,"suffix":""},{"dropping-particle":"","family":"Braz-Filho","given":"Raimundo","non-dropping-particle":"","parse-names":false,"suffix":""},{"dropping-particle":"","family":"Branco","given":"Alexsandro","non-dropping-particle":"","parse-names":false,"suffix":""}],"container-title":"International Journal of Molecular Sciences","id":"ITEM-1","issue":"4","issued":{"date-parts":[["2015"]]},"page":"8761-8771","title":"Chemicals from agave sisalana biomass: Isolation and identification","type":"article-journal","volume":"16"},"uris":["http://www.mendeley.com/documents/?uuid=36c0dc35-c40f-420c-85e8-f1fa9e8e0ca8"]}],"mendeley":{"formattedCitation":"&lt;sup&gt;41&lt;/sup&gt;","plainTextFormattedCitation":"41","previouslyFormattedCitation":"&lt;sup&gt;41&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41</w:t>
            </w:r>
            <w:r w:rsidR="00F636BE">
              <w:rPr>
                <w:rFonts w:cstheme="minorHAnsi"/>
              </w:rPr>
              <w:fldChar w:fldCharType="end"/>
            </w:r>
          </w:p>
        </w:tc>
        <w:tc>
          <w:tcPr>
            <w:tcW w:w="1980" w:type="dxa"/>
            <w:gridSpan w:val="2"/>
          </w:tcPr>
          <w:p w14:paraId="3B96C77F" w14:textId="22703897" w:rsidR="0089761F" w:rsidRPr="00513D5F" w:rsidRDefault="0089761F" w:rsidP="0089761F">
            <w:pPr>
              <w:jc w:val="center"/>
              <w:rPr>
                <w:rFonts w:cstheme="minorHAnsi"/>
                <w:color w:val="000000" w:themeColor="text1"/>
              </w:rPr>
            </w:pPr>
            <w:r w:rsidRPr="00513D5F">
              <w:rPr>
                <w:rFonts w:cstheme="minorHAnsi"/>
                <w:color w:val="000000" w:themeColor="text1"/>
              </w:rPr>
              <w:t>1110</w:t>
            </w:r>
          </w:p>
          <w:p w14:paraId="1E3BE70F" w14:textId="4A8FB9C5" w:rsidR="0089761F" w:rsidRPr="00513D5F" w:rsidRDefault="0089761F" w:rsidP="0089761F">
            <w:pPr>
              <w:jc w:val="center"/>
              <w:rPr>
                <w:rFonts w:cstheme="minorHAnsi"/>
                <w:color w:val="000000" w:themeColor="text1"/>
              </w:rPr>
            </w:pPr>
          </w:p>
        </w:tc>
      </w:tr>
      <w:tr w:rsidR="0089761F" w14:paraId="5D4ADE94" w14:textId="77777777" w:rsidTr="00CF16F8">
        <w:trPr>
          <w:trHeight w:val="499"/>
        </w:trPr>
        <w:tc>
          <w:tcPr>
            <w:tcW w:w="895" w:type="dxa"/>
            <w:vMerge/>
          </w:tcPr>
          <w:p w14:paraId="7B566E24" w14:textId="77777777" w:rsidR="0089761F" w:rsidRDefault="0089761F"/>
        </w:tc>
        <w:tc>
          <w:tcPr>
            <w:tcW w:w="2250" w:type="dxa"/>
            <w:gridSpan w:val="2"/>
            <w:vMerge/>
          </w:tcPr>
          <w:p w14:paraId="3DCC4BFF" w14:textId="77777777" w:rsidR="0089761F" w:rsidRPr="00DC099B" w:rsidRDefault="0089761F">
            <w:pPr>
              <w:rPr>
                <w:i/>
                <w:iCs/>
              </w:rPr>
            </w:pPr>
          </w:p>
        </w:tc>
        <w:tc>
          <w:tcPr>
            <w:tcW w:w="4230" w:type="dxa"/>
            <w:gridSpan w:val="2"/>
          </w:tcPr>
          <w:p w14:paraId="60845A34" w14:textId="2704870A" w:rsidR="0089761F" w:rsidRPr="0089761F" w:rsidRDefault="0089761F" w:rsidP="0089761F">
            <w:pPr>
              <w:jc w:val="center"/>
              <w:rPr>
                <w:rFonts w:cstheme="minorHAnsi"/>
              </w:rPr>
            </w:pPr>
            <w:r w:rsidRPr="0089761F">
              <w:rPr>
                <w:rFonts w:cstheme="minorHAnsi"/>
              </w:rPr>
              <w:t>Kaempferol</w:t>
            </w:r>
            <w:r w:rsidR="00F636BE">
              <w:rPr>
                <w:rFonts w:cstheme="minorHAnsi"/>
              </w:rPr>
              <w:fldChar w:fldCharType="begin" w:fldLock="1"/>
            </w:r>
            <w:r w:rsidR="00F636BE">
              <w:rPr>
                <w:rFonts w:cstheme="minorHAnsi"/>
              </w:rPr>
              <w:instrText>ADDIN CSL_CITATION {"citationItems":[{"id":"ITEM-1","itemData":{"DOI":"10.3390/ijms16048761","ISBN":"5575316181","ISSN":"14220067","PMID":"25903149","abstract":"Agave sisalana (sisal) is known worldwide as a source of hard fibers, and Brazil is the largest producer of sisal. Nonetheless, the process of removing the fibers of the sisal leaf generates 95% waste. In this study, we applied chemical sequential steps (hydrothermal extraction, precipitation, liquid-liquid extraction, crystallization, SiO2 and Sephadex LH 20 column chromatography) to obtain pectin, mannitol, succinic acid, kaempferol and a mixture of saponins as raw chemicals from sisal biomass. The structural identification of these compounds was performed though spectrometric methods, such as Infrared (IR), Ultraviolet (UV), Mass spectrometry (MS) and Nuclear magnetic resonance (NMR). All the sisal chemicals found in this work are used by both the chemical and pharmaceutical industries as excipients or active principles in products.","author":[{"dropping-particle":"","family":"Santos","given":"Jener David Gonçalves","non-dropping-particle":"","parse-names":false,"suffix":""},{"dropping-particle":"","family":"Vieira","given":"Ivo Jose Curcino","non-dropping-particle":"","parse-names":false,"suffix":""},{"dropping-particle":"","family":"Braz-Filho","given":"Raimundo","non-dropping-particle":"","parse-names":false,"suffix":""},{"dropping-particle":"","family":"Branco","given":"Alexsandro","non-dropping-particle":"","parse-names":false,"suffix":""}],"container-title":"International Journal of Molecular Sciences","id":"ITEM-1","issue":"4","issued":{"date-parts":[["2015"]]},"page":"8761-8771","title":"Chemicals from agave sisalana biomass: Isolation and identification","type":"article-journal","volume":"16"},"uris":["http://www.mendeley.com/documents/?uuid=36c0dc35-c40f-420c-85e8-f1fa9e8e0ca8"]}],"mendeley":{"formattedCitation":"&lt;sup&gt;41&lt;/sup&gt;","plainTextFormattedCitation":"41","previouslyFormattedCitation":"&lt;sup&gt;41&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41</w:t>
            </w:r>
            <w:r w:rsidR="00F636BE">
              <w:rPr>
                <w:rFonts w:cstheme="minorHAnsi"/>
              </w:rPr>
              <w:fldChar w:fldCharType="end"/>
            </w:r>
          </w:p>
        </w:tc>
        <w:tc>
          <w:tcPr>
            <w:tcW w:w="1980" w:type="dxa"/>
            <w:gridSpan w:val="2"/>
          </w:tcPr>
          <w:p w14:paraId="016BA9CD" w14:textId="1A5DC8EF" w:rsidR="0089761F" w:rsidRPr="00513D5F" w:rsidRDefault="0089761F" w:rsidP="0089761F">
            <w:pPr>
              <w:jc w:val="center"/>
              <w:rPr>
                <w:rFonts w:cstheme="minorHAnsi"/>
                <w:color w:val="000000" w:themeColor="text1"/>
              </w:rPr>
            </w:pPr>
            <w:r w:rsidRPr="00513D5F">
              <w:rPr>
                <w:rFonts w:cstheme="minorHAnsi"/>
                <w:color w:val="000000" w:themeColor="text1"/>
              </w:rPr>
              <w:t>5280863</w:t>
            </w:r>
          </w:p>
          <w:p w14:paraId="618C4549" w14:textId="5E2F8814" w:rsidR="0089761F" w:rsidRPr="00513D5F" w:rsidRDefault="0089761F" w:rsidP="0089761F">
            <w:pPr>
              <w:jc w:val="center"/>
              <w:rPr>
                <w:rFonts w:cstheme="minorHAnsi"/>
                <w:color w:val="000000" w:themeColor="text1"/>
              </w:rPr>
            </w:pPr>
          </w:p>
        </w:tc>
      </w:tr>
      <w:tr w:rsidR="0089761F" w14:paraId="381D52E6" w14:textId="77777777" w:rsidTr="00CF16F8">
        <w:trPr>
          <w:trHeight w:val="495"/>
        </w:trPr>
        <w:tc>
          <w:tcPr>
            <w:tcW w:w="895" w:type="dxa"/>
            <w:vMerge/>
          </w:tcPr>
          <w:p w14:paraId="036A2A46" w14:textId="77777777" w:rsidR="0089761F" w:rsidRDefault="0089761F"/>
        </w:tc>
        <w:tc>
          <w:tcPr>
            <w:tcW w:w="2250" w:type="dxa"/>
            <w:gridSpan w:val="2"/>
            <w:vMerge/>
          </w:tcPr>
          <w:p w14:paraId="1AE463EC" w14:textId="77777777" w:rsidR="0089761F" w:rsidRPr="00DC099B" w:rsidRDefault="0089761F">
            <w:pPr>
              <w:rPr>
                <w:i/>
                <w:iCs/>
              </w:rPr>
            </w:pPr>
          </w:p>
        </w:tc>
        <w:tc>
          <w:tcPr>
            <w:tcW w:w="4230" w:type="dxa"/>
            <w:gridSpan w:val="2"/>
          </w:tcPr>
          <w:p w14:paraId="17F647DC" w14:textId="48E55C24" w:rsidR="0089761F" w:rsidRPr="0089761F" w:rsidRDefault="0089761F" w:rsidP="0089761F">
            <w:pPr>
              <w:jc w:val="center"/>
              <w:rPr>
                <w:rFonts w:cstheme="minorHAnsi"/>
              </w:rPr>
            </w:pPr>
            <w:r w:rsidRPr="0089761F">
              <w:rPr>
                <w:rFonts w:cstheme="minorHAnsi"/>
              </w:rPr>
              <w:t>Neohecogenin</w:t>
            </w:r>
            <w:r w:rsidR="00F636BE">
              <w:rPr>
                <w:rFonts w:cstheme="minorHAnsi"/>
              </w:rPr>
              <w:fldChar w:fldCharType="begin" w:fldLock="1"/>
            </w:r>
            <w:r w:rsidR="00F636BE">
              <w:rPr>
                <w:rFonts w:cstheme="minorHAnsi"/>
              </w:rPr>
              <w:instrText>ADDIN CSL_CITATION {"citationItems":[{"id":"ITEM-1","itemData":{"DOI":"10.1055/s-0030-1250672","ISSN":"00320943","PMID":"21243587","abstract":"Two new steroidal saponins, 8 and 10, along with 7 known steroidal sapogenins and saponins (1-7) and a furostanol saponin (9) were isolated from Agave sisalana Perrine ex Engelm. The structures of these two new compounds were identified and characterized by 1D and 2D NMR spectroscopy and mass spectrometry. In addition, acid hydrolysis and GC-FID were used to confirm the sugar moieties of 8 and 10. The cytotoxic effects of 1-10 on MCF-7, NCI-H460, and SF-268 cancer cells were evaluated, and among them, compound 10 proved to be the most cytotoxic with IC50 values of 1.2, 3.8, and 1.5 μM, respectively. © Georg Thieme Verlag KG Stuttgart.","author":[{"dropping-particle":"","family":"Chen","given":"Pi Yu","non-dropping-particle":"","parse-names":false,"suffix":""},{"dropping-particle":"","family":"Chen","given":"Chin Hui","non-dropping-particle":"","parse-names":false,"suffix":""},{"dropping-particle":"","family":"Kuo","given":"Ching Chuan","non-dropping-particle":"","parse-names":false,"suffix":""},{"dropping-particle":"","family":"Lee","given":"Tzong Huei","non-dropping-particle":"","parse-names":false,"suffix":""},{"dropping-particle":"","family":"Kuo","given":"Yueh Hsiung","non-dropping-particle":"","parse-names":false,"suffix":""},{"dropping-particle":"","family":"Lee","given":"Ching Kuo","non-dropping-particle":"","parse-names":false,"suffix":""}],"container-title":"Planta Medica","id":"ITEM-1","issue":"9","issued":{"date-parts":[["2011"]]},"page":"929-933","title":"Cytotoxic steroidal saponins from Agave sisalana","type":"article-journal","volume":"77"},"uris":["http://www.mendeley.com/documents/?uuid=26f530d5-18ed-4cdd-a2b6-7a29468ea4d1"]}],"mendeley":{"formattedCitation":"&lt;sup&gt;42&lt;/sup&gt;","plainTextFormattedCitation":"42","previouslyFormattedCitation":"&lt;sup&gt;42&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42</w:t>
            </w:r>
            <w:r w:rsidR="00F636BE">
              <w:rPr>
                <w:rFonts w:cstheme="minorHAnsi"/>
              </w:rPr>
              <w:fldChar w:fldCharType="end"/>
            </w:r>
          </w:p>
        </w:tc>
        <w:tc>
          <w:tcPr>
            <w:tcW w:w="1980" w:type="dxa"/>
            <w:gridSpan w:val="2"/>
          </w:tcPr>
          <w:p w14:paraId="46DA19D1" w14:textId="622F40DF" w:rsidR="0089761F" w:rsidRPr="00513D5F" w:rsidRDefault="0089761F" w:rsidP="0089761F">
            <w:pPr>
              <w:jc w:val="center"/>
              <w:rPr>
                <w:rFonts w:cstheme="minorHAnsi"/>
                <w:color w:val="000000" w:themeColor="text1"/>
              </w:rPr>
            </w:pPr>
            <w:r w:rsidRPr="00513D5F">
              <w:rPr>
                <w:rFonts w:cstheme="minorHAnsi"/>
                <w:color w:val="000000" w:themeColor="text1"/>
                <w:shd w:val="clear" w:color="auto" w:fill="FFFFFF"/>
              </w:rPr>
              <w:t>90473944</w:t>
            </w:r>
          </w:p>
        </w:tc>
      </w:tr>
      <w:tr w:rsidR="0089761F" w14:paraId="53D0A202" w14:textId="77777777" w:rsidTr="00CF16F8">
        <w:trPr>
          <w:trHeight w:val="495"/>
        </w:trPr>
        <w:tc>
          <w:tcPr>
            <w:tcW w:w="895" w:type="dxa"/>
            <w:vMerge/>
          </w:tcPr>
          <w:p w14:paraId="58021194" w14:textId="77777777" w:rsidR="0089761F" w:rsidRDefault="0089761F"/>
        </w:tc>
        <w:tc>
          <w:tcPr>
            <w:tcW w:w="2250" w:type="dxa"/>
            <w:gridSpan w:val="2"/>
            <w:vMerge/>
          </w:tcPr>
          <w:p w14:paraId="6269344E" w14:textId="77777777" w:rsidR="0089761F" w:rsidRPr="00DC099B" w:rsidRDefault="0089761F">
            <w:pPr>
              <w:rPr>
                <w:i/>
                <w:iCs/>
              </w:rPr>
            </w:pPr>
          </w:p>
        </w:tc>
        <w:tc>
          <w:tcPr>
            <w:tcW w:w="4230" w:type="dxa"/>
            <w:gridSpan w:val="2"/>
          </w:tcPr>
          <w:p w14:paraId="34DBD439" w14:textId="56E9B8AF" w:rsidR="0089761F" w:rsidRPr="0089761F" w:rsidRDefault="0089761F" w:rsidP="0089761F">
            <w:pPr>
              <w:jc w:val="center"/>
              <w:rPr>
                <w:rFonts w:cstheme="minorHAnsi"/>
              </w:rPr>
            </w:pPr>
            <w:r w:rsidRPr="0089761F">
              <w:rPr>
                <w:rFonts w:cstheme="minorHAnsi"/>
              </w:rPr>
              <w:t>Polianthoside E</w:t>
            </w:r>
            <w:r w:rsidR="00F636BE">
              <w:rPr>
                <w:rFonts w:cstheme="minorHAnsi"/>
              </w:rPr>
              <w:fldChar w:fldCharType="begin" w:fldLock="1"/>
            </w:r>
            <w:r w:rsidR="00736C40">
              <w:rPr>
                <w:rFonts w:cstheme="minorHAnsi"/>
              </w:rPr>
              <w:instrText>ADDIN CSL_CITATION {"citationItems":[{"id":"ITEM-1","itemData":{"DOI":"10.1055/s-0030-1250672","ISSN":"00320943","PMID":"21243587","abstract":"Two new steroidal saponins, 8 and 10, along with 7 known steroidal sapogenins and saponins (1-7) and a furostanol saponin (9) were isolated from Agave sisalana Perrine ex Engelm. The structures of these two new compounds were identified and characterized by 1D and 2D NMR spectroscopy and mass spectrometry. In addition, acid hydrolysis and GC-FID were used to confirm the sugar moieties of 8 and 10. The cytotoxic effects of 1-10 on MCF-7, NCI-H460, and SF-268 cancer cells were evaluated, and among them, compound 10 proved to be the most cytotoxic with IC50 values of 1.2, 3.8, and 1.5 μM, respectively. © Georg Thieme Verlag KG Stuttgart.","author":[{"dropping-particle":"","family":"Chen","given":"Pi Yu","non-dropping-particle":"","parse-names":false,"suffix":""},{"dropping-particle":"","family":"Chen","given":"Chin Hui","non-dropping-particle":"","parse-names":false,"suffix":""},{"dropping-particle":"","family":"Kuo","given":"Ching Chuan","non-dropping-particle":"","parse-names":false,"suffix":""},{"dropping-particle":"","family":"Lee","given":"Tzong Huei","non-dropping-particle":"","parse-names":false,"suffix":""},{"dropping-particle":"","family":"Kuo","given":"Yueh Hsiung","non-dropping-particle":"","parse-names":false,"suffix":""},{"dropping-particle":"","family":"Lee","given":"Ching Kuo","non-dropping-particle":"","parse-names":false,"suffix":""}],"container-title":"Planta Medica","id":"ITEM-1","issue":"9","issued":{"date-parts":[["2011"]]},"page":"929-933","title":"Cytotoxic steroidal saponins from Agave sisalana","type":"article-journal","volume":"77"},"uris":["http://www.mendeley.com/documents/?uuid=26f530d5-18ed-4cdd-a2b6-7a29468ea4d1"]}],"mendeley":{"formattedCitation":"&lt;sup&gt;42&lt;/sup&gt;","plainTextFormattedCitation":"42","previouslyFormattedCitation":"&lt;sup&gt;42&lt;/sup&gt;"},"properties":{"noteIndex":0},"schema":"https://github.com/citation-style-language/schema/raw/master/csl-citation.json"}</w:instrText>
            </w:r>
            <w:r w:rsidR="00F636BE">
              <w:rPr>
                <w:rFonts w:cstheme="minorHAnsi"/>
              </w:rPr>
              <w:fldChar w:fldCharType="separate"/>
            </w:r>
            <w:r w:rsidR="00F636BE" w:rsidRPr="00F636BE">
              <w:rPr>
                <w:rFonts w:cstheme="minorHAnsi"/>
                <w:noProof/>
                <w:vertAlign w:val="superscript"/>
              </w:rPr>
              <w:t>42</w:t>
            </w:r>
            <w:r w:rsidR="00F636BE">
              <w:rPr>
                <w:rFonts w:cstheme="minorHAnsi"/>
              </w:rPr>
              <w:fldChar w:fldCharType="end"/>
            </w:r>
          </w:p>
        </w:tc>
        <w:tc>
          <w:tcPr>
            <w:tcW w:w="1980" w:type="dxa"/>
            <w:gridSpan w:val="2"/>
          </w:tcPr>
          <w:p w14:paraId="7908707F" w14:textId="34173411" w:rsidR="0089761F" w:rsidRPr="00513D5F" w:rsidRDefault="0089761F" w:rsidP="0089761F">
            <w:pPr>
              <w:jc w:val="center"/>
              <w:rPr>
                <w:rFonts w:cstheme="minorHAnsi"/>
                <w:color w:val="000000" w:themeColor="text1"/>
              </w:rPr>
            </w:pPr>
            <w:r w:rsidRPr="00513D5F">
              <w:rPr>
                <w:rFonts w:cstheme="minorHAnsi"/>
                <w:color w:val="000000" w:themeColor="text1"/>
                <w:shd w:val="clear" w:color="auto" w:fill="FFFFFF"/>
              </w:rPr>
              <w:t>11434838</w:t>
            </w:r>
          </w:p>
        </w:tc>
      </w:tr>
      <w:tr w:rsidR="00452E9B" w14:paraId="3DB3735C" w14:textId="77777777" w:rsidTr="00CF16F8">
        <w:trPr>
          <w:trHeight w:val="564"/>
        </w:trPr>
        <w:tc>
          <w:tcPr>
            <w:tcW w:w="895" w:type="dxa"/>
            <w:vMerge w:val="restart"/>
          </w:tcPr>
          <w:p w14:paraId="3CC8918C" w14:textId="77777777" w:rsidR="00452E9B" w:rsidRPr="001F2CBC" w:rsidRDefault="00452E9B" w:rsidP="001F2CBC">
            <w:pPr>
              <w:jc w:val="center"/>
              <w:rPr>
                <w:rFonts w:cstheme="minorHAnsi"/>
              </w:rPr>
            </w:pPr>
          </w:p>
          <w:p w14:paraId="788FF4C3" w14:textId="77777777" w:rsidR="00452E9B" w:rsidRPr="001F2CBC" w:rsidRDefault="00452E9B" w:rsidP="001F2CBC">
            <w:pPr>
              <w:jc w:val="center"/>
              <w:rPr>
                <w:rFonts w:cstheme="minorHAnsi"/>
              </w:rPr>
            </w:pPr>
          </w:p>
          <w:p w14:paraId="3B75B031" w14:textId="77777777" w:rsidR="00452E9B" w:rsidRPr="001F2CBC" w:rsidRDefault="00452E9B" w:rsidP="001F2CBC">
            <w:pPr>
              <w:jc w:val="center"/>
              <w:rPr>
                <w:rFonts w:cstheme="minorHAnsi"/>
              </w:rPr>
            </w:pPr>
          </w:p>
          <w:p w14:paraId="4FC2A8A9" w14:textId="77777777" w:rsidR="00452E9B" w:rsidRPr="001F2CBC" w:rsidRDefault="00452E9B" w:rsidP="001F2CBC">
            <w:pPr>
              <w:jc w:val="center"/>
              <w:rPr>
                <w:rFonts w:cstheme="minorHAnsi"/>
              </w:rPr>
            </w:pPr>
          </w:p>
          <w:p w14:paraId="4FE1F795" w14:textId="77777777" w:rsidR="00452E9B" w:rsidRPr="001F2CBC" w:rsidRDefault="00452E9B" w:rsidP="001F2CBC">
            <w:pPr>
              <w:jc w:val="center"/>
              <w:rPr>
                <w:rFonts w:cstheme="minorHAnsi"/>
              </w:rPr>
            </w:pPr>
          </w:p>
          <w:p w14:paraId="03D7CA7F" w14:textId="77777777" w:rsidR="00452E9B" w:rsidRPr="001F2CBC" w:rsidRDefault="00452E9B" w:rsidP="001F2CBC">
            <w:pPr>
              <w:jc w:val="center"/>
              <w:rPr>
                <w:rFonts w:cstheme="minorHAnsi"/>
              </w:rPr>
            </w:pPr>
          </w:p>
          <w:p w14:paraId="5DD5E347" w14:textId="77777777" w:rsidR="0019187F" w:rsidRDefault="0019187F" w:rsidP="001F2CBC">
            <w:pPr>
              <w:jc w:val="center"/>
              <w:rPr>
                <w:rFonts w:cstheme="minorHAnsi"/>
              </w:rPr>
            </w:pPr>
          </w:p>
          <w:p w14:paraId="63F5232C" w14:textId="77777777" w:rsidR="0019187F" w:rsidRDefault="0019187F" w:rsidP="001F2CBC">
            <w:pPr>
              <w:jc w:val="center"/>
              <w:rPr>
                <w:rFonts w:cstheme="minorHAnsi"/>
              </w:rPr>
            </w:pPr>
          </w:p>
          <w:p w14:paraId="6CB5BA3F" w14:textId="77777777" w:rsidR="0019187F" w:rsidRDefault="0019187F" w:rsidP="001F2CBC">
            <w:pPr>
              <w:jc w:val="center"/>
              <w:rPr>
                <w:rFonts w:cstheme="minorHAnsi"/>
              </w:rPr>
            </w:pPr>
          </w:p>
          <w:p w14:paraId="0EB14121" w14:textId="77777777" w:rsidR="0019187F" w:rsidRDefault="0019187F" w:rsidP="001F2CBC">
            <w:pPr>
              <w:jc w:val="center"/>
              <w:rPr>
                <w:rFonts w:cstheme="minorHAnsi"/>
              </w:rPr>
            </w:pPr>
          </w:p>
          <w:p w14:paraId="72C19153" w14:textId="77777777" w:rsidR="0019187F" w:rsidRDefault="0019187F" w:rsidP="001F2CBC">
            <w:pPr>
              <w:jc w:val="center"/>
              <w:rPr>
                <w:rFonts w:cstheme="minorHAnsi"/>
              </w:rPr>
            </w:pPr>
          </w:p>
          <w:p w14:paraId="68E0B652" w14:textId="77777777" w:rsidR="0019187F" w:rsidRDefault="0019187F" w:rsidP="001F2CBC">
            <w:pPr>
              <w:jc w:val="center"/>
              <w:rPr>
                <w:rFonts w:cstheme="minorHAnsi"/>
              </w:rPr>
            </w:pPr>
          </w:p>
          <w:p w14:paraId="3B0883D6" w14:textId="77777777" w:rsidR="0019187F" w:rsidRDefault="0019187F" w:rsidP="001F2CBC">
            <w:pPr>
              <w:jc w:val="center"/>
              <w:rPr>
                <w:rFonts w:cstheme="minorHAnsi"/>
              </w:rPr>
            </w:pPr>
          </w:p>
          <w:p w14:paraId="04BF3FAD" w14:textId="77777777" w:rsidR="0019187F" w:rsidRDefault="0019187F" w:rsidP="001F2CBC">
            <w:pPr>
              <w:jc w:val="center"/>
              <w:rPr>
                <w:rFonts w:cstheme="minorHAnsi"/>
              </w:rPr>
            </w:pPr>
          </w:p>
          <w:p w14:paraId="1FDD80B7" w14:textId="77777777" w:rsidR="0019187F" w:rsidRDefault="0019187F" w:rsidP="001F2CBC">
            <w:pPr>
              <w:jc w:val="center"/>
              <w:rPr>
                <w:rFonts w:cstheme="minorHAnsi"/>
              </w:rPr>
            </w:pPr>
          </w:p>
          <w:p w14:paraId="7CE487D9" w14:textId="77777777" w:rsidR="0019187F" w:rsidRDefault="0019187F" w:rsidP="001F2CBC">
            <w:pPr>
              <w:jc w:val="center"/>
              <w:rPr>
                <w:rFonts w:cstheme="minorHAnsi"/>
              </w:rPr>
            </w:pPr>
          </w:p>
          <w:p w14:paraId="3DC48BB4" w14:textId="77777777" w:rsidR="0019187F" w:rsidRDefault="0019187F" w:rsidP="001F2CBC">
            <w:pPr>
              <w:jc w:val="center"/>
              <w:rPr>
                <w:rFonts w:cstheme="minorHAnsi"/>
              </w:rPr>
            </w:pPr>
          </w:p>
          <w:p w14:paraId="2E542FB0" w14:textId="77777777" w:rsidR="0019187F" w:rsidRDefault="0019187F" w:rsidP="001F2CBC">
            <w:pPr>
              <w:jc w:val="center"/>
              <w:rPr>
                <w:rFonts w:cstheme="minorHAnsi"/>
              </w:rPr>
            </w:pPr>
          </w:p>
          <w:p w14:paraId="611CB1F0" w14:textId="77777777" w:rsidR="0019187F" w:rsidRDefault="0019187F" w:rsidP="001F2CBC">
            <w:pPr>
              <w:jc w:val="center"/>
              <w:rPr>
                <w:rFonts w:cstheme="minorHAnsi"/>
              </w:rPr>
            </w:pPr>
          </w:p>
          <w:p w14:paraId="3D50872C" w14:textId="77777777" w:rsidR="0019187F" w:rsidRDefault="0019187F" w:rsidP="001F2CBC">
            <w:pPr>
              <w:jc w:val="center"/>
              <w:rPr>
                <w:rFonts w:cstheme="minorHAnsi"/>
              </w:rPr>
            </w:pPr>
          </w:p>
          <w:p w14:paraId="268B2972" w14:textId="77777777" w:rsidR="0019187F" w:rsidRDefault="0019187F" w:rsidP="001F2CBC">
            <w:pPr>
              <w:jc w:val="center"/>
              <w:rPr>
                <w:rFonts w:cstheme="minorHAnsi"/>
              </w:rPr>
            </w:pPr>
          </w:p>
          <w:p w14:paraId="79F94152" w14:textId="77777777" w:rsidR="0019187F" w:rsidRDefault="0019187F" w:rsidP="001F2CBC">
            <w:pPr>
              <w:jc w:val="center"/>
              <w:rPr>
                <w:rFonts w:cstheme="minorHAnsi"/>
              </w:rPr>
            </w:pPr>
          </w:p>
          <w:p w14:paraId="7E3CA0C2" w14:textId="77777777" w:rsidR="0019187F" w:rsidRDefault="0019187F" w:rsidP="001F2CBC">
            <w:pPr>
              <w:jc w:val="center"/>
              <w:rPr>
                <w:rFonts w:cstheme="minorHAnsi"/>
              </w:rPr>
            </w:pPr>
          </w:p>
          <w:p w14:paraId="74EC9060" w14:textId="77777777" w:rsidR="0019187F" w:rsidRDefault="0019187F" w:rsidP="001F2CBC">
            <w:pPr>
              <w:jc w:val="center"/>
              <w:rPr>
                <w:rFonts w:cstheme="minorHAnsi"/>
              </w:rPr>
            </w:pPr>
          </w:p>
          <w:p w14:paraId="67ADE46D" w14:textId="77777777" w:rsidR="0019187F" w:rsidRDefault="0019187F" w:rsidP="001F2CBC">
            <w:pPr>
              <w:jc w:val="center"/>
              <w:rPr>
                <w:rFonts w:cstheme="minorHAnsi"/>
              </w:rPr>
            </w:pPr>
          </w:p>
          <w:p w14:paraId="3153B16B" w14:textId="77777777" w:rsidR="0019187F" w:rsidRDefault="0019187F" w:rsidP="001F2CBC">
            <w:pPr>
              <w:jc w:val="center"/>
              <w:rPr>
                <w:rFonts w:cstheme="minorHAnsi"/>
              </w:rPr>
            </w:pPr>
          </w:p>
          <w:p w14:paraId="4E732EDF" w14:textId="77777777" w:rsidR="0019187F" w:rsidRDefault="0019187F" w:rsidP="001F2CBC">
            <w:pPr>
              <w:jc w:val="center"/>
              <w:rPr>
                <w:rFonts w:cstheme="minorHAnsi"/>
              </w:rPr>
            </w:pPr>
          </w:p>
          <w:p w14:paraId="4C3FD174" w14:textId="77777777" w:rsidR="0019187F" w:rsidRDefault="0019187F" w:rsidP="001F2CBC">
            <w:pPr>
              <w:jc w:val="center"/>
              <w:rPr>
                <w:rFonts w:cstheme="minorHAnsi"/>
              </w:rPr>
            </w:pPr>
          </w:p>
          <w:p w14:paraId="5D212DCD" w14:textId="77777777" w:rsidR="0019187F" w:rsidRDefault="0019187F" w:rsidP="001F2CBC">
            <w:pPr>
              <w:jc w:val="center"/>
              <w:rPr>
                <w:rFonts w:cstheme="minorHAnsi"/>
              </w:rPr>
            </w:pPr>
          </w:p>
          <w:p w14:paraId="79CD1E5D" w14:textId="5CE6FD4B" w:rsidR="00452E9B" w:rsidRPr="001F2CBC" w:rsidRDefault="00452E9B" w:rsidP="0019187F">
            <w:pPr>
              <w:jc w:val="center"/>
              <w:rPr>
                <w:rFonts w:cstheme="minorHAnsi"/>
              </w:rPr>
            </w:pPr>
            <w:r w:rsidRPr="001F2CBC">
              <w:rPr>
                <w:rFonts w:cstheme="minorHAnsi"/>
              </w:rPr>
              <w:t>16</w:t>
            </w:r>
          </w:p>
        </w:tc>
        <w:tc>
          <w:tcPr>
            <w:tcW w:w="2250" w:type="dxa"/>
            <w:gridSpan w:val="2"/>
            <w:vMerge w:val="restart"/>
          </w:tcPr>
          <w:p w14:paraId="23FD1746" w14:textId="08800D48" w:rsidR="00452E9B" w:rsidRPr="001F2CBC" w:rsidRDefault="00452E9B" w:rsidP="001F2CBC">
            <w:pPr>
              <w:jc w:val="center"/>
              <w:rPr>
                <w:rFonts w:cstheme="minorHAnsi"/>
              </w:rPr>
            </w:pPr>
          </w:p>
          <w:p w14:paraId="338A3DE7" w14:textId="597589FA" w:rsidR="00452E9B" w:rsidRPr="001F2CBC" w:rsidRDefault="00452E9B" w:rsidP="001F2CBC">
            <w:pPr>
              <w:jc w:val="center"/>
              <w:rPr>
                <w:rFonts w:cstheme="minorHAnsi"/>
              </w:rPr>
            </w:pPr>
          </w:p>
          <w:p w14:paraId="0D3B2B78" w14:textId="31FF406F" w:rsidR="00452E9B" w:rsidRPr="001F2CBC" w:rsidRDefault="00452E9B" w:rsidP="001F2CBC">
            <w:pPr>
              <w:jc w:val="center"/>
              <w:rPr>
                <w:rFonts w:cstheme="minorHAnsi"/>
              </w:rPr>
            </w:pPr>
          </w:p>
          <w:p w14:paraId="2857B1C0" w14:textId="474ADAE8" w:rsidR="00452E9B" w:rsidRPr="001F2CBC" w:rsidRDefault="00452E9B" w:rsidP="001F2CBC">
            <w:pPr>
              <w:jc w:val="center"/>
              <w:rPr>
                <w:rFonts w:cstheme="minorHAnsi"/>
              </w:rPr>
            </w:pPr>
          </w:p>
          <w:p w14:paraId="1DBCCD0D" w14:textId="77777777" w:rsidR="00452E9B" w:rsidRPr="001F2CBC" w:rsidRDefault="00452E9B" w:rsidP="001F2CBC">
            <w:pPr>
              <w:jc w:val="center"/>
              <w:rPr>
                <w:rFonts w:cstheme="minorHAnsi"/>
              </w:rPr>
            </w:pPr>
          </w:p>
          <w:p w14:paraId="4D94E2B2" w14:textId="77777777" w:rsidR="00452E9B" w:rsidRPr="001F2CBC" w:rsidRDefault="00452E9B" w:rsidP="001F2CBC">
            <w:pPr>
              <w:jc w:val="center"/>
              <w:rPr>
                <w:rFonts w:cstheme="minorHAnsi"/>
                <w:i/>
                <w:iCs/>
              </w:rPr>
            </w:pPr>
          </w:p>
          <w:p w14:paraId="21BFD65B" w14:textId="77777777" w:rsidR="0019187F" w:rsidRDefault="0019187F" w:rsidP="001F2CBC">
            <w:pPr>
              <w:jc w:val="center"/>
              <w:rPr>
                <w:rFonts w:cstheme="minorHAnsi"/>
                <w:i/>
                <w:iCs/>
              </w:rPr>
            </w:pPr>
          </w:p>
          <w:p w14:paraId="2866CE2F" w14:textId="77777777" w:rsidR="0019187F" w:rsidRDefault="0019187F" w:rsidP="001F2CBC">
            <w:pPr>
              <w:jc w:val="center"/>
              <w:rPr>
                <w:rFonts w:cstheme="minorHAnsi"/>
                <w:i/>
                <w:iCs/>
              </w:rPr>
            </w:pPr>
          </w:p>
          <w:p w14:paraId="321BA234" w14:textId="77777777" w:rsidR="0019187F" w:rsidRDefault="0019187F" w:rsidP="001F2CBC">
            <w:pPr>
              <w:jc w:val="center"/>
              <w:rPr>
                <w:rFonts w:cstheme="minorHAnsi"/>
                <w:i/>
                <w:iCs/>
              </w:rPr>
            </w:pPr>
          </w:p>
          <w:p w14:paraId="1D276ACD" w14:textId="77777777" w:rsidR="0019187F" w:rsidRDefault="0019187F" w:rsidP="001F2CBC">
            <w:pPr>
              <w:jc w:val="center"/>
              <w:rPr>
                <w:rFonts w:cstheme="minorHAnsi"/>
                <w:i/>
                <w:iCs/>
              </w:rPr>
            </w:pPr>
          </w:p>
          <w:p w14:paraId="7EBCD891" w14:textId="77777777" w:rsidR="0019187F" w:rsidRDefault="0019187F" w:rsidP="001F2CBC">
            <w:pPr>
              <w:jc w:val="center"/>
              <w:rPr>
                <w:rFonts w:cstheme="minorHAnsi"/>
                <w:i/>
                <w:iCs/>
              </w:rPr>
            </w:pPr>
          </w:p>
          <w:p w14:paraId="341FF3BF" w14:textId="77777777" w:rsidR="0019187F" w:rsidRDefault="0019187F" w:rsidP="001F2CBC">
            <w:pPr>
              <w:jc w:val="center"/>
              <w:rPr>
                <w:rFonts w:cstheme="minorHAnsi"/>
                <w:i/>
                <w:iCs/>
              </w:rPr>
            </w:pPr>
          </w:p>
          <w:p w14:paraId="6E0FCB7A" w14:textId="77777777" w:rsidR="0019187F" w:rsidRDefault="0019187F" w:rsidP="001F2CBC">
            <w:pPr>
              <w:jc w:val="center"/>
              <w:rPr>
                <w:rFonts w:cstheme="minorHAnsi"/>
                <w:i/>
                <w:iCs/>
              </w:rPr>
            </w:pPr>
          </w:p>
          <w:p w14:paraId="21739D03" w14:textId="77777777" w:rsidR="0019187F" w:rsidRDefault="0019187F" w:rsidP="001F2CBC">
            <w:pPr>
              <w:jc w:val="center"/>
              <w:rPr>
                <w:rFonts w:cstheme="minorHAnsi"/>
                <w:i/>
                <w:iCs/>
              </w:rPr>
            </w:pPr>
          </w:p>
          <w:p w14:paraId="297DE2D3" w14:textId="77777777" w:rsidR="0019187F" w:rsidRDefault="0019187F" w:rsidP="001F2CBC">
            <w:pPr>
              <w:jc w:val="center"/>
              <w:rPr>
                <w:rFonts w:cstheme="minorHAnsi"/>
                <w:i/>
                <w:iCs/>
              </w:rPr>
            </w:pPr>
          </w:p>
          <w:p w14:paraId="3429D012" w14:textId="77777777" w:rsidR="0019187F" w:rsidRDefault="0019187F" w:rsidP="001F2CBC">
            <w:pPr>
              <w:jc w:val="center"/>
              <w:rPr>
                <w:rFonts w:cstheme="minorHAnsi"/>
                <w:i/>
                <w:iCs/>
              </w:rPr>
            </w:pPr>
          </w:p>
          <w:p w14:paraId="3ECE6ADD" w14:textId="77777777" w:rsidR="0019187F" w:rsidRDefault="0019187F" w:rsidP="001F2CBC">
            <w:pPr>
              <w:jc w:val="center"/>
              <w:rPr>
                <w:rFonts w:cstheme="minorHAnsi"/>
                <w:i/>
                <w:iCs/>
              </w:rPr>
            </w:pPr>
          </w:p>
          <w:p w14:paraId="170D7921" w14:textId="77777777" w:rsidR="0019187F" w:rsidRDefault="0019187F" w:rsidP="001F2CBC">
            <w:pPr>
              <w:jc w:val="center"/>
              <w:rPr>
                <w:rFonts w:cstheme="minorHAnsi"/>
                <w:i/>
                <w:iCs/>
              </w:rPr>
            </w:pPr>
          </w:p>
          <w:p w14:paraId="62CECED0" w14:textId="77777777" w:rsidR="0019187F" w:rsidRDefault="0019187F" w:rsidP="001F2CBC">
            <w:pPr>
              <w:jc w:val="center"/>
              <w:rPr>
                <w:rFonts w:cstheme="minorHAnsi"/>
                <w:i/>
                <w:iCs/>
              </w:rPr>
            </w:pPr>
          </w:p>
          <w:p w14:paraId="7ACEA7BD" w14:textId="77777777" w:rsidR="0019187F" w:rsidRDefault="0019187F" w:rsidP="001F2CBC">
            <w:pPr>
              <w:jc w:val="center"/>
              <w:rPr>
                <w:rFonts w:cstheme="minorHAnsi"/>
                <w:i/>
                <w:iCs/>
              </w:rPr>
            </w:pPr>
          </w:p>
          <w:p w14:paraId="2EE0BBF4" w14:textId="77777777" w:rsidR="0019187F" w:rsidRDefault="0019187F" w:rsidP="001F2CBC">
            <w:pPr>
              <w:jc w:val="center"/>
              <w:rPr>
                <w:rFonts w:cstheme="minorHAnsi"/>
                <w:i/>
                <w:iCs/>
              </w:rPr>
            </w:pPr>
          </w:p>
          <w:p w14:paraId="0A90AC10" w14:textId="77777777" w:rsidR="0019187F" w:rsidRDefault="0019187F" w:rsidP="001F2CBC">
            <w:pPr>
              <w:jc w:val="center"/>
              <w:rPr>
                <w:rFonts w:cstheme="minorHAnsi"/>
                <w:i/>
                <w:iCs/>
              </w:rPr>
            </w:pPr>
          </w:p>
          <w:p w14:paraId="1E556D1B" w14:textId="77777777" w:rsidR="0019187F" w:rsidRDefault="0019187F" w:rsidP="001F2CBC">
            <w:pPr>
              <w:jc w:val="center"/>
              <w:rPr>
                <w:rFonts w:cstheme="minorHAnsi"/>
                <w:i/>
                <w:iCs/>
              </w:rPr>
            </w:pPr>
          </w:p>
          <w:p w14:paraId="2423A266" w14:textId="77777777" w:rsidR="0019187F" w:rsidRDefault="0019187F" w:rsidP="001F2CBC">
            <w:pPr>
              <w:jc w:val="center"/>
              <w:rPr>
                <w:rFonts w:cstheme="minorHAnsi"/>
                <w:i/>
                <w:iCs/>
              </w:rPr>
            </w:pPr>
          </w:p>
          <w:p w14:paraId="298FA256" w14:textId="77777777" w:rsidR="0019187F" w:rsidRDefault="0019187F" w:rsidP="001F2CBC">
            <w:pPr>
              <w:jc w:val="center"/>
              <w:rPr>
                <w:rFonts w:cstheme="minorHAnsi"/>
                <w:i/>
                <w:iCs/>
              </w:rPr>
            </w:pPr>
          </w:p>
          <w:p w14:paraId="4E5C635F" w14:textId="77777777" w:rsidR="0019187F" w:rsidRDefault="0019187F" w:rsidP="001F2CBC">
            <w:pPr>
              <w:jc w:val="center"/>
              <w:rPr>
                <w:rFonts w:cstheme="minorHAnsi"/>
                <w:i/>
                <w:iCs/>
              </w:rPr>
            </w:pPr>
          </w:p>
          <w:p w14:paraId="12CD3C40" w14:textId="77777777" w:rsidR="0019187F" w:rsidRDefault="0019187F" w:rsidP="001F2CBC">
            <w:pPr>
              <w:jc w:val="center"/>
              <w:rPr>
                <w:rFonts w:cstheme="minorHAnsi"/>
                <w:i/>
                <w:iCs/>
              </w:rPr>
            </w:pPr>
          </w:p>
          <w:p w14:paraId="4C3DBFCC" w14:textId="77777777" w:rsidR="0019187F" w:rsidRDefault="0019187F" w:rsidP="001F2CBC">
            <w:pPr>
              <w:jc w:val="center"/>
              <w:rPr>
                <w:rFonts w:cstheme="minorHAnsi"/>
                <w:i/>
                <w:iCs/>
              </w:rPr>
            </w:pPr>
          </w:p>
          <w:p w14:paraId="2BA15019" w14:textId="668D0D22" w:rsidR="00452E9B" w:rsidRPr="001F2CBC" w:rsidRDefault="00452E9B" w:rsidP="001F2CBC">
            <w:pPr>
              <w:jc w:val="center"/>
              <w:rPr>
                <w:rFonts w:cstheme="minorHAnsi"/>
              </w:rPr>
            </w:pPr>
            <w:r w:rsidRPr="001F2CBC">
              <w:rPr>
                <w:rFonts w:cstheme="minorHAnsi"/>
                <w:i/>
                <w:iCs/>
              </w:rPr>
              <w:t>Ageratina adenophora</w:t>
            </w:r>
            <w:r w:rsidRPr="001F2CBC">
              <w:rPr>
                <w:rFonts w:cstheme="minorHAnsi"/>
              </w:rPr>
              <w:t xml:space="preserve"> (Spreng.) R. M. King et H. Rob.</w:t>
            </w:r>
          </w:p>
          <w:p w14:paraId="6CE480EB" w14:textId="77777777" w:rsidR="00452E9B" w:rsidRPr="001F2CBC" w:rsidRDefault="00452E9B" w:rsidP="001F2CBC">
            <w:pPr>
              <w:jc w:val="center"/>
              <w:rPr>
                <w:rFonts w:cstheme="minorHAnsi"/>
              </w:rPr>
            </w:pPr>
          </w:p>
          <w:p w14:paraId="4D12DED4" w14:textId="668A90DE" w:rsidR="00452E9B" w:rsidRPr="001F2CBC" w:rsidRDefault="00452E9B" w:rsidP="001F2CBC">
            <w:pPr>
              <w:jc w:val="center"/>
              <w:rPr>
                <w:rFonts w:cstheme="minorHAnsi"/>
              </w:rPr>
            </w:pPr>
          </w:p>
        </w:tc>
        <w:tc>
          <w:tcPr>
            <w:tcW w:w="4230" w:type="dxa"/>
            <w:gridSpan w:val="2"/>
          </w:tcPr>
          <w:p w14:paraId="045306B4" w14:textId="7B9228F1" w:rsidR="00452E9B" w:rsidRPr="001F2CBC" w:rsidRDefault="00452E9B" w:rsidP="001F2CBC">
            <w:pPr>
              <w:jc w:val="center"/>
              <w:rPr>
                <w:rFonts w:cstheme="minorHAnsi"/>
              </w:rPr>
            </w:pPr>
            <w:r w:rsidRPr="001F2CBC">
              <w:rPr>
                <w:rFonts w:cstheme="minorHAnsi"/>
              </w:rPr>
              <w:lastRenderedPageBreak/>
              <w:t>Coumarin</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5977D143" w14:textId="64A3DAEB" w:rsidR="00452E9B" w:rsidRPr="001F2CBC" w:rsidRDefault="00452E9B" w:rsidP="001F2CBC">
            <w:pPr>
              <w:jc w:val="center"/>
              <w:rPr>
                <w:rFonts w:cstheme="minorHAnsi"/>
                <w:color w:val="212121"/>
              </w:rPr>
            </w:pPr>
            <w:r w:rsidRPr="001F2CBC">
              <w:rPr>
                <w:rFonts w:cstheme="minorHAnsi"/>
                <w:color w:val="212121"/>
              </w:rPr>
              <w:t>323</w:t>
            </w:r>
          </w:p>
          <w:p w14:paraId="2ED5087D" w14:textId="16277F80" w:rsidR="00452E9B" w:rsidRPr="001F2CBC" w:rsidRDefault="00452E9B" w:rsidP="001F2CBC">
            <w:pPr>
              <w:jc w:val="center"/>
              <w:rPr>
                <w:rFonts w:cstheme="minorHAnsi"/>
              </w:rPr>
            </w:pPr>
          </w:p>
        </w:tc>
      </w:tr>
      <w:tr w:rsidR="00452E9B" w14:paraId="30D88C50" w14:textId="77777777" w:rsidTr="00CF16F8">
        <w:trPr>
          <w:trHeight w:val="547"/>
        </w:trPr>
        <w:tc>
          <w:tcPr>
            <w:tcW w:w="895" w:type="dxa"/>
            <w:vMerge/>
          </w:tcPr>
          <w:p w14:paraId="18677760" w14:textId="77777777" w:rsidR="00452E9B" w:rsidRPr="001F2CBC" w:rsidRDefault="00452E9B" w:rsidP="001F2CBC">
            <w:pPr>
              <w:jc w:val="center"/>
              <w:rPr>
                <w:rFonts w:cstheme="minorHAnsi"/>
              </w:rPr>
            </w:pPr>
          </w:p>
        </w:tc>
        <w:tc>
          <w:tcPr>
            <w:tcW w:w="2250" w:type="dxa"/>
            <w:gridSpan w:val="2"/>
            <w:vMerge/>
          </w:tcPr>
          <w:p w14:paraId="545B60CA" w14:textId="77777777" w:rsidR="00452E9B" w:rsidRPr="001F2CBC" w:rsidRDefault="00452E9B" w:rsidP="001F2CBC">
            <w:pPr>
              <w:jc w:val="center"/>
              <w:rPr>
                <w:rFonts w:cstheme="minorHAnsi"/>
              </w:rPr>
            </w:pPr>
          </w:p>
        </w:tc>
        <w:tc>
          <w:tcPr>
            <w:tcW w:w="4230" w:type="dxa"/>
            <w:gridSpan w:val="2"/>
          </w:tcPr>
          <w:p w14:paraId="03CACD02" w14:textId="1A5FA76E" w:rsidR="00452E9B" w:rsidRPr="001F2CBC" w:rsidRDefault="00452E9B" w:rsidP="001F2CBC">
            <w:pPr>
              <w:jc w:val="center"/>
              <w:rPr>
                <w:rFonts w:cstheme="minorHAnsi"/>
              </w:rPr>
            </w:pPr>
            <w:r w:rsidRPr="001F2CBC">
              <w:rPr>
                <w:rFonts w:cstheme="minorHAnsi"/>
              </w:rPr>
              <w:t>2-deoxo-2-(acetyloxy)-9-oxoageraphorone</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509CF7BA" w14:textId="0E8485D9" w:rsidR="00452E9B" w:rsidRPr="001F2CBC" w:rsidRDefault="00452E9B" w:rsidP="001F2CBC">
            <w:pPr>
              <w:jc w:val="center"/>
              <w:rPr>
                <w:rFonts w:cstheme="minorHAnsi"/>
              </w:rPr>
            </w:pPr>
            <w:r w:rsidRPr="001F2CBC">
              <w:rPr>
                <w:rFonts w:cstheme="minorHAnsi"/>
                <w:color w:val="212121"/>
                <w:shd w:val="clear" w:color="auto" w:fill="FFFFFF"/>
              </w:rPr>
              <w:t>124222289</w:t>
            </w:r>
          </w:p>
        </w:tc>
      </w:tr>
      <w:tr w:rsidR="00452E9B" w14:paraId="73EDF621" w14:textId="77777777" w:rsidTr="00CF16F8">
        <w:trPr>
          <w:trHeight w:val="547"/>
        </w:trPr>
        <w:tc>
          <w:tcPr>
            <w:tcW w:w="895" w:type="dxa"/>
            <w:vMerge/>
          </w:tcPr>
          <w:p w14:paraId="7E8BA88F" w14:textId="77777777" w:rsidR="00452E9B" w:rsidRPr="001F2CBC" w:rsidRDefault="00452E9B" w:rsidP="001F2CBC">
            <w:pPr>
              <w:jc w:val="center"/>
              <w:rPr>
                <w:rFonts w:cstheme="minorHAnsi"/>
              </w:rPr>
            </w:pPr>
          </w:p>
        </w:tc>
        <w:tc>
          <w:tcPr>
            <w:tcW w:w="2250" w:type="dxa"/>
            <w:gridSpan w:val="2"/>
            <w:vMerge/>
          </w:tcPr>
          <w:p w14:paraId="4ECE6B70" w14:textId="77777777" w:rsidR="00452E9B" w:rsidRPr="001F2CBC" w:rsidRDefault="00452E9B" w:rsidP="001F2CBC">
            <w:pPr>
              <w:jc w:val="center"/>
              <w:rPr>
                <w:rFonts w:cstheme="minorHAnsi"/>
              </w:rPr>
            </w:pPr>
          </w:p>
        </w:tc>
        <w:tc>
          <w:tcPr>
            <w:tcW w:w="4230" w:type="dxa"/>
            <w:gridSpan w:val="2"/>
          </w:tcPr>
          <w:p w14:paraId="70404E95" w14:textId="1F4D0659" w:rsidR="00452E9B" w:rsidRPr="001F2CBC" w:rsidRDefault="00452E9B" w:rsidP="001F2CBC">
            <w:pPr>
              <w:jc w:val="center"/>
              <w:rPr>
                <w:rFonts w:cstheme="minorHAnsi"/>
              </w:rPr>
            </w:pPr>
            <w:r w:rsidRPr="001F2CBC">
              <w:rPr>
                <w:rFonts w:cstheme="minorHAnsi"/>
              </w:rPr>
              <w:t>Euptox A</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5FFC7A55" w14:textId="3C158656" w:rsidR="00452E9B" w:rsidRPr="001F2CBC" w:rsidRDefault="00452E9B" w:rsidP="001F2CBC">
            <w:pPr>
              <w:jc w:val="center"/>
              <w:rPr>
                <w:rFonts w:cstheme="minorHAnsi"/>
              </w:rPr>
            </w:pPr>
            <w:r w:rsidRPr="001F2CBC">
              <w:rPr>
                <w:rFonts w:cstheme="minorHAnsi"/>
                <w:color w:val="212121"/>
                <w:shd w:val="clear" w:color="auto" w:fill="FFFFFF"/>
              </w:rPr>
              <w:t>14485504</w:t>
            </w:r>
          </w:p>
        </w:tc>
      </w:tr>
      <w:tr w:rsidR="00452E9B" w14:paraId="41EE55DC" w14:textId="77777777" w:rsidTr="00CF16F8">
        <w:trPr>
          <w:trHeight w:val="547"/>
        </w:trPr>
        <w:tc>
          <w:tcPr>
            <w:tcW w:w="895" w:type="dxa"/>
            <w:vMerge/>
          </w:tcPr>
          <w:p w14:paraId="0B08355F" w14:textId="77777777" w:rsidR="00452E9B" w:rsidRPr="001F2CBC" w:rsidRDefault="00452E9B" w:rsidP="001F2CBC">
            <w:pPr>
              <w:jc w:val="center"/>
              <w:rPr>
                <w:rFonts w:cstheme="minorHAnsi"/>
              </w:rPr>
            </w:pPr>
          </w:p>
        </w:tc>
        <w:tc>
          <w:tcPr>
            <w:tcW w:w="2250" w:type="dxa"/>
            <w:gridSpan w:val="2"/>
            <w:vMerge/>
          </w:tcPr>
          <w:p w14:paraId="54F427D8" w14:textId="77777777" w:rsidR="00452E9B" w:rsidRPr="001F2CBC" w:rsidRDefault="00452E9B" w:rsidP="001F2CBC">
            <w:pPr>
              <w:jc w:val="center"/>
              <w:rPr>
                <w:rFonts w:cstheme="minorHAnsi"/>
              </w:rPr>
            </w:pPr>
          </w:p>
        </w:tc>
        <w:tc>
          <w:tcPr>
            <w:tcW w:w="4230" w:type="dxa"/>
            <w:gridSpan w:val="2"/>
          </w:tcPr>
          <w:p w14:paraId="6928768A" w14:textId="081029CC" w:rsidR="00452E9B" w:rsidRPr="001F2CBC" w:rsidRDefault="00452E9B" w:rsidP="001F2CBC">
            <w:pPr>
              <w:jc w:val="center"/>
              <w:rPr>
                <w:rFonts w:cstheme="minorHAnsi"/>
              </w:rPr>
            </w:pPr>
            <w:r w:rsidRPr="001F2CBC">
              <w:rPr>
                <w:rFonts w:cstheme="minorHAnsi"/>
              </w:rPr>
              <w:t>Muurol-4-en-7-ol</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0BDD7CA2" w14:textId="4B03061A" w:rsidR="00452E9B" w:rsidRPr="001F2CBC" w:rsidRDefault="00452E9B" w:rsidP="001F2CBC">
            <w:pPr>
              <w:jc w:val="center"/>
              <w:rPr>
                <w:rFonts w:cstheme="minorHAnsi"/>
                <w:color w:val="212121"/>
              </w:rPr>
            </w:pPr>
            <w:r w:rsidRPr="001F2CBC">
              <w:rPr>
                <w:rFonts w:cstheme="minorHAnsi"/>
                <w:color w:val="212121"/>
              </w:rPr>
              <w:t>102095305</w:t>
            </w:r>
          </w:p>
          <w:p w14:paraId="35A97B5C" w14:textId="1EB6E2D3" w:rsidR="00452E9B" w:rsidRPr="001F2CBC" w:rsidRDefault="00452E9B" w:rsidP="001F2CBC">
            <w:pPr>
              <w:jc w:val="center"/>
              <w:rPr>
                <w:rFonts w:cstheme="minorHAnsi"/>
              </w:rPr>
            </w:pPr>
          </w:p>
        </w:tc>
      </w:tr>
      <w:tr w:rsidR="00452E9B" w14:paraId="4709ADFB" w14:textId="77777777" w:rsidTr="00CF16F8">
        <w:trPr>
          <w:trHeight w:val="547"/>
        </w:trPr>
        <w:tc>
          <w:tcPr>
            <w:tcW w:w="895" w:type="dxa"/>
            <w:vMerge/>
          </w:tcPr>
          <w:p w14:paraId="6F609FCD" w14:textId="77777777" w:rsidR="00452E9B" w:rsidRPr="001F2CBC" w:rsidRDefault="00452E9B" w:rsidP="001F2CBC">
            <w:pPr>
              <w:jc w:val="center"/>
              <w:rPr>
                <w:rFonts w:cstheme="minorHAnsi"/>
              </w:rPr>
            </w:pPr>
          </w:p>
        </w:tc>
        <w:tc>
          <w:tcPr>
            <w:tcW w:w="2250" w:type="dxa"/>
            <w:gridSpan w:val="2"/>
            <w:vMerge/>
          </w:tcPr>
          <w:p w14:paraId="68DF753B" w14:textId="77777777" w:rsidR="00452E9B" w:rsidRPr="001F2CBC" w:rsidRDefault="00452E9B" w:rsidP="001F2CBC">
            <w:pPr>
              <w:jc w:val="center"/>
              <w:rPr>
                <w:rFonts w:cstheme="minorHAnsi"/>
              </w:rPr>
            </w:pPr>
          </w:p>
        </w:tc>
        <w:tc>
          <w:tcPr>
            <w:tcW w:w="4230" w:type="dxa"/>
            <w:gridSpan w:val="2"/>
          </w:tcPr>
          <w:p w14:paraId="21B7AEBA" w14:textId="0B11EB85" w:rsidR="00452E9B" w:rsidRPr="001F2CBC" w:rsidRDefault="00452E9B" w:rsidP="001F2CBC">
            <w:pPr>
              <w:jc w:val="center"/>
              <w:rPr>
                <w:rFonts w:cstheme="minorHAnsi"/>
              </w:rPr>
            </w:pPr>
            <w:r w:rsidRPr="001F2CBC">
              <w:rPr>
                <w:rFonts w:cstheme="minorHAnsi"/>
              </w:rPr>
              <w:t>Chlorogenic acid</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27516AEF" w14:textId="798028C4" w:rsidR="00452E9B" w:rsidRPr="001F2CBC" w:rsidRDefault="00452E9B" w:rsidP="001F2CBC">
            <w:pPr>
              <w:jc w:val="center"/>
              <w:rPr>
                <w:rFonts w:cstheme="minorHAnsi"/>
                <w:color w:val="212121"/>
              </w:rPr>
            </w:pPr>
            <w:r w:rsidRPr="001F2CBC">
              <w:rPr>
                <w:rFonts w:cstheme="minorHAnsi"/>
                <w:color w:val="212121"/>
              </w:rPr>
              <w:t>1794427</w:t>
            </w:r>
          </w:p>
          <w:p w14:paraId="5FA138B7" w14:textId="751E2D2B" w:rsidR="00452E9B" w:rsidRPr="001F2CBC" w:rsidRDefault="00452E9B" w:rsidP="001F2CBC">
            <w:pPr>
              <w:jc w:val="center"/>
              <w:rPr>
                <w:rFonts w:cstheme="minorHAnsi"/>
              </w:rPr>
            </w:pPr>
          </w:p>
        </w:tc>
      </w:tr>
      <w:tr w:rsidR="00452E9B" w14:paraId="0A7161D7" w14:textId="77777777" w:rsidTr="00CF16F8">
        <w:trPr>
          <w:trHeight w:val="547"/>
        </w:trPr>
        <w:tc>
          <w:tcPr>
            <w:tcW w:w="895" w:type="dxa"/>
            <w:vMerge/>
          </w:tcPr>
          <w:p w14:paraId="5964466E" w14:textId="77777777" w:rsidR="00452E9B" w:rsidRPr="001F2CBC" w:rsidRDefault="00452E9B" w:rsidP="001F2CBC">
            <w:pPr>
              <w:jc w:val="center"/>
              <w:rPr>
                <w:rFonts w:cstheme="minorHAnsi"/>
              </w:rPr>
            </w:pPr>
          </w:p>
        </w:tc>
        <w:tc>
          <w:tcPr>
            <w:tcW w:w="2250" w:type="dxa"/>
            <w:gridSpan w:val="2"/>
            <w:vMerge/>
          </w:tcPr>
          <w:p w14:paraId="76EED867" w14:textId="77777777" w:rsidR="00452E9B" w:rsidRPr="001F2CBC" w:rsidRDefault="00452E9B" w:rsidP="001F2CBC">
            <w:pPr>
              <w:jc w:val="center"/>
              <w:rPr>
                <w:rFonts w:cstheme="minorHAnsi"/>
              </w:rPr>
            </w:pPr>
          </w:p>
        </w:tc>
        <w:tc>
          <w:tcPr>
            <w:tcW w:w="4230" w:type="dxa"/>
            <w:gridSpan w:val="2"/>
          </w:tcPr>
          <w:p w14:paraId="6AA5C908" w14:textId="5669BB5B" w:rsidR="00452E9B" w:rsidRPr="001F2CBC" w:rsidRDefault="00452E9B" w:rsidP="001F2CBC">
            <w:pPr>
              <w:jc w:val="center"/>
              <w:rPr>
                <w:rFonts w:cstheme="minorHAnsi"/>
              </w:rPr>
            </w:pPr>
            <w:r w:rsidRPr="001F2CBC">
              <w:rPr>
                <w:rFonts w:cstheme="minorHAnsi"/>
              </w:rPr>
              <w:t>Neochlorogenic acid</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4A5EE018" w14:textId="34C7CE37" w:rsidR="00452E9B" w:rsidRPr="001F2CBC" w:rsidRDefault="00452E9B" w:rsidP="001F2CBC">
            <w:pPr>
              <w:jc w:val="center"/>
              <w:rPr>
                <w:rFonts w:cstheme="minorHAnsi"/>
                <w:color w:val="212121"/>
              </w:rPr>
            </w:pPr>
            <w:r w:rsidRPr="001F2CBC">
              <w:rPr>
                <w:rFonts w:cstheme="minorHAnsi"/>
                <w:color w:val="212121"/>
              </w:rPr>
              <w:t>5280633</w:t>
            </w:r>
          </w:p>
          <w:p w14:paraId="43F0DD94" w14:textId="0FBD4251" w:rsidR="00452E9B" w:rsidRPr="001F2CBC" w:rsidRDefault="00452E9B" w:rsidP="001F2CBC">
            <w:pPr>
              <w:jc w:val="center"/>
              <w:rPr>
                <w:rFonts w:cstheme="minorHAnsi"/>
              </w:rPr>
            </w:pPr>
          </w:p>
        </w:tc>
      </w:tr>
      <w:tr w:rsidR="00452E9B" w14:paraId="1BA6F943" w14:textId="77777777" w:rsidTr="00CF16F8">
        <w:trPr>
          <w:trHeight w:val="547"/>
        </w:trPr>
        <w:tc>
          <w:tcPr>
            <w:tcW w:w="895" w:type="dxa"/>
            <w:vMerge/>
          </w:tcPr>
          <w:p w14:paraId="3AC33E3C" w14:textId="77777777" w:rsidR="00452E9B" w:rsidRPr="001F2CBC" w:rsidRDefault="00452E9B" w:rsidP="001F2CBC">
            <w:pPr>
              <w:jc w:val="center"/>
              <w:rPr>
                <w:rFonts w:cstheme="minorHAnsi"/>
              </w:rPr>
            </w:pPr>
          </w:p>
        </w:tc>
        <w:tc>
          <w:tcPr>
            <w:tcW w:w="2250" w:type="dxa"/>
            <w:gridSpan w:val="2"/>
            <w:vMerge/>
          </w:tcPr>
          <w:p w14:paraId="6F37686C" w14:textId="77777777" w:rsidR="00452E9B" w:rsidRPr="001F2CBC" w:rsidRDefault="00452E9B" w:rsidP="001F2CBC">
            <w:pPr>
              <w:jc w:val="center"/>
              <w:rPr>
                <w:rFonts w:cstheme="minorHAnsi"/>
              </w:rPr>
            </w:pPr>
          </w:p>
        </w:tc>
        <w:tc>
          <w:tcPr>
            <w:tcW w:w="4230" w:type="dxa"/>
            <w:gridSpan w:val="2"/>
          </w:tcPr>
          <w:p w14:paraId="1105348A" w14:textId="3B5BF597" w:rsidR="00452E9B" w:rsidRPr="001F2CBC" w:rsidRDefault="00452E9B" w:rsidP="001F2CBC">
            <w:pPr>
              <w:jc w:val="center"/>
              <w:rPr>
                <w:rFonts w:cstheme="minorHAnsi"/>
              </w:rPr>
            </w:pPr>
            <w:r w:rsidRPr="001F2CBC">
              <w:rPr>
                <w:rFonts w:cstheme="minorHAnsi"/>
              </w:rPr>
              <w:t>Cryptochlorogenic acid</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257DDD92" w14:textId="68A9E5FB" w:rsidR="00452E9B" w:rsidRPr="001F2CBC" w:rsidRDefault="00452E9B" w:rsidP="001F2CBC">
            <w:pPr>
              <w:jc w:val="center"/>
              <w:rPr>
                <w:rFonts w:cstheme="minorHAnsi"/>
                <w:color w:val="212121"/>
              </w:rPr>
            </w:pPr>
            <w:r w:rsidRPr="001F2CBC">
              <w:rPr>
                <w:rFonts w:cstheme="minorHAnsi"/>
                <w:color w:val="212121"/>
              </w:rPr>
              <w:t>9798666</w:t>
            </w:r>
          </w:p>
          <w:p w14:paraId="3BADF544" w14:textId="2712A308" w:rsidR="00452E9B" w:rsidRPr="001F2CBC" w:rsidRDefault="00452E9B" w:rsidP="001F2CBC">
            <w:pPr>
              <w:jc w:val="center"/>
              <w:rPr>
                <w:rFonts w:cstheme="minorHAnsi"/>
              </w:rPr>
            </w:pPr>
          </w:p>
        </w:tc>
      </w:tr>
      <w:tr w:rsidR="00452E9B" w14:paraId="56EF4203" w14:textId="77777777" w:rsidTr="00CF16F8">
        <w:trPr>
          <w:trHeight w:val="547"/>
        </w:trPr>
        <w:tc>
          <w:tcPr>
            <w:tcW w:w="895" w:type="dxa"/>
            <w:vMerge/>
          </w:tcPr>
          <w:p w14:paraId="6FB544B9" w14:textId="77777777" w:rsidR="00452E9B" w:rsidRPr="001F2CBC" w:rsidRDefault="00452E9B" w:rsidP="001F2CBC">
            <w:pPr>
              <w:jc w:val="center"/>
              <w:rPr>
                <w:rFonts w:cstheme="minorHAnsi"/>
              </w:rPr>
            </w:pPr>
          </w:p>
        </w:tc>
        <w:tc>
          <w:tcPr>
            <w:tcW w:w="2250" w:type="dxa"/>
            <w:gridSpan w:val="2"/>
            <w:vMerge/>
          </w:tcPr>
          <w:p w14:paraId="181A4EB1" w14:textId="77777777" w:rsidR="00452E9B" w:rsidRPr="001F2CBC" w:rsidRDefault="00452E9B" w:rsidP="001F2CBC">
            <w:pPr>
              <w:jc w:val="center"/>
              <w:rPr>
                <w:rFonts w:cstheme="minorHAnsi"/>
              </w:rPr>
            </w:pPr>
          </w:p>
        </w:tc>
        <w:tc>
          <w:tcPr>
            <w:tcW w:w="4230" w:type="dxa"/>
            <w:gridSpan w:val="2"/>
          </w:tcPr>
          <w:p w14:paraId="4DE36125" w14:textId="7163A26D" w:rsidR="00452E9B" w:rsidRPr="001F2CBC" w:rsidRDefault="00452E9B" w:rsidP="001F2CBC">
            <w:pPr>
              <w:jc w:val="center"/>
              <w:rPr>
                <w:rFonts w:cstheme="minorHAnsi"/>
              </w:rPr>
            </w:pPr>
            <w:r w:rsidRPr="001F2CBC">
              <w:rPr>
                <w:rFonts w:cstheme="minorHAnsi"/>
              </w:rPr>
              <w:t>Chlorogenic acid methyl ester</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5881AD11" w14:textId="01D9429E" w:rsidR="00452E9B" w:rsidRPr="001F2CBC" w:rsidRDefault="00452E9B" w:rsidP="001F2CBC">
            <w:pPr>
              <w:jc w:val="center"/>
              <w:rPr>
                <w:rFonts w:cstheme="minorHAnsi"/>
                <w:color w:val="212121"/>
              </w:rPr>
            </w:pPr>
            <w:r w:rsidRPr="001F2CBC">
              <w:rPr>
                <w:rFonts w:cstheme="minorHAnsi"/>
                <w:color w:val="212121"/>
              </w:rPr>
              <w:t>6476139</w:t>
            </w:r>
          </w:p>
          <w:p w14:paraId="44499BEA" w14:textId="682AD2BC" w:rsidR="00452E9B" w:rsidRPr="001F2CBC" w:rsidRDefault="00452E9B" w:rsidP="001F2CBC">
            <w:pPr>
              <w:jc w:val="center"/>
              <w:rPr>
                <w:rFonts w:cstheme="minorHAnsi"/>
              </w:rPr>
            </w:pPr>
          </w:p>
        </w:tc>
      </w:tr>
      <w:tr w:rsidR="00452E9B" w14:paraId="2C048B14" w14:textId="77777777" w:rsidTr="00CF16F8">
        <w:trPr>
          <w:trHeight w:val="547"/>
        </w:trPr>
        <w:tc>
          <w:tcPr>
            <w:tcW w:w="895" w:type="dxa"/>
            <w:vMerge/>
          </w:tcPr>
          <w:p w14:paraId="33C45D69" w14:textId="77777777" w:rsidR="00452E9B" w:rsidRPr="001F2CBC" w:rsidRDefault="00452E9B" w:rsidP="001F2CBC">
            <w:pPr>
              <w:jc w:val="center"/>
              <w:rPr>
                <w:rFonts w:cstheme="minorHAnsi"/>
              </w:rPr>
            </w:pPr>
          </w:p>
        </w:tc>
        <w:tc>
          <w:tcPr>
            <w:tcW w:w="2250" w:type="dxa"/>
            <w:gridSpan w:val="2"/>
            <w:vMerge/>
          </w:tcPr>
          <w:p w14:paraId="0F404357" w14:textId="77777777" w:rsidR="00452E9B" w:rsidRPr="001F2CBC" w:rsidRDefault="00452E9B" w:rsidP="001F2CBC">
            <w:pPr>
              <w:jc w:val="center"/>
              <w:rPr>
                <w:rFonts w:cstheme="minorHAnsi"/>
              </w:rPr>
            </w:pPr>
          </w:p>
        </w:tc>
        <w:tc>
          <w:tcPr>
            <w:tcW w:w="4230" w:type="dxa"/>
            <w:gridSpan w:val="2"/>
          </w:tcPr>
          <w:p w14:paraId="54DE1DD2" w14:textId="79435BD3" w:rsidR="00452E9B" w:rsidRPr="001F2CBC" w:rsidRDefault="00452E9B" w:rsidP="001F2CBC">
            <w:pPr>
              <w:jc w:val="center"/>
              <w:rPr>
                <w:rFonts w:cstheme="minorHAnsi"/>
              </w:rPr>
            </w:pPr>
            <w:r w:rsidRPr="001F2CBC">
              <w:rPr>
                <w:rFonts w:cstheme="minorHAnsi"/>
              </w:rPr>
              <w:t>Diacetone alcohol</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5D643135" w14:textId="67C0B251" w:rsidR="00452E9B" w:rsidRPr="001F2CBC" w:rsidRDefault="00452E9B" w:rsidP="001F2CBC">
            <w:pPr>
              <w:jc w:val="center"/>
              <w:rPr>
                <w:rFonts w:cstheme="minorHAnsi"/>
                <w:color w:val="212121"/>
              </w:rPr>
            </w:pPr>
            <w:r w:rsidRPr="001F2CBC">
              <w:rPr>
                <w:rFonts w:cstheme="minorHAnsi"/>
                <w:color w:val="212121"/>
              </w:rPr>
              <w:t>31256</w:t>
            </w:r>
          </w:p>
          <w:p w14:paraId="2F640AF1" w14:textId="6DBF098B" w:rsidR="00452E9B" w:rsidRPr="001F2CBC" w:rsidRDefault="00452E9B" w:rsidP="001F2CBC">
            <w:pPr>
              <w:jc w:val="center"/>
              <w:rPr>
                <w:rFonts w:cstheme="minorHAnsi"/>
              </w:rPr>
            </w:pPr>
          </w:p>
        </w:tc>
      </w:tr>
      <w:tr w:rsidR="00452E9B" w14:paraId="364C15DC" w14:textId="77777777" w:rsidTr="00CF16F8">
        <w:trPr>
          <w:trHeight w:val="611"/>
        </w:trPr>
        <w:tc>
          <w:tcPr>
            <w:tcW w:w="895" w:type="dxa"/>
            <w:vMerge/>
          </w:tcPr>
          <w:p w14:paraId="45585BB4" w14:textId="77777777" w:rsidR="00452E9B" w:rsidRPr="001F2CBC" w:rsidRDefault="00452E9B" w:rsidP="001F2CBC">
            <w:pPr>
              <w:jc w:val="center"/>
              <w:rPr>
                <w:rFonts w:cstheme="minorHAnsi"/>
              </w:rPr>
            </w:pPr>
          </w:p>
        </w:tc>
        <w:tc>
          <w:tcPr>
            <w:tcW w:w="2250" w:type="dxa"/>
            <w:gridSpan w:val="2"/>
            <w:vMerge/>
          </w:tcPr>
          <w:p w14:paraId="69C2CF45" w14:textId="77777777" w:rsidR="00452E9B" w:rsidRPr="001F2CBC" w:rsidRDefault="00452E9B" w:rsidP="001F2CBC">
            <w:pPr>
              <w:jc w:val="center"/>
              <w:rPr>
                <w:rFonts w:cstheme="minorHAnsi"/>
              </w:rPr>
            </w:pPr>
          </w:p>
        </w:tc>
        <w:tc>
          <w:tcPr>
            <w:tcW w:w="4230" w:type="dxa"/>
            <w:gridSpan w:val="2"/>
          </w:tcPr>
          <w:p w14:paraId="1BAA4252" w14:textId="07BF33C4" w:rsidR="00452E9B" w:rsidRPr="001F2CBC" w:rsidRDefault="00452E9B" w:rsidP="001F2CBC">
            <w:pPr>
              <w:jc w:val="center"/>
              <w:rPr>
                <w:rFonts w:cstheme="minorHAnsi"/>
              </w:rPr>
            </w:pPr>
            <w:r w:rsidRPr="001F2CBC">
              <w:rPr>
                <w:rFonts w:cstheme="minorHAnsi"/>
              </w:rPr>
              <w:t>Bicyclo[2.2.1]heptane, 2,2-dimethyl-3-methylene-</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44B6A9F4" w14:textId="2EA2CF1B" w:rsidR="00452E9B" w:rsidRPr="001F2CBC" w:rsidRDefault="00452E9B" w:rsidP="001F2CBC">
            <w:pPr>
              <w:jc w:val="center"/>
              <w:rPr>
                <w:rFonts w:cstheme="minorHAnsi"/>
                <w:color w:val="212121"/>
              </w:rPr>
            </w:pPr>
            <w:r w:rsidRPr="001F2CBC">
              <w:rPr>
                <w:rFonts w:cstheme="minorHAnsi"/>
                <w:color w:val="212121"/>
              </w:rPr>
              <w:t>6616</w:t>
            </w:r>
          </w:p>
          <w:p w14:paraId="719683D2" w14:textId="57E58849" w:rsidR="00452E9B" w:rsidRPr="001F2CBC" w:rsidRDefault="00452E9B" w:rsidP="001F2CBC">
            <w:pPr>
              <w:jc w:val="center"/>
              <w:rPr>
                <w:rFonts w:cstheme="minorHAnsi"/>
              </w:rPr>
            </w:pPr>
          </w:p>
        </w:tc>
      </w:tr>
      <w:tr w:rsidR="00452E9B" w14:paraId="40D028EE" w14:textId="77777777" w:rsidTr="00CF16F8">
        <w:trPr>
          <w:trHeight w:val="547"/>
        </w:trPr>
        <w:tc>
          <w:tcPr>
            <w:tcW w:w="895" w:type="dxa"/>
            <w:vMerge/>
          </w:tcPr>
          <w:p w14:paraId="1FEF7B74" w14:textId="77777777" w:rsidR="00452E9B" w:rsidRPr="001F2CBC" w:rsidRDefault="00452E9B" w:rsidP="001F2CBC">
            <w:pPr>
              <w:jc w:val="center"/>
              <w:rPr>
                <w:rFonts w:cstheme="minorHAnsi"/>
              </w:rPr>
            </w:pPr>
          </w:p>
        </w:tc>
        <w:tc>
          <w:tcPr>
            <w:tcW w:w="2250" w:type="dxa"/>
            <w:gridSpan w:val="2"/>
            <w:vMerge/>
          </w:tcPr>
          <w:p w14:paraId="415FE583" w14:textId="77777777" w:rsidR="00452E9B" w:rsidRPr="001F2CBC" w:rsidRDefault="00452E9B" w:rsidP="001F2CBC">
            <w:pPr>
              <w:jc w:val="center"/>
              <w:rPr>
                <w:rFonts w:cstheme="minorHAnsi"/>
              </w:rPr>
            </w:pPr>
          </w:p>
        </w:tc>
        <w:tc>
          <w:tcPr>
            <w:tcW w:w="4230" w:type="dxa"/>
            <w:gridSpan w:val="2"/>
          </w:tcPr>
          <w:p w14:paraId="4CEA69B1" w14:textId="0A32CFCC" w:rsidR="00452E9B" w:rsidRPr="001F2CBC" w:rsidRDefault="00452E9B" w:rsidP="001F2CBC">
            <w:pPr>
              <w:jc w:val="center"/>
              <w:rPr>
                <w:rFonts w:cstheme="minorHAnsi"/>
              </w:rPr>
            </w:pPr>
            <w:r w:rsidRPr="001F2CBC">
              <w:rPr>
                <w:rFonts w:cstheme="minorHAnsi"/>
              </w:rPr>
              <w:t>p-Mentha-1,4(8)-diene</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6E21438B" w14:textId="0D291AC5" w:rsidR="00452E9B" w:rsidRPr="001F2CBC" w:rsidRDefault="00452E9B" w:rsidP="001F2CBC">
            <w:pPr>
              <w:jc w:val="center"/>
              <w:rPr>
                <w:rFonts w:cstheme="minorHAnsi"/>
                <w:color w:val="212121"/>
              </w:rPr>
            </w:pPr>
            <w:r w:rsidRPr="001F2CBC">
              <w:rPr>
                <w:rFonts w:cstheme="minorHAnsi"/>
                <w:color w:val="212121"/>
              </w:rPr>
              <w:t>11463</w:t>
            </w:r>
          </w:p>
          <w:p w14:paraId="16F49A4D" w14:textId="5890FA97" w:rsidR="00452E9B" w:rsidRPr="001F2CBC" w:rsidRDefault="00452E9B" w:rsidP="001F2CBC">
            <w:pPr>
              <w:jc w:val="center"/>
              <w:rPr>
                <w:rFonts w:cstheme="minorHAnsi"/>
              </w:rPr>
            </w:pPr>
          </w:p>
        </w:tc>
      </w:tr>
      <w:tr w:rsidR="00452E9B" w14:paraId="7C991F7B" w14:textId="77777777" w:rsidTr="00CF16F8">
        <w:trPr>
          <w:trHeight w:val="547"/>
        </w:trPr>
        <w:tc>
          <w:tcPr>
            <w:tcW w:w="895" w:type="dxa"/>
            <w:vMerge/>
          </w:tcPr>
          <w:p w14:paraId="0CBF0BB4" w14:textId="77777777" w:rsidR="00452E9B" w:rsidRPr="001F2CBC" w:rsidRDefault="00452E9B" w:rsidP="001F2CBC">
            <w:pPr>
              <w:jc w:val="center"/>
              <w:rPr>
                <w:rFonts w:cstheme="minorHAnsi"/>
              </w:rPr>
            </w:pPr>
          </w:p>
        </w:tc>
        <w:tc>
          <w:tcPr>
            <w:tcW w:w="2250" w:type="dxa"/>
            <w:gridSpan w:val="2"/>
            <w:vMerge/>
          </w:tcPr>
          <w:p w14:paraId="1830B8AF" w14:textId="77777777" w:rsidR="00452E9B" w:rsidRPr="001F2CBC" w:rsidRDefault="00452E9B" w:rsidP="001F2CBC">
            <w:pPr>
              <w:jc w:val="center"/>
              <w:rPr>
                <w:rFonts w:cstheme="minorHAnsi"/>
              </w:rPr>
            </w:pPr>
          </w:p>
        </w:tc>
        <w:tc>
          <w:tcPr>
            <w:tcW w:w="4230" w:type="dxa"/>
            <w:gridSpan w:val="2"/>
          </w:tcPr>
          <w:p w14:paraId="19BBE6C6" w14:textId="27EA075E" w:rsidR="00452E9B" w:rsidRPr="001F2CBC" w:rsidRDefault="00452E9B" w:rsidP="001F2CBC">
            <w:pPr>
              <w:jc w:val="center"/>
              <w:rPr>
                <w:rFonts w:cstheme="minorHAnsi"/>
              </w:rPr>
            </w:pPr>
            <w:r w:rsidRPr="001F2CBC">
              <w:rPr>
                <w:rFonts w:cstheme="minorHAnsi"/>
              </w:rPr>
              <w:t>Benzene, methyl(1-methylethyl)-</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3427FB51" w14:textId="7CE1102A" w:rsidR="00452E9B" w:rsidRPr="001F2CBC" w:rsidRDefault="00452E9B" w:rsidP="001F2CBC">
            <w:pPr>
              <w:jc w:val="center"/>
              <w:rPr>
                <w:rFonts w:cstheme="minorHAnsi"/>
                <w:color w:val="212121"/>
              </w:rPr>
            </w:pPr>
            <w:r w:rsidRPr="001F2CBC">
              <w:rPr>
                <w:rFonts w:cstheme="minorHAnsi"/>
                <w:color w:val="212121"/>
              </w:rPr>
              <w:t>7463</w:t>
            </w:r>
          </w:p>
          <w:p w14:paraId="2029BF35" w14:textId="08900FD4" w:rsidR="00452E9B" w:rsidRPr="001F2CBC" w:rsidRDefault="00452E9B" w:rsidP="001F2CBC">
            <w:pPr>
              <w:jc w:val="center"/>
              <w:rPr>
                <w:rFonts w:cstheme="minorHAnsi"/>
              </w:rPr>
            </w:pPr>
          </w:p>
        </w:tc>
      </w:tr>
      <w:tr w:rsidR="00452E9B" w14:paraId="6BB0F53A" w14:textId="77777777" w:rsidTr="00CF16F8">
        <w:trPr>
          <w:trHeight w:val="547"/>
        </w:trPr>
        <w:tc>
          <w:tcPr>
            <w:tcW w:w="895" w:type="dxa"/>
            <w:vMerge/>
          </w:tcPr>
          <w:p w14:paraId="1959999D" w14:textId="77777777" w:rsidR="00452E9B" w:rsidRPr="001F2CBC" w:rsidRDefault="00452E9B" w:rsidP="001F2CBC">
            <w:pPr>
              <w:jc w:val="center"/>
              <w:rPr>
                <w:rFonts w:cstheme="minorHAnsi"/>
              </w:rPr>
            </w:pPr>
          </w:p>
        </w:tc>
        <w:tc>
          <w:tcPr>
            <w:tcW w:w="2250" w:type="dxa"/>
            <w:gridSpan w:val="2"/>
            <w:vMerge/>
          </w:tcPr>
          <w:p w14:paraId="1D66CD1E" w14:textId="77777777" w:rsidR="00452E9B" w:rsidRPr="001F2CBC" w:rsidRDefault="00452E9B" w:rsidP="001F2CBC">
            <w:pPr>
              <w:jc w:val="center"/>
              <w:rPr>
                <w:rFonts w:cstheme="minorHAnsi"/>
              </w:rPr>
            </w:pPr>
          </w:p>
        </w:tc>
        <w:tc>
          <w:tcPr>
            <w:tcW w:w="4230" w:type="dxa"/>
            <w:gridSpan w:val="2"/>
          </w:tcPr>
          <w:p w14:paraId="0C32811E" w14:textId="4EC38732" w:rsidR="00452E9B" w:rsidRPr="001F2CBC" w:rsidRDefault="00452E9B" w:rsidP="001F2CBC">
            <w:pPr>
              <w:jc w:val="center"/>
              <w:rPr>
                <w:rFonts w:cstheme="minorHAnsi"/>
              </w:rPr>
            </w:pPr>
            <w:r w:rsidRPr="001F2CBC">
              <w:rPr>
                <w:rFonts w:cstheme="minorHAnsi"/>
              </w:rPr>
              <w:t>p-Mentha-1,5-diene</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0BD7AA67" w14:textId="6271E722" w:rsidR="00452E9B" w:rsidRPr="001F2CBC" w:rsidRDefault="00452E9B" w:rsidP="001F2CBC">
            <w:pPr>
              <w:jc w:val="center"/>
              <w:rPr>
                <w:rFonts w:cstheme="minorHAnsi"/>
              </w:rPr>
            </w:pPr>
            <w:r w:rsidRPr="001F2CBC">
              <w:rPr>
                <w:rFonts w:cstheme="minorHAnsi"/>
                <w:color w:val="212121"/>
                <w:shd w:val="clear" w:color="auto" w:fill="FFFFFF"/>
              </w:rPr>
              <w:t>7460</w:t>
            </w:r>
          </w:p>
        </w:tc>
      </w:tr>
      <w:tr w:rsidR="00452E9B" w14:paraId="63F196F7" w14:textId="77777777" w:rsidTr="00CF16F8">
        <w:trPr>
          <w:trHeight w:val="547"/>
        </w:trPr>
        <w:tc>
          <w:tcPr>
            <w:tcW w:w="895" w:type="dxa"/>
            <w:vMerge/>
          </w:tcPr>
          <w:p w14:paraId="7EBC9AAB" w14:textId="77777777" w:rsidR="00452E9B" w:rsidRPr="001F2CBC" w:rsidRDefault="00452E9B" w:rsidP="001F2CBC">
            <w:pPr>
              <w:jc w:val="center"/>
              <w:rPr>
                <w:rFonts w:cstheme="minorHAnsi"/>
              </w:rPr>
            </w:pPr>
          </w:p>
        </w:tc>
        <w:tc>
          <w:tcPr>
            <w:tcW w:w="2250" w:type="dxa"/>
            <w:gridSpan w:val="2"/>
            <w:vMerge/>
          </w:tcPr>
          <w:p w14:paraId="248681D7" w14:textId="77777777" w:rsidR="00452E9B" w:rsidRPr="001F2CBC" w:rsidRDefault="00452E9B" w:rsidP="001F2CBC">
            <w:pPr>
              <w:jc w:val="center"/>
              <w:rPr>
                <w:rFonts w:cstheme="minorHAnsi"/>
              </w:rPr>
            </w:pPr>
          </w:p>
        </w:tc>
        <w:tc>
          <w:tcPr>
            <w:tcW w:w="4230" w:type="dxa"/>
            <w:gridSpan w:val="2"/>
          </w:tcPr>
          <w:p w14:paraId="5F5EA430" w14:textId="25F6BB99" w:rsidR="00452E9B" w:rsidRPr="001F2CBC" w:rsidRDefault="00452E9B" w:rsidP="001F2CBC">
            <w:pPr>
              <w:jc w:val="center"/>
              <w:rPr>
                <w:rFonts w:cstheme="minorHAnsi"/>
              </w:rPr>
            </w:pPr>
            <w:r w:rsidRPr="001F2CBC">
              <w:rPr>
                <w:rFonts w:cstheme="minorHAnsi"/>
              </w:rPr>
              <w:t>β-Linalool</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20DD760C" w14:textId="6B067955" w:rsidR="00452E9B" w:rsidRPr="001F2CBC" w:rsidRDefault="00452E9B" w:rsidP="001F2CBC">
            <w:pPr>
              <w:jc w:val="center"/>
              <w:rPr>
                <w:rFonts w:cstheme="minorHAnsi"/>
                <w:color w:val="212121"/>
              </w:rPr>
            </w:pPr>
            <w:r w:rsidRPr="001F2CBC">
              <w:rPr>
                <w:rFonts w:cstheme="minorHAnsi"/>
                <w:color w:val="212121"/>
              </w:rPr>
              <w:t>6549</w:t>
            </w:r>
          </w:p>
          <w:p w14:paraId="572FE85A" w14:textId="7428E178" w:rsidR="00452E9B" w:rsidRPr="001F2CBC" w:rsidRDefault="00452E9B" w:rsidP="001F2CBC">
            <w:pPr>
              <w:jc w:val="center"/>
              <w:rPr>
                <w:rFonts w:cstheme="minorHAnsi"/>
              </w:rPr>
            </w:pPr>
          </w:p>
        </w:tc>
      </w:tr>
      <w:tr w:rsidR="00452E9B" w14:paraId="3F8AE347" w14:textId="77777777" w:rsidTr="00CF16F8">
        <w:trPr>
          <w:trHeight w:val="547"/>
        </w:trPr>
        <w:tc>
          <w:tcPr>
            <w:tcW w:w="895" w:type="dxa"/>
            <w:vMerge/>
          </w:tcPr>
          <w:p w14:paraId="46396C81" w14:textId="77777777" w:rsidR="00452E9B" w:rsidRPr="001F2CBC" w:rsidRDefault="00452E9B" w:rsidP="001F2CBC">
            <w:pPr>
              <w:jc w:val="center"/>
              <w:rPr>
                <w:rFonts w:cstheme="minorHAnsi"/>
              </w:rPr>
            </w:pPr>
          </w:p>
        </w:tc>
        <w:tc>
          <w:tcPr>
            <w:tcW w:w="2250" w:type="dxa"/>
            <w:gridSpan w:val="2"/>
            <w:vMerge/>
          </w:tcPr>
          <w:p w14:paraId="2404647C" w14:textId="77777777" w:rsidR="00452E9B" w:rsidRPr="001F2CBC" w:rsidRDefault="00452E9B" w:rsidP="001F2CBC">
            <w:pPr>
              <w:jc w:val="center"/>
              <w:rPr>
                <w:rFonts w:cstheme="minorHAnsi"/>
              </w:rPr>
            </w:pPr>
          </w:p>
        </w:tc>
        <w:tc>
          <w:tcPr>
            <w:tcW w:w="4230" w:type="dxa"/>
            <w:gridSpan w:val="2"/>
          </w:tcPr>
          <w:p w14:paraId="6899ED13" w14:textId="0C36D9B3" w:rsidR="00452E9B" w:rsidRPr="001F2CBC" w:rsidRDefault="00452E9B" w:rsidP="001F2CBC">
            <w:pPr>
              <w:jc w:val="center"/>
              <w:rPr>
                <w:rFonts w:cstheme="minorHAnsi"/>
              </w:rPr>
            </w:pPr>
            <w:r w:rsidRPr="001F2CBC">
              <w:rPr>
                <w:rFonts w:cstheme="minorHAnsi"/>
              </w:rPr>
              <w:t>p-Mentha-1,5-dien-8-ol</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578FB7CC" w14:textId="669F071A" w:rsidR="00452E9B" w:rsidRPr="001F2CBC" w:rsidRDefault="00452E9B" w:rsidP="001F2CBC">
            <w:pPr>
              <w:jc w:val="center"/>
              <w:rPr>
                <w:rFonts w:cstheme="minorHAnsi"/>
              </w:rPr>
            </w:pPr>
            <w:r w:rsidRPr="001F2CBC">
              <w:rPr>
                <w:rFonts w:cstheme="minorHAnsi"/>
                <w:color w:val="212121"/>
                <w:shd w:val="clear" w:color="auto" w:fill="FFFFFF"/>
              </w:rPr>
              <w:t>519323</w:t>
            </w:r>
          </w:p>
        </w:tc>
      </w:tr>
      <w:tr w:rsidR="00452E9B" w14:paraId="3EBD6701" w14:textId="77777777" w:rsidTr="00CF16F8">
        <w:trPr>
          <w:trHeight w:val="547"/>
        </w:trPr>
        <w:tc>
          <w:tcPr>
            <w:tcW w:w="895" w:type="dxa"/>
            <w:vMerge/>
          </w:tcPr>
          <w:p w14:paraId="4E3DF049" w14:textId="77777777" w:rsidR="00452E9B" w:rsidRPr="001F2CBC" w:rsidRDefault="00452E9B" w:rsidP="001F2CBC">
            <w:pPr>
              <w:jc w:val="center"/>
              <w:rPr>
                <w:rFonts w:cstheme="minorHAnsi"/>
              </w:rPr>
            </w:pPr>
          </w:p>
        </w:tc>
        <w:tc>
          <w:tcPr>
            <w:tcW w:w="2250" w:type="dxa"/>
            <w:gridSpan w:val="2"/>
            <w:vMerge/>
          </w:tcPr>
          <w:p w14:paraId="39380406" w14:textId="77777777" w:rsidR="00452E9B" w:rsidRPr="001F2CBC" w:rsidRDefault="00452E9B" w:rsidP="001F2CBC">
            <w:pPr>
              <w:jc w:val="center"/>
              <w:rPr>
                <w:rFonts w:cstheme="minorHAnsi"/>
              </w:rPr>
            </w:pPr>
          </w:p>
        </w:tc>
        <w:tc>
          <w:tcPr>
            <w:tcW w:w="4230" w:type="dxa"/>
            <w:gridSpan w:val="2"/>
          </w:tcPr>
          <w:p w14:paraId="233462A2" w14:textId="58249B15" w:rsidR="00452E9B" w:rsidRPr="001F2CBC" w:rsidRDefault="00452E9B" w:rsidP="001F2CBC">
            <w:pPr>
              <w:jc w:val="center"/>
              <w:rPr>
                <w:rFonts w:cstheme="minorHAnsi"/>
              </w:rPr>
            </w:pPr>
            <w:r w:rsidRPr="001F2CBC">
              <w:rPr>
                <w:rFonts w:cstheme="minorHAnsi"/>
              </w:rPr>
              <w:t>Bornyl acetic ether</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524768FE" w14:textId="1893BBB5" w:rsidR="00452E9B" w:rsidRPr="001F2CBC" w:rsidRDefault="00452E9B" w:rsidP="001F2CBC">
            <w:pPr>
              <w:jc w:val="center"/>
              <w:rPr>
                <w:rFonts w:cstheme="minorHAnsi"/>
                <w:color w:val="212121"/>
              </w:rPr>
            </w:pPr>
            <w:r w:rsidRPr="001F2CBC">
              <w:rPr>
                <w:rFonts w:cstheme="minorHAnsi"/>
                <w:color w:val="212121"/>
              </w:rPr>
              <w:t>6448</w:t>
            </w:r>
          </w:p>
          <w:p w14:paraId="34FF3C69" w14:textId="274528A1" w:rsidR="00452E9B" w:rsidRPr="001F2CBC" w:rsidRDefault="00452E9B" w:rsidP="001F2CBC">
            <w:pPr>
              <w:jc w:val="center"/>
              <w:rPr>
                <w:rFonts w:cstheme="minorHAnsi"/>
              </w:rPr>
            </w:pPr>
          </w:p>
        </w:tc>
      </w:tr>
      <w:tr w:rsidR="00452E9B" w14:paraId="24F62629" w14:textId="77777777" w:rsidTr="00CF16F8">
        <w:trPr>
          <w:trHeight w:val="701"/>
        </w:trPr>
        <w:tc>
          <w:tcPr>
            <w:tcW w:w="895" w:type="dxa"/>
            <w:vMerge/>
          </w:tcPr>
          <w:p w14:paraId="0325698F" w14:textId="77777777" w:rsidR="00452E9B" w:rsidRPr="001F2CBC" w:rsidRDefault="00452E9B" w:rsidP="001F2CBC">
            <w:pPr>
              <w:jc w:val="center"/>
              <w:rPr>
                <w:rFonts w:cstheme="minorHAnsi"/>
              </w:rPr>
            </w:pPr>
          </w:p>
        </w:tc>
        <w:tc>
          <w:tcPr>
            <w:tcW w:w="2250" w:type="dxa"/>
            <w:gridSpan w:val="2"/>
            <w:vMerge/>
          </w:tcPr>
          <w:p w14:paraId="4D4F3E68" w14:textId="77777777" w:rsidR="00452E9B" w:rsidRPr="001F2CBC" w:rsidRDefault="00452E9B" w:rsidP="001F2CBC">
            <w:pPr>
              <w:jc w:val="center"/>
              <w:rPr>
                <w:rFonts w:cstheme="minorHAnsi"/>
              </w:rPr>
            </w:pPr>
          </w:p>
        </w:tc>
        <w:tc>
          <w:tcPr>
            <w:tcW w:w="4230" w:type="dxa"/>
            <w:gridSpan w:val="2"/>
          </w:tcPr>
          <w:p w14:paraId="6A004432" w14:textId="39DD0C17" w:rsidR="00452E9B" w:rsidRPr="001F2CBC" w:rsidRDefault="00452E9B" w:rsidP="001F2CBC">
            <w:pPr>
              <w:jc w:val="center"/>
              <w:rPr>
                <w:rFonts w:cstheme="minorHAnsi"/>
              </w:rPr>
            </w:pPr>
            <w:r w:rsidRPr="001F2CBC">
              <w:rPr>
                <w:rFonts w:cstheme="minorHAnsi"/>
              </w:rPr>
              <w:t>Bicyclo[7.2.0]undec-4-ene, 4,11,11-trimethyl-8-methylene-, [1R-(1R*,4E,9S*)]</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562E2CE9" w14:textId="447DC2CE" w:rsidR="00452E9B" w:rsidRPr="001F2CBC" w:rsidRDefault="00452E9B" w:rsidP="001F2CBC">
            <w:pPr>
              <w:jc w:val="center"/>
              <w:rPr>
                <w:rFonts w:cstheme="minorHAnsi"/>
                <w:color w:val="212121"/>
              </w:rPr>
            </w:pPr>
            <w:r w:rsidRPr="001F2CBC">
              <w:rPr>
                <w:rFonts w:cstheme="minorHAnsi"/>
                <w:color w:val="212121"/>
              </w:rPr>
              <w:t>5281515</w:t>
            </w:r>
          </w:p>
          <w:p w14:paraId="741A031B" w14:textId="7B078182" w:rsidR="00452E9B" w:rsidRPr="001F2CBC" w:rsidRDefault="00452E9B" w:rsidP="001F2CBC">
            <w:pPr>
              <w:jc w:val="center"/>
              <w:rPr>
                <w:rFonts w:cstheme="minorHAnsi"/>
              </w:rPr>
            </w:pPr>
          </w:p>
        </w:tc>
      </w:tr>
      <w:tr w:rsidR="00452E9B" w14:paraId="18ECBEDA" w14:textId="77777777" w:rsidTr="00CF16F8">
        <w:trPr>
          <w:trHeight w:val="710"/>
        </w:trPr>
        <w:tc>
          <w:tcPr>
            <w:tcW w:w="895" w:type="dxa"/>
            <w:vMerge/>
          </w:tcPr>
          <w:p w14:paraId="1222B668" w14:textId="77777777" w:rsidR="00452E9B" w:rsidRPr="001F2CBC" w:rsidRDefault="00452E9B" w:rsidP="001F2CBC">
            <w:pPr>
              <w:jc w:val="center"/>
              <w:rPr>
                <w:rFonts w:cstheme="minorHAnsi"/>
              </w:rPr>
            </w:pPr>
          </w:p>
        </w:tc>
        <w:tc>
          <w:tcPr>
            <w:tcW w:w="2250" w:type="dxa"/>
            <w:gridSpan w:val="2"/>
            <w:vMerge/>
          </w:tcPr>
          <w:p w14:paraId="58BC8082" w14:textId="77777777" w:rsidR="00452E9B" w:rsidRPr="001F2CBC" w:rsidRDefault="00452E9B" w:rsidP="001F2CBC">
            <w:pPr>
              <w:jc w:val="center"/>
              <w:rPr>
                <w:rFonts w:cstheme="minorHAnsi"/>
              </w:rPr>
            </w:pPr>
          </w:p>
        </w:tc>
        <w:tc>
          <w:tcPr>
            <w:tcW w:w="4230" w:type="dxa"/>
            <w:gridSpan w:val="2"/>
          </w:tcPr>
          <w:p w14:paraId="426D6D51" w14:textId="485C7E76" w:rsidR="00452E9B" w:rsidRPr="001F2CBC" w:rsidRDefault="00452E9B" w:rsidP="001F2CBC">
            <w:pPr>
              <w:jc w:val="center"/>
              <w:rPr>
                <w:rFonts w:cstheme="minorHAnsi"/>
              </w:rPr>
            </w:pPr>
            <w:r w:rsidRPr="001F2CBC">
              <w:rPr>
                <w:rFonts w:cstheme="minorHAnsi"/>
              </w:rPr>
              <w:t>2-Norpinene, 2,6-dimethyl-6-(4-methyl-3-pentenyl)-</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44945E1B" w14:textId="0AEB043C" w:rsidR="00452E9B" w:rsidRPr="001F2CBC" w:rsidRDefault="00452E9B" w:rsidP="001F2CBC">
            <w:pPr>
              <w:jc w:val="center"/>
              <w:rPr>
                <w:rFonts w:cstheme="minorHAnsi"/>
                <w:color w:val="212121"/>
              </w:rPr>
            </w:pPr>
            <w:r w:rsidRPr="001F2CBC">
              <w:rPr>
                <w:rFonts w:cstheme="minorHAnsi"/>
                <w:color w:val="212121"/>
              </w:rPr>
              <w:t>86608</w:t>
            </w:r>
          </w:p>
          <w:p w14:paraId="529AD511" w14:textId="277158EE" w:rsidR="00452E9B" w:rsidRPr="001F2CBC" w:rsidRDefault="00452E9B" w:rsidP="001F2CBC">
            <w:pPr>
              <w:jc w:val="center"/>
              <w:rPr>
                <w:rFonts w:cstheme="minorHAnsi"/>
              </w:rPr>
            </w:pPr>
          </w:p>
        </w:tc>
      </w:tr>
      <w:tr w:rsidR="00452E9B" w14:paraId="2DB9B1BF" w14:textId="77777777" w:rsidTr="00CF16F8">
        <w:trPr>
          <w:trHeight w:val="547"/>
        </w:trPr>
        <w:tc>
          <w:tcPr>
            <w:tcW w:w="895" w:type="dxa"/>
            <w:vMerge/>
          </w:tcPr>
          <w:p w14:paraId="4D626439" w14:textId="77777777" w:rsidR="00452E9B" w:rsidRPr="001F2CBC" w:rsidRDefault="00452E9B" w:rsidP="001F2CBC">
            <w:pPr>
              <w:jc w:val="center"/>
              <w:rPr>
                <w:rFonts w:cstheme="minorHAnsi"/>
              </w:rPr>
            </w:pPr>
          </w:p>
        </w:tc>
        <w:tc>
          <w:tcPr>
            <w:tcW w:w="2250" w:type="dxa"/>
            <w:gridSpan w:val="2"/>
            <w:vMerge/>
          </w:tcPr>
          <w:p w14:paraId="52ABACEE" w14:textId="77777777" w:rsidR="00452E9B" w:rsidRPr="001F2CBC" w:rsidRDefault="00452E9B" w:rsidP="001F2CBC">
            <w:pPr>
              <w:jc w:val="center"/>
              <w:rPr>
                <w:rFonts w:cstheme="minorHAnsi"/>
              </w:rPr>
            </w:pPr>
          </w:p>
        </w:tc>
        <w:tc>
          <w:tcPr>
            <w:tcW w:w="4230" w:type="dxa"/>
            <w:gridSpan w:val="2"/>
          </w:tcPr>
          <w:p w14:paraId="7FDEF531" w14:textId="5BF1E1EB" w:rsidR="00452E9B" w:rsidRPr="001F2CBC" w:rsidRDefault="00452E9B" w:rsidP="001F2CBC">
            <w:pPr>
              <w:jc w:val="center"/>
              <w:rPr>
                <w:rFonts w:cstheme="minorHAnsi"/>
              </w:rPr>
            </w:pPr>
            <w:r w:rsidRPr="001F2CBC">
              <w:rPr>
                <w:rFonts w:cstheme="minorHAnsi"/>
              </w:rPr>
              <w:t>beta.-Sesquiphellandrene</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14EC62DA" w14:textId="4B99058F" w:rsidR="00452E9B" w:rsidRPr="001F2CBC" w:rsidRDefault="00452E9B" w:rsidP="001F2CBC">
            <w:pPr>
              <w:jc w:val="center"/>
              <w:rPr>
                <w:rFonts w:cstheme="minorHAnsi"/>
                <w:color w:val="212121"/>
              </w:rPr>
            </w:pPr>
            <w:r w:rsidRPr="001F2CBC">
              <w:rPr>
                <w:rFonts w:cstheme="minorHAnsi"/>
                <w:color w:val="212121"/>
              </w:rPr>
              <w:t>12315492</w:t>
            </w:r>
          </w:p>
          <w:p w14:paraId="1F161894" w14:textId="405E61E9" w:rsidR="00452E9B" w:rsidRPr="001F2CBC" w:rsidRDefault="00452E9B" w:rsidP="001F2CBC">
            <w:pPr>
              <w:jc w:val="center"/>
              <w:rPr>
                <w:rFonts w:cstheme="minorHAnsi"/>
              </w:rPr>
            </w:pPr>
          </w:p>
        </w:tc>
      </w:tr>
      <w:tr w:rsidR="00452E9B" w14:paraId="2FB575FA" w14:textId="77777777" w:rsidTr="00CF16F8">
        <w:trPr>
          <w:trHeight w:val="669"/>
        </w:trPr>
        <w:tc>
          <w:tcPr>
            <w:tcW w:w="895" w:type="dxa"/>
            <w:vMerge/>
          </w:tcPr>
          <w:p w14:paraId="47E4A6E8" w14:textId="77777777" w:rsidR="00452E9B" w:rsidRPr="001F2CBC" w:rsidRDefault="00452E9B" w:rsidP="001F2CBC">
            <w:pPr>
              <w:jc w:val="center"/>
              <w:rPr>
                <w:rFonts w:cstheme="minorHAnsi"/>
              </w:rPr>
            </w:pPr>
          </w:p>
        </w:tc>
        <w:tc>
          <w:tcPr>
            <w:tcW w:w="2250" w:type="dxa"/>
            <w:gridSpan w:val="2"/>
            <w:vMerge/>
          </w:tcPr>
          <w:p w14:paraId="29E3E6CD" w14:textId="77777777" w:rsidR="00452E9B" w:rsidRPr="001F2CBC" w:rsidRDefault="00452E9B" w:rsidP="001F2CBC">
            <w:pPr>
              <w:jc w:val="center"/>
              <w:rPr>
                <w:rFonts w:cstheme="minorHAnsi"/>
              </w:rPr>
            </w:pPr>
          </w:p>
        </w:tc>
        <w:tc>
          <w:tcPr>
            <w:tcW w:w="4230" w:type="dxa"/>
            <w:gridSpan w:val="2"/>
          </w:tcPr>
          <w:p w14:paraId="7BB3C150" w14:textId="3E062F9D" w:rsidR="00452E9B" w:rsidRPr="001F2CBC" w:rsidRDefault="00452E9B" w:rsidP="001F2CBC">
            <w:pPr>
              <w:jc w:val="center"/>
              <w:rPr>
                <w:rFonts w:cstheme="minorHAnsi"/>
              </w:rPr>
            </w:pPr>
            <w:r w:rsidRPr="001F2CBC">
              <w:rPr>
                <w:rFonts w:cstheme="minorHAnsi"/>
              </w:rPr>
              <w:t>1H-Benzocycloheptene, 2,4a,5,6,7,8-hexahydro-3,5,5,9-tetramethyl-, (R)-</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p w14:paraId="30137F4F" w14:textId="6DEFB7A4" w:rsidR="00452E9B" w:rsidRPr="001F2CBC" w:rsidRDefault="00452E9B" w:rsidP="001F2CBC">
            <w:pPr>
              <w:jc w:val="center"/>
              <w:rPr>
                <w:rFonts w:cstheme="minorHAnsi"/>
                <w:color w:val="212121"/>
              </w:rPr>
            </w:pPr>
          </w:p>
        </w:tc>
        <w:tc>
          <w:tcPr>
            <w:tcW w:w="1980" w:type="dxa"/>
            <w:gridSpan w:val="2"/>
          </w:tcPr>
          <w:p w14:paraId="271A1C1E" w14:textId="7439F16C" w:rsidR="00452E9B" w:rsidRPr="001F2CBC" w:rsidRDefault="00452E9B" w:rsidP="001F2CBC">
            <w:pPr>
              <w:jc w:val="center"/>
              <w:rPr>
                <w:rFonts w:cstheme="minorHAnsi"/>
              </w:rPr>
            </w:pPr>
            <w:r w:rsidRPr="001F2CBC">
              <w:rPr>
                <w:rFonts w:cstheme="minorHAnsi"/>
                <w:color w:val="212121"/>
              </w:rPr>
              <w:t>11586487</w:t>
            </w:r>
          </w:p>
        </w:tc>
      </w:tr>
      <w:tr w:rsidR="00452E9B" w14:paraId="1EC06160" w14:textId="77777777" w:rsidTr="00CF16F8">
        <w:trPr>
          <w:trHeight w:val="667"/>
        </w:trPr>
        <w:tc>
          <w:tcPr>
            <w:tcW w:w="895" w:type="dxa"/>
            <w:vMerge/>
          </w:tcPr>
          <w:p w14:paraId="79FB6617" w14:textId="77777777" w:rsidR="00452E9B" w:rsidRPr="001F2CBC" w:rsidRDefault="00452E9B" w:rsidP="001F2CBC">
            <w:pPr>
              <w:jc w:val="center"/>
              <w:rPr>
                <w:rFonts w:cstheme="minorHAnsi"/>
              </w:rPr>
            </w:pPr>
          </w:p>
        </w:tc>
        <w:tc>
          <w:tcPr>
            <w:tcW w:w="2250" w:type="dxa"/>
            <w:gridSpan w:val="2"/>
            <w:vMerge/>
          </w:tcPr>
          <w:p w14:paraId="3C8878B1" w14:textId="77777777" w:rsidR="00452E9B" w:rsidRPr="001F2CBC" w:rsidRDefault="00452E9B" w:rsidP="001F2CBC">
            <w:pPr>
              <w:jc w:val="center"/>
              <w:rPr>
                <w:rFonts w:cstheme="minorHAnsi"/>
              </w:rPr>
            </w:pPr>
          </w:p>
        </w:tc>
        <w:tc>
          <w:tcPr>
            <w:tcW w:w="4230" w:type="dxa"/>
            <w:gridSpan w:val="2"/>
          </w:tcPr>
          <w:p w14:paraId="025B53D0" w14:textId="0E36DF2B" w:rsidR="00452E9B" w:rsidRPr="001F2CBC" w:rsidRDefault="00452E9B" w:rsidP="001F2CBC">
            <w:pPr>
              <w:jc w:val="center"/>
              <w:rPr>
                <w:rFonts w:cstheme="minorHAnsi"/>
              </w:rPr>
            </w:pPr>
            <w:r w:rsidRPr="001F2CBC">
              <w:rPr>
                <w:rFonts w:cstheme="minorHAnsi"/>
              </w:rPr>
              <w:t>δ-Cadinene</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5A8AED59" w14:textId="64A6D7B3" w:rsidR="00452E9B" w:rsidRPr="001F2CBC" w:rsidRDefault="00452E9B" w:rsidP="001F2CBC">
            <w:pPr>
              <w:jc w:val="center"/>
              <w:rPr>
                <w:rFonts w:cstheme="minorHAnsi"/>
              </w:rPr>
            </w:pPr>
            <w:r w:rsidRPr="001F2CBC">
              <w:rPr>
                <w:rFonts w:cstheme="minorHAnsi"/>
                <w:color w:val="212121"/>
                <w:shd w:val="clear" w:color="auto" w:fill="FFFFFF"/>
              </w:rPr>
              <w:t>441005</w:t>
            </w:r>
          </w:p>
        </w:tc>
      </w:tr>
      <w:tr w:rsidR="00452E9B" w14:paraId="51307BCE" w14:textId="77777777" w:rsidTr="00CF16F8">
        <w:trPr>
          <w:trHeight w:val="667"/>
        </w:trPr>
        <w:tc>
          <w:tcPr>
            <w:tcW w:w="895" w:type="dxa"/>
            <w:vMerge/>
          </w:tcPr>
          <w:p w14:paraId="556464E2" w14:textId="77777777" w:rsidR="00452E9B" w:rsidRPr="001F2CBC" w:rsidRDefault="00452E9B" w:rsidP="001F2CBC">
            <w:pPr>
              <w:jc w:val="center"/>
              <w:rPr>
                <w:rFonts w:cstheme="minorHAnsi"/>
              </w:rPr>
            </w:pPr>
          </w:p>
        </w:tc>
        <w:tc>
          <w:tcPr>
            <w:tcW w:w="2250" w:type="dxa"/>
            <w:gridSpan w:val="2"/>
            <w:vMerge/>
          </w:tcPr>
          <w:p w14:paraId="077F171C" w14:textId="77777777" w:rsidR="00452E9B" w:rsidRPr="001F2CBC" w:rsidRDefault="00452E9B" w:rsidP="001F2CBC">
            <w:pPr>
              <w:jc w:val="center"/>
              <w:rPr>
                <w:rFonts w:cstheme="minorHAnsi"/>
              </w:rPr>
            </w:pPr>
          </w:p>
        </w:tc>
        <w:tc>
          <w:tcPr>
            <w:tcW w:w="4230" w:type="dxa"/>
            <w:gridSpan w:val="2"/>
          </w:tcPr>
          <w:p w14:paraId="0CA5018E" w14:textId="3218CE6C" w:rsidR="00452E9B" w:rsidRPr="001F2CBC" w:rsidRDefault="00452E9B" w:rsidP="001F2CBC">
            <w:pPr>
              <w:jc w:val="center"/>
              <w:rPr>
                <w:rFonts w:cstheme="minorHAnsi"/>
              </w:rPr>
            </w:pPr>
            <w:r w:rsidRPr="001F2CBC">
              <w:rPr>
                <w:rFonts w:cstheme="minorHAnsi"/>
              </w:rPr>
              <w:t>Germacrene D</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0D598EB9" w14:textId="3FC517AA" w:rsidR="00452E9B" w:rsidRPr="001F2CBC" w:rsidRDefault="00452E9B" w:rsidP="001F2CBC">
            <w:pPr>
              <w:jc w:val="center"/>
              <w:rPr>
                <w:rFonts w:cstheme="minorHAnsi"/>
                <w:color w:val="212121"/>
              </w:rPr>
            </w:pPr>
            <w:r w:rsidRPr="001F2CBC">
              <w:rPr>
                <w:rFonts w:cstheme="minorHAnsi"/>
                <w:color w:val="212121"/>
              </w:rPr>
              <w:t>5317570</w:t>
            </w:r>
          </w:p>
          <w:p w14:paraId="31A63AF4" w14:textId="57C71CB4" w:rsidR="00452E9B" w:rsidRPr="001F2CBC" w:rsidRDefault="00452E9B" w:rsidP="001F2CBC">
            <w:pPr>
              <w:jc w:val="center"/>
              <w:rPr>
                <w:rFonts w:cstheme="minorHAnsi"/>
              </w:rPr>
            </w:pPr>
          </w:p>
        </w:tc>
      </w:tr>
      <w:tr w:rsidR="00452E9B" w14:paraId="0437D9CC" w14:textId="77777777" w:rsidTr="00CF16F8">
        <w:trPr>
          <w:trHeight w:val="667"/>
        </w:trPr>
        <w:tc>
          <w:tcPr>
            <w:tcW w:w="895" w:type="dxa"/>
            <w:vMerge/>
          </w:tcPr>
          <w:p w14:paraId="4C0A6D85" w14:textId="77777777" w:rsidR="00452E9B" w:rsidRPr="001F2CBC" w:rsidRDefault="00452E9B" w:rsidP="001F2CBC">
            <w:pPr>
              <w:jc w:val="center"/>
              <w:rPr>
                <w:rFonts w:cstheme="minorHAnsi"/>
              </w:rPr>
            </w:pPr>
          </w:p>
        </w:tc>
        <w:tc>
          <w:tcPr>
            <w:tcW w:w="2250" w:type="dxa"/>
            <w:gridSpan w:val="2"/>
            <w:vMerge/>
          </w:tcPr>
          <w:p w14:paraId="47185F6F" w14:textId="77777777" w:rsidR="00452E9B" w:rsidRPr="001F2CBC" w:rsidRDefault="00452E9B" w:rsidP="001F2CBC">
            <w:pPr>
              <w:jc w:val="center"/>
              <w:rPr>
                <w:rFonts w:cstheme="minorHAnsi"/>
              </w:rPr>
            </w:pPr>
          </w:p>
        </w:tc>
        <w:tc>
          <w:tcPr>
            <w:tcW w:w="4230" w:type="dxa"/>
            <w:gridSpan w:val="2"/>
          </w:tcPr>
          <w:p w14:paraId="10278933" w14:textId="551A9526" w:rsidR="00452E9B" w:rsidRPr="001F2CBC" w:rsidRDefault="00452E9B" w:rsidP="001F2CBC">
            <w:pPr>
              <w:jc w:val="center"/>
              <w:rPr>
                <w:rFonts w:cstheme="minorHAnsi"/>
              </w:rPr>
            </w:pPr>
            <w:r w:rsidRPr="001F2CBC">
              <w:rPr>
                <w:rFonts w:cstheme="minorHAnsi"/>
              </w:rPr>
              <w:t>Trans-Caryophyllene</w:t>
            </w:r>
            <w:r w:rsidR="00736C40">
              <w:rPr>
                <w:rFonts w:cstheme="minorHAnsi"/>
              </w:rPr>
              <w:fldChar w:fldCharType="begin" w:fldLock="1"/>
            </w:r>
            <w:r w:rsidR="00736C4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5D4EA606" w14:textId="65196B0E" w:rsidR="00452E9B" w:rsidRPr="001F2CBC" w:rsidRDefault="00452E9B" w:rsidP="001F2CBC">
            <w:pPr>
              <w:jc w:val="center"/>
              <w:rPr>
                <w:rFonts w:cstheme="minorHAnsi"/>
                <w:color w:val="212121"/>
              </w:rPr>
            </w:pPr>
            <w:r w:rsidRPr="001F2CBC">
              <w:rPr>
                <w:rFonts w:cstheme="minorHAnsi"/>
                <w:color w:val="212121"/>
              </w:rPr>
              <w:t>5354499</w:t>
            </w:r>
          </w:p>
          <w:p w14:paraId="0D11F02E" w14:textId="281A331C" w:rsidR="00452E9B" w:rsidRPr="001F2CBC" w:rsidRDefault="00452E9B" w:rsidP="001F2CBC">
            <w:pPr>
              <w:jc w:val="center"/>
              <w:rPr>
                <w:rFonts w:cstheme="minorHAnsi"/>
              </w:rPr>
            </w:pPr>
          </w:p>
        </w:tc>
      </w:tr>
      <w:tr w:rsidR="00452E9B" w14:paraId="370FC19A" w14:textId="77777777" w:rsidTr="00CF16F8">
        <w:trPr>
          <w:trHeight w:val="667"/>
        </w:trPr>
        <w:tc>
          <w:tcPr>
            <w:tcW w:w="895" w:type="dxa"/>
            <w:vMerge/>
          </w:tcPr>
          <w:p w14:paraId="6DAB2CB7" w14:textId="77777777" w:rsidR="00452E9B" w:rsidRPr="001F2CBC" w:rsidRDefault="00452E9B" w:rsidP="001F2CBC">
            <w:pPr>
              <w:jc w:val="center"/>
              <w:rPr>
                <w:rFonts w:cstheme="minorHAnsi"/>
              </w:rPr>
            </w:pPr>
          </w:p>
        </w:tc>
        <w:tc>
          <w:tcPr>
            <w:tcW w:w="2250" w:type="dxa"/>
            <w:gridSpan w:val="2"/>
            <w:vMerge/>
          </w:tcPr>
          <w:p w14:paraId="5ADF5EDE" w14:textId="77777777" w:rsidR="00452E9B" w:rsidRPr="001F2CBC" w:rsidRDefault="00452E9B" w:rsidP="001F2CBC">
            <w:pPr>
              <w:jc w:val="center"/>
              <w:rPr>
                <w:rFonts w:cstheme="minorHAnsi"/>
              </w:rPr>
            </w:pPr>
          </w:p>
        </w:tc>
        <w:tc>
          <w:tcPr>
            <w:tcW w:w="4230" w:type="dxa"/>
            <w:gridSpan w:val="2"/>
          </w:tcPr>
          <w:p w14:paraId="52E14B7F" w14:textId="042205E7" w:rsidR="00452E9B" w:rsidRPr="001F2CBC" w:rsidRDefault="00452E9B" w:rsidP="001F2CBC">
            <w:pPr>
              <w:jc w:val="center"/>
              <w:rPr>
                <w:rFonts w:cstheme="minorHAnsi"/>
              </w:rPr>
            </w:pPr>
            <w:r w:rsidRPr="001F2CBC">
              <w:rPr>
                <w:rFonts w:cstheme="minorHAnsi"/>
              </w:rPr>
              <w:t>1,2,3,4,5-Pentamethylcyclopentadiene</w:t>
            </w:r>
            <w:r w:rsidR="00736C40">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36C40">
              <w:rPr>
                <w:rFonts w:cstheme="minorHAnsi"/>
              </w:rPr>
              <w:fldChar w:fldCharType="separate"/>
            </w:r>
            <w:r w:rsidR="00736C40" w:rsidRPr="00736C40">
              <w:rPr>
                <w:rFonts w:cstheme="minorHAnsi"/>
                <w:noProof/>
                <w:vertAlign w:val="superscript"/>
              </w:rPr>
              <w:t>43</w:t>
            </w:r>
            <w:r w:rsidR="00736C40">
              <w:rPr>
                <w:rFonts w:cstheme="minorHAnsi"/>
              </w:rPr>
              <w:fldChar w:fldCharType="end"/>
            </w:r>
          </w:p>
        </w:tc>
        <w:tc>
          <w:tcPr>
            <w:tcW w:w="1980" w:type="dxa"/>
            <w:gridSpan w:val="2"/>
          </w:tcPr>
          <w:p w14:paraId="46474430" w14:textId="5CE0BA50" w:rsidR="00452E9B" w:rsidRPr="001F2CBC" w:rsidRDefault="00452E9B" w:rsidP="001F2CBC">
            <w:pPr>
              <w:jc w:val="center"/>
              <w:rPr>
                <w:rFonts w:cstheme="minorHAnsi"/>
              </w:rPr>
            </w:pPr>
            <w:r w:rsidRPr="001F2CBC">
              <w:rPr>
                <w:rFonts w:cstheme="minorHAnsi"/>
                <w:color w:val="212121"/>
                <w:shd w:val="clear" w:color="auto" w:fill="FFFFFF"/>
              </w:rPr>
              <w:t>77667</w:t>
            </w:r>
          </w:p>
        </w:tc>
      </w:tr>
      <w:tr w:rsidR="00452E9B" w14:paraId="6BFF1D19" w14:textId="77777777" w:rsidTr="00CF16F8">
        <w:trPr>
          <w:trHeight w:val="667"/>
        </w:trPr>
        <w:tc>
          <w:tcPr>
            <w:tcW w:w="895" w:type="dxa"/>
            <w:vMerge/>
          </w:tcPr>
          <w:p w14:paraId="7282F474" w14:textId="77777777" w:rsidR="00452E9B" w:rsidRPr="001F2CBC" w:rsidRDefault="00452E9B" w:rsidP="001F2CBC">
            <w:pPr>
              <w:jc w:val="center"/>
              <w:rPr>
                <w:rFonts w:cstheme="minorHAnsi"/>
              </w:rPr>
            </w:pPr>
          </w:p>
        </w:tc>
        <w:tc>
          <w:tcPr>
            <w:tcW w:w="2250" w:type="dxa"/>
            <w:gridSpan w:val="2"/>
            <w:vMerge/>
          </w:tcPr>
          <w:p w14:paraId="24E8F93C" w14:textId="77777777" w:rsidR="00452E9B" w:rsidRPr="001F2CBC" w:rsidRDefault="00452E9B" w:rsidP="001F2CBC">
            <w:pPr>
              <w:jc w:val="center"/>
              <w:rPr>
                <w:rFonts w:cstheme="minorHAnsi"/>
              </w:rPr>
            </w:pPr>
          </w:p>
        </w:tc>
        <w:tc>
          <w:tcPr>
            <w:tcW w:w="4230" w:type="dxa"/>
            <w:gridSpan w:val="2"/>
          </w:tcPr>
          <w:p w14:paraId="22490D83" w14:textId="3E4DD3B4" w:rsidR="00452E9B" w:rsidRPr="001F2CBC" w:rsidRDefault="00452E9B" w:rsidP="001F2CBC">
            <w:pPr>
              <w:jc w:val="center"/>
              <w:rPr>
                <w:rFonts w:cstheme="minorHAnsi"/>
              </w:rPr>
            </w:pPr>
            <w:r w:rsidRPr="001F2CBC">
              <w:rPr>
                <w:rFonts w:cstheme="minorHAnsi"/>
              </w:rPr>
              <w:t>β-Bisabolene</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7F0EE640" w14:textId="79A418F0" w:rsidR="00452E9B" w:rsidRPr="001F2CBC" w:rsidRDefault="00452E9B" w:rsidP="001F2CBC">
            <w:pPr>
              <w:jc w:val="center"/>
              <w:rPr>
                <w:rFonts w:cstheme="minorHAnsi"/>
                <w:color w:val="212121"/>
              </w:rPr>
            </w:pPr>
            <w:r w:rsidRPr="001F2CBC">
              <w:rPr>
                <w:rFonts w:cstheme="minorHAnsi"/>
                <w:color w:val="212121"/>
              </w:rPr>
              <w:t>10104370</w:t>
            </w:r>
          </w:p>
          <w:p w14:paraId="18AE2646" w14:textId="705259B9" w:rsidR="00452E9B" w:rsidRPr="001F2CBC" w:rsidRDefault="00452E9B" w:rsidP="001F2CBC">
            <w:pPr>
              <w:jc w:val="center"/>
              <w:rPr>
                <w:rFonts w:cstheme="minorHAnsi"/>
              </w:rPr>
            </w:pPr>
          </w:p>
        </w:tc>
      </w:tr>
      <w:tr w:rsidR="00452E9B" w14:paraId="528B35B3" w14:textId="77777777" w:rsidTr="00CF16F8">
        <w:trPr>
          <w:trHeight w:val="755"/>
        </w:trPr>
        <w:tc>
          <w:tcPr>
            <w:tcW w:w="895" w:type="dxa"/>
            <w:vMerge/>
          </w:tcPr>
          <w:p w14:paraId="350C47D6" w14:textId="77777777" w:rsidR="00452E9B" w:rsidRPr="001F2CBC" w:rsidRDefault="00452E9B" w:rsidP="001F2CBC">
            <w:pPr>
              <w:jc w:val="center"/>
              <w:rPr>
                <w:rFonts w:cstheme="minorHAnsi"/>
              </w:rPr>
            </w:pPr>
          </w:p>
        </w:tc>
        <w:tc>
          <w:tcPr>
            <w:tcW w:w="2250" w:type="dxa"/>
            <w:gridSpan w:val="2"/>
            <w:vMerge/>
          </w:tcPr>
          <w:p w14:paraId="332CAB0B" w14:textId="77777777" w:rsidR="00452E9B" w:rsidRPr="001F2CBC" w:rsidRDefault="00452E9B" w:rsidP="001F2CBC">
            <w:pPr>
              <w:jc w:val="center"/>
              <w:rPr>
                <w:rFonts w:cstheme="minorHAnsi"/>
              </w:rPr>
            </w:pPr>
          </w:p>
        </w:tc>
        <w:tc>
          <w:tcPr>
            <w:tcW w:w="4230" w:type="dxa"/>
            <w:gridSpan w:val="2"/>
          </w:tcPr>
          <w:p w14:paraId="6D51A5CB" w14:textId="437F00F5" w:rsidR="00452E9B" w:rsidRPr="001F2CBC" w:rsidRDefault="00452E9B" w:rsidP="001F2CBC">
            <w:pPr>
              <w:jc w:val="center"/>
              <w:rPr>
                <w:rFonts w:cstheme="minorHAnsi"/>
              </w:rPr>
            </w:pPr>
            <w:r w:rsidRPr="001F2CBC">
              <w:rPr>
                <w:rFonts w:cstheme="minorHAnsi"/>
              </w:rPr>
              <w:t>Tricyclo[7.2.0.0(3,8)]undec-4-ene, 4,8,11,11-tetramethyl</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0FE4041D" w14:textId="397E9823" w:rsidR="00452E9B" w:rsidRPr="001F2CBC" w:rsidRDefault="00452E9B" w:rsidP="001F2CBC">
            <w:pPr>
              <w:jc w:val="center"/>
              <w:rPr>
                <w:rFonts w:cstheme="minorHAnsi"/>
                <w:color w:val="212121"/>
              </w:rPr>
            </w:pPr>
            <w:r w:rsidRPr="001F2CBC">
              <w:rPr>
                <w:rFonts w:cstheme="minorHAnsi"/>
                <w:color w:val="212121"/>
              </w:rPr>
              <w:t>571934</w:t>
            </w:r>
          </w:p>
          <w:p w14:paraId="53AA97B7" w14:textId="620ED015" w:rsidR="00452E9B" w:rsidRPr="001F2CBC" w:rsidRDefault="00452E9B" w:rsidP="001F2CBC">
            <w:pPr>
              <w:jc w:val="center"/>
              <w:rPr>
                <w:rFonts w:cstheme="minorHAnsi"/>
              </w:rPr>
            </w:pPr>
          </w:p>
        </w:tc>
      </w:tr>
      <w:tr w:rsidR="00452E9B" w14:paraId="0C775503" w14:textId="77777777" w:rsidTr="00CF16F8">
        <w:trPr>
          <w:trHeight w:val="667"/>
        </w:trPr>
        <w:tc>
          <w:tcPr>
            <w:tcW w:w="895" w:type="dxa"/>
            <w:vMerge/>
          </w:tcPr>
          <w:p w14:paraId="4197F549" w14:textId="77777777" w:rsidR="00452E9B" w:rsidRPr="001F2CBC" w:rsidRDefault="00452E9B" w:rsidP="001F2CBC">
            <w:pPr>
              <w:jc w:val="center"/>
              <w:rPr>
                <w:rFonts w:cstheme="minorHAnsi"/>
              </w:rPr>
            </w:pPr>
          </w:p>
        </w:tc>
        <w:tc>
          <w:tcPr>
            <w:tcW w:w="2250" w:type="dxa"/>
            <w:gridSpan w:val="2"/>
            <w:vMerge/>
          </w:tcPr>
          <w:p w14:paraId="7DA9C283" w14:textId="77777777" w:rsidR="00452E9B" w:rsidRPr="001F2CBC" w:rsidRDefault="00452E9B" w:rsidP="001F2CBC">
            <w:pPr>
              <w:jc w:val="center"/>
              <w:rPr>
                <w:rFonts w:cstheme="minorHAnsi"/>
              </w:rPr>
            </w:pPr>
          </w:p>
        </w:tc>
        <w:tc>
          <w:tcPr>
            <w:tcW w:w="4230" w:type="dxa"/>
            <w:gridSpan w:val="2"/>
          </w:tcPr>
          <w:p w14:paraId="71764A57" w14:textId="5949B0CA" w:rsidR="00452E9B" w:rsidRPr="001F2CBC" w:rsidRDefault="00452E9B" w:rsidP="001F2CBC">
            <w:pPr>
              <w:jc w:val="center"/>
              <w:rPr>
                <w:rFonts w:cstheme="minorHAnsi"/>
              </w:rPr>
            </w:pPr>
            <w:r w:rsidRPr="001F2CBC">
              <w:rPr>
                <w:rFonts w:cstheme="minorHAnsi"/>
              </w:rPr>
              <w:t>5-Isopropyl-2-methylbicyclo[3.1.0]hex-3-en</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7498295A" w14:textId="60556CB6" w:rsidR="00452E9B" w:rsidRPr="001F2CBC" w:rsidRDefault="00452E9B" w:rsidP="001F2CBC">
            <w:pPr>
              <w:jc w:val="center"/>
              <w:rPr>
                <w:rFonts w:cstheme="minorHAnsi"/>
              </w:rPr>
            </w:pPr>
            <w:r w:rsidRPr="001F2CBC">
              <w:rPr>
                <w:rFonts w:cstheme="minorHAnsi"/>
                <w:color w:val="212121"/>
                <w:shd w:val="clear" w:color="auto" w:fill="FFFFFF"/>
              </w:rPr>
              <w:t>561870</w:t>
            </w:r>
          </w:p>
        </w:tc>
      </w:tr>
      <w:tr w:rsidR="00452E9B" w14:paraId="252A6235" w14:textId="77777777" w:rsidTr="00CF16F8">
        <w:trPr>
          <w:trHeight w:val="755"/>
        </w:trPr>
        <w:tc>
          <w:tcPr>
            <w:tcW w:w="895" w:type="dxa"/>
            <w:vMerge/>
          </w:tcPr>
          <w:p w14:paraId="59051C8B" w14:textId="77777777" w:rsidR="00452E9B" w:rsidRPr="001F2CBC" w:rsidRDefault="00452E9B" w:rsidP="001F2CBC">
            <w:pPr>
              <w:jc w:val="center"/>
              <w:rPr>
                <w:rFonts w:cstheme="minorHAnsi"/>
              </w:rPr>
            </w:pPr>
          </w:p>
        </w:tc>
        <w:tc>
          <w:tcPr>
            <w:tcW w:w="2250" w:type="dxa"/>
            <w:gridSpan w:val="2"/>
            <w:vMerge/>
          </w:tcPr>
          <w:p w14:paraId="3424F323" w14:textId="77777777" w:rsidR="00452E9B" w:rsidRPr="001F2CBC" w:rsidRDefault="00452E9B" w:rsidP="001F2CBC">
            <w:pPr>
              <w:jc w:val="center"/>
              <w:rPr>
                <w:rFonts w:cstheme="minorHAnsi"/>
              </w:rPr>
            </w:pPr>
          </w:p>
        </w:tc>
        <w:tc>
          <w:tcPr>
            <w:tcW w:w="4230" w:type="dxa"/>
            <w:gridSpan w:val="2"/>
          </w:tcPr>
          <w:p w14:paraId="7923E105" w14:textId="3F5CD6A4" w:rsidR="00452E9B" w:rsidRPr="001F2CBC" w:rsidRDefault="00452E9B" w:rsidP="001F2CBC">
            <w:pPr>
              <w:jc w:val="center"/>
              <w:rPr>
                <w:rFonts w:cstheme="minorHAnsi"/>
              </w:rPr>
            </w:pPr>
            <w:r w:rsidRPr="001F2CBC">
              <w:rPr>
                <w:rFonts w:cstheme="minorHAnsi"/>
              </w:rPr>
              <w:t>Cyclohexene, 4-(1,5-dimethyl-1,4-hexadienyl)-1-methyl</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11C5BE81" w14:textId="6A2A07D1" w:rsidR="00452E9B" w:rsidRPr="001F2CBC" w:rsidRDefault="00452E9B" w:rsidP="001F2CBC">
            <w:pPr>
              <w:jc w:val="center"/>
              <w:rPr>
                <w:rFonts w:cstheme="minorHAnsi"/>
                <w:color w:val="212121"/>
              </w:rPr>
            </w:pPr>
            <w:r w:rsidRPr="001F2CBC">
              <w:rPr>
                <w:rFonts w:cstheme="minorHAnsi"/>
                <w:color w:val="212121"/>
              </w:rPr>
              <w:t>5352653</w:t>
            </w:r>
          </w:p>
          <w:p w14:paraId="08905C1C" w14:textId="316B36D9" w:rsidR="00452E9B" w:rsidRPr="001F2CBC" w:rsidRDefault="00452E9B" w:rsidP="001F2CBC">
            <w:pPr>
              <w:jc w:val="center"/>
              <w:rPr>
                <w:rFonts w:cstheme="minorHAnsi"/>
              </w:rPr>
            </w:pPr>
          </w:p>
        </w:tc>
      </w:tr>
      <w:tr w:rsidR="00452E9B" w14:paraId="4F54ADC5" w14:textId="77777777" w:rsidTr="00CF16F8">
        <w:trPr>
          <w:trHeight w:val="710"/>
        </w:trPr>
        <w:tc>
          <w:tcPr>
            <w:tcW w:w="895" w:type="dxa"/>
            <w:vMerge/>
          </w:tcPr>
          <w:p w14:paraId="66066265" w14:textId="77777777" w:rsidR="00452E9B" w:rsidRPr="001F2CBC" w:rsidRDefault="00452E9B" w:rsidP="001F2CBC">
            <w:pPr>
              <w:jc w:val="center"/>
              <w:rPr>
                <w:rFonts w:cstheme="minorHAnsi"/>
              </w:rPr>
            </w:pPr>
          </w:p>
        </w:tc>
        <w:tc>
          <w:tcPr>
            <w:tcW w:w="2250" w:type="dxa"/>
            <w:gridSpan w:val="2"/>
            <w:vMerge/>
          </w:tcPr>
          <w:p w14:paraId="1DF9A00C" w14:textId="77777777" w:rsidR="00452E9B" w:rsidRPr="001F2CBC" w:rsidRDefault="00452E9B" w:rsidP="001F2CBC">
            <w:pPr>
              <w:jc w:val="center"/>
              <w:rPr>
                <w:rFonts w:cstheme="minorHAnsi"/>
              </w:rPr>
            </w:pPr>
          </w:p>
        </w:tc>
        <w:tc>
          <w:tcPr>
            <w:tcW w:w="4230" w:type="dxa"/>
            <w:gridSpan w:val="2"/>
          </w:tcPr>
          <w:p w14:paraId="0CC30A34" w14:textId="2A699FAD" w:rsidR="00452E9B" w:rsidRPr="001F2CBC" w:rsidRDefault="00452E9B" w:rsidP="001F2CBC">
            <w:pPr>
              <w:jc w:val="center"/>
              <w:rPr>
                <w:rFonts w:cstheme="minorHAnsi"/>
              </w:rPr>
            </w:pPr>
            <w:r w:rsidRPr="001F2CBC">
              <w:rPr>
                <w:rFonts w:cstheme="minorHAnsi"/>
              </w:rPr>
              <w:t>Androstan-17-one, 3-ethyl-3-hydroxy-, (5.alpha.)</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3D7D5C7E" w14:textId="0D5210C3" w:rsidR="00452E9B" w:rsidRPr="001F2CBC" w:rsidRDefault="00452E9B" w:rsidP="001F2CBC">
            <w:pPr>
              <w:jc w:val="center"/>
              <w:rPr>
                <w:rFonts w:cstheme="minorHAnsi"/>
                <w:color w:val="212121"/>
              </w:rPr>
            </w:pPr>
            <w:r w:rsidRPr="001F2CBC">
              <w:rPr>
                <w:rFonts w:cstheme="minorHAnsi"/>
                <w:color w:val="212121"/>
              </w:rPr>
              <w:t>14681481</w:t>
            </w:r>
          </w:p>
          <w:p w14:paraId="0C7DC0A8" w14:textId="1DF9A1DB" w:rsidR="00452E9B" w:rsidRPr="001F2CBC" w:rsidRDefault="00452E9B" w:rsidP="001F2CBC">
            <w:pPr>
              <w:jc w:val="center"/>
              <w:rPr>
                <w:rFonts w:cstheme="minorHAnsi"/>
              </w:rPr>
            </w:pPr>
          </w:p>
        </w:tc>
      </w:tr>
      <w:tr w:rsidR="00452E9B" w14:paraId="077A4EE3" w14:textId="77777777" w:rsidTr="00CF16F8">
        <w:trPr>
          <w:trHeight w:val="667"/>
        </w:trPr>
        <w:tc>
          <w:tcPr>
            <w:tcW w:w="895" w:type="dxa"/>
            <w:vMerge/>
          </w:tcPr>
          <w:p w14:paraId="7E9B3601" w14:textId="77777777" w:rsidR="00452E9B" w:rsidRPr="001F2CBC" w:rsidRDefault="00452E9B" w:rsidP="001F2CBC">
            <w:pPr>
              <w:jc w:val="center"/>
              <w:rPr>
                <w:rFonts w:cstheme="minorHAnsi"/>
              </w:rPr>
            </w:pPr>
          </w:p>
        </w:tc>
        <w:tc>
          <w:tcPr>
            <w:tcW w:w="2250" w:type="dxa"/>
            <w:gridSpan w:val="2"/>
            <w:vMerge/>
          </w:tcPr>
          <w:p w14:paraId="2373C398" w14:textId="77777777" w:rsidR="00452E9B" w:rsidRPr="001F2CBC" w:rsidRDefault="00452E9B" w:rsidP="001F2CBC">
            <w:pPr>
              <w:jc w:val="center"/>
              <w:rPr>
                <w:rFonts w:cstheme="minorHAnsi"/>
              </w:rPr>
            </w:pPr>
          </w:p>
        </w:tc>
        <w:tc>
          <w:tcPr>
            <w:tcW w:w="4230" w:type="dxa"/>
            <w:gridSpan w:val="2"/>
          </w:tcPr>
          <w:p w14:paraId="6AA02D60" w14:textId="27BBD87C" w:rsidR="00452E9B" w:rsidRPr="001F2CBC" w:rsidRDefault="00452E9B" w:rsidP="001F2CBC">
            <w:pPr>
              <w:jc w:val="center"/>
              <w:rPr>
                <w:rFonts w:cstheme="minorHAnsi"/>
              </w:rPr>
            </w:pPr>
            <w:r w:rsidRPr="001F2CBC">
              <w:rPr>
                <w:rFonts w:cstheme="minorHAnsi"/>
              </w:rPr>
              <w:t>(6E)-3,7,11-Trimethyl-1,6,10-dodecatrien-3-ol</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7C0B536C" w14:textId="598C5490" w:rsidR="00452E9B" w:rsidRPr="001F2CBC" w:rsidRDefault="00452E9B" w:rsidP="001F2CBC">
            <w:pPr>
              <w:jc w:val="center"/>
              <w:rPr>
                <w:rFonts w:cstheme="minorHAnsi"/>
                <w:color w:val="212121"/>
              </w:rPr>
            </w:pPr>
            <w:r w:rsidRPr="001F2CBC">
              <w:rPr>
                <w:rFonts w:cstheme="minorHAnsi"/>
                <w:color w:val="212121"/>
              </w:rPr>
              <w:t>5284507</w:t>
            </w:r>
          </w:p>
          <w:p w14:paraId="2B23622E" w14:textId="66EB4418" w:rsidR="00452E9B" w:rsidRPr="001F2CBC" w:rsidRDefault="00452E9B" w:rsidP="001F2CBC">
            <w:pPr>
              <w:jc w:val="center"/>
              <w:rPr>
                <w:rFonts w:cstheme="minorHAnsi"/>
              </w:rPr>
            </w:pPr>
          </w:p>
        </w:tc>
      </w:tr>
      <w:tr w:rsidR="00452E9B" w14:paraId="2DEACE36" w14:textId="77777777" w:rsidTr="00CF16F8">
        <w:trPr>
          <w:trHeight w:val="667"/>
        </w:trPr>
        <w:tc>
          <w:tcPr>
            <w:tcW w:w="895" w:type="dxa"/>
            <w:vMerge/>
          </w:tcPr>
          <w:p w14:paraId="7A311B93" w14:textId="77777777" w:rsidR="00452E9B" w:rsidRPr="001F2CBC" w:rsidRDefault="00452E9B" w:rsidP="001F2CBC">
            <w:pPr>
              <w:jc w:val="center"/>
              <w:rPr>
                <w:rFonts w:cstheme="minorHAnsi"/>
              </w:rPr>
            </w:pPr>
          </w:p>
        </w:tc>
        <w:tc>
          <w:tcPr>
            <w:tcW w:w="2250" w:type="dxa"/>
            <w:gridSpan w:val="2"/>
            <w:vMerge/>
          </w:tcPr>
          <w:p w14:paraId="48FBD0AF" w14:textId="77777777" w:rsidR="00452E9B" w:rsidRPr="001F2CBC" w:rsidRDefault="00452E9B" w:rsidP="001F2CBC">
            <w:pPr>
              <w:jc w:val="center"/>
              <w:rPr>
                <w:rFonts w:cstheme="minorHAnsi"/>
              </w:rPr>
            </w:pPr>
          </w:p>
        </w:tc>
        <w:tc>
          <w:tcPr>
            <w:tcW w:w="4230" w:type="dxa"/>
            <w:gridSpan w:val="2"/>
          </w:tcPr>
          <w:p w14:paraId="0C7B07EA" w14:textId="09EEB809" w:rsidR="00452E9B" w:rsidRPr="001F2CBC" w:rsidRDefault="00452E9B" w:rsidP="001F2CBC">
            <w:pPr>
              <w:jc w:val="center"/>
              <w:rPr>
                <w:rFonts w:cstheme="minorHAnsi"/>
              </w:rPr>
            </w:pPr>
            <w:r w:rsidRPr="001F2CBC">
              <w:rPr>
                <w:rFonts w:cstheme="minorHAnsi"/>
              </w:rPr>
              <w:t>Andrographolide</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044656CA" w14:textId="197C2BFF" w:rsidR="00452E9B" w:rsidRPr="001F2CBC" w:rsidRDefault="00452E9B" w:rsidP="001F2CBC">
            <w:pPr>
              <w:jc w:val="center"/>
              <w:rPr>
                <w:rFonts w:cstheme="minorHAnsi"/>
                <w:color w:val="212121"/>
              </w:rPr>
            </w:pPr>
            <w:r w:rsidRPr="001F2CBC">
              <w:rPr>
                <w:rFonts w:cstheme="minorHAnsi"/>
                <w:color w:val="212121"/>
              </w:rPr>
              <w:t>5318517</w:t>
            </w:r>
          </w:p>
          <w:p w14:paraId="7F81B432" w14:textId="74D43826" w:rsidR="00452E9B" w:rsidRPr="001F2CBC" w:rsidRDefault="00452E9B" w:rsidP="001F2CBC">
            <w:pPr>
              <w:jc w:val="center"/>
              <w:rPr>
                <w:rFonts w:cstheme="minorHAnsi"/>
              </w:rPr>
            </w:pPr>
          </w:p>
        </w:tc>
      </w:tr>
      <w:tr w:rsidR="00452E9B" w14:paraId="78814195" w14:textId="77777777" w:rsidTr="00CF16F8">
        <w:trPr>
          <w:trHeight w:val="667"/>
        </w:trPr>
        <w:tc>
          <w:tcPr>
            <w:tcW w:w="895" w:type="dxa"/>
            <w:vMerge/>
          </w:tcPr>
          <w:p w14:paraId="23F5C4C3" w14:textId="77777777" w:rsidR="00452E9B" w:rsidRPr="001F2CBC" w:rsidRDefault="00452E9B" w:rsidP="001F2CBC">
            <w:pPr>
              <w:jc w:val="center"/>
              <w:rPr>
                <w:rFonts w:cstheme="minorHAnsi"/>
              </w:rPr>
            </w:pPr>
          </w:p>
        </w:tc>
        <w:tc>
          <w:tcPr>
            <w:tcW w:w="2250" w:type="dxa"/>
            <w:gridSpan w:val="2"/>
            <w:vMerge/>
          </w:tcPr>
          <w:p w14:paraId="268A29D5" w14:textId="77777777" w:rsidR="00452E9B" w:rsidRPr="001F2CBC" w:rsidRDefault="00452E9B" w:rsidP="001F2CBC">
            <w:pPr>
              <w:jc w:val="center"/>
              <w:rPr>
                <w:rFonts w:cstheme="minorHAnsi"/>
              </w:rPr>
            </w:pPr>
          </w:p>
        </w:tc>
        <w:tc>
          <w:tcPr>
            <w:tcW w:w="4230" w:type="dxa"/>
            <w:gridSpan w:val="2"/>
          </w:tcPr>
          <w:p w14:paraId="7CCD8E2C" w14:textId="5BF3004A" w:rsidR="00452E9B" w:rsidRPr="001F2CBC" w:rsidRDefault="00452E9B" w:rsidP="001F2CBC">
            <w:pPr>
              <w:jc w:val="center"/>
              <w:rPr>
                <w:rFonts w:cstheme="minorHAnsi"/>
              </w:rPr>
            </w:pPr>
            <w:r w:rsidRPr="001F2CBC">
              <w:rPr>
                <w:rFonts w:cstheme="minorHAnsi"/>
              </w:rPr>
              <w:t>(-)-Spathulenol</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4FC113FD" w14:textId="3D28A042" w:rsidR="00452E9B" w:rsidRPr="001F2CBC" w:rsidRDefault="00452E9B" w:rsidP="001F2CBC">
            <w:pPr>
              <w:jc w:val="center"/>
              <w:rPr>
                <w:rFonts w:cstheme="minorHAnsi"/>
                <w:color w:val="212121"/>
              </w:rPr>
            </w:pPr>
            <w:r w:rsidRPr="001F2CBC">
              <w:rPr>
                <w:rFonts w:cstheme="minorHAnsi"/>
                <w:color w:val="212121"/>
              </w:rPr>
              <w:t>13854255</w:t>
            </w:r>
          </w:p>
          <w:p w14:paraId="1D73A4AD" w14:textId="08569638" w:rsidR="00452E9B" w:rsidRPr="001F2CBC" w:rsidRDefault="00452E9B" w:rsidP="001F2CBC">
            <w:pPr>
              <w:jc w:val="center"/>
              <w:rPr>
                <w:rFonts w:cstheme="minorHAnsi"/>
              </w:rPr>
            </w:pPr>
          </w:p>
        </w:tc>
      </w:tr>
      <w:tr w:rsidR="00452E9B" w14:paraId="7D38BDA9" w14:textId="77777777" w:rsidTr="00CF16F8">
        <w:trPr>
          <w:trHeight w:val="667"/>
        </w:trPr>
        <w:tc>
          <w:tcPr>
            <w:tcW w:w="895" w:type="dxa"/>
            <w:vMerge/>
          </w:tcPr>
          <w:p w14:paraId="11BDEEF0" w14:textId="77777777" w:rsidR="00452E9B" w:rsidRPr="001F2CBC" w:rsidRDefault="00452E9B" w:rsidP="001F2CBC">
            <w:pPr>
              <w:jc w:val="center"/>
              <w:rPr>
                <w:rFonts w:cstheme="minorHAnsi"/>
              </w:rPr>
            </w:pPr>
          </w:p>
        </w:tc>
        <w:tc>
          <w:tcPr>
            <w:tcW w:w="2250" w:type="dxa"/>
            <w:gridSpan w:val="2"/>
            <w:vMerge/>
          </w:tcPr>
          <w:p w14:paraId="3E841FC4" w14:textId="77777777" w:rsidR="00452E9B" w:rsidRPr="001F2CBC" w:rsidRDefault="00452E9B" w:rsidP="001F2CBC">
            <w:pPr>
              <w:jc w:val="center"/>
              <w:rPr>
                <w:rFonts w:cstheme="minorHAnsi"/>
              </w:rPr>
            </w:pPr>
          </w:p>
        </w:tc>
        <w:tc>
          <w:tcPr>
            <w:tcW w:w="4230" w:type="dxa"/>
            <w:gridSpan w:val="2"/>
          </w:tcPr>
          <w:p w14:paraId="65B5BE68" w14:textId="1183256A" w:rsidR="00452E9B" w:rsidRPr="001F2CBC" w:rsidRDefault="00452E9B" w:rsidP="001F2CBC">
            <w:pPr>
              <w:jc w:val="center"/>
              <w:rPr>
                <w:rFonts w:cstheme="minorHAnsi"/>
              </w:rPr>
            </w:pPr>
            <w:r w:rsidRPr="001F2CBC">
              <w:rPr>
                <w:rFonts w:cstheme="minorHAnsi"/>
              </w:rPr>
              <w:t>Caryophyllene oxide</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3449FF81" w14:textId="359EDFCF" w:rsidR="00452E9B" w:rsidRPr="001F2CBC" w:rsidRDefault="00452E9B" w:rsidP="001F2CBC">
            <w:pPr>
              <w:jc w:val="center"/>
              <w:rPr>
                <w:rFonts w:cstheme="minorHAnsi"/>
                <w:color w:val="212121"/>
              </w:rPr>
            </w:pPr>
            <w:r w:rsidRPr="001F2CBC">
              <w:rPr>
                <w:rFonts w:cstheme="minorHAnsi"/>
                <w:color w:val="212121"/>
              </w:rPr>
              <w:t>1742210</w:t>
            </w:r>
          </w:p>
          <w:p w14:paraId="6DC36CFB" w14:textId="6084E799" w:rsidR="00452E9B" w:rsidRPr="001F2CBC" w:rsidRDefault="00452E9B" w:rsidP="001F2CBC">
            <w:pPr>
              <w:jc w:val="center"/>
              <w:rPr>
                <w:rFonts w:cstheme="minorHAnsi"/>
              </w:rPr>
            </w:pPr>
          </w:p>
        </w:tc>
      </w:tr>
      <w:tr w:rsidR="00452E9B" w14:paraId="3E301116" w14:textId="77777777" w:rsidTr="00CF16F8">
        <w:trPr>
          <w:trHeight w:val="667"/>
        </w:trPr>
        <w:tc>
          <w:tcPr>
            <w:tcW w:w="895" w:type="dxa"/>
            <w:vMerge/>
          </w:tcPr>
          <w:p w14:paraId="04D0EC91" w14:textId="77777777" w:rsidR="00452E9B" w:rsidRPr="001F2CBC" w:rsidRDefault="00452E9B" w:rsidP="001F2CBC">
            <w:pPr>
              <w:jc w:val="center"/>
              <w:rPr>
                <w:rFonts w:cstheme="minorHAnsi"/>
              </w:rPr>
            </w:pPr>
          </w:p>
        </w:tc>
        <w:tc>
          <w:tcPr>
            <w:tcW w:w="2250" w:type="dxa"/>
            <w:gridSpan w:val="2"/>
            <w:vMerge/>
          </w:tcPr>
          <w:p w14:paraId="5E102701" w14:textId="77777777" w:rsidR="00452E9B" w:rsidRPr="001F2CBC" w:rsidRDefault="00452E9B" w:rsidP="001F2CBC">
            <w:pPr>
              <w:jc w:val="center"/>
              <w:rPr>
                <w:rFonts w:cstheme="minorHAnsi"/>
              </w:rPr>
            </w:pPr>
          </w:p>
        </w:tc>
        <w:tc>
          <w:tcPr>
            <w:tcW w:w="4230" w:type="dxa"/>
            <w:gridSpan w:val="2"/>
          </w:tcPr>
          <w:p w14:paraId="1059CFC8" w14:textId="6C81858C" w:rsidR="00452E9B" w:rsidRPr="001F2CBC" w:rsidRDefault="00452E9B" w:rsidP="001F2CBC">
            <w:pPr>
              <w:jc w:val="center"/>
              <w:rPr>
                <w:rFonts w:cstheme="minorHAnsi"/>
              </w:rPr>
            </w:pPr>
            <w:r w:rsidRPr="001F2CBC">
              <w:rPr>
                <w:rFonts w:cstheme="minorHAnsi"/>
              </w:rPr>
              <w:t>α-Cedrol</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787F56E2" w14:textId="483508C9" w:rsidR="00452E9B" w:rsidRPr="001F2CBC" w:rsidRDefault="00452E9B" w:rsidP="001F2CBC">
            <w:pPr>
              <w:jc w:val="center"/>
              <w:rPr>
                <w:rFonts w:cstheme="minorHAnsi"/>
                <w:color w:val="212121"/>
              </w:rPr>
            </w:pPr>
            <w:r w:rsidRPr="001F2CBC">
              <w:rPr>
                <w:rFonts w:cstheme="minorHAnsi"/>
                <w:color w:val="212121"/>
              </w:rPr>
              <w:t>6432709</w:t>
            </w:r>
          </w:p>
          <w:p w14:paraId="2CB53146" w14:textId="29467DEE" w:rsidR="00452E9B" w:rsidRPr="001F2CBC" w:rsidRDefault="00452E9B" w:rsidP="001F2CBC">
            <w:pPr>
              <w:jc w:val="center"/>
              <w:rPr>
                <w:rFonts w:cstheme="minorHAnsi"/>
              </w:rPr>
            </w:pPr>
          </w:p>
        </w:tc>
      </w:tr>
      <w:tr w:rsidR="00452E9B" w14:paraId="46824F91" w14:textId="77777777" w:rsidTr="00CF16F8">
        <w:trPr>
          <w:trHeight w:val="746"/>
        </w:trPr>
        <w:tc>
          <w:tcPr>
            <w:tcW w:w="895" w:type="dxa"/>
            <w:vMerge/>
          </w:tcPr>
          <w:p w14:paraId="550C5DD8" w14:textId="77777777" w:rsidR="00452E9B" w:rsidRPr="001F2CBC" w:rsidRDefault="00452E9B" w:rsidP="001F2CBC">
            <w:pPr>
              <w:jc w:val="center"/>
              <w:rPr>
                <w:rFonts w:cstheme="minorHAnsi"/>
              </w:rPr>
            </w:pPr>
          </w:p>
        </w:tc>
        <w:tc>
          <w:tcPr>
            <w:tcW w:w="2250" w:type="dxa"/>
            <w:gridSpan w:val="2"/>
            <w:vMerge/>
          </w:tcPr>
          <w:p w14:paraId="5679140A" w14:textId="77777777" w:rsidR="00452E9B" w:rsidRPr="001F2CBC" w:rsidRDefault="00452E9B" w:rsidP="001F2CBC">
            <w:pPr>
              <w:jc w:val="center"/>
              <w:rPr>
                <w:rFonts w:cstheme="minorHAnsi"/>
              </w:rPr>
            </w:pPr>
          </w:p>
        </w:tc>
        <w:tc>
          <w:tcPr>
            <w:tcW w:w="4230" w:type="dxa"/>
            <w:gridSpan w:val="2"/>
          </w:tcPr>
          <w:p w14:paraId="6757AAF6" w14:textId="47D3C884" w:rsidR="00452E9B" w:rsidRPr="001F2CBC" w:rsidRDefault="00452E9B" w:rsidP="001F2CBC">
            <w:pPr>
              <w:jc w:val="center"/>
              <w:rPr>
                <w:rFonts w:cstheme="minorHAnsi"/>
              </w:rPr>
            </w:pPr>
            <w:r w:rsidRPr="001F2CBC">
              <w:rPr>
                <w:rFonts w:cstheme="minorHAnsi"/>
              </w:rPr>
              <w:t>Biphenylene, 1,2,3,6,7,8,8a,8b-octahydro-4,5-dimethyl</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6ECCE866" w14:textId="45FC8439" w:rsidR="00452E9B" w:rsidRPr="001F2CBC" w:rsidRDefault="00452E9B" w:rsidP="001F2CBC">
            <w:pPr>
              <w:jc w:val="center"/>
              <w:rPr>
                <w:rFonts w:cstheme="minorHAnsi"/>
                <w:color w:val="212121"/>
              </w:rPr>
            </w:pPr>
            <w:r w:rsidRPr="001F2CBC">
              <w:rPr>
                <w:rFonts w:cstheme="minorHAnsi"/>
                <w:color w:val="212121"/>
              </w:rPr>
              <w:t>583087</w:t>
            </w:r>
          </w:p>
          <w:p w14:paraId="7E02A509" w14:textId="138EC63C" w:rsidR="00452E9B" w:rsidRPr="001F2CBC" w:rsidRDefault="00452E9B" w:rsidP="001F2CBC">
            <w:pPr>
              <w:jc w:val="center"/>
              <w:rPr>
                <w:rFonts w:cstheme="minorHAnsi"/>
              </w:rPr>
            </w:pPr>
          </w:p>
        </w:tc>
      </w:tr>
      <w:tr w:rsidR="00452E9B" w14:paraId="464F4FC7" w14:textId="77777777" w:rsidTr="00CF16F8">
        <w:trPr>
          <w:trHeight w:val="667"/>
        </w:trPr>
        <w:tc>
          <w:tcPr>
            <w:tcW w:w="895" w:type="dxa"/>
            <w:vMerge/>
          </w:tcPr>
          <w:p w14:paraId="10334CEA" w14:textId="77777777" w:rsidR="00452E9B" w:rsidRPr="001F2CBC" w:rsidRDefault="00452E9B" w:rsidP="001F2CBC">
            <w:pPr>
              <w:jc w:val="center"/>
              <w:rPr>
                <w:rFonts w:cstheme="minorHAnsi"/>
              </w:rPr>
            </w:pPr>
          </w:p>
        </w:tc>
        <w:tc>
          <w:tcPr>
            <w:tcW w:w="2250" w:type="dxa"/>
            <w:gridSpan w:val="2"/>
            <w:vMerge/>
          </w:tcPr>
          <w:p w14:paraId="1B1A5B51" w14:textId="77777777" w:rsidR="00452E9B" w:rsidRPr="001F2CBC" w:rsidRDefault="00452E9B" w:rsidP="001F2CBC">
            <w:pPr>
              <w:jc w:val="center"/>
              <w:rPr>
                <w:rFonts w:cstheme="minorHAnsi"/>
              </w:rPr>
            </w:pPr>
          </w:p>
        </w:tc>
        <w:tc>
          <w:tcPr>
            <w:tcW w:w="4230" w:type="dxa"/>
            <w:gridSpan w:val="2"/>
          </w:tcPr>
          <w:p w14:paraId="708E0626" w14:textId="777DF300" w:rsidR="00452E9B" w:rsidRPr="001F2CBC" w:rsidRDefault="00452E9B" w:rsidP="001F2CBC">
            <w:pPr>
              <w:jc w:val="center"/>
              <w:rPr>
                <w:rFonts w:cstheme="minorHAnsi"/>
              </w:rPr>
            </w:pPr>
            <w:r w:rsidRPr="001F2CBC">
              <w:rPr>
                <w:rFonts w:cstheme="minorHAnsi"/>
              </w:rPr>
              <w:t>Guaiol</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5D2DEFA4" w14:textId="6499DF77" w:rsidR="00452E9B" w:rsidRPr="001F2CBC" w:rsidRDefault="00452E9B" w:rsidP="001F2CBC">
            <w:pPr>
              <w:jc w:val="center"/>
              <w:rPr>
                <w:rFonts w:cstheme="minorHAnsi"/>
              </w:rPr>
            </w:pPr>
            <w:r w:rsidRPr="001F2CBC">
              <w:rPr>
                <w:rFonts w:cstheme="minorHAnsi"/>
                <w:color w:val="212121"/>
                <w:shd w:val="clear" w:color="auto" w:fill="FFFFFF"/>
              </w:rPr>
              <w:t>227829</w:t>
            </w:r>
          </w:p>
        </w:tc>
      </w:tr>
      <w:tr w:rsidR="00452E9B" w14:paraId="03A52972" w14:textId="77777777" w:rsidTr="00CF16F8">
        <w:trPr>
          <w:trHeight w:val="563"/>
        </w:trPr>
        <w:tc>
          <w:tcPr>
            <w:tcW w:w="895" w:type="dxa"/>
            <w:vMerge/>
          </w:tcPr>
          <w:p w14:paraId="6BB46007" w14:textId="77777777" w:rsidR="00452E9B" w:rsidRPr="001F2CBC" w:rsidRDefault="00452E9B" w:rsidP="001F2CBC">
            <w:pPr>
              <w:jc w:val="center"/>
              <w:rPr>
                <w:rFonts w:cstheme="minorHAnsi"/>
              </w:rPr>
            </w:pPr>
          </w:p>
        </w:tc>
        <w:tc>
          <w:tcPr>
            <w:tcW w:w="2250" w:type="dxa"/>
            <w:gridSpan w:val="2"/>
            <w:vMerge/>
          </w:tcPr>
          <w:p w14:paraId="01D4EB7A" w14:textId="77777777" w:rsidR="00452E9B" w:rsidRPr="001F2CBC" w:rsidRDefault="00452E9B" w:rsidP="001F2CBC">
            <w:pPr>
              <w:jc w:val="center"/>
              <w:rPr>
                <w:rFonts w:cstheme="minorHAnsi"/>
              </w:rPr>
            </w:pPr>
          </w:p>
        </w:tc>
        <w:tc>
          <w:tcPr>
            <w:tcW w:w="4230" w:type="dxa"/>
            <w:gridSpan w:val="2"/>
          </w:tcPr>
          <w:p w14:paraId="742128AD" w14:textId="400C7605" w:rsidR="00452E9B" w:rsidRPr="001F2CBC" w:rsidRDefault="00452E9B" w:rsidP="001F2CBC">
            <w:pPr>
              <w:jc w:val="center"/>
              <w:rPr>
                <w:rFonts w:cstheme="minorHAnsi"/>
              </w:rPr>
            </w:pPr>
            <w:r w:rsidRPr="001F2CBC">
              <w:rPr>
                <w:rFonts w:cstheme="minorHAnsi"/>
              </w:rPr>
              <w:t>Torreyol</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62763841" w14:textId="6C58FE96" w:rsidR="00452E9B" w:rsidRPr="001F2CBC" w:rsidRDefault="00452E9B" w:rsidP="001F2CBC">
            <w:pPr>
              <w:jc w:val="center"/>
              <w:rPr>
                <w:rFonts w:cstheme="minorHAnsi"/>
                <w:color w:val="212121"/>
              </w:rPr>
            </w:pPr>
            <w:r w:rsidRPr="001F2CBC">
              <w:rPr>
                <w:rFonts w:cstheme="minorHAnsi"/>
                <w:color w:val="212121"/>
              </w:rPr>
              <w:t>11990360</w:t>
            </w:r>
          </w:p>
          <w:p w14:paraId="605A4F68" w14:textId="5661770E" w:rsidR="00452E9B" w:rsidRPr="001F2CBC" w:rsidRDefault="00452E9B" w:rsidP="001F2CBC">
            <w:pPr>
              <w:jc w:val="center"/>
              <w:rPr>
                <w:rFonts w:cstheme="minorHAnsi"/>
              </w:rPr>
            </w:pPr>
          </w:p>
        </w:tc>
      </w:tr>
      <w:tr w:rsidR="00452E9B" w14:paraId="5E58DD06" w14:textId="77777777" w:rsidTr="00CF16F8">
        <w:trPr>
          <w:trHeight w:val="545"/>
        </w:trPr>
        <w:tc>
          <w:tcPr>
            <w:tcW w:w="895" w:type="dxa"/>
            <w:vMerge/>
          </w:tcPr>
          <w:p w14:paraId="754111D4" w14:textId="77777777" w:rsidR="00452E9B" w:rsidRPr="001F2CBC" w:rsidRDefault="00452E9B" w:rsidP="001F2CBC">
            <w:pPr>
              <w:jc w:val="center"/>
              <w:rPr>
                <w:rFonts w:cstheme="minorHAnsi"/>
              </w:rPr>
            </w:pPr>
          </w:p>
        </w:tc>
        <w:tc>
          <w:tcPr>
            <w:tcW w:w="2250" w:type="dxa"/>
            <w:gridSpan w:val="2"/>
            <w:vMerge/>
          </w:tcPr>
          <w:p w14:paraId="5C55DE2C" w14:textId="77777777" w:rsidR="00452E9B" w:rsidRPr="001F2CBC" w:rsidRDefault="00452E9B" w:rsidP="001F2CBC">
            <w:pPr>
              <w:jc w:val="center"/>
              <w:rPr>
                <w:rFonts w:cstheme="minorHAnsi"/>
              </w:rPr>
            </w:pPr>
          </w:p>
        </w:tc>
        <w:tc>
          <w:tcPr>
            <w:tcW w:w="4230" w:type="dxa"/>
            <w:gridSpan w:val="2"/>
          </w:tcPr>
          <w:p w14:paraId="316DA50B" w14:textId="216A34CB" w:rsidR="00452E9B" w:rsidRPr="001F2CBC" w:rsidRDefault="00452E9B" w:rsidP="001F2CBC">
            <w:pPr>
              <w:jc w:val="center"/>
              <w:rPr>
                <w:rFonts w:cstheme="minorHAnsi"/>
              </w:rPr>
            </w:pPr>
            <w:r w:rsidRPr="001F2CBC">
              <w:rPr>
                <w:rFonts w:cstheme="minorHAnsi"/>
              </w:rPr>
              <w:t>Isoledene</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0104370E" w14:textId="19C0BEDF" w:rsidR="00452E9B" w:rsidRPr="001F2CBC" w:rsidRDefault="00452E9B" w:rsidP="001F2CBC">
            <w:pPr>
              <w:jc w:val="center"/>
              <w:rPr>
                <w:rFonts w:cstheme="minorHAnsi"/>
                <w:color w:val="212121"/>
              </w:rPr>
            </w:pPr>
            <w:r w:rsidRPr="001F2CBC">
              <w:rPr>
                <w:rFonts w:cstheme="minorHAnsi"/>
                <w:color w:val="212121"/>
              </w:rPr>
              <w:t>530426</w:t>
            </w:r>
          </w:p>
          <w:p w14:paraId="653932A5" w14:textId="4E371000" w:rsidR="00452E9B" w:rsidRPr="001F2CBC" w:rsidRDefault="00452E9B" w:rsidP="001F2CBC">
            <w:pPr>
              <w:jc w:val="center"/>
              <w:rPr>
                <w:rFonts w:cstheme="minorHAnsi"/>
              </w:rPr>
            </w:pPr>
          </w:p>
        </w:tc>
      </w:tr>
      <w:tr w:rsidR="00452E9B" w14:paraId="042187DB" w14:textId="77777777" w:rsidTr="00CF16F8">
        <w:trPr>
          <w:trHeight w:val="545"/>
        </w:trPr>
        <w:tc>
          <w:tcPr>
            <w:tcW w:w="895" w:type="dxa"/>
            <w:vMerge/>
          </w:tcPr>
          <w:p w14:paraId="12241D67" w14:textId="77777777" w:rsidR="00452E9B" w:rsidRPr="001F2CBC" w:rsidRDefault="00452E9B" w:rsidP="001F2CBC">
            <w:pPr>
              <w:jc w:val="center"/>
              <w:rPr>
                <w:rFonts w:cstheme="minorHAnsi"/>
              </w:rPr>
            </w:pPr>
          </w:p>
        </w:tc>
        <w:tc>
          <w:tcPr>
            <w:tcW w:w="2250" w:type="dxa"/>
            <w:gridSpan w:val="2"/>
            <w:vMerge/>
          </w:tcPr>
          <w:p w14:paraId="0E88B351" w14:textId="77777777" w:rsidR="00452E9B" w:rsidRPr="001F2CBC" w:rsidRDefault="00452E9B" w:rsidP="001F2CBC">
            <w:pPr>
              <w:jc w:val="center"/>
              <w:rPr>
                <w:rFonts w:cstheme="minorHAnsi"/>
              </w:rPr>
            </w:pPr>
          </w:p>
        </w:tc>
        <w:tc>
          <w:tcPr>
            <w:tcW w:w="4230" w:type="dxa"/>
            <w:gridSpan w:val="2"/>
          </w:tcPr>
          <w:p w14:paraId="7B8F943E" w14:textId="08177EE3" w:rsidR="00452E9B" w:rsidRPr="001F2CBC" w:rsidRDefault="00452E9B" w:rsidP="001F2CBC">
            <w:pPr>
              <w:jc w:val="center"/>
              <w:rPr>
                <w:rFonts w:cstheme="minorHAnsi"/>
              </w:rPr>
            </w:pPr>
            <w:r w:rsidRPr="001F2CBC">
              <w:rPr>
                <w:rFonts w:cstheme="minorHAnsi"/>
              </w:rPr>
              <w:t>α-Bisabolol</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2D53D510" w14:textId="55601BE8" w:rsidR="00452E9B" w:rsidRPr="001F2CBC" w:rsidRDefault="00452E9B" w:rsidP="001F2CBC">
            <w:pPr>
              <w:jc w:val="center"/>
              <w:rPr>
                <w:rFonts w:cstheme="minorHAnsi"/>
              </w:rPr>
            </w:pPr>
            <w:r w:rsidRPr="001F2CBC">
              <w:rPr>
                <w:rFonts w:cstheme="minorHAnsi"/>
                <w:color w:val="212121"/>
                <w:shd w:val="clear" w:color="auto" w:fill="FFFFFF"/>
              </w:rPr>
              <w:t>10586</w:t>
            </w:r>
          </w:p>
        </w:tc>
      </w:tr>
      <w:tr w:rsidR="00452E9B" w14:paraId="05D530FB" w14:textId="77777777" w:rsidTr="00CF16F8">
        <w:trPr>
          <w:trHeight w:val="683"/>
        </w:trPr>
        <w:tc>
          <w:tcPr>
            <w:tcW w:w="895" w:type="dxa"/>
            <w:vMerge/>
          </w:tcPr>
          <w:p w14:paraId="15658326" w14:textId="77777777" w:rsidR="00452E9B" w:rsidRPr="001F2CBC" w:rsidRDefault="00452E9B" w:rsidP="001F2CBC">
            <w:pPr>
              <w:jc w:val="center"/>
              <w:rPr>
                <w:rFonts w:cstheme="minorHAnsi"/>
              </w:rPr>
            </w:pPr>
          </w:p>
        </w:tc>
        <w:tc>
          <w:tcPr>
            <w:tcW w:w="2250" w:type="dxa"/>
            <w:gridSpan w:val="2"/>
            <w:vMerge/>
          </w:tcPr>
          <w:p w14:paraId="7265112F" w14:textId="77777777" w:rsidR="00452E9B" w:rsidRPr="001F2CBC" w:rsidRDefault="00452E9B" w:rsidP="001F2CBC">
            <w:pPr>
              <w:jc w:val="center"/>
              <w:rPr>
                <w:rFonts w:cstheme="minorHAnsi"/>
              </w:rPr>
            </w:pPr>
          </w:p>
        </w:tc>
        <w:tc>
          <w:tcPr>
            <w:tcW w:w="4230" w:type="dxa"/>
            <w:gridSpan w:val="2"/>
          </w:tcPr>
          <w:p w14:paraId="3BBB1B58" w14:textId="4D064D20" w:rsidR="00452E9B" w:rsidRPr="001F2CBC" w:rsidRDefault="00452E9B" w:rsidP="001F2CBC">
            <w:pPr>
              <w:jc w:val="center"/>
              <w:rPr>
                <w:rFonts w:cstheme="minorHAnsi"/>
              </w:rPr>
            </w:pPr>
            <w:r w:rsidRPr="001F2CBC">
              <w:rPr>
                <w:rFonts w:cstheme="minorHAnsi"/>
              </w:rPr>
              <w:t>4,6,6-Trimethyl-2-(3-methylbuta-1,3-dienyl)-3-oxatricyclo[5.1.0.0(2,4)]octane</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2A5123BF" w14:textId="4114DF5C" w:rsidR="00452E9B" w:rsidRPr="001F2CBC" w:rsidRDefault="00452E9B" w:rsidP="001F2CBC">
            <w:pPr>
              <w:jc w:val="center"/>
              <w:rPr>
                <w:rFonts w:cstheme="minorHAnsi"/>
              </w:rPr>
            </w:pPr>
            <w:r w:rsidRPr="001F2CBC">
              <w:rPr>
                <w:rFonts w:cstheme="minorHAnsi"/>
                <w:color w:val="212121"/>
                <w:shd w:val="clear" w:color="auto" w:fill="FFFFFF"/>
              </w:rPr>
              <w:t>5369926</w:t>
            </w:r>
          </w:p>
        </w:tc>
      </w:tr>
      <w:tr w:rsidR="00452E9B" w14:paraId="00506DBE" w14:textId="77777777" w:rsidTr="00CF16F8">
        <w:trPr>
          <w:trHeight w:val="545"/>
        </w:trPr>
        <w:tc>
          <w:tcPr>
            <w:tcW w:w="895" w:type="dxa"/>
            <w:vMerge/>
          </w:tcPr>
          <w:p w14:paraId="5EC4B173" w14:textId="77777777" w:rsidR="00452E9B" w:rsidRPr="001F2CBC" w:rsidRDefault="00452E9B" w:rsidP="001F2CBC">
            <w:pPr>
              <w:jc w:val="center"/>
              <w:rPr>
                <w:rFonts w:cstheme="minorHAnsi"/>
              </w:rPr>
            </w:pPr>
          </w:p>
        </w:tc>
        <w:tc>
          <w:tcPr>
            <w:tcW w:w="2250" w:type="dxa"/>
            <w:gridSpan w:val="2"/>
            <w:vMerge/>
          </w:tcPr>
          <w:p w14:paraId="3AD85F52" w14:textId="77777777" w:rsidR="00452E9B" w:rsidRPr="001F2CBC" w:rsidRDefault="00452E9B" w:rsidP="001F2CBC">
            <w:pPr>
              <w:jc w:val="center"/>
              <w:rPr>
                <w:rFonts w:cstheme="minorHAnsi"/>
              </w:rPr>
            </w:pPr>
          </w:p>
        </w:tc>
        <w:tc>
          <w:tcPr>
            <w:tcW w:w="4230" w:type="dxa"/>
            <w:gridSpan w:val="2"/>
          </w:tcPr>
          <w:p w14:paraId="6B1008F6" w14:textId="0F1F0D91" w:rsidR="00452E9B" w:rsidRPr="001F2CBC" w:rsidRDefault="00452E9B" w:rsidP="001F2CBC">
            <w:pPr>
              <w:jc w:val="center"/>
              <w:rPr>
                <w:rFonts w:cstheme="minorHAnsi"/>
              </w:rPr>
            </w:pPr>
            <w:r w:rsidRPr="001F2CBC">
              <w:rPr>
                <w:rFonts w:cstheme="minorHAnsi"/>
              </w:rPr>
              <w:t>9H-Cycloisolongifolene, 8-oxo</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42F0365C" w14:textId="14624E87" w:rsidR="00452E9B" w:rsidRPr="001F2CBC" w:rsidRDefault="00452E9B" w:rsidP="001F2CBC">
            <w:pPr>
              <w:jc w:val="center"/>
              <w:rPr>
                <w:rFonts w:cstheme="minorHAnsi"/>
                <w:color w:val="212121"/>
              </w:rPr>
            </w:pPr>
            <w:r w:rsidRPr="001F2CBC">
              <w:rPr>
                <w:rFonts w:cstheme="minorHAnsi"/>
                <w:color w:val="212121"/>
              </w:rPr>
              <w:t>600415</w:t>
            </w:r>
          </w:p>
          <w:p w14:paraId="19CD9EC3" w14:textId="296D8EE7" w:rsidR="00452E9B" w:rsidRPr="001F2CBC" w:rsidRDefault="00452E9B" w:rsidP="001F2CBC">
            <w:pPr>
              <w:jc w:val="center"/>
              <w:rPr>
                <w:rFonts w:cstheme="minorHAnsi"/>
              </w:rPr>
            </w:pPr>
          </w:p>
        </w:tc>
      </w:tr>
      <w:tr w:rsidR="00452E9B" w14:paraId="39C1EA0D" w14:textId="77777777" w:rsidTr="00CF16F8">
        <w:trPr>
          <w:trHeight w:val="545"/>
        </w:trPr>
        <w:tc>
          <w:tcPr>
            <w:tcW w:w="895" w:type="dxa"/>
            <w:vMerge/>
          </w:tcPr>
          <w:p w14:paraId="288ECFC4" w14:textId="77777777" w:rsidR="00452E9B" w:rsidRPr="001F2CBC" w:rsidRDefault="00452E9B" w:rsidP="001F2CBC">
            <w:pPr>
              <w:jc w:val="center"/>
              <w:rPr>
                <w:rFonts w:cstheme="minorHAnsi"/>
              </w:rPr>
            </w:pPr>
          </w:p>
        </w:tc>
        <w:tc>
          <w:tcPr>
            <w:tcW w:w="2250" w:type="dxa"/>
            <w:gridSpan w:val="2"/>
            <w:vMerge/>
          </w:tcPr>
          <w:p w14:paraId="09C55F76" w14:textId="77777777" w:rsidR="00452E9B" w:rsidRPr="001F2CBC" w:rsidRDefault="00452E9B" w:rsidP="001F2CBC">
            <w:pPr>
              <w:jc w:val="center"/>
              <w:rPr>
                <w:rFonts w:cstheme="minorHAnsi"/>
              </w:rPr>
            </w:pPr>
          </w:p>
        </w:tc>
        <w:tc>
          <w:tcPr>
            <w:tcW w:w="4230" w:type="dxa"/>
            <w:gridSpan w:val="2"/>
          </w:tcPr>
          <w:p w14:paraId="79F79073" w14:textId="42FC8442" w:rsidR="00452E9B" w:rsidRPr="001F2CBC" w:rsidRDefault="00452E9B" w:rsidP="001F2CBC">
            <w:pPr>
              <w:jc w:val="center"/>
              <w:rPr>
                <w:rFonts w:cstheme="minorHAnsi"/>
              </w:rPr>
            </w:pPr>
            <w:r w:rsidRPr="001F2CBC">
              <w:rPr>
                <w:rFonts w:cstheme="minorHAnsi"/>
              </w:rPr>
              <w:t>Cyclodecacyclotetradecene, 14,15-didehydro-1,4,5,8,9,10,11,12,13,16,17,18,19,20-tetradecahydro</w:t>
            </w:r>
            <w:r w:rsidR="00A35E83">
              <w:rPr>
                <w:rFonts w:cstheme="minorHAnsi"/>
              </w:rPr>
              <w:fldChar w:fldCharType="begin" w:fldLock="1"/>
            </w:r>
            <w:r w:rsidR="00A35E83">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678AECFC" w14:textId="77777777" w:rsidR="00452E9B" w:rsidRPr="001F2CBC" w:rsidRDefault="00452E9B" w:rsidP="001F2CBC">
            <w:pPr>
              <w:jc w:val="center"/>
              <w:rPr>
                <w:rFonts w:cstheme="minorHAnsi"/>
                <w:color w:val="212121"/>
              </w:rPr>
            </w:pPr>
            <w:r w:rsidRPr="001F2CBC">
              <w:rPr>
                <w:rFonts w:cstheme="minorHAnsi"/>
                <w:color w:val="212121"/>
              </w:rPr>
              <w:br/>
              <w:t>5368333</w:t>
            </w:r>
          </w:p>
          <w:p w14:paraId="73EBD7C7" w14:textId="3182976A" w:rsidR="00452E9B" w:rsidRPr="001F2CBC" w:rsidRDefault="00452E9B" w:rsidP="001F2CBC">
            <w:pPr>
              <w:jc w:val="center"/>
              <w:rPr>
                <w:rFonts w:cstheme="minorHAnsi"/>
              </w:rPr>
            </w:pPr>
          </w:p>
        </w:tc>
      </w:tr>
      <w:tr w:rsidR="00452E9B" w14:paraId="77FAE99B" w14:textId="77777777" w:rsidTr="00CF16F8">
        <w:trPr>
          <w:trHeight w:val="710"/>
        </w:trPr>
        <w:tc>
          <w:tcPr>
            <w:tcW w:w="895" w:type="dxa"/>
            <w:vMerge/>
          </w:tcPr>
          <w:p w14:paraId="5F3CB8D5" w14:textId="77777777" w:rsidR="00452E9B" w:rsidRPr="001F2CBC" w:rsidRDefault="00452E9B" w:rsidP="001F2CBC">
            <w:pPr>
              <w:jc w:val="center"/>
              <w:rPr>
                <w:rFonts w:cstheme="minorHAnsi"/>
              </w:rPr>
            </w:pPr>
          </w:p>
        </w:tc>
        <w:tc>
          <w:tcPr>
            <w:tcW w:w="2250" w:type="dxa"/>
            <w:gridSpan w:val="2"/>
            <w:vMerge/>
          </w:tcPr>
          <w:p w14:paraId="378BA17D" w14:textId="77777777" w:rsidR="00452E9B" w:rsidRPr="001F2CBC" w:rsidRDefault="00452E9B" w:rsidP="001F2CBC">
            <w:pPr>
              <w:jc w:val="center"/>
              <w:rPr>
                <w:rFonts w:cstheme="minorHAnsi"/>
              </w:rPr>
            </w:pPr>
          </w:p>
        </w:tc>
        <w:tc>
          <w:tcPr>
            <w:tcW w:w="4230" w:type="dxa"/>
            <w:gridSpan w:val="2"/>
          </w:tcPr>
          <w:p w14:paraId="4052548E" w14:textId="1757C6E7" w:rsidR="00452E9B" w:rsidRPr="001F2CBC" w:rsidRDefault="00452E9B" w:rsidP="001F2CBC">
            <w:pPr>
              <w:jc w:val="center"/>
              <w:rPr>
                <w:rFonts w:cstheme="minorHAnsi"/>
              </w:rPr>
            </w:pPr>
            <w:r w:rsidRPr="001F2CBC">
              <w:rPr>
                <w:rFonts w:cstheme="minorHAnsi"/>
              </w:rPr>
              <w:t>Bicyclo[4.4.0]dec-5-ene, 1,5-dimethyl-3-hydroxy-8-(1-methylene-2-hydroxyethyl-1)</w:t>
            </w:r>
            <w:r w:rsidR="00A35E83">
              <w:rPr>
                <w:rFonts w:cstheme="minorHAnsi"/>
              </w:rPr>
              <w:fldChar w:fldCharType="begin" w:fldLock="1"/>
            </w:r>
            <w:r w:rsidR="007E3448">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A35E83">
              <w:rPr>
                <w:rFonts w:cstheme="minorHAnsi"/>
              </w:rPr>
              <w:fldChar w:fldCharType="separate"/>
            </w:r>
            <w:r w:rsidR="00A35E83" w:rsidRPr="00A35E83">
              <w:rPr>
                <w:rFonts w:cstheme="minorHAnsi"/>
                <w:noProof/>
                <w:vertAlign w:val="superscript"/>
              </w:rPr>
              <w:t>43</w:t>
            </w:r>
            <w:r w:rsidR="00A35E83">
              <w:rPr>
                <w:rFonts w:cstheme="minorHAnsi"/>
              </w:rPr>
              <w:fldChar w:fldCharType="end"/>
            </w:r>
          </w:p>
        </w:tc>
        <w:tc>
          <w:tcPr>
            <w:tcW w:w="1980" w:type="dxa"/>
            <w:gridSpan w:val="2"/>
          </w:tcPr>
          <w:p w14:paraId="3816AF51" w14:textId="59508938" w:rsidR="00452E9B" w:rsidRPr="001F2CBC" w:rsidRDefault="00452E9B" w:rsidP="001F2CBC">
            <w:pPr>
              <w:jc w:val="center"/>
              <w:rPr>
                <w:rFonts w:cstheme="minorHAnsi"/>
                <w:color w:val="212121"/>
              </w:rPr>
            </w:pPr>
            <w:r w:rsidRPr="001F2CBC">
              <w:rPr>
                <w:rFonts w:cstheme="minorHAnsi"/>
                <w:color w:val="212121"/>
              </w:rPr>
              <w:t>535386</w:t>
            </w:r>
          </w:p>
          <w:p w14:paraId="02BF17A6" w14:textId="1F7E0353" w:rsidR="00452E9B" w:rsidRPr="001F2CBC" w:rsidRDefault="00452E9B" w:rsidP="001F2CBC">
            <w:pPr>
              <w:jc w:val="center"/>
              <w:rPr>
                <w:rFonts w:cstheme="minorHAnsi"/>
              </w:rPr>
            </w:pPr>
          </w:p>
        </w:tc>
      </w:tr>
      <w:tr w:rsidR="00452E9B" w14:paraId="7C5D87D2" w14:textId="77777777" w:rsidTr="00CF16F8">
        <w:trPr>
          <w:trHeight w:val="611"/>
        </w:trPr>
        <w:tc>
          <w:tcPr>
            <w:tcW w:w="895" w:type="dxa"/>
            <w:vMerge/>
          </w:tcPr>
          <w:p w14:paraId="6FE0E940" w14:textId="77777777" w:rsidR="00452E9B" w:rsidRPr="001F2CBC" w:rsidRDefault="00452E9B" w:rsidP="001F2CBC">
            <w:pPr>
              <w:jc w:val="center"/>
              <w:rPr>
                <w:rFonts w:cstheme="minorHAnsi"/>
              </w:rPr>
            </w:pPr>
          </w:p>
        </w:tc>
        <w:tc>
          <w:tcPr>
            <w:tcW w:w="2250" w:type="dxa"/>
            <w:gridSpan w:val="2"/>
            <w:vMerge/>
          </w:tcPr>
          <w:p w14:paraId="22613C74" w14:textId="77777777" w:rsidR="00452E9B" w:rsidRPr="001F2CBC" w:rsidRDefault="00452E9B" w:rsidP="001F2CBC">
            <w:pPr>
              <w:jc w:val="center"/>
              <w:rPr>
                <w:rFonts w:cstheme="minorHAnsi"/>
              </w:rPr>
            </w:pPr>
          </w:p>
        </w:tc>
        <w:tc>
          <w:tcPr>
            <w:tcW w:w="4230" w:type="dxa"/>
            <w:gridSpan w:val="2"/>
          </w:tcPr>
          <w:p w14:paraId="46C21A76" w14:textId="5A5147B5" w:rsidR="00452E9B" w:rsidRPr="001F2CBC" w:rsidRDefault="00452E9B" w:rsidP="001F2CBC">
            <w:pPr>
              <w:jc w:val="center"/>
              <w:rPr>
                <w:rFonts w:cstheme="minorHAnsi"/>
              </w:rPr>
            </w:pPr>
            <w:r w:rsidRPr="001F2CBC">
              <w:rPr>
                <w:rFonts w:cstheme="minorHAnsi"/>
              </w:rPr>
              <w:t>1,4,4,7a-Tetramethyl-2,4,5,6,7,7a-hexahydro-1H-indene-1,7-diol</w:t>
            </w:r>
            <w:r w:rsidR="007E3448">
              <w:rPr>
                <w:rFonts w:cstheme="minorHAnsi"/>
              </w:rPr>
              <w:fldChar w:fldCharType="begin" w:fldLock="1"/>
            </w:r>
            <w:r w:rsidR="007E3448">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E3448">
              <w:rPr>
                <w:rFonts w:cstheme="minorHAnsi"/>
              </w:rPr>
              <w:fldChar w:fldCharType="separate"/>
            </w:r>
            <w:r w:rsidR="007E3448" w:rsidRPr="007E3448">
              <w:rPr>
                <w:rFonts w:cstheme="minorHAnsi"/>
                <w:noProof/>
                <w:vertAlign w:val="superscript"/>
              </w:rPr>
              <w:t>43</w:t>
            </w:r>
            <w:r w:rsidR="007E3448">
              <w:rPr>
                <w:rFonts w:cstheme="minorHAnsi"/>
              </w:rPr>
              <w:fldChar w:fldCharType="end"/>
            </w:r>
          </w:p>
        </w:tc>
        <w:tc>
          <w:tcPr>
            <w:tcW w:w="1980" w:type="dxa"/>
            <w:gridSpan w:val="2"/>
          </w:tcPr>
          <w:p w14:paraId="2D379720" w14:textId="48AD71A1" w:rsidR="00452E9B" w:rsidRPr="001F2CBC" w:rsidRDefault="00452E9B" w:rsidP="001F2CBC">
            <w:pPr>
              <w:jc w:val="center"/>
              <w:rPr>
                <w:rFonts w:cstheme="minorHAnsi"/>
                <w:color w:val="212121"/>
              </w:rPr>
            </w:pPr>
            <w:r w:rsidRPr="001F2CBC">
              <w:rPr>
                <w:rFonts w:cstheme="minorHAnsi"/>
                <w:color w:val="212121"/>
              </w:rPr>
              <w:t>539247</w:t>
            </w:r>
          </w:p>
          <w:p w14:paraId="0758FFE4" w14:textId="6AB1EC46" w:rsidR="00452E9B" w:rsidRPr="001F2CBC" w:rsidRDefault="00452E9B" w:rsidP="001F2CBC">
            <w:pPr>
              <w:jc w:val="center"/>
              <w:rPr>
                <w:rFonts w:cstheme="minorHAnsi"/>
              </w:rPr>
            </w:pPr>
          </w:p>
        </w:tc>
      </w:tr>
      <w:tr w:rsidR="00452E9B" w14:paraId="1760DC60" w14:textId="77777777" w:rsidTr="00CF16F8">
        <w:trPr>
          <w:trHeight w:val="545"/>
        </w:trPr>
        <w:tc>
          <w:tcPr>
            <w:tcW w:w="895" w:type="dxa"/>
            <w:vMerge/>
          </w:tcPr>
          <w:p w14:paraId="2B3073C2" w14:textId="77777777" w:rsidR="00452E9B" w:rsidRPr="001F2CBC" w:rsidRDefault="00452E9B" w:rsidP="001F2CBC">
            <w:pPr>
              <w:jc w:val="center"/>
              <w:rPr>
                <w:rFonts w:cstheme="minorHAnsi"/>
              </w:rPr>
            </w:pPr>
          </w:p>
        </w:tc>
        <w:tc>
          <w:tcPr>
            <w:tcW w:w="2250" w:type="dxa"/>
            <w:gridSpan w:val="2"/>
            <w:vMerge/>
          </w:tcPr>
          <w:p w14:paraId="7CD5A5AD" w14:textId="77777777" w:rsidR="00452E9B" w:rsidRPr="001F2CBC" w:rsidRDefault="00452E9B" w:rsidP="001F2CBC">
            <w:pPr>
              <w:jc w:val="center"/>
              <w:rPr>
                <w:rFonts w:cstheme="minorHAnsi"/>
              </w:rPr>
            </w:pPr>
          </w:p>
        </w:tc>
        <w:tc>
          <w:tcPr>
            <w:tcW w:w="4230" w:type="dxa"/>
            <w:gridSpan w:val="2"/>
          </w:tcPr>
          <w:p w14:paraId="1309669A" w14:textId="377C8733" w:rsidR="00452E9B" w:rsidRPr="001F2CBC" w:rsidRDefault="00452E9B" w:rsidP="001F2CBC">
            <w:pPr>
              <w:jc w:val="center"/>
              <w:rPr>
                <w:rFonts w:cstheme="minorHAnsi"/>
              </w:rPr>
            </w:pPr>
            <w:r w:rsidRPr="001F2CBC">
              <w:rPr>
                <w:rFonts w:cstheme="minorHAnsi"/>
              </w:rPr>
              <w:t>9-Oxoageraphorone</w:t>
            </w:r>
            <w:r w:rsidR="007E3448">
              <w:rPr>
                <w:rFonts w:cstheme="minorHAnsi"/>
              </w:rPr>
              <w:fldChar w:fldCharType="begin" w:fldLock="1"/>
            </w:r>
            <w:r w:rsidR="007E3448">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E3448">
              <w:rPr>
                <w:rFonts w:cstheme="minorHAnsi"/>
              </w:rPr>
              <w:fldChar w:fldCharType="separate"/>
            </w:r>
            <w:r w:rsidR="007E3448" w:rsidRPr="007E3448">
              <w:rPr>
                <w:rFonts w:cstheme="minorHAnsi"/>
                <w:noProof/>
                <w:vertAlign w:val="superscript"/>
              </w:rPr>
              <w:t>43</w:t>
            </w:r>
            <w:r w:rsidR="007E3448">
              <w:rPr>
                <w:rFonts w:cstheme="minorHAnsi"/>
              </w:rPr>
              <w:fldChar w:fldCharType="end"/>
            </w:r>
          </w:p>
        </w:tc>
        <w:tc>
          <w:tcPr>
            <w:tcW w:w="1980" w:type="dxa"/>
            <w:gridSpan w:val="2"/>
          </w:tcPr>
          <w:p w14:paraId="2B41D3A3" w14:textId="4D0C111F" w:rsidR="00452E9B" w:rsidRPr="001F2CBC" w:rsidRDefault="00452E9B" w:rsidP="001F2CBC">
            <w:pPr>
              <w:jc w:val="center"/>
              <w:rPr>
                <w:rFonts w:cstheme="minorHAnsi"/>
              </w:rPr>
            </w:pPr>
            <w:r w:rsidRPr="001F2CBC">
              <w:rPr>
                <w:rFonts w:cstheme="minorHAnsi"/>
                <w:color w:val="212121"/>
                <w:shd w:val="clear" w:color="auto" w:fill="FFFFFF"/>
              </w:rPr>
              <w:t>73213927</w:t>
            </w:r>
          </w:p>
        </w:tc>
      </w:tr>
      <w:tr w:rsidR="00452E9B" w14:paraId="32BA9EFE" w14:textId="77777777" w:rsidTr="00CF16F8">
        <w:trPr>
          <w:trHeight w:val="545"/>
        </w:trPr>
        <w:tc>
          <w:tcPr>
            <w:tcW w:w="895" w:type="dxa"/>
            <w:vMerge/>
          </w:tcPr>
          <w:p w14:paraId="79F2FF47" w14:textId="77777777" w:rsidR="00452E9B" w:rsidRPr="001F2CBC" w:rsidRDefault="00452E9B" w:rsidP="001F2CBC">
            <w:pPr>
              <w:jc w:val="center"/>
              <w:rPr>
                <w:rFonts w:cstheme="minorHAnsi"/>
              </w:rPr>
            </w:pPr>
          </w:p>
        </w:tc>
        <w:tc>
          <w:tcPr>
            <w:tcW w:w="2250" w:type="dxa"/>
            <w:gridSpan w:val="2"/>
            <w:vMerge/>
          </w:tcPr>
          <w:p w14:paraId="7A382DAB" w14:textId="77777777" w:rsidR="00452E9B" w:rsidRPr="001F2CBC" w:rsidRDefault="00452E9B" w:rsidP="001F2CBC">
            <w:pPr>
              <w:jc w:val="center"/>
              <w:rPr>
                <w:rFonts w:cstheme="minorHAnsi"/>
              </w:rPr>
            </w:pPr>
          </w:p>
        </w:tc>
        <w:tc>
          <w:tcPr>
            <w:tcW w:w="4230" w:type="dxa"/>
            <w:gridSpan w:val="2"/>
          </w:tcPr>
          <w:p w14:paraId="655DA4E5" w14:textId="7A01DEAD" w:rsidR="00452E9B" w:rsidRPr="001F2CBC" w:rsidRDefault="00452E9B" w:rsidP="001F2CBC">
            <w:pPr>
              <w:jc w:val="center"/>
              <w:rPr>
                <w:rFonts w:cstheme="minorHAnsi"/>
              </w:rPr>
            </w:pPr>
            <w:r w:rsidRPr="001F2CBC">
              <w:rPr>
                <w:rFonts w:cstheme="minorHAnsi"/>
              </w:rPr>
              <w:t>Stigmasterol</w:t>
            </w:r>
            <w:r w:rsidR="007E3448">
              <w:rPr>
                <w:rFonts w:cstheme="minorHAnsi"/>
              </w:rPr>
              <w:fldChar w:fldCharType="begin" w:fldLock="1"/>
            </w:r>
            <w:r w:rsidR="007E3448">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E3448">
              <w:rPr>
                <w:rFonts w:cstheme="minorHAnsi"/>
              </w:rPr>
              <w:fldChar w:fldCharType="separate"/>
            </w:r>
            <w:r w:rsidR="007E3448" w:rsidRPr="007E3448">
              <w:rPr>
                <w:rFonts w:cstheme="minorHAnsi"/>
                <w:noProof/>
                <w:vertAlign w:val="superscript"/>
              </w:rPr>
              <w:t>43</w:t>
            </w:r>
            <w:r w:rsidR="007E3448">
              <w:rPr>
                <w:rFonts w:cstheme="minorHAnsi"/>
              </w:rPr>
              <w:fldChar w:fldCharType="end"/>
            </w:r>
          </w:p>
        </w:tc>
        <w:tc>
          <w:tcPr>
            <w:tcW w:w="1980" w:type="dxa"/>
            <w:gridSpan w:val="2"/>
          </w:tcPr>
          <w:p w14:paraId="2BAE6281" w14:textId="5C05C09C" w:rsidR="00452E9B" w:rsidRPr="001F2CBC" w:rsidRDefault="00452E9B" w:rsidP="001F2CBC">
            <w:pPr>
              <w:jc w:val="center"/>
              <w:rPr>
                <w:rFonts w:cstheme="minorHAnsi"/>
                <w:color w:val="212121"/>
              </w:rPr>
            </w:pPr>
            <w:r w:rsidRPr="001F2CBC">
              <w:rPr>
                <w:rFonts w:cstheme="minorHAnsi"/>
                <w:color w:val="212121"/>
              </w:rPr>
              <w:t>5280794</w:t>
            </w:r>
          </w:p>
          <w:p w14:paraId="583CE218" w14:textId="5F8DFE32" w:rsidR="00452E9B" w:rsidRPr="001F2CBC" w:rsidRDefault="00452E9B" w:rsidP="001F2CBC">
            <w:pPr>
              <w:jc w:val="center"/>
              <w:rPr>
                <w:rFonts w:cstheme="minorHAnsi"/>
              </w:rPr>
            </w:pPr>
          </w:p>
        </w:tc>
      </w:tr>
      <w:tr w:rsidR="00452E9B" w14:paraId="391D8D38" w14:textId="77777777" w:rsidTr="00CF16F8">
        <w:trPr>
          <w:trHeight w:val="545"/>
        </w:trPr>
        <w:tc>
          <w:tcPr>
            <w:tcW w:w="895" w:type="dxa"/>
            <w:vMerge/>
          </w:tcPr>
          <w:p w14:paraId="3C723BCF" w14:textId="77777777" w:rsidR="00452E9B" w:rsidRPr="001F2CBC" w:rsidRDefault="00452E9B" w:rsidP="001F2CBC">
            <w:pPr>
              <w:jc w:val="center"/>
              <w:rPr>
                <w:rFonts w:cstheme="minorHAnsi"/>
              </w:rPr>
            </w:pPr>
          </w:p>
        </w:tc>
        <w:tc>
          <w:tcPr>
            <w:tcW w:w="2250" w:type="dxa"/>
            <w:gridSpan w:val="2"/>
            <w:vMerge/>
          </w:tcPr>
          <w:p w14:paraId="056D3D42" w14:textId="77777777" w:rsidR="00452E9B" w:rsidRPr="001F2CBC" w:rsidRDefault="00452E9B" w:rsidP="001F2CBC">
            <w:pPr>
              <w:jc w:val="center"/>
              <w:rPr>
                <w:rFonts w:cstheme="minorHAnsi"/>
              </w:rPr>
            </w:pPr>
          </w:p>
        </w:tc>
        <w:tc>
          <w:tcPr>
            <w:tcW w:w="4230" w:type="dxa"/>
            <w:gridSpan w:val="2"/>
          </w:tcPr>
          <w:p w14:paraId="79B994CA" w14:textId="58085664" w:rsidR="00452E9B" w:rsidRPr="001F2CBC" w:rsidRDefault="00452E9B" w:rsidP="001F2CBC">
            <w:pPr>
              <w:jc w:val="center"/>
              <w:rPr>
                <w:rFonts w:cstheme="minorHAnsi"/>
              </w:rPr>
            </w:pPr>
            <w:r w:rsidRPr="001F2CBC">
              <w:rPr>
                <w:rFonts w:cstheme="minorHAnsi"/>
              </w:rPr>
              <w:t>Octacosanoic acid</w:t>
            </w:r>
            <w:r w:rsidR="007E3448">
              <w:rPr>
                <w:rFonts w:cstheme="minorHAnsi"/>
              </w:rPr>
              <w:fldChar w:fldCharType="begin" w:fldLock="1"/>
            </w:r>
            <w:r w:rsidR="007E3448">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E3448">
              <w:rPr>
                <w:rFonts w:cstheme="minorHAnsi"/>
              </w:rPr>
              <w:fldChar w:fldCharType="separate"/>
            </w:r>
            <w:r w:rsidR="007E3448" w:rsidRPr="007E3448">
              <w:rPr>
                <w:rFonts w:cstheme="minorHAnsi"/>
                <w:noProof/>
                <w:vertAlign w:val="superscript"/>
              </w:rPr>
              <w:t>43</w:t>
            </w:r>
            <w:r w:rsidR="007E3448">
              <w:rPr>
                <w:rFonts w:cstheme="minorHAnsi"/>
              </w:rPr>
              <w:fldChar w:fldCharType="end"/>
            </w:r>
          </w:p>
        </w:tc>
        <w:tc>
          <w:tcPr>
            <w:tcW w:w="1980" w:type="dxa"/>
            <w:gridSpan w:val="2"/>
          </w:tcPr>
          <w:p w14:paraId="4AD3C446" w14:textId="607BC4CF" w:rsidR="00452E9B" w:rsidRPr="001F2CBC" w:rsidRDefault="00452E9B" w:rsidP="001F2CBC">
            <w:pPr>
              <w:jc w:val="center"/>
              <w:rPr>
                <w:rFonts w:cstheme="minorHAnsi"/>
              </w:rPr>
            </w:pPr>
            <w:r w:rsidRPr="001F2CBC">
              <w:rPr>
                <w:rFonts w:cstheme="minorHAnsi"/>
                <w:color w:val="212121"/>
                <w:shd w:val="clear" w:color="auto" w:fill="FFFFFF"/>
              </w:rPr>
              <w:t>10470</w:t>
            </w:r>
          </w:p>
        </w:tc>
      </w:tr>
      <w:tr w:rsidR="00452E9B" w14:paraId="53F1A4C6" w14:textId="77777777" w:rsidTr="00CF16F8">
        <w:trPr>
          <w:trHeight w:val="545"/>
        </w:trPr>
        <w:tc>
          <w:tcPr>
            <w:tcW w:w="895" w:type="dxa"/>
            <w:vMerge/>
          </w:tcPr>
          <w:p w14:paraId="3DBF6460" w14:textId="77777777" w:rsidR="00452E9B" w:rsidRPr="001F2CBC" w:rsidRDefault="00452E9B" w:rsidP="001F2CBC">
            <w:pPr>
              <w:jc w:val="center"/>
              <w:rPr>
                <w:rFonts w:cstheme="minorHAnsi"/>
              </w:rPr>
            </w:pPr>
          </w:p>
        </w:tc>
        <w:tc>
          <w:tcPr>
            <w:tcW w:w="2250" w:type="dxa"/>
            <w:gridSpan w:val="2"/>
            <w:vMerge/>
          </w:tcPr>
          <w:p w14:paraId="727A9834" w14:textId="77777777" w:rsidR="00452E9B" w:rsidRPr="001F2CBC" w:rsidRDefault="00452E9B" w:rsidP="001F2CBC">
            <w:pPr>
              <w:jc w:val="center"/>
              <w:rPr>
                <w:rFonts w:cstheme="minorHAnsi"/>
              </w:rPr>
            </w:pPr>
          </w:p>
        </w:tc>
        <w:tc>
          <w:tcPr>
            <w:tcW w:w="4230" w:type="dxa"/>
            <w:gridSpan w:val="2"/>
          </w:tcPr>
          <w:p w14:paraId="5E960A75" w14:textId="13EC7DF3" w:rsidR="00452E9B" w:rsidRPr="001F2CBC" w:rsidRDefault="00452E9B" w:rsidP="001F2CBC">
            <w:pPr>
              <w:jc w:val="center"/>
              <w:rPr>
                <w:rFonts w:cstheme="minorHAnsi"/>
              </w:rPr>
            </w:pPr>
            <w:r w:rsidRPr="001F2CBC">
              <w:rPr>
                <w:rFonts w:cstheme="minorHAnsi"/>
              </w:rPr>
              <w:t>Hydroxycinnamic acid</w:t>
            </w:r>
            <w:r w:rsidR="007E3448">
              <w:rPr>
                <w:rFonts w:cstheme="minorHAnsi"/>
              </w:rPr>
              <w:fldChar w:fldCharType="begin" w:fldLock="1"/>
            </w:r>
            <w:r w:rsidR="00527D8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7E3448">
              <w:rPr>
                <w:rFonts w:cstheme="minorHAnsi"/>
              </w:rPr>
              <w:fldChar w:fldCharType="separate"/>
            </w:r>
            <w:r w:rsidR="007E3448" w:rsidRPr="007E3448">
              <w:rPr>
                <w:rFonts w:cstheme="minorHAnsi"/>
                <w:noProof/>
                <w:vertAlign w:val="superscript"/>
              </w:rPr>
              <w:t>43</w:t>
            </w:r>
            <w:r w:rsidR="007E3448">
              <w:rPr>
                <w:rFonts w:cstheme="minorHAnsi"/>
              </w:rPr>
              <w:fldChar w:fldCharType="end"/>
            </w:r>
          </w:p>
        </w:tc>
        <w:tc>
          <w:tcPr>
            <w:tcW w:w="1980" w:type="dxa"/>
            <w:gridSpan w:val="2"/>
          </w:tcPr>
          <w:p w14:paraId="642E0138" w14:textId="5D120EA5" w:rsidR="00452E9B" w:rsidRPr="001F2CBC" w:rsidRDefault="00452E9B" w:rsidP="001F2CBC">
            <w:pPr>
              <w:jc w:val="center"/>
              <w:rPr>
                <w:rFonts w:cstheme="minorHAnsi"/>
              </w:rPr>
            </w:pPr>
            <w:r w:rsidRPr="001F2CBC">
              <w:rPr>
                <w:rFonts w:cstheme="minorHAnsi"/>
                <w:color w:val="212121"/>
                <w:shd w:val="clear" w:color="auto" w:fill="FFFFFF"/>
              </w:rPr>
              <w:t>637542</w:t>
            </w:r>
          </w:p>
        </w:tc>
      </w:tr>
      <w:tr w:rsidR="00452E9B" w14:paraId="13D27840" w14:textId="77777777" w:rsidTr="00CF16F8">
        <w:trPr>
          <w:trHeight w:val="545"/>
        </w:trPr>
        <w:tc>
          <w:tcPr>
            <w:tcW w:w="895" w:type="dxa"/>
            <w:vMerge/>
          </w:tcPr>
          <w:p w14:paraId="784B1B30" w14:textId="77777777" w:rsidR="00452E9B" w:rsidRPr="001F2CBC" w:rsidRDefault="00452E9B" w:rsidP="001F2CBC">
            <w:pPr>
              <w:jc w:val="center"/>
              <w:rPr>
                <w:rFonts w:cstheme="minorHAnsi"/>
              </w:rPr>
            </w:pPr>
          </w:p>
        </w:tc>
        <w:tc>
          <w:tcPr>
            <w:tcW w:w="2250" w:type="dxa"/>
            <w:gridSpan w:val="2"/>
            <w:vMerge/>
          </w:tcPr>
          <w:p w14:paraId="745F09C7" w14:textId="77777777" w:rsidR="00452E9B" w:rsidRPr="001F2CBC" w:rsidRDefault="00452E9B" w:rsidP="001F2CBC">
            <w:pPr>
              <w:jc w:val="center"/>
              <w:rPr>
                <w:rFonts w:cstheme="minorHAnsi"/>
              </w:rPr>
            </w:pPr>
          </w:p>
        </w:tc>
        <w:tc>
          <w:tcPr>
            <w:tcW w:w="4230" w:type="dxa"/>
            <w:gridSpan w:val="2"/>
          </w:tcPr>
          <w:p w14:paraId="0E68B954" w14:textId="49650B9A" w:rsidR="00452E9B" w:rsidRPr="001F2CBC" w:rsidRDefault="00452E9B" w:rsidP="001F2CBC">
            <w:pPr>
              <w:jc w:val="center"/>
              <w:rPr>
                <w:rFonts w:cstheme="minorHAnsi"/>
              </w:rPr>
            </w:pPr>
            <w:r w:rsidRPr="001F2CBC">
              <w:rPr>
                <w:rFonts w:cstheme="minorHAnsi"/>
              </w:rPr>
              <w:t>Ferulic acid</w:t>
            </w:r>
            <w:r w:rsidR="00527D80">
              <w:rPr>
                <w:rFonts w:cstheme="minorHAnsi"/>
              </w:rPr>
              <w:fldChar w:fldCharType="begin" w:fldLock="1"/>
            </w:r>
            <w:r w:rsidR="00527D80">
              <w:rPr>
                <w:rFonts w:cstheme="minorHAnsi"/>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527D80">
              <w:rPr>
                <w:rFonts w:cstheme="minorHAnsi"/>
              </w:rPr>
              <w:fldChar w:fldCharType="separate"/>
            </w:r>
            <w:r w:rsidR="00527D80" w:rsidRPr="00527D80">
              <w:rPr>
                <w:rFonts w:cstheme="minorHAnsi"/>
                <w:noProof/>
                <w:vertAlign w:val="superscript"/>
              </w:rPr>
              <w:t>43</w:t>
            </w:r>
            <w:r w:rsidR="00527D80">
              <w:rPr>
                <w:rFonts w:cstheme="minorHAnsi"/>
              </w:rPr>
              <w:fldChar w:fldCharType="end"/>
            </w:r>
          </w:p>
        </w:tc>
        <w:tc>
          <w:tcPr>
            <w:tcW w:w="1980" w:type="dxa"/>
            <w:gridSpan w:val="2"/>
          </w:tcPr>
          <w:p w14:paraId="024704B4" w14:textId="798C2D87" w:rsidR="00452E9B" w:rsidRPr="001F2CBC" w:rsidRDefault="00452E9B" w:rsidP="001F2CBC">
            <w:pPr>
              <w:jc w:val="center"/>
              <w:rPr>
                <w:rFonts w:cstheme="minorHAnsi"/>
                <w:color w:val="212121"/>
              </w:rPr>
            </w:pPr>
            <w:r w:rsidRPr="001F2CBC">
              <w:rPr>
                <w:rFonts w:cstheme="minorHAnsi"/>
                <w:color w:val="212121"/>
              </w:rPr>
              <w:t>445858</w:t>
            </w:r>
          </w:p>
          <w:p w14:paraId="7D07158B" w14:textId="210D1844" w:rsidR="00452E9B" w:rsidRPr="001F2CBC" w:rsidRDefault="00452E9B" w:rsidP="001F2CBC">
            <w:pPr>
              <w:jc w:val="center"/>
              <w:rPr>
                <w:rFonts w:cstheme="minorHAnsi"/>
              </w:rPr>
            </w:pPr>
          </w:p>
        </w:tc>
      </w:tr>
      <w:tr w:rsidR="00452E9B" w14:paraId="390A5595" w14:textId="77777777" w:rsidTr="00CF16F8">
        <w:trPr>
          <w:trHeight w:val="545"/>
        </w:trPr>
        <w:tc>
          <w:tcPr>
            <w:tcW w:w="895" w:type="dxa"/>
            <w:vMerge/>
          </w:tcPr>
          <w:p w14:paraId="0C5BE161" w14:textId="77777777" w:rsidR="00452E9B" w:rsidRPr="001F2CBC" w:rsidRDefault="00452E9B" w:rsidP="001F2CBC">
            <w:pPr>
              <w:jc w:val="center"/>
              <w:rPr>
                <w:rFonts w:cstheme="minorHAnsi"/>
              </w:rPr>
            </w:pPr>
          </w:p>
        </w:tc>
        <w:tc>
          <w:tcPr>
            <w:tcW w:w="2250" w:type="dxa"/>
            <w:gridSpan w:val="2"/>
            <w:vMerge/>
          </w:tcPr>
          <w:p w14:paraId="3BE20D92" w14:textId="77777777" w:rsidR="00452E9B" w:rsidRPr="001F2CBC" w:rsidRDefault="00452E9B" w:rsidP="001F2CBC">
            <w:pPr>
              <w:jc w:val="center"/>
              <w:rPr>
                <w:rFonts w:cstheme="minorHAnsi"/>
              </w:rPr>
            </w:pPr>
          </w:p>
        </w:tc>
        <w:tc>
          <w:tcPr>
            <w:tcW w:w="4230" w:type="dxa"/>
            <w:gridSpan w:val="2"/>
          </w:tcPr>
          <w:p w14:paraId="3CA1AA3F" w14:textId="0EE8409D" w:rsidR="00452E9B" w:rsidRPr="00F72169" w:rsidRDefault="00452E9B" w:rsidP="001F2CBC">
            <w:pPr>
              <w:jc w:val="center"/>
              <w:rPr>
                <w:rFonts w:cstheme="minorHAnsi"/>
                <w:color w:val="000000" w:themeColor="text1"/>
              </w:rPr>
            </w:pPr>
            <w:r w:rsidRPr="00F72169">
              <w:rPr>
                <w:rFonts w:cstheme="minorHAnsi"/>
                <w:color w:val="000000" w:themeColor="text1"/>
              </w:rPr>
              <w:t>Caffeic acid</w:t>
            </w:r>
            <w:r w:rsidR="00527D8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10.13040/IJPSR.0975-8232.11(6).2510-20","author":[{"dropping-particle":"","family":"Pradesh","given":"Uttar","non-dropping-particle":"","parse-names":false,"suffix":""}],"id":"ITEM-1","issue":"6","issued":{"date-parts":[["2020"]]},"page":"2510-2520","title":"No Title","type":"article-journal","volume":"11"},"uris":["http://www.mendeley.com/documents/?uuid=b151ee4d-1d0a-4de9-82ad-66a9e6dfbeaf"]}],"mendeley":{"formattedCitation":"&lt;sup&gt;43&lt;/sup&gt;","plainTextFormattedCitation":"43","previouslyFormattedCitation":"&lt;sup&gt;43&lt;/sup&gt;"},"properties":{"noteIndex":0},"schema":"https://github.com/citation-style-language/schema/raw/master/csl-citation.json"}</w:instrText>
            </w:r>
            <w:r w:rsidR="00527D80" w:rsidRPr="00F72169">
              <w:rPr>
                <w:rFonts w:cstheme="minorHAnsi"/>
                <w:color w:val="000000" w:themeColor="text1"/>
              </w:rPr>
              <w:fldChar w:fldCharType="separate"/>
            </w:r>
            <w:r w:rsidR="00527D80" w:rsidRPr="00F72169">
              <w:rPr>
                <w:rFonts w:cstheme="minorHAnsi"/>
                <w:noProof/>
                <w:color w:val="000000" w:themeColor="text1"/>
                <w:vertAlign w:val="superscript"/>
              </w:rPr>
              <w:t>43</w:t>
            </w:r>
            <w:r w:rsidR="00527D80" w:rsidRPr="00F72169">
              <w:rPr>
                <w:rFonts w:cstheme="minorHAnsi"/>
                <w:color w:val="000000" w:themeColor="text1"/>
              </w:rPr>
              <w:fldChar w:fldCharType="end"/>
            </w:r>
          </w:p>
        </w:tc>
        <w:tc>
          <w:tcPr>
            <w:tcW w:w="1980" w:type="dxa"/>
            <w:gridSpan w:val="2"/>
          </w:tcPr>
          <w:p w14:paraId="6A2F70E1" w14:textId="31C4E3C3" w:rsidR="00452E9B" w:rsidRPr="00F72169" w:rsidRDefault="00452E9B" w:rsidP="001F2CBC">
            <w:pPr>
              <w:jc w:val="center"/>
              <w:rPr>
                <w:rFonts w:cstheme="minorHAnsi"/>
                <w:color w:val="000000" w:themeColor="text1"/>
              </w:rPr>
            </w:pPr>
            <w:r w:rsidRPr="00F72169">
              <w:rPr>
                <w:rFonts w:cstheme="minorHAnsi"/>
                <w:color w:val="000000" w:themeColor="text1"/>
                <w:shd w:val="clear" w:color="auto" w:fill="FFFFFF"/>
              </w:rPr>
              <w:t>689043</w:t>
            </w:r>
          </w:p>
        </w:tc>
      </w:tr>
      <w:tr w:rsidR="00452E9B" w14:paraId="1857040D" w14:textId="77777777" w:rsidTr="00CF16F8">
        <w:trPr>
          <w:trHeight w:val="545"/>
        </w:trPr>
        <w:tc>
          <w:tcPr>
            <w:tcW w:w="895" w:type="dxa"/>
            <w:vMerge/>
          </w:tcPr>
          <w:p w14:paraId="5C8219E8" w14:textId="77777777" w:rsidR="00452E9B" w:rsidRPr="001F2CBC" w:rsidRDefault="00452E9B" w:rsidP="001F2CBC">
            <w:pPr>
              <w:jc w:val="center"/>
              <w:rPr>
                <w:rFonts w:cstheme="minorHAnsi"/>
              </w:rPr>
            </w:pPr>
          </w:p>
        </w:tc>
        <w:tc>
          <w:tcPr>
            <w:tcW w:w="2250" w:type="dxa"/>
            <w:gridSpan w:val="2"/>
            <w:vMerge/>
          </w:tcPr>
          <w:p w14:paraId="0628BEE3" w14:textId="77777777" w:rsidR="00452E9B" w:rsidRPr="001F2CBC" w:rsidRDefault="00452E9B" w:rsidP="001F2CBC">
            <w:pPr>
              <w:jc w:val="center"/>
              <w:rPr>
                <w:rFonts w:cstheme="minorHAnsi"/>
              </w:rPr>
            </w:pPr>
          </w:p>
        </w:tc>
        <w:tc>
          <w:tcPr>
            <w:tcW w:w="4230" w:type="dxa"/>
            <w:gridSpan w:val="2"/>
          </w:tcPr>
          <w:p w14:paraId="5A72A827" w14:textId="01570154" w:rsidR="00452E9B" w:rsidRPr="00F72169" w:rsidRDefault="00452E9B" w:rsidP="001F2CBC">
            <w:pPr>
              <w:jc w:val="center"/>
              <w:rPr>
                <w:rFonts w:cstheme="minorHAnsi"/>
                <w:color w:val="000000" w:themeColor="text1"/>
              </w:rPr>
            </w:pPr>
            <w:r w:rsidRPr="00F72169">
              <w:rPr>
                <w:rFonts w:cstheme="minorHAnsi"/>
                <w:color w:val="000000" w:themeColor="text1"/>
              </w:rPr>
              <w:t>γ-curcumene</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{"citationItems":[{"id":"ITEM-1","itemData":{"DOI":"10.21276/ijprhs.2017.05.10","author":[{"dropping-particle":"","family":"King","given":"Spreng R M","non-dropping-particle":"","parse-names":false,"suffix":""},{"dropping-particle":"","family":"Rob","given":"H","non-dropping-particle":"","parse-names":false,"suffix":""},{"dropping-particle":"","family":"Kumar","given":"Neeraj","non-dropping-particle":"","parse-names":false,"suffix":""},{"dropping-particle":"","family":"Singh","given":"Anita","non-dropping-particle":"","parse-names":false,"suffix":""},{"dropping-particle":"","family":"Sharma","given":"D K","non-dropping-particle":"","parse-names":false,"suffix":""},{"dropping-particle":"","family":"Kishore","given":"Kamal","non-dropping-particle":"","parse-names":false,"suffix":""}],"id":"ITEM-1","issue":"5","issued":{"date-parts":[["2017"]]},"page":"1873-1876","title":"Evaluation of Wound Healing Activity of Ageratina","type":"article-journal","volume":"5"},"uris":["http://www.mendeley.com/documents/?uuid=4e4037e9-8410-46ce-bf73-45f81ce19bfd"]}],"mendeley":{"formattedCitation":"&lt;sup&gt;44&lt;/sup&gt;","plainTextFormattedCitation":"44","previouslyFormattedCitation":"&lt;sup&gt;44&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44</w:t>
            </w:r>
            <w:r w:rsidR="005B1A20" w:rsidRPr="00F72169">
              <w:rPr>
                <w:rFonts w:cstheme="minorHAnsi"/>
                <w:color w:val="000000" w:themeColor="text1"/>
              </w:rPr>
              <w:fldChar w:fldCharType="end"/>
            </w:r>
          </w:p>
        </w:tc>
        <w:tc>
          <w:tcPr>
            <w:tcW w:w="1980" w:type="dxa"/>
            <w:gridSpan w:val="2"/>
          </w:tcPr>
          <w:p w14:paraId="1D86B41F" w14:textId="53B8C6A1" w:rsidR="00452E9B" w:rsidRPr="00F72169" w:rsidRDefault="00452E9B" w:rsidP="001F2CBC">
            <w:pPr>
              <w:jc w:val="center"/>
              <w:rPr>
                <w:rFonts w:cstheme="minorHAnsi"/>
                <w:color w:val="000000" w:themeColor="text1"/>
              </w:rPr>
            </w:pPr>
            <w:r w:rsidRPr="00F72169">
              <w:rPr>
                <w:rFonts w:cstheme="minorHAnsi"/>
                <w:color w:val="000000" w:themeColor="text1"/>
              </w:rPr>
              <w:t>12304273</w:t>
            </w:r>
          </w:p>
          <w:p w14:paraId="642FC9A1" w14:textId="5209BBB3" w:rsidR="00452E9B" w:rsidRPr="00F72169" w:rsidRDefault="00452E9B" w:rsidP="001F2CBC">
            <w:pPr>
              <w:jc w:val="center"/>
              <w:rPr>
                <w:rFonts w:cstheme="minorHAnsi"/>
                <w:color w:val="000000" w:themeColor="text1"/>
              </w:rPr>
            </w:pPr>
          </w:p>
        </w:tc>
      </w:tr>
      <w:tr w:rsidR="00452E9B" w14:paraId="162A8E9A" w14:textId="77777777" w:rsidTr="00CF16F8">
        <w:trPr>
          <w:trHeight w:val="545"/>
        </w:trPr>
        <w:tc>
          <w:tcPr>
            <w:tcW w:w="895" w:type="dxa"/>
            <w:vMerge/>
          </w:tcPr>
          <w:p w14:paraId="5D43230A" w14:textId="77777777" w:rsidR="00452E9B" w:rsidRPr="001F2CBC" w:rsidRDefault="00452E9B" w:rsidP="001F2CBC">
            <w:pPr>
              <w:jc w:val="center"/>
              <w:rPr>
                <w:rFonts w:cstheme="minorHAnsi"/>
              </w:rPr>
            </w:pPr>
          </w:p>
        </w:tc>
        <w:tc>
          <w:tcPr>
            <w:tcW w:w="2250" w:type="dxa"/>
            <w:gridSpan w:val="2"/>
            <w:vMerge/>
          </w:tcPr>
          <w:p w14:paraId="73A418F0" w14:textId="77777777" w:rsidR="00452E9B" w:rsidRPr="001F2CBC" w:rsidRDefault="00452E9B" w:rsidP="001F2CBC">
            <w:pPr>
              <w:jc w:val="center"/>
              <w:rPr>
                <w:rFonts w:cstheme="minorHAnsi"/>
              </w:rPr>
            </w:pPr>
          </w:p>
        </w:tc>
        <w:tc>
          <w:tcPr>
            <w:tcW w:w="4230" w:type="dxa"/>
            <w:gridSpan w:val="2"/>
          </w:tcPr>
          <w:p w14:paraId="45150265" w14:textId="254C9DE5" w:rsidR="00452E9B" w:rsidRPr="00F72169" w:rsidRDefault="00452E9B" w:rsidP="001F2CBC">
            <w:pPr>
              <w:jc w:val="center"/>
              <w:rPr>
                <w:rFonts w:cstheme="minorHAnsi"/>
                <w:color w:val="000000" w:themeColor="text1"/>
              </w:rPr>
            </w:pPr>
            <w:r w:rsidRPr="00F72169">
              <w:rPr>
                <w:rFonts w:cstheme="minorHAnsi"/>
                <w:color w:val="000000" w:themeColor="text1"/>
              </w:rPr>
              <w:t>2- carene</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{"citationItems":[{"id":"ITEM-1","itemData":{"DOI":"10.21276/ijprhs.2017.05.10","author":[{"dropping-particle":"","family":"King","given":"Spreng R M","non-dropping-particle":"","parse-names":false,"suffix":""},{"dropping-particle":"","family":"Rob","given":"H","non-dropping-particle":"","parse-names":false,"suffix":""},{"dropping-particle":"","family":"Kumar","given":"Neeraj","non-dropping-particle":"","parse-names":false,"suffix":""},{"dropping-particle":"","family":"Singh","given":"Anita","non-dropping-particle":"","parse-names":false,"suffix":""},{"dropping-particle":"","family":"Sharma","given":"D K","non-dropping-particle":"","parse-names":false,"suffix":""},{"dropping-particle":"","family":"Kishore","given":"Kamal","non-dropping-particle":"","parse-names":false,"suffix":""}],"id":"ITEM-1","issue":"5","issued":{"date-parts":[["2017"]]},"page":"1873-1876","title":"Evaluation of Wound Healing Activity of Ageratina","type":"article-journal","volume":"5"},"uris":["http://www.mendeley.com/documents/?uuid=4e4037e9-8410-46ce-bf73-45f81ce19bfd"]}],"mendeley":{"formattedCitation":"&lt;sup&gt;44&lt;/sup&gt;","plainTextFormattedCitation":"44","previouslyFormattedCitation":"&lt;sup&gt;44&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44</w:t>
            </w:r>
            <w:r w:rsidR="005B1A20" w:rsidRPr="00F72169">
              <w:rPr>
                <w:rFonts w:cstheme="minorHAnsi"/>
                <w:color w:val="000000" w:themeColor="text1"/>
              </w:rPr>
              <w:fldChar w:fldCharType="end"/>
            </w:r>
          </w:p>
        </w:tc>
        <w:tc>
          <w:tcPr>
            <w:tcW w:w="1980" w:type="dxa"/>
            <w:gridSpan w:val="2"/>
          </w:tcPr>
          <w:p w14:paraId="6645482D" w14:textId="0AEED911" w:rsidR="00452E9B" w:rsidRPr="00F72169" w:rsidRDefault="00452E9B" w:rsidP="001F2CBC">
            <w:pPr>
              <w:jc w:val="center"/>
              <w:rPr>
                <w:rFonts w:cstheme="minorHAnsi"/>
                <w:color w:val="000000" w:themeColor="text1"/>
              </w:rPr>
            </w:pPr>
            <w:r w:rsidRPr="00F72169">
              <w:rPr>
                <w:rFonts w:cstheme="minorHAnsi"/>
                <w:color w:val="000000" w:themeColor="text1"/>
              </w:rPr>
              <w:t>79044</w:t>
            </w:r>
          </w:p>
          <w:p w14:paraId="795D9503" w14:textId="66C8EC10" w:rsidR="00452E9B" w:rsidRPr="00F72169" w:rsidRDefault="00452E9B" w:rsidP="001F2CBC">
            <w:pPr>
              <w:jc w:val="center"/>
              <w:rPr>
                <w:rFonts w:cstheme="minorHAnsi"/>
                <w:color w:val="000000" w:themeColor="text1"/>
              </w:rPr>
            </w:pPr>
          </w:p>
        </w:tc>
      </w:tr>
      <w:tr w:rsidR="00452E9B" w14:paraId="1D33ACD5" w14:textId="77777777" w:rsidTr="00CF16F8">
        <w:trPr>
          <w:trHeight w:val="545"/>
        </w:trPr>
        <w:tc>
          <w:tcPr>
            <w:tcW w:w="895" w:type="dxa"/>
            <w:vMerge/>
          </w:tcPr>
          <w:p w14:paraId="79AD5CD2" w14:textId="77777777" w:rsidR="00452E9B" w:rsidRPr="001F2CBC" w:rsidRDefault="00452E9B" w:rsidP="001F2CBC">
            <w:pPr>
              <w:jc w:val="center"/>
              <w:rPr>
                <w:rFonts w:cstheme="minorHAnsi"/>
              </w:rPr>
            </w:pPr>
          </w:p>
        </w:tc>
        <w:tc>
          <w:tcPr>
            <w:tcW w:w="2250" w:type="dxa"/>
            <w:gridSpan w:val="2"/>
            <w:vMerge/>
          </w:tcPr>
          <w:p w14:paraId="0ACECAF2" w14:textId="77777777" w:rsidR="00452E9B" w:rsidRPr="001F2CBC" w:rsidRDefault="00452E9B" w:rsidP="001F2CBC">
            <w:pPr>
              <w:jc w:val="center"/>
              <w:rPr>
                <w:rFonts w:cstheme="minorHAnsi"/>
              </w:rPr>
            </w:pPr>
          </w:p>
        </w:tc>
        <w:tc>
          <w:tcPr>
            <w:tcW w:w="4230" w:type="dxa"/>
            <w:gridSpan w:val="2"/>
          </w:tcPr>
          <w:p w14:paraId="2B6BEF52" w14:textId="7CFE1DCF" w:rsidR="00452E9B" w:rsidRPr="00F72169" w:rsidRDefault="00452E9B" w:rsidP="001F2CBC">
            <w:pPr>
              <w:jc w:val="center"/>
              <w:rPr>
                <w:rFonts w:cstheme="minorHAnsi"/>
                <w:color w:val="000000" w:themeColor="text1"/>
              </w:rPr>
            </w:pPr>
            <w:r w:rsidRPr="00F72169">
              <w:rPr>
                <w:rFonts w:cstheme="minorHAnsi"/>
                <w:color w:val="000000" w:themeColor="text1"/>
              </w:rPr>
              <w:t>Kolavenol</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{"citationItems":[{"id":"ITEM-1","itemData":{"DOI":"10.21276/ijprhs.2017.05.10","author":[{"dropping-particle":"","family":"King","given":"Spreng R M","non-dropping-particle":"","parse-names":false,"suffix":""},{"dropping-particle":"","family":"Rob","given":"H","non-dropping-particle":"","parse-names":false,"suffix":""},{"dropping-particle":"","family":"Kumar","given":"Neeraj","non-dropping-particle":"","parse-names":false,"suffix":""},{"dropping-particle":"","family":"Singh","given":"Anita","non-dropping-particle":"","parse-names":false,"suffix":""},{"dropping-particle":"","family":"Sharma","given":"D K","non-dropping-particle":"","parse-names":false,"suffix":""},{"dropping-particle":"","family":"Kishore","given":"Kamal","non-dropping-particle":"","parse-names":false,"suffix":""}],"id":"ITEM-1","issue":"5","issued":{"date-parts":[["2017"]]},"page":"1873-1876","title":"Evaluation of Wound Healing Activity of Ageratina","type":"article-journal","volume":"5"},"uris":["http://www.mendeley.com/documents/?uuid=4e4037e9-8410-46ce-bf73-45f81ce19bfd"]}],"mendeley":{"formattedCitation":"&lt;sup&gt;44&lt;/sup&gt;","plainTextFormattedCitation":"44","previouslyFormattedCitation":"&lt;sup&gt;44&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44</w:t>
            </w:r>
            <w:r w:rsidR="005B1A20" w:rsidRPr="00F72169">
              <w:rPr>
                <w:rFonts w:cstheme="minorHAnsi"/>
                <w:color w:val="000000" w:themeColor="text1"/>
              </w:rPr>
              <w:fldChar w:fldCharType="end"/>
            </w:r>
          </w:p>
        </w:tc>
        <w:tc>
          <w:tcPr>
            <w:tcW w:w="1980" w:type="dxa"/>
            <w:gridSpan w:val="2"/>
          </w:tcPr>
          <w:p w14:paraId="187CD045" w14:textId="074E9FF1" w:rsidR="00452E9B" w:rsidRPr="00F72169" w:rsidRDefault="00452E9B" w:rsidP="001F2CBC">
            <w:pPr>
              <w:jc w:val="center"/>
              <w:rPr>
                <w:rFonts w:cstheme="minorHAnsi"/>
                <w:color w:val="000000" w:themeColor="text1"/>
              </w:rPr>
            </w:pPr>
            <w:r w:rsidRPr="00F72169">
              <w:rPr>
                <w:rFonts w:cstheme="minorHAnsi"/>
                <w:color w:val="000000" w:themeColor="text1"/>
              </w:rPr>
              <w:t>6442554</w:t>
            </w:r>
          </w:p>
          <w:p w14:paraId="3A4C53B2" w14:textId="1D679FD8" w:rsidR="00452E9B" w:rsidRPr="00F72169" w:rsidRDefault="00452E9B" w:rsidP="001F2CBC">
            <w:pPr>
              <w:jc w:val="center"/>
              <w:rPr>
                <w:rFonts w:cstheme="minorHAnsi"/>
                <w:color w:val="000000" w:themeColor="text1"/>
              </w:rPr>
            </w:pPr>
          </w:p>
        </w:tc>
      </w:tr>
      <w:tr w:rsidR="00452E9B" w14:paraId="0F4C49B3" w14:textId="77777777" w:rsidTr="00CF16F8">
        <w:trPr>
          <w:trHeight w:val="545"/>
        </w:trPr>
        <w:tc>
          <w:tcPr>
            <w:tcW w:w="895" w:type="dxa"/>
            <w:vMerge/>
          </w:tcPr>
          <w:p w14:paraId="627A20B3" w14:textId="77777777" w:rsidR="00452E9B" w:rsidRPr="001F2CBC" w:rsidRDefault="00452E9B" w:rsidP="001F2CBC">
            <w:pPr>
              <w:jc w:val="center"/>
              <w:rPr>
                <w:rFonts w:cstheme="minorHAnsi"/>
              </w:rPr>
            </w:pPr>
          </w:p>
        </w:tc>
        <w:tc>
          <w:tcPr>
            <w:tcW w:w="2250" w:type="dxa"/>
            <w:gridSpan w:val="2"/>
            <w:vMerge/>
          </w:tcPr>
          <w:p w14:paraId="02454B26" w14:textId="77777777" w:rsidR="00452E9B" w:rsidRPr="001F2CBC" w:rsidRDefault="00452E9B" w:rsidP="001F2CBC">
            <w:pPr>
              <w:jc w:val="center"/>
              <w:rPr>
                <w:rFonts w:cstheme="minorHAnsi"/>
              </w:rPr>
            </w:pPr>
          </w:p>
        </w:tc>
        <w:tc>
          <w:tcPr>
            <w:tcW w:w="4230" w:type="dxa"/>
            <w:gridSpan w:val="2"/>
          </w:tcPr>
          <w:p w14:paraId="76545C58" w14:textId="447E7F86" w:rsidR="00452E9B" w:rsidRPr="00F72169" w:rsidRDefault="00452E9B" w:rsidP="001F2CBC">
            <w:pPr>
              <w:jc w:val="center"/>
              <w:rPr>
                <w:rFonts w:cstheme="minorHAnsi"/>
                <w:color w:val="000000" w:themeColor="text1"/>
              </w:rPr>
            </w:pPr>
            <w:r w:rsidRPr="00F72169">
              <w:rPr>
                <w:rFonts w:cstheme="minorHAnsi"/>
                <w:color w:val="000000" w:themeColor="text1"/>
              </w:rPr>
              <w:t>β-sitosterol</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{"citationItems":[{"id":"ITEM-1","itemData":{"DOI":"10.21276/ijprhs.2017.05.10","author":[{"dropping-particle":"","family":"King","given":"Spreng R M","non-dropping-particle":"","parse-names":false,"suffix":""},{"dropping-particle":"","family":"Rob","given":"H","non-dropping-particle":"","parse-names":false,"suffix":""},{"dropping-particle":"","family":"Kumar","given":"Neeraj","non-dropping-particle":"","parse-names":false,"suffix":""},{"dropping-particle":"","family":"Singh","given":"Anita","non-dropping-particle":"","parse-names":false,"suffix":""},{"dropping-particle":"","family":"Sharma","given":"D K","non-dropping-particle":"","parse-names":false,"suffix":""},{"dropping-particle":"","family":"Kishore","given":"Kamal","non-dropping-particle":"","parse-names":false,"suffix":""}],"id":"ITEM-1","issue":"5","issued":{"date-parts":[["2017"]]},"page":"1873-1876","title":"Evaluation of Wound Healing Activity of Ageratina","type":"article-journal","volume":"5"},"uris":["http://www.mendeley.com/documents/?uuid=4e4037e9-8410-46ce-bf73-45f81ce19bfd"]}],"mendeley":{"formattedCitation":"&lt;sup&gt;44&lt;/sup&gt;","plainTextFormattedCitation":"44","previouslyFormattedCitation":"&lt;sup&gt;44&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44</w:t>
            </w:r>
            <w:r w:rsidR="005B1A20" w:rsidRPr="00F72169">
              <w:rPr>
                <w:rFonts w:cstheme="minorHAnsi"/>
                <w:color w:val="000000" w:themeColor="text1"/>
              </w:rPr>
              <w:fldChar w:fldCharType="end"/>
            </w:r>
          </w:p>
        </w:tc>
        <w:tc>
          <w:tcPr>
            <w:tcW w:w="1980" w:type="dxa"/>
            <w:gridSpan w:val="2"/>
          </w:tcPr>
          <w:p w14:paraId="65FF71AB" w14:textId="13B89B1E" w:rsidR="00452E9B" w:rsidRPr="00F72169" w:rsidRDefault="00452E9B" w:rsidP="001F2CBC">
            <w:pPr>
              <w:jc w:val="center"/>
              <w:rPr>
                <w:rFonts w:cstheme="minorHAnsi"/>
                <w:color w:val="000000" w:themeColor="text1"/>
              </w:rPr>
            </w:pPr>
            <w:r w:rsidRPr="00F72169">
              <w:rPr>
                <w:rFonts w:cstheme="minorHAnsi"/>
                <w:color w:val="000000" w:themeColor="text1"/>
              </w:rPr>
              <w:t>222284</w:t>
            </w:r>
          </w:p>
          <w:p w14:paraId="3760954C" w14:textId="253ED3E9" w:rsidR="00452E9B" w:rsidRPr="00F72169" w:rsidRDefault="00452E9B" w:rsidP="001F2CBC">
            <w:pPr>
              <w:jc w:val="center"/>
              <w:rPr>
                <w:rFonts w:cstheme="minorHAnsi"/>
                <w:color w:val="000000" w:themeColor="text1"/>
              </w:rPr>
            </w:pPr>
          </w:p>
        </w:tc>
      </w:tr>
      <w:tr w:rsidR="00452E9B" w14:paraId="700BB47D" w14:textId="77777777" w:rsidTr="00CF16F8">
        <w:trPr>
          <w:trHeight w:val="545"/>
        </w:trPr>
        <w:tc>
          <w:tcPr>
            <w:tcW w:w="895" w:type="dxa"/>
            <w:vMerge/>
          </w:tcPr>
          <w:p w14:paraId="7CB40E46" w14:textId="77777777" w:rsidR="00452E9B" w:rsidRPr="001F2CBC" w:rsidRDefault="00452E9B" w:rsidP="001F2CBC">
            <w:pPr>
              <w:jc w:val="center"/>
              <w:rPr>
                <w:rFonts w:cstheme="minorHAnsi"/>
              </w:rPr>
            </w:pPr>
          </w:p>
        </w:tc>
        <w:tc>
          <w:tcPr>
            <w:tcW w:w="2250" w:type="dxa"/>
            <w:gridSpan w:val="2"/>
            <w:vMerge/>
          </w:tcPr>
          <w:p w14:paraId="229480C1" w14:textId="77777777" w:rsidR="00452E9B" w:rsidRPr="001F2CBC" w:rsidRDefault="00452E9B" w:rsidP="001F2CBC">
            <w:pPr>
              <w:jc w:val="center"/>
              <w:rPr>
                <w:rFonts w:cstheme="minorHAnsi"/>
              </w:rPr>
            </w:pPr>
          </w:p>
        </w:tc>
        <w:tc>
          <w:tcPr>
            <w:tcW w:w="4230" w:type="dxa"/>
            <w:gridSpan w:val="2"/>
          </w:tcPr>
          <w:p w14:paraId="404B5669" w14:textId="69A497EE" w:rsidR="00452E9B" w:rsidRPr="00F72169" w:rsidRDefault="00452E9B" w:rsidP="001F2CBC">
            <w:pPr>
              <w:jc w:val="center"/>
              <w:rPr>
                <w:rFonts w:cstheme="minorHAnsi"/>
                <w:color w:val="000000" w:themeColor="text1"/>
              </w:rPr>
            </w:pPr>
            <w:r w:rsidRPr="00F72169">
              <w:rPr>
                <w:rFonts w:cstheme="minorHAnsi"/>
                <w:color w:val="000000" w:themeColor="text1"/>
              </w:rPr>
              <w:t>Daucosterol</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{"citationItems":[{"id":"ITEM-1","itemData":{"DOI":"10.21276/ijprhs.2017.05.10","author":[{"dropping-particle":"","family":"King","given":"Spreng R M","non-dropping-particle":"","parse-names":false,"suffix":""},{"dropping-particle":"","family":"Rob","given":"H","non-dropping-particle":"","parse-names":false,"suffix":""},{"dropping-particle":"","family":"Kumar","given":"Neeraj","non-dropping-particle":"","parse-names":false,"suffix":""},{"dropping-particle":"","family":"Singh","given":"Anita","non-dropping-particle":"","parse-names":false,"suffix":""},{"dropping-particle":"","family":"Sharma","given":"D K","non-dropping-particle":"","parse-names":false,"suffix":""},{"dropping-particle":"","family":"Kishore","given":"Kamal","non-dropping-particle":"","parse-names":false,"suffix":""}],"id":"ITEM-1","issue":"5","issued":{"date-parts":[["2017"]]},"page":"1873-1876","title":"Evaluation of Wound Healing Activity of Ageratina","type":"article-journal","volume":"5"},"uris":["http://www.mendeley.com/documents/?uuid=4e4037e9-8410-46ce-bf73-45f81ce19bfd"]}],"mendeley":{"formattedCitation":"&lt;sup&gt;44&lt;/sup&gt;","plainTextFormattedCitation":"44","previouslyFormattedCitation":"&lt;sup&gt;44&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44</w:t>
            </w:r>
            <w:r w:rsidR="005B1A20" w:rsidRPr="00F72169">
              <w:rPr>
                <w:rFonts w:cstheme="minorHAnsi"/>
                <w:color w:val="000000" w:themeColor="text1"/>
              </w:rPr>
              <w:fldChar w:fldCharType="end"/>
            </w:r>
          </w:p>
        </w:tc>
        <w:tc>
          <w:tcPr>
            <w:tcW w:w="1980" w:type="dxa"/>
            <w:gridSpan w:val="2"/>
          </w:tcPr>
          <w:p w14:paraId="14A53BD9" w14:textId="21F5A729" w:rsidR="00452E9B" w:rsidRPr="00F72169" w:rsidRDefault="00452E9B" w:rsidP="001F2CBC">
            <w:pPr>
              <w:jc w:val="center"/>
              <w:rPr>
                <w:rFonts w:cstheme="minorHAnsi"/>
                <w:color w:val="000000" w:themeColor="text1"/>
              </w:rPr>
            </w:pPr>
            <w:r w:rsidRPr="00F72169">
              <w:rPr>
                <w:rFonts w:cstheme="minorHAnsi"/>
                <w:color w:val="000000" w:themeColor="text1"/>
              </w:rPr>
              <w:t>5742590</w:t>
            </w:r>
          </w:p>
          <w:p w14:paraId="361C2030" w14:textId="3E5AE68C" w:rsidR="00452E9B" w:rsidRPr="00F72169" w:rsidRDefault="00452E9B" w:rsidP="001F2CBC">
            <w:pPr>
              <w:jc w:val="center"/>
              <w:rPr>
                <w:rFonts w:cstheme="minorHAnsi"/>
                <w:color w:val="000000" w:themeColor="text1"/>
              </w:rPr>
            </w:pPr>
          </w:p>
        </w:tc>
      </w:tr>
      <w:tr w:rsidR="00452E9B" w14:paraId="1DB298F1" w14:textId="77777777" w:rsidTr="00CF16F8">
        <w:trPr>
          <w:trHeight w:val="545"/>
        </w:trPr>
        <w:tc>
          <w:tcPr>
            <w:tcW w:w="895" w:type="dxa"/>
            <w:vMerge/>
          </w:tcPr>
          <w:p w14:paraId="0C182490" w14:textId="77777777" w:rsidR="00452E9B" w:rsidRPr="001F2CBC" w:rsidRDefault="00452E9B" w:rsidP="001F2CBC">
            <w:pPr>
              <w:jc w:val="center"/>
              <w:rPr>
                <w:rFonts w:cstheme="minorHAnsi"/>
              </w:rPr>
            </w:pPr>
          </w:p>
        </w:tc>
        <w:tc>
          <w:tcPr>
            <w:tcW w:w="2250" w:type="dxa"/>
            <w:gridSpan w:val="2"/>
            <w:vMerge/>
          </w:tcPr>
          <w:p w14:paraId="153F5340" w14:textId="77777777" w:rsidR="00452E9B" w:rsidRPr="001F2CBC" w:rsidRDefault="00452E9B" w:rsidP="001F2CBC">
            <w:pPr>
              <w:jc w:val="center"/>
              <w:rPr>
                <w:rFonts w:cstheme="minorHAnsi"/>
              </w:rPr>
            </w:pPr>
          </w:p>
        </w:tc>
        <w:tc>
          <w:tcPr>
            <w:tcW w:w="4230" w:type="dxa"/>
            <w:gridSpan w:val="2"/>
          </w:tcPr>
          <w:p w14:paraId="76BCA6E0" w14:textId="48D016FC" w:rsidR="00452E9B" w:rsidRPr="00F72169" w:rsidRDefault="00452E9B" w:rsidP="001F2CBC">
            <w:pPr>
              <w:jc w:val="center"/>
              <w:rPr>
                <w:rFonts w:cstheme="minorHAnsi"/>
                <w:color w:val="000000" w:themeColor="text1"/>
              </w:rPr>
            </w:pPr>
            <w:r w:rsidRPr="00F72169">
              <w:rPr>
                <w:rFonts w:cstheme="minorHAnsi"/>
                <w:color w:val="000000" w:themeColor="text1"/>
              </w:rPr>
              <w:t>Succinic anhydride</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{"citationItems":[{"id":"ITEM-1","itemData":{"DOI":"10.21276/ijprhs.2017.05.10","author":[{"dropping-particle":"","family":"King","given":"Spreng R M","non-dropping-particle":"","parse-names":false,"suffix":""},{"dropping-particle":"","family":"Rob","given":"H","non-dropping-particle":"","parse-names":false,"suffix":""},{"dropping-particle":"","family":"Kumar","given":"Neeraj","non-dropping-particle":"","parse-names":false,"suffix":""},{"dropping-particle":"","family":"Singh","given":"Anita","non-dropping-particle":"","parse-names":false,"suffix":""},{"dropping-particle":"","family":"Sharma","given":"D K","non-dropping-particle":"","parse-names":false,"suffix":""},{"dropping-particle":"","family":"Kishore","given":"Kamal","non-dropping-particle":"","parse-names":false,"suffix":""}],"id":"ITEM-1","issue":"5","issued":{"date-parts":[["2017"]]},"page":"1873-1876","title":"Evaluation of Wound Healing Activity of Ageratina","type":"article-journal","volume":"5"},"uris":["http://www.mendeley.com/documents/?uuid=4e4037e9-8410-46ce-bf73-45f81ce19bfd"]}],"mendeley":{"formattedCitation":"&lt;sup&gt;44&lt;/sup&gt;","plainTextFormattedCitation":"44","previouslyFormattedCitation":"&lt;sup&gt;44&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44</w:t>
            </w:r>
            <w:r w:rsidR="005B1A20" w:rsidRPr="00F72169">
              <w:rPr>
                <w:rFonts w:cstheme="minorHAnsi"/>
                <w:color w:val="000000" w:themeColor="text1"/>
              </w:rPr>
              <w:fldChar w:fldCharType="end"/>
            </w:r>
          </w:p>
        </w:tc>
        <w:tc>
          <w:tcPr>
            <w:tcW w:w="1980" w:type="dxa"/>
            <w:gridSpan w:val="2"/>
          </w:tcPr>
          <w:p w14:paraId="67D6AB75" w14:textId="317CA1F0" w:rsidR="00452E9B" w:rsidRPr="00F72169" w:rsidRDefault="00452E9B" w:rsidP="001F2CBC">
            <w:pPr>
              <w:jc w:val="center"/>
              <w:rPr>
                <w:rFonts w:cstheme="minorHAnsi"/>
                <w:color w:val="000000" w:themeColor="text1"/>
              </w:rPr>
            </w:pPr>
            <w:r w:rsidRPr="00F72169">
              <w:rPr>
                <w:rFonts w:cstheme="minorHAnsi"/>
                <w:color w:val="000000" w:themeColor="text1"/>
              </w:rPr>
              <w:t>7922</w:t>
            </w:r>
          </w:p>
          <w:p w14:paraId="396974CC" w14:textId="3622F924" w:rsidR="00452E9B" w:rsidRPr="00F72169" w:rsidRDefault="00452E9B" w:rsidP="001F2CBC">
            <w:pPr>
              <w:jc w:val="center"/>
              <w:rPr>
                <w:rFonts w:cstheme="minorHAnsi"/>
                <w:color w:val="000000" w:themeColor="text1"/>
              </w:rPr>
            </w:pPr>
          </w:p>
        </w:tc>
      </w:tr>
      <w:tr w:rsidR="00452E9B" w14:paraId="124B8D5E" w14:textId="77777777" w:rsidTr="00CF16F8">
        <w:trPr>
          <w:trHeight w:val="545"/>
        </w:trPr>
        <w:tc>
          <w:tcPr>
            <w:tcW w:w="895" w:type="dxa"/>
            <w:vMerge/>
          </w:tcPr>
          <w:p w14:paraId="67A21F6E" w14:textId="77777777" w:rsidR="00452E9B" w:rsidRPr="001F2CBC" w:rsidRDefault="00452E9B" w:rsidP="001F2CBC">
            <w:pPr>
              <w:jc w:val="center"/>
              <w:rPr>
                <w:rFonts w:cstheme="minorHAnsi"/>
              </w:rPr>
            </w:pPr>
          </w:p>
        </w:tc>
        <w:tc>
          <w:tcPr>
            <w:tcW w:w="2250" w:type="dxa"/>
            <w:gridSpan w:val="2"/>
            <w:vMerge/>
          </w:tcPr>
          <w:p w14:paraId="519C9C8C" w14:textId="77777777" w:rsidR="00452E9B" w:rsidRPr="001F2CBC" w:rsidRDefault="00452E9B" w:rsidP="001F2CBC">
            <w:pPr>
              <w:jc w:val="center"/>
              <w:rPr>
                <w:rFonts w:cstheme="minorHAnsi"/>
              </w:rPr>
            </w:pPr>
          </w:p>
        </w:tc>
        <w:tc>
          <w:tcPr>
            <w:tcW w:w="4230" w:type="dxa"/>
            <w:gridSpan w:val="2"/>
          </w:tcPr>
          <w:p w14:paraId="11384104" w14:textId="52BC8152" w:rsidR="00452E9B" w:rsidRPr="00F72169" w:rsidRDefault="00640874" w:rsidP="001F2CBC">
            <w:pPr>
              <w:jc w:val="center"/>
              <w:rPr>
                <w:rFonts w:cstheme="minorHAnsi"/>
                <w:color w:val="000000" w:themeColor="text1"/>
              </w:rPr>
            </w:pPr>
            <w:r w:rsidRPr="00F72169">
              <w:rPr>
                <w:rFonts w:cstheme="minorHAnsi"/>
                <w:color w:val="000000" w:themeColor="text1"/>
              </w:rPr>
              <w:t>Encecalin</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10.1016/j.phytochem.2018.01.013","ISSN":"0031-9422","author":[{"dropping-particle":"","family":"Zheng","given":"Guowei","non-dropping-particle":"","parse-names":false,"suffix":""},{"dropping-particle":"","family":"Luo","given":"Shihong","non-dropping-particle":"","parse-names":false,"suffix":""},{"dropping-particle":"","family":"Li","given":"Shifei","non-dropping-particle":"","parse-names":false,"suffix":""},{"dropping-particle":"","family":"Hua","given":"Juan","non-dropping-particle":"","parse-names":false,"suffix":""},{"dropping-particle":"","family":"Li","given":"Weiqi","non-dropping-particle":"","parse-names":false,"suffix":""},{"dropping-particle":"","family":"Li","given":"Shenghong","non-dropping-particle":"","parse-names":false,"suffix":""}],"container-title":"Phytochemistry","id":"ITEM-1","issued":{"date-parts":[["2018"]]},"page":"57-62","publisher":"Elsevier Ltd","title":"Phytochemistry Specialized metabolites from Ageratina adenophora and their inhibitory activities against pathogenic fungi","type":"article-journal","volume":"148"},"uris":["http://www.mendeley.com/documents/?uuid=338cabb4-e6fb-4411-a1d4-ba7e45ece9d7"]}],"mendeley":{"formattedCitation":"&lt;sup&gt;45&lt;/sup&gt;","plainTextFormattedCitation":"45","previouslyFormattedCitation":"&lt;sup&gt;45&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45</w:t>
            </w:r>
            <w:r w:rsidR="005B1A20" w:rsidRPr="00F72169">
              <w:rPr>
                <w:rFonts w:cstheme="minorHAnsi"/>
                <w:color w:val="000000" w:themeColor="text1"/>
              </w:rPr>
              <w:fldChar w:fldCharType="end"/>
            </w:r>
          </w:p>
        </w:tc>
        <w:tc>
          <w:tcPr>
            <w:tcW w:w="1980" w:type="dxa"/>
            <w:gridSpan w:val="2"/>
          </w:tcPr>
          <w:p w14:paraId="002E7BAF" w14:textId="209615B8" w:rsidR="00452E9B" w:rsidRPr="00F72169" w:rsidRDefault="00BC71E5" w:rsidP="001F2CBC">
            <w:pPr>
              <w:jc w:val="center"/>
              <w:rPr>
                <w:rFonts w:cstheme="minorHAnsi"/>
                <w:color w:val="000000" w:themeColor="text1"/>
              </w:rPr>
            </w:pPr>
            <w:r w:rsidRPr="00F72169">
              <w:rPr>
                <w:rFonts w:cstheme="minorHAnsi"/>
                <w:color w:val="000000" w:themeColor="text1"/>
                <w:shd w:val="clear" w:color="auto" w:fill="FFFFFF"/>
              </w:rPr>
              <w:t>114703</w:t>
            </w:r>
          </w:p>
        </w:tc>
      </w:tr>
      <w:tr w:rsidR="00452E9B" w14:paraId="4211947E" w14:textId="77777777" w:rsidTr="00CF16F8">
        <w:trPr>
          <w:trHeight w:val="620"/>
        </w:trPr>
        <w:tc>
          <w:tcPr>
            <w:tcW w:w="895" w:type="dxa"/>
            <w:vMerge/>
          </w:tcPr>
          <w:p w14:paraId="777B09BE" w14:textId="77777777" w:rsidR="00452E9B" w:rsidRPr="001F2CBC" w:rsidRDefault="00452E9B" w:rsidP="001F2CBC">
            <w:pPr>
              <w:jc w:val="center"/>
              <w:rPr>
                <w:rFonts w:cstheme="minorHAnsi"/>
              </w:rPr>
            </w:pPr>
          </w:p>
        </w:tc>
        <w:tc>
          <w:tcPr>
            <w:tcW w:w="2250" w:type="dxa"/>
            <w:gridSpan w:val="2"/>
            <w:vMerge/>
          </w:tcPr>
          <w:p w14:paraId="4631A7E1" w14:textId="77777777" w:rsidR="00452E9B" w:rsidRPr="001F2CBC" w:rsidRDefault="00452E9B" w:rsidP="001F2CBC">
            <w:pPr>
              <w:jc w:val="center"/>
              <w:rPr>
                <w:rFonts w:cstheme="minorHAnsi"/>
              </w:rPr>
            </w:pPr>
          </w:p>
        </w:tc>
        <w:tc>
          <w:tcPr>
            <w:tcW w:w="4230" w:type="dxa"/>
            <w:gridSpan w:val="2"/>
          </w:tcPr>
          <w:p w14:paraId="776CF535" w14:textId="3516346C" w:rsidR="00452E9B" w:rsidRPr="00F72169" w:rsidRDefault="00242E2D" w:rsidP="001F2CBC">
            <w:pPr>
              <w:jc w:val="center"/>
              <w:rPr>
                <w:rFonts w:cstheme="minorHAnsi"/>
                <w:color w:val="000000" w:themeColor="text1"/>
              </w:rPr>
            </w:pPr>
            <w:r w:rsidRPr="00F72169">
              <w:rPr>
                <w:rFonts w:cstheme="minorHAnsi"/>
                <w:color w:val="000000" w:themeColor="text1"/>
              </w:rPr>
              <w:t>4-hydroxybenzoic acid</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10.1016/j.phytochem.2018.01.013","ISSN":"0031-9422","author":[{"dropping-particle":"","family":"Zheng","given":"Guowei","non-dropping-particle":"","parse-names":false,"suffix":""},{"dropping-particle":"","family":"Luo","given":"Shihong","non-dropping-particle":"","parse-names":false,"suffix":""},{"dropping-particle":"","family":"Li","given":"Shifei","non-dropping-particle":"","parse-names":false,"suffix":""},{"dropping-particle":"","family":"Hua","given":"Juan","non-dropping-particle":"","parse-names":false,"suffix":""},{"dropping-particle":"","family":"Li","given":"Weiqi","non-dropping-particle":"","parse-names":false,"suffix":""},{"dropping-particle":"","family":"Li","given":"Shenghong","non-dropping-particle":"","parse-names":false,"suffix":""}],"container-title":"Phytochemistry","id":"ITEM-1","issued":{"date-parts":[["2018"]]},"page":"57-62","publisher":"Elsevier Ltd","title":"Phytochemistry Specialized metabolites from Ageratina adenophora and their inhibitory activities against pathogenic fungi","type":"article-journal","volume":"148"},"uris":["http://www.mendeley.com/documents/?uuid=338cabb4-e6fb-4411-a1d4-ba7e45ece9d7"]}],"mendeley":{"formattedCitation":"&lt;sup&gt;45&lt;/sup&gt;","plainTextFormattedCitation":"45","previouslyFormattedCitation":"&lt;sup&gt;45&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45</w:t>
            </w:r>
            <w:r w:rsidR="005B1A20" w:rsidRPr="00F72169">
              <w:rPr>
                <w:rFonts w:cstheme="minorHAnsi"/>
                <w:color w:val="000000" w:themeColor="text1"/>
              </w:rPr>
              <w:fldChar w:fldCharType="end"/>
            </w:r>
          </w:p>
        </w:tc>
        <w:tc>
          <w:tcPr>
            <w:tcW w:w="1980" w:type="dxa"/>
            <w:gridSpan w:val="2"/>
          </w:tcPr>
          <w:p w14:paraId="7A023754" w14:textId="0130D666" w:rsidR="00452E9B" w:rsidRPr="00F72169" w:rsidRDefault="00242E2D" w:rsidP="001F2CBC">
            <w:pPr>
              <w:jc w:val="center"/>
              <w:rPr>
                <w:rFonts w:cstheme="minorHAnsi"/>
                <w:color w:val="000000" w:themeColor="text1"/>
              </w:rPr>
            </w:pPr>
            <w:r w:rsidRPr="00F72169">
              <w:rPr>
                <w:rFonts w:cstheme="minorHAnsi"/>
                <w:color w:val="000000" w:themeColor="text1"/>
                <w:shd w:val="clear" w:color="auto" w:fill="FFFFFF"/>
              </w:rPr>
              <w:t>135</w:t>
            </w:r>
          </w:p>
        </w:tc>
      </w:tr>
      <w:tr w:rsidR="00452E9B" w14:paraId="154F3E28" w14:textId="77777777" w:rsidTr="00CF16F8">
        <w:trPr>
          <w:trHeight w:val="528"/>
        </w:trPr>
        <w:tc>
          <w:tcPr>
            <w:tcW w:w="895" w:type="dxa"/>
            <w:vMerge/>
          </w:tcPr>
          <w:p w14:paraId="1C179AF6" w14:textId="77777777" w:rsidR="00452E9B" w:rsidRPr="001F2CBC" w:rsidRDefault="00452E9B" w:rsidP="001F2CBC">
            <w:pPr>
              <w:jc w:val="center"/>
              <w:rPr>
                <w:rFonts w:cstheme="minorHAnsi"/>
              </w:rPr>
            </w:pPr>
          </w:p>
        </w:tc>
        <w:tc>
          <w:tcPr>
            <w:tcW w:w="2250" w:type="dxa"/>
            <w:gridSpan w:val="2"/>
            <w:vMerge/>
          </w:tcPr>
          <w:p w14:paraId="50A07EF2" w14:textId="77777777" w:rsidR="00452E9B" w:rsidRPr="001F2CBC" w:rsidRDefault="00452E9B" w:rsidP="001F2CBC">
            <w:pPr>
              <w:jc w:val="center"/>
              <w:rPr>
                <w:rFonts w:cstheme="minorHAnsi"/>
              </w:rPr>
            </w:pPr>
          </w:p>
        </w:tc>
        <w:tc>
          <w:tcPr>
            <w:tcW w:w="4230" w:type="dxa"/>
            <w:gridSpan w:val="2"/>
          </w:tcPr>
          <w:p w14:paraId="36029E98" w14:textId="4DC31896" w:rsidR="00452E9B" w:rsidRPr="00F72169" w:rsidRDefault="00D20D9B" w:rsidP="001F2CBC">
            <w:pPr>
              <w:jc w:val="center"/>
              <w:rPr>
                <w:rFonts w:cstheme="minorHAnsi"/>
                <w:color w:val="000000" w:themeColor="text1"/>
              </w:rPr>
            </w:pPr>
            <w:r w:rsidRPr="00F72169">
              <w:rPr>
                <w:rFonts w:cstheme="minorHAnsi"/>
                <w:color w:val="000000" w:themeColor="text1"/>
              </w:rPr>
              <w:t>Emodin</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10.1016/j.phytochem.2018.01.013","ISSN":"0031-9422","author":[{"dropping-particle":"","family":"Zheng","given":"Guowei","non-dropping-particle":"","parse-names":false,"suffix":""},{"dropping-particle":"","family":"Luo","given":"Shihong","non-dropping-particle":"","parse-names":false,"suffix":""},{"dropping-particle":"","family":"Li","given":"Shifei","non-dropping-particle":"","parse-names":false,"suffix":""},{"dropping-particle":"","family":"Hua","given":"Juan","non-dropping-particle":"","parse-names":false,"suffix":""},{"dropping-particle":"","family":"Li","given":"Weiqi","non-dropping-particle":"","parse-names":false,"suffix":""},{"dropping-particle":"","family":"Li","given":"Shenghong","non-dropping-particle":"","parse-names":false,"suffix":""}],"container-title":"Phytochemistry","id":"ITEM-1","issued":{"date-parts":[["2018"]]},"page":"57-62","publisher":"Elsevier Ltd","title":"Phytochemistry Specialized metabolites from Ageratina adenophora and their inhibitory activities against pathogenic fungi","type":"article-journal","volume":"148"},"uris":["http://www.mendeley.com/documents/?uuid=338cabb4-e6fb-4411-a1d4-ba7e45ece9d7"]}],"mendeley":{"formattedCitation":"&lt;sup&gt;45&lt;/sup&gt;","plainTextFormattedCitation":"45","previouslyFormattedCitation":"&lt;sup&gt;45&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45</w:t>
            </w:r>
            <w:r w:rsidR="005B1A20" w:rsidRPr="00F72169">
              <w:rPr>
                <w:rFonts w:cstheme="minorHAnsi"/>
                <w:color w:val="000000" w:themeColor="text1"/>
              </w:rPr>
              <w:fldChar w:fldCharType="end"/>
            </w:r>
          </w:p>
        </w:tc>
        <w:tc>
          <w:tcPr>
            <w:tcW w:w="1980" w:type="dxa"/>
            <w:gridSpan w:val="2"/>
          </w:tcPr>
          <w:p w14:paraId="28D3265A" w14:textId="47730B0F" w:rsidR="00CB097E" w:rsidRPr="00F72169" w:rsidRDefault="00CB097E" w:rsidP="001F2CBC">
            <w:pPr>
              <w:jc w:val="center"/>
              <w:rPr>
                <w:rFonts w:cstheme="minorHAnsi"/>
                <w:color w:val="000000" w:themeColor="text1"/>
              </w:rPr>
            </w:pPr>
            <w:r w:rsidRPr="00F72169">
              <w:rPr>
                <w:rFonts w:cstheme="minorHAnsi"/>
                <w:color w:val="000000" w:themeColor="text1"/>
              </w:rPr>
              <w:t>3220</w:t>
            </w:r>
          </w:p>
          <w:p w14:paraId="3832F0DE" w14:textId="4BC3EA5C" w:rsidR="00452E9B" w:rsidRPr="00F72169" w:rsidRDefault="00452E9B" w:rsidP="001F2CBC">
            <w:pPr>
              <w:jc w:val="center"/>
              <w:rPr>
                <w:rFonts w:cstheme="minorHAnsi"/>
                <w:color w:val="000000" w:themeColor="text1"/>
              </w:rPr>
            </w:pPr>
          </w:p>
        </w:tc>
      </w:tr>
      <w:tr w:rsidR="00452E9B" w14:paraId="0FD04750" w14:textId="77777777" w:rsidTr="00CF16F8">
        <w:trPr>
          <w:trHeight w:val="528"/>
        </w:trPr>
        <w:tc>
          <w:tcPr>
            <w:tcW w:w="895" w:type="dxa"/>
            <w:vMerge/>
          </w:tcPr>
          <w:p w14:paraId="1C103F47" w14:textId="77777777" w:rsidR="00452E9B" w:rsidRPr="001F2CBC" w:rsidRDefault="00452E9B" w:rsidP="001F2CBC">
            <w:pPr>
              <w:jc w:val="center"/>
              <w:rPr>
                <w:rFonts w:cstheme="minorHAnsi"/>
              </w:rPr>
            </w:pPr>
          </w:p>
        </w:tc>
        <w:tc>
          <w:tcPr>
            <w:tcW w:w="2250" w:type="dxa"/>
            <w:gridSpan w:val="2"/>
            <w:vMerge/>
          </w:tcPr>
          <w:p w14:paraId="365849DB" w14:textId="77777777" w:rsidR="00452E9B" w:rsidRPr="001F2CBC" w:rsidRDefault="00452E9B" w:rsidP="001F2CBC">
            <w:pPr>
              <w:jc w:val="center"/>
              <w:rPr>
                <w:rFonts w:cstheme="minorHAnsi"/>
              </w:rPr>
            </w:pPr>
          </w:p>
        </w:tc>
        <w:tc>
          <w:tcPr>
            <w:tcW w:w="4230" w:type="dxa"/>
            <w:gridSpan w:val="2"/>
          </w:tcPr>
          <w:p w14:paraId="0BA172F5" w14:textId="5EA4E4E0" w:rsidR="00452E9B" w:rsidRPr="00F72169" w:rsidRDefault="00872909" w:rsidP="001F2CBC">
            <w:pPr>
              <w:jc w:val="center"/>
              <w:rPr>
                <w:rFonts w:cstheme="minorHAnsi"/>
                <w:color w:val="000000" w:themeColor="text1"/>
              </w:rPr>
            </w:pPr>
            <w:r w:rsidRPr="00F72169">
              <w:rPr>
                <w:rFonts w:cstheme="minorHAnsi"/>
                <w:color w:val="000000" w:themeColor="text1"/>
              </w:rPr>
              <w:t>Epifriedelanol</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DOI":"10.1016/j.phytochem.2018.01.013","ISSN":"0031-9422","author":[{"dropping-particle":"","family":"Zheng","given":"Guowei","non-dropping-particle":"","parse-names":false,"suffix":""},{"dropping-particle":"","family":"Luo","given":"Shihong","non-dropping-particle":"","parse-names":false,"suffix":""},{"dropping-particle":"","family":"Li","given":"Shifei","non-dropping-particle":"","parse-names":false,"suffix":""},{"dropping-particle":"","family":"Hua","given":"Juan","non-dropping-particle":"","parse-names":false,"suffix":""},{"dropping-particle":"","family":"Li","given":"Weiqi","non-dropping-particle":"","parse-names":false,"suffix":""},{"dropping-particle":"","family":"Li","given":"Shenghong","non-dropping-particle":"","parse-names":false,"suffix":""}],"container-title":"Phytochemistry","id":"ITEM-1","issued":{"date-parts":[["2018"]]},"page":"57-62","publisher":"Elsevier Ltd","title":"Phytochemistry Specialized metabolites from Ageratina adenophora and their inhibitory activities against pathogenic fungi","type":"article-journal","volume":"148"},"uris":["http://www.mendeley.com/documents/?uuid=338cabb4-e6fb-4411-a1d4-ba7e45ece9d7"]}],"mendeley":{"formattedCitation":"&lt;sup&gt;45&lt;/sup&gt;","plainTextFormattedCitation":"45","previouslyFormattedCitation":"&lt;sup&gt;45&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45</w:t>
            </w:r>
            <w:r w:rsidR="005B1A20" w:rsidRPr="00F72169">
              <w:rPr>
                <w:rFonts w:cstheme="minorHAnsi"/>
                <w:color w:val="000000" w:themeColor="text1"/>
              </w:rPr>
              <w:fldChar w:fldCharType="end"/>
            </w:r>
          </w:p>
        </w:tc>
        <w:tc>
          <w:tcPr>
            <w:tcW w:w="1980" w:type="dxa"/>
            <w:gridSpan w:val="2"/>
          </w:tcPr>
          <w:p w14:paraId="104D150C" w14:textId="782D2AA6" w:rsidR="00D83F1E" w:rsidRPr="00F72169" w:rsidRDefault="00D83F1E" w:rsidP="001F2CBC">
            <w:pPr>
              <w:jc w:val="center"/>
              <w:rPr>
                <w:rFonts w:cstheme="minorHAnsi"/>
                <w:color w:val="000000" w:themeColor="text1"/>
              </w:rPr>
            </w:pPr>
            <w:r w:rsidRPr="00F72169">
              <w:rPr>
                <w:rFonts w:cstheme="minorHAnsi"/>
                <w:color w:val="000000" w:themeColor="text1"/>
              </w:rPr>
              <w:t>119242</w:t>
            </w:r>
          </w:p>
          <w:p w14:paraId="74161FD6" w14:textId="716A0728" w:rsidR="00452E9B" w:rsidRPr="00F72169" w:rsidRDefault="00452E9B" w:rsidP="001F2CBC">
            <w:pPr>
              <w:jc w:val="center"/>
              <w:rPr>
                <w:rFonts w:cstheme="minorHAnsi"/>
                <w:color w:val="000000" w:themeColor="text1"/>
              </w:rPr>
            </w:pPr>
          </w:p>
        </w:tc>
      </w:tr>
      <w:tr w:rsidR="00452E9B" w14:paraId="6FCA3950" w14:textId="77777777" w:rsidTr="00CF16F8">
        <w:trPr>
          <w:trHeight w:val="528"/>
        </w:trPr>
        <w:tc>
          <w:tcPr>
            <w:tcW w:w="895" w:type="dxa"/>
            <w:vMerge/>
          </w:tcPr>
          <w:p w14:paraId="444C7133" w14:textId="77777777" w:rsidR="00452E9B" w:rsidRPr="001F2CBC" w:rsidRDefault="00452E9B" w:rsidP="001F2CBC">
            <w:pPr>
              <w:jc w:val="center"/>
              <w:rPr>
                <w:rFonts w:cstheme="minorHAnsi"/>
              </w:rPr>
            </w:pPr>
          </w:p>
        </w:tc>
        <w:tc>
          <w:tcPr>
            <w:tcW w:w="2250" w:type="dxa"/>
            <w:gridSpan w:val="2"/>
            <w:vMerge/>
          </w:tcPr>
          <w:p w14:paraId="439F80A7" w14:textId="77777777" w:rsidR="00452E9B" w:rsidRPr="001F2CBC" w:rsidRDefault="00452E9B" w:rsidP="001F2CBC">
            <w:pPr>
              <w:jc w:val="center"/>
              <w:rPr>
                <w:rFonts w:cstheme="minorHAnsi"/>
              </w:rPr>
            </w:pPr>
          </w:p>
        </w:tc>
        <w:tc>
          <w:tcPr>
            <w:tcW w:w="4230" w:type="dxa"/>
            <w:gridSpan w:val="2"/>
          </w:tcPr>
          <w:p w14:paraId="396BA371" w14:textId="22CDFB1B" w:rsidR="00452E9B" w:rsidRPr="001F2CBC" w:rsidRDefault="002D3D2A" w:rsidP="001F2CBC">
            <w:pPr>
              <w:jc w:val="center"/>
              <w:rPr>
                <w:rFonts w:cstheme="minorHAnsi"/>
              </w:rPr>
            </w:pPr>
            <w:r w:rsidRPr="001F2CBC">
              <w:rPr>
                <w:rFonts w:cstheme="minorHAnsi"/>
              </w:rPr>
              <w:t>n-dotriacontane</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6F4EA921" w14:textId="37BB3CE4" w:rsidR="002D3D2A" w:rsidRPr="001F2CBC" w:rsidRDefault="002D3D2A" w:rsidP="001F2CBC">
            <w:pPr>
              <w:jc w:val="center"/>
              <w:rPr>
                <w:rFonts w:cstheme="minorHAnsi"/>
                <w:color w:val="212121"/>
              </w:rPr>
            </w:pPr>
            <w:r w:rsidRPr="001F2CBC">
              <w:rPr>
                <w:rFonts w:cstheme="minorHAnsi"/>
                <w:color w:val="212121"/>
              </w:rPr>
              <w:t>11008</w:t>
            </w:r>
          </w:p>
          <w:p w14:paraId="59175950" w14:textId="4EDAC2AF" w:rsidR="00452E9B" w:rsidRPr="001F2CBC" w:rsidRDefault="00452E9B" w:rsidP="001F2CBC">
            <w:pPr>
              <w:jc w:val="center"/>
              <w:rPr>
                <w:rFonts w:cstheme="minorHAnsi"/>
              </w:rPr>
            </w:pPr>
          </w:p>
        </w:tc>
      </w:tr>
      <w:tr w:rsidR="00452E9B" w14:paraId="6529183A" w14:textId="77777777" w:rsidTr="00CF16F8">
        <w:trPr>
          <w:trHeight w:val="528"/>
        </w:trPr>
        <w:tc>
          <w:tcPr>
            <w:tcW w:w="895" w:type="dxa"/>
            <w:vMerge/>
          </w:tcPr>
          <w:p w14:paraId="3C059771" w14:textId="77777777" w:rsidR="00452E9B" w:rsidRPr="001F2CBC" w:rsidRDefault="00452E9B" w:rsidP="001F2CBC">
            <w:pPr>
              <w:jc w:val="center"/>
              <w:rPr>
                <w:rFonts w:cstheme="minorHAnsi"/>
              </w:rPr>
            </w:pPr>
          </w:p>
        </w:tc>
        <w:tc>
          <w:tcPr>
            <w:tcW w:w="2250" w:type="dxa"/>
            <w:gridSpan w:val="2"/>
            <w:vMerge/>
          </w:tcPr>
          <w:p w14:paraId="3D8F9AC0" w14:textId="77777777" w:rsidR="00452E9B" w:rsidRPr="001F2CBC" w:rsidRDefault="00452E9B" w:rsidP="001F2CBC">
            <w:pPr>
              <w:jc w:val="center"/>
              <w:rPr>
                <w:rFonts w:cstheme="minorHAnsi"/>
              </w:rPr>
            </w:pPr>
          </w:p>
        </w:tc>
        <w:tc>
          <w:tcPr>
            <w:tcW w:w="4230" w:type="dxa"/>
            <w:gridSpan w:val="2"/>
          </w:tcPr>
          <w:p w14:paraId="5ADF9818" w14:textId="57E9AECD" w:rsidR="00452E9B" w:rsidRPr="001F2CBC" w:rsidRDefault="00B40073" w:rsidP="001F2CBC">
            <w:pPr>
              <w:jc w:val="center"/>
              <w:rPr>
                <w:rFonts w:cstheme="minorHAnsi"/>
              </w:rPr>
            </w:pPr>
            <w:r w:rsidRPr="001F2CBC">
              <w:rPr>
                <w:rFonts w:cstheme="minorHAnsi"/>
              </w:rPr>
              <w:t>Taraxasteryl acetate</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272E56CE" w14:textId="37C4D230" w:rsidR="00C044C9" w:rsidRPr="001F2CBC" w:rsidRDefault="00C044C9" w:rsidP="001F2CBC">
            <w:pPr>
              <w:jc w:val="center"/>
              <w:rPr>
                <w:rFonts w:cstheme="minorHAnsi"/>
                <w:color w:val="212121"/>
              </w:rPr>
            </w:pPr>
            <w:r w:rsidRPr="001F2CBC">
              <w:rPr>
                <w:rFonts w:cstheme="minorHAnsi"/>
                <w:color w:val="212121"/>
              </w:rPr>
              <w:t>99738483</w:t>
            </w:r>
          </w:p>
          <w:p w14:paraId="49308347" w14:textId="00ABD38E" w:rsidR="00452E9B" w:rsidRPr="001F2CBC" w:rsidRDefault="00452E9B" w:rsidP="001F2CBC">
            <w:pPr>
              <w:jc w:val="center"/>
              <w:rPr>
                <w:rFonts w:cstheme="minorHAnsi"/>
              </w:rPr>
            </w:pPr>
          </w:p>
        </w:tc>
      </w:tr>
      <w:tr w:rsidR="00452E9B" w14:paraId="1196968B" w14:textId="77777777" w:rsidTr="00CF16F8">
        <w:trPr>
          <w:trHeight w:val="528"/>
        </w:trPr>
        <w:tc>
          <w:tcPr>
            <w:tcW w:w="895" w:type="dxa"/>
            <w:vMerge/>
          </w:tcPr>
          <w:p w14:paraId="74935650" w14:textId="77777777" w:rsidR="00452E9B" w:rsidRPr="001F2CBC" w:rsidRDefault="00452E9B" w:rsidP="001F2CBC">
            <w:pPr>
              <w:jc w:val="center"/>
              <w:rPr>
                <w:rFonts w:cstheme="minorHAnsi"/>
              </w:rPr>
            </w:pPr>
          </w:p>
        </w:tc>
        <w:tc>
          <w:tcPr>
            <w:tcW w:w="2250" w:type="dxa"/>
            <w:gridSpan w:val="2"/>
            <w:vMerge/>
          </w:tcPr>
          <w:p w14:paraId="536334D2" w14:textId="77777777" w:rsidR="00452E9B" w:rsidRPr="001F2CBC" w:rsidRDefault="00452E9B" w:rsidP="001F2CBC">
            <w:pPr>
              <w:jc w:val="center"/>
              <w:rPr>
                <w:rFonts w:cstheme="minorHAnsi"/>
              </w:rPr>
            </w:pPr>
          </w:p>
        </w:tc>
        <w:tc>
          <w:tcPr>
            <w:tcW w:w="4230" w:type="dxa"/>
            <w:gridSpan w:val="2"/>
          </w:tcPr>
          <w:p w14:paraId="2DBE82C7" w14:textId="25F2932F" w:rsidR="00452E9B" w:rsidRPr="001F2CBC" w:rsidRDefault="0098240B" w:rsidP="001F2CBC">
            <w:pPr>
              <w:jc w:val="center"/>
              <w:rPr>
                <w:rFonts w:cstheme="minorHAnsi"/>
              </w:rPr>
            </w:pPr>
            <w:r w:rsidRPr="001F2CBC">
              <w:rPr>
                <w:rFonts w:cstheme="minorHAnsi"/>
              </w:rPr>
              <w:t>2-</w:t>
            </w:r>
            <w:r w:rsidR="00F606F1" w:rsidRPr="001F2CBC">
              <w:rPr>
                <w:rFonts w:cstheme="minorHAnsi"/>
              </w:rPr>
              <w:t>P</w:t>
            </w:r>
            <w:r w:rsidRPr="001F2CBC">
              <w:rPr>
                <w:rFonts w:cstheme="minorHAnsi"/>
              </w:rPr>
              <w:t>entanone</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28FBC317" w14:textId="5D781209" w:rsidR="0098240B" w:rsidRPr="001F2CBC" w:rsidRDefault="0098240B" w:rsidP="001F2CBC">
            <w:pPr>
              <w:jc w:val="center"/>
              <w:rPr>
                <w:rFonts w:cstheme="minorHAnsi"/>
                <w:color w:val="212121"/>
              </w:rPr>
            </w:pPr>
            <w:r w:rsidRPr="001F2CBC">
              <w:rPr>
                <w:rFonts w:cstheme="minorHAnsi"/>
                <w:color w:val="212121"/>
              </w:rPr>
              <w:t>7895</w:t>
            </w:r>
          </w:p>
          <w:p w14:paraId="1FEE3C93" w14:textId="76080BED" w:rsidR="00452E9B" w:rsidRPr="001F2CBC" w:rsidRDefault="00452E9B" w:rsidP="001F2CBC">
            <w:pPr>
              <w:jc w:val="center"/>
              <w:rPr>
                <w:rFonts w:cstheme="minorHAnsi"/>
              </w:rPr>
            </w:pPr>
          </w:p>
        </w:tc>
      </w:tr>
      <w:tr w:rsidR="00452E9B" w14:paraId="5A6CC782" w14:textId="77777777" w:rsidTr="00CF16F8">
        <w:trPr>
          <w:trHeight w:val="528"/>
        </w:trPr>
        <w:tc>
          <w:tcPr>
            <w:tcW w:w="895" w:type="dxa"/>
            <w:vMerge/>
          </w:tcPr>
          <w:p w14:paraId="5919FC61" w14:textId="77777777" w:rsidR="00452E9B" w:rsidRPr="001F2CBC" w:rsidRDefault="00452E9B" w:rsidP="001F2CBC">
            <w:pPr>
              <w:jc w:val="center"/>
              <w:rPr>
                <w:rFonts w:cstheme="minorHAnsi"/>
              </w:rPr>
            </w:pPr>
          </w:p>
        </w:tc>
        <w:tc>
          <w:tcPr>
            <w:tcW w:w="2250" w:type="dxa"/>
            <w:gridSpan w:val="2"/>
            <w:vMerge/>
          </w:tcPr>
          <w:p w14:paraId="54F403AE" w14:textId="77777777" w:rsidR="00452E9B" w:rsidRPr="001F2CBC" w:rsidRDefault="00452E9B" w:rsidP="001F2CBC">
            <w:pPr>
              <w:jc w:val="center"/>
              <w:rPr>
                <w:rFonts w:cstheme="minorHAnsi"/>
              </w:rPr>
            </w:pPr>
          </w:p>
        </w:tc>
        <w:tc>
          <w:tcPr>
            <w:tcW w:w="4230" w:type="dxa"/>
            <w:gridSpan w:val="2"/>
          </w:tcPr>
          <w:p w14:paraId="6A91CA3A" w14:textId="4BE3F7EB" w:rsidR="00452E9B" w:rsidRPr="001F2CBC" w:rsidRDefault="0015484B" w:rsidP="001F2CBC">
            <w:pPr>
              <w:jc w:val="center"/>
              <w:rPr>
                <w:rFonts w:cstheme="minorHAnsi"/>
              </w:rPr>
            </w:pPr>
            <w:r w:rsidRPr="001F2CBC">
              <w:rPr>
                <w:rFonts w:cstheme="minorHAnsi"/>
              </w:rPr>
              <w:t>Amorph-4-en-7-ol</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21B9E824" w14:textId="740B64F9" w:rsidR="008B2027" w:rsidRPr="001F2CBC" w:rsidRDefault="008B2027" w:rsidP="001F2CBC">
            <w:pPr>
              <w:jc w:val="center"/>
              <w:rPr>
                <w:rFonts w:cstheme="minorHAnsi"/>
                <w:color w:val="212121"/>
              </w:rPr>
            </w:pPr>
            <w:r w:rsidRPr="001F2CBC">
              <w:rPr>
                <w:rFonts w:cstheme="minorHAnsi"/>
                <w:color w:val="212121"/>
              </w:rPr>
              <w:t>91747339</w:t>
            </w:r>
          </w:p>
          <w:p w14:paraId="303E2060" w14:textId="7147CD09" w:rsidR="00452E9B" w:rsidRPr="001F2CBC" w:rsidRDefault="00452E9B" w:rsidP="001F2CBC">
            <w:pPr>
              <w:jc w:val="center"/>
              <w:rPr>
                <w:rFonts w:cstheme="minorHAnsi"/>
              </w:rPr>
            </w:pPr>
          </w:p>
        </w:tc>
      </w:tr>
      <w:tr w:rsidR="00452E9B" w14:paraId="06940BAE" w14:textId="77777777" w:rsidTr="00CF16F8">
        <w:trPr>
          <w:trHeight w:val="620"/>
        </w:trPr>
        <w:tc>
          <w:tcPr>
            <w:tcW w:w="895" w:type="dxa"/>
            <w:vMerge/>
          </w:tcPr>
          <w:p w14:paraId="1A2EAEC1" w14:textId="77777777" w:rsidR="00452E9B" w:rsidRPr="001F2CBC" w:rsidRDefault="00452E9B" w:rsidP="001F2CBC">
            <w:pPr>
              <w:jc w:val="center"/>
              <w:rPr>
                <w:rFonts w:cstheme="minorHAnsi"/>
              </w:rPr>
            </w:pPr>
          </w:p>
        </w:tc>
        <w:tc>
          <w:tcPr>
            <w:tcW w:w="2250" w:type="dxa"/>
            <w:gridSpan w:val="2"/>
            <w:vMerge/>
          </w:tcPr>
          <w:p w14:paraId="0BF2E481" w14:textId="77777777" w:rsidR="00452E9B" w:rsidRPr="001F2CBC" w:rsidRDefault="00452E9B" w:rsidP="001F2CBC">
            <w:pPr>
              <w:jc w:val="center"/>
              <w:rPr>
                <w:rFonts w:cstheme="minorHAnsi"/>
              </w:rPr>
            </w:pPr>
          </w:p>
        </w:tc>
        <w:tc>
          <w:tcPr>
            <w:tcW w:w="4230" w:type="dxa"/>
            <w:gridSpan w:val="2"/>
          </w:tcPr>
          <w:p w14:paraId="6CDCE4F0" w14:textId="281C47FD" w:rsidR="00452E9B" w:rsidRPr="001F2CBC" w:rsidRDefault="00770F92" w:rsidP="001F2CBC">
            <w:pPr>
              <w:jc w:val="center"/>
              <w:rPr>
                <w:rFonts w:cstheme="minorHAnsi"/>
              </w:rPr>
            </w:pPr>
            <w:r w:rsidRPr="001F2CBC">
              <w:rPr>
                <w:rFonts w:cstheme="minorHAnsi"/>
              </w:rPr>
              <w:t>3-acetoxyamorpha-4, 7 (11)-dien-8-one</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0034D9CC" w14:textId="753E97C4" w:rsidR="00452E9B" w:rsidRPr="001F2CBC" w:rsidRDefault="00770F92" w:rsidP="001F2CBC">
            <w:pPr>
              <w:jc w:val="center"/>
              <w:rPr>
                <w:rFonts w:cstheme="minorHAnsi"/>
              </w:rPr>
            </w:pPr>
            <w:r w:rsidRPr="001F2CBC">
              <w:rPr>
                <w:rFonts w:cstheme="minorHAnsi"/>
                <w:color w:val="212121"/>
                <w:shd w:val="clear" w:color="auto" w:fill="FFFFFF"/>
              </w:rPr>
              <w:t>91747336</w:t>
            </w:r>
          </w:p>
        </w:tc>
      </w:tr>
      <w:tr w:rsidR="00452E9B" w14:paraId="3CCF4BB2" w14:textId="77777777" w:rsidTr="00CF16F8">
        <w:trPr>
          <w:trHeight w:val="528"/>
        </w:trPr>
        <w:tc>
          <w:tcPr>
            <w:tcW w:w="895" w:type="dxa"/>
            <w:vMerge/>
          </w:tcPr>
          <w:p w14:paraId="7890B7E6" w14:textId="77777777" w:rsidR="00452E9B" w:rsidRPr="001F2CBC" w:rsidRDefault="00452E9B" w:rsidP="001F2CBC">
            <w:pPr>
              <w:jc w:val="center"/>
              <w:rPr>
                <w:rFonts w:cstheme="minorHAnsi"/>
              </w:rPr>
            </w:pPr>
          </w:p>
        </w:tc>
        <w:tc>
          <w:tcPr>
            <w:tcW w:w="2250" w:type="dxa"/>
            <w:gridSpan w:val="2"/>
            <w:vMerge/>
          </w:tcPr>
          <w:p w14:paraId="62EBE8C7" w14:textId="77777777" w:rsidR="00452E9B" w:rsidRPr="001F2CBC" w:rsidRDefault="00452E9B" w:rsidP="001F2CBC">
            <w:pPr>
              <w:jc w:val="center"/>
              <w:rPr>
                <w:rFonts w:cstheme="minorHAnsi"/>
              </w:rPr>
            </w:pPr>
          </w:p>
        </w:tc>
        <w:tc>
          <w:tcPr>
            <w:tcW w:w="4230" w:type="dxa"/>
            <w:gridSpan w:val="2"/>
          </w:tcPr>
          <w:p w14:paraId="19B01AC9" w14:textId="0B3684EC" w:rsidR="00452E9B" w:rsidRPr="001F2CBC" w:rsidRDefault="003C2EF9" w:rsidP="001F2CBC">
            <w:pPr>
              <w:jc w:val="center"/>
              <w:rPr>
                <w:rFonts w:cstheme="minorHAnsi"/>
              </w:rPr>
            </w:pPr>
            <w:r w:rsidRPr="001F2CBC">
              <w:rPr>
                <w:rFonts w:cstheme="minorHAnsi"/>
              </w:rPr>
              <w:t>α-cadinol</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0F4DF57C" w14:textId="45641E94" w:rsidR="00452E9B" w:rsidRPr="001F2CBC" w:rsidRDefault="003C2EF9" w:rsidP="001F2CBC">
            <w:pPr>
              <w:jc w:val="center"/>
              <w:rPr>
                <w:rFonts w:cstheme="minorHAnsi"/>
              </w:rPr>
            </w:pPr>
            <w:r w:rsidRPr="001F2CBC">
              <w:rPr>
                <w:rFonts w:cstheme="minorHAnsi"/>
                <w:color w:val="212121"/>
                <w:shd w:val="clear" w:color="auto" w:fill="FFFFFF"/>
              </w:rPr>
              <w:t>10398656</w:t>
            </w:r>
          </w:p>
        </w:tc>
      </w:tr>
      <w:tr w:rsidR="00452E9B" w14:paraId="70226489" w14:textId="77777777" w:rsidTr="00CF16F8">
        <w:trPr>
          <w:trHeight w:val="528"/>
        </w:trPr>
        <w:tc>
          <w:tcPr>
            <w:tcW w:w="895" w:type="dxa"/>
            <w:vMerge/>
          </w:tcPr>
          <w:p w14:paraId="7797C799" w14:textId="77777777" w:rsidR="00452E9B" w:rsidRPr="001F2CBC" w:rsidRDefault="00452E9B" w:rsidP="001F2CBC">
            <w:pPr>
              <w:jc w:val="center"/>
              <w:rPr>
                <w:rFonts w:cstheme="minorHAnsi"/>
              </w:rPr>
            </w:pPr>
          </w:p>
        </w:tc>
        <w:tc>
          <w:tcPr>
            <w:tcW w:w="2250" w:type="dxa"/>
            <w:gridSpan w:val="2"/>
            <w:vMerge/>
          </w:tcPr>
          <w:p w14:paraId="14D133EB" w14:textId="77777777" w:rsidR="00452E9B" w:rsidRPr="001F2CBC" w:rsidRDefault="00452E9B" w:rsidP="001F2CBC">
            <w:pPr>
              <w:jc w:val="center"/>
              <w:rPr>
                <w:rFonts w:cstheme="minorHAnsi"/>
              </w:rPr>
            </w:pPr>
          </w:p>
        </w:tc>
        <w:tc>
          <w:tcPr>
            <w:tcW w:w="4230" w:type="dxa"/>
            <w:gridSpan w:val="2"/>
          </w:tcPr>
          <w:p w14:paraId="698A1C44" w14:textId="5A9CF920" w:rsidR="00452E9B" w:rsidRPr="001F2CBC" w:rsidRDefault="00C44078" w:rsidP="001F2CBC">
            <w:pPr>
              <w:jc w:val="center"/>
              <w:rPr>
                <w:rFonts w:cstheme="minorHAnsi"/>
              </w:rPr>
            </w:pPr>
            <w:r w:rsidRPr="001F2CBC">
              <w:rPr>
                <w:rFonts w:cstheme="minorHAnsi"/>
              </w:rPr>
              <w:t>Amorph-4, 7 (11)-dien-8-one</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20F47A0F" w14:textId="36D3A2AE" w:rsidR="00C44078" w:rsidRPr="001F2CBC" w:rsidRDefault="00C44078" w:rsidP="001F2CBC">
            <w:pPr>
              <w:jc w:val="center"/>
              <w:rPr>
                <w:rFonts w:cstheme="minorHAnsi"/>
                <w:color w:val="212121"/>
              </w:rPr>
            </w:pPr>
            <w:r w:rsidRPr="001F2CBC">
              <w:rPr>
                <w:rFonts w:cstheme="minorHAnsi"/>
                <w:color w:val="212121"/>
              </w:rPr>
              <w:t>102296360</w:t>
            </w:r>
          </w:p>
          <w:p w14:paraId="38C17140" w14:textId="664E6BCA" w:rsidR="00452E9B" w:rsidRPr="001F2CBC" w:rsidRDefault="00452E9B" w:rsidP="001F2CBC">
            <w:pPr>
              <w:jc w:val="center"/>
              <w:rPr>
                <w:rFonts w:cstheme="minorHAnsi"/>
              </w:rPr>
            </w:pPr>
          </w:p>
        </w:tc>
      </w:tr>
      <w:tr w:rsidR="00452E9B" w14:paraId="1DA2E97C" w14:textId="77777777" w:rsidTr="00CF16F8">
        <w:trPr>
          <w:trHeight w:val="528"/>
        </w:trPr>
        <w:tc>
          <w:tcPr>
            <w:tcW w:w="895" w:type="dxa"/>
            <w:vMerge/>
          </w:tcPr>
          <w:p w14:paraId="7277D620" w14:textId="77777777" w:rsidR="00452E9B" w:rsidRPr="001F2CBC" w:rsidRDefault="00452E9B" w:rsidP="001F2CBC">
            <w:pPr>
              <w:jc w:val="center"/>
              <w:rPr>
                <w:rFonts w:cstheme="minorHAnsi"/>
              </w:rPr>
            </w:pPr>
          </w:p>
        </w:tc>
        <w:tc>
          <w:tcPr>
            <w:tcW w:w="2250" w:type="dxa"/>
            <w:gridSpan w:val="2"/>
            <w:vMerge/>
          </w:tcPr>
          <w:p w14:paraId="7A5E7B4A" w14:textId="77777777" w:rsidR="00452E9B" w:rsidRPr="001F2CBC" w:rsidRDefault="00452E9B" w:rsidP="001F2CBC">
            <w:pPr>
              <w:jc w:val="center"/>
              <w:rPr>
                <w:rFonts w:cstheme="minorHAnsi"/>
              </w:rPr>
            </w:pPr>
          </w:p>
        </w:tc>
        <w:tc>
          <w:tcPr>
            <w:tcW w:w="4230" w:type="dxa"/>
            <w:gridSpan w:val="2"/>
          </w:tcPr>
          <w:p w14:paraId="3DE070A6" w14:textId="0A8FD000" w:rsidR="00452E9B" w:rsidRPr="001F2CBC" w:rsidRDefault="00072982" w:rsidP="001F2CBC">
            <w:pPr>
              <w:jc w:val="center"/>
              <w:rPr>
                <w:rFonts w:cstheme="minorHAnsi"/>
              </w:rPr>
            </w:pPr>
            <w:r w:rsidRPr="001F2CBC">
              <w:rPr>
                <w:rFonts w:cstheme="minorHAnsi"/>
              </w:rPr>
              <w:t>1-naphthalenol</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15ACB4DB" w14:textId="78FEC5F2" w:rsidR="00452E9B" w:rsidRPr="001F2CBC" w:rsidRDefault="00072982" w:rsidP="001F2CBC">
            <w:pPr>
              <w:jc w:val="center"/>
              <w:rPr>
                <w:rFonts w:cstheme="minorHAnsi"/>
              </w:rPr>
            </w:pPr>
            <w:r w:rsidRPr="001F2CBC">
              <w:rPr>
                <w:rFonts w:cstheme="minorHAnsi"/>
                <w:color w:val="212121"/>
                <w:shd w:val="clear" w:color="auto" w:fill="FFFFFF"/>
              </w:rPr>
              <w:t>7005</w:t>
            </w:r>
          </w:p>
        </w:tc>
      </w:tr>
      <w:tr w:rsidR="00452E9B" w14:paraId="037C3A44" w14:textId="77777777" w:rsidTr="00CF16F8">
        <w:trPr>
          <w:trHeight w:val="528"/>
        </w:trPr>
        <w:tc>
          <w:tcPr>
            <w:tcW w:w="895" w:type="dxa"/>
            <w:vMerge/>
          </w:tcPr>
          <w:p w14:paraId="0DE40F2B" w14:textId="77777777" w:rsidR="00452E9B" w:rsidRPr="001F2CBC" w:rsidRDefault="00452E9B" w:rsidP="001F2CBC">
            <w:pPr>
              <w:jc w:val="center"/>
              <w:rPr>
                <w:rFonts w:cstheme="minorHAnsi"/>
              </w:rPr>
            </w:pPr>
          </w:p>
        </w:tc>
        <w:tc>
          <w:tcPr>
            <w:tcW w:w="2250" w:type="dxa"/>
            <w:gridSpan w:val="2"/>
            <w:vMerge/>
          </w:tcPr>
          <w:p w14:paraId="0126A54A" w14:textId="77777777" w:rsidR="00452E9B" w:rsidRPr="001F2CBC" w:rsidRDefault="00452E9B" w:rsidP="001F2CBC">
            <w:pPr>
              <w:jc w:val="center"/>
              <w:rPr>
                <w:rFonts w:cstheme="minorHAnsi"/>
              </w:rPr>
            </w:pPr>
          </w:p>
        </w:tc>
        <w:tc>
          <w:tcPr>
            <w:tcW w:w="4230" w:type="dxa"/>
            <w:gridSpan w:val="2"/>
          </w:tcPr>
          <w:p w14:paraId="0C89FF57" w14:textId="4A353F8F" w:rsidR="00452E9B" w:rsidRPr="001F2CBC" w:rsidRDefault="00CC1BE3" w:rsidP="001F2CBC">
            <w:pPr>
              <w:jc w:val="center"/>
              <w:rPr>
                <w:rFonts w:cstheme="minorHAnsi"/>
              </w:rPr>
            </w:pPr>
            <w:r w:rsidRPr="001F2CBC">
              <w:rPr>
                <w:rFonts w:cstheme="minorHAnsi"/>
              </w:rPr>
              <w:t>γ-cadinene</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76E7D75C" w14:textId="373DD929" w:rsidR="00DE3ADC" w:rsidRPr="001F2CBC" w:rsidRDefault="00DE3ADC" w:rsidP="001F2CBC">
            <w:pPr>
              <w:jc w:val="center"/>
              <w:rPr>
                <w:rFonts w:cstheme="minorHAnsi"/>
                <w:color w:val="212121"/>
              </w:rPr>
            </w:pPr>
            <w:r w:rsidRPr="001F2CBC">
              <w:rPr>
                <w:rFonts w:cstheme="minorHAnsi"/>
                <w:color w:val="212121"/>
              </w:rPr>
              <w:t>92313</w:t>
            </w:r>
          </w:p>
          <w:p w14:paraId="429FB1FE" w14:textId="5481A454" w:rsidR="00452E9B" w:rsidRPr="001F2CBC" w:rsidRDefault="00452E9B" w:rsidP="001F2CBC">
            <w:pPr>
              <w:jc w:val="center"/>
              <w:rPr>
                <w:rFonts w:cstheme="minorHAnsi"/>
              </w:rPr>
            </w:pPr>
          </w:p>
        </w:tc>
      </w:tr>
      <w:tr w:rsidR="00452E9B" w14:paraId="2C093CE5" w14:textId="77777777" w:rsidTr="00CF16F8">
        <w:trPr>
          <w:trHeight w:val="528"/>
        </w:trPr>
        <w:tc>
          <w:tcPr>
            <w:tcW w:w="895" w:type="dxa"/>
            <w:vMerge/>
          </w:tcPr>
          <w:p w14:paraId="4FD3EB3D" w14:textId="77777777" w:rsidR="00452E9B" w:rsidRPr="001F2CBC" w:rsidRDefault="00452E9B" w:rsidP="001F2CBC">
            <w:pPr>
              <w:jc w:val="center"/>
              <w:rPr>
                <w:rFonts w:cstheme="minorHAnsi"/>
              </w:rPr>
            </w:pPr>
          </w:p>
        </w:tc>
        <w:tc>
          <w:tcPr>
            <w:tcW w:w="2250" w:type="dxa"/>
            <w:gridSpan w:val="2"/>
            <w:vMerge/>
          </w:tcPr>
          <w:p w14:paraId="0FF46745" w14:textId="77777777" w:rsidR="00452E9B" w:rsidRPr="001F2CBC" w:rsidRDefault="00452E9B" w:rsidP="001F2CBC">
            <w:pPr>
              <w:jc w:val="center"/>
              <w:rPr>
                <w:rFonts w:cstheme="minorHAnsi"/>
              </w:rPr>
            </w:pPr>
          </w:p>
        </w:tc>
        <w:tc>
          <w:tcPr>
            <w:tcW w:w="4230" w:type="dxa"/>
            <w:gridSpan w:val="2"/>
          </w:tcPr>
          <w:p w14:paraId="135239D7" w14:textId="48212CA9" w:rsidR="00452E9B" w:rsidRPr="001F2CBC" w:rsidRDefault="00D01550" w:rsidP="001F2CBC">
            <w:pPr>
              <w:jc w:val="center"/>
              <w:rPr>
                <w:rFonts w:cstheme="minorHAnsi"/>
              </w:rPr>
            </w:pPr>
            <w:r w:rsidRPr="001F2CBC">
              <w:rPr>
                <w:rFonts w:cstheme="minorHAnsi"/>
              </w:rPr>
              <w:t>γ-muurolene</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399410F1" w14:textId="005ACFC9" w:rsidR="00D01550" w:rsidRPr="001F2CBC" w:rsidRDefault="00D01550" w:rsidP="001F2CBC">
            <w:pPr>
              <w:jc w:val="center"/>
              <w:rPr>
                <w:rFonts w:cstheme="minorHAnsi"/>
                <w:color w:val="212121"/>
              </w:rPr>
            </w:pPr>
            <w:r w:rsidRPr="001F2CBC">
              <w:rPr>
                <w:rFonts w:cstheme="minorHAnsi"/>
                <w:color w:val="212121"/>
              </w:rPr>
              <w:t>12313020</w:t>
            </w:r>
          </w:p>
          <w:p w14:paraId="2E2A68F5" w14:textId="616FA678" w:rsidR="00452E9B" w:rsidRPr="001F2CBC" w:rsidRDefault="00452E9B" w:rsidP="001F2CBC">
            <w:pPr>
              <w:jc w:val="center"/>
              <w:rPr>
                <w:rFonts w:cstheme="minorHAnsi"/>
              </w:rPr>
            </w:pPr>
          </w:p>
        </w:tc>
      </w:tr>
      <w:tr w:rsidR="00452E9B" w14:paraId="755AF267" w14:textId="77777777" w:rsidTr="00CF16F8">
        <w:trPr>
          <w:trHeight w:val="528"/>
        </w:trPr>
        <w:tc>
          <w:tcPr>
            <w:tcW w:w="895" w:type="dxa"/>
            <w:vMerge/>
          </w:tcPr>
          <w:p w14:paraId="7971F860" w14:textId="77777777" w:rsidR="00452E9B" w:rsidRPr="001F2CBC" w:rsidRDefault="00452E9B" w:rsidP="001F2CBC">
            <w:pPr>
              <w:jc w:val="center"/>
              <w:rPr>
                <w:rFonts w:cstheme="minorHAnsi"/>
              </w:rPr>
            </w:pPr>
          </w:p>
        </w:tc>
        <w:tc>
          <w:tcPr>
            <w:tcW w:w="2250" w:type="dxa"/>
            <w:gridSpan w:val="2"/>
            <w:vMerge/>
          </w:tcPr>
          <w:p w14:paraId="24527D41" w14:textId="77777777" w:rsidR="00452E9B" w:rsidRPr="001F2CBC" w:rsidRDefault="00452E9B" w:rsidP="001F2CBC">
            <w:pPr>
              <w:jc w:val="center"/>
              <w:rPr>
                <w:rFonts w:cstheme="minorHAnsi"/>
              </w:rPr>
            </w:pPr>
          </w:p>
        </w:tc>
        <w:tc>
          <w:tcPr>
            <w:tcW w:w="4230" w:type="dxa"/>
            <w:gridSpan w:val="2"/>
          </w:tcPr>
          <w:p w14:paraId="3E8DCFF4" w14:textId="2E34A41D" w:rsidR="00452E9B" w:rsidRPr="001F2CBC" w:rsidRDefault="008757AF" w:rsidP="001F2CBC">
            <w:pPr>
              <w:jc w:val="center"/>
              <w:rPr>
                <w:rFonts w:cstheme="minorHAnsi"/>
              </w:rPr>
            </w:pPr>
            <w:r w:rsidRPr="001F2CBC">
              <w:rPr>
                <w:rFonts w:cstheme="minorHAnsi"/>
              </w:rPr>
              <w:t>β-cadinene</w:t>
            </w:r>
            <w:r w:rsidR="005B1A20">
              <w:rPr>
                <w:rFonts w:cstheme="minorHAnsi"/>
              </w:rPr>
              <w:fldChar w:fldCharType="begin" w:fldLock="1"/>
            </w:r>
            <w:r w:rsidR="005B1A20">
              <w:rPr>
                <w:rFonts w:cstheme="minorHAnsi"/>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46</w:t>
            </w:r>
            <w:r w:rsidR="005B1A20">
              <w:rPr>
                <w:rFonts w:cstheme="minorHAnsi"/>
              </w:rPr>
              <w:fldChar w:fldCharType="end"/>
            </w:r>
          </w:p>
        </w:tc>
        <w:tc>
          <w:tcPr>
            <w:tcW w:w="1980" w:type="dxa"/>
            <w:gridSpan w:val="2"/>
          </w:tcPr>
          <w:p w14:paraId="2C515271" w14:textId="46D47811" w:rsidR="008757AF" w:rsidRPr="001F2CBC" w:rsidRDefault="008757AF" w:rsidP="001F2CBC">
            <w:pPr>
              <w:jc w:val="center"/>
              <w:rPr>
                <w:rFonts w:cstheme="minorHAnsi"/>
                <w:color w:val="212121"/>
              </w:rPr>
            </w:pPr>
            <w:r w:rsidRPr="001F2CBC">
              <w:rPr>
                <w:rFonts w:cstheme="minorHAnsi"/>
                <w:color w:val="212121"/>
              </w:rPr>
              <w:t>10657</w:t>
            </w:r>
          </w:p>
          <w:p w14:paraId="0B9BDC31" w14:textId="79E41886" w:rsidR="00452E9B" w:rsidRPr="001F2CBC" w:rsidRDefault="00452E9B" w:rsidP="001F2CBC">
            <w:pPr>
              <w:jc w:val="center"/>
              <w:rPr>
                <w:rFonts w:cstheme="minorHAnsi"/>
              </w:rPr>
            </w:pPr>
          </w:p>
        </w:tc>
      </w:tr>
      <w:tr w:rsidR="00452E9B" w14:paraId="7CE57B91" w14:textId="77777777" w:rsidTr="00CF16F8">
        <w:trPr>
          <w:trHeight w:val="528"/>
        </w:trPr>
        <w:tc>
          <w:tcPr>
            <w:tcW w:w="895" w:type="dxa"/>
            <w:vMerge/>
          </w:tcPr>
          <w:p w14:paraId="3D1258DF" w14:textId="77777777" w:rsidR="00452E9B" w:rsidRPr="001F2CBC" w:rsidRDefault="00452E9B" w:rsidP="001F2CBC">
            <w:pPr>
              <w:jc w:val="center"/>
              <w:rPr>
                <w:rFonts w:cstheme="minorHAnsi"/>
              </w:rPr>
            </w:pPr>
          </w:p>
        </w:tc>
        <w:tc>
          <w:tcPr>
            <w:tcW w:w="2250" w:type="dxa"/>
            <w:gridSpan w:val="2"/>
            <w:vMerge/>
          </w:tcPr>
          <w:p w14:paraId="03E83BCE" w14:textId="77777777" w:rsidR="00452E9B" w:rsidRPr="001F2CBC" w:rsidRDefault="00452E9B" w:rsidP="001F2CBC">
            <w:pPr>
              <w:jc w:val="center"/>
              <w:rPr>
                <w:rFonts w:cstheme="minorHAnsi"/>
              </w:rPr>
            </w:pPr>
          </w:p>
        </w:tc>
        <w:tc>
          <w:tcPr>
            <w:tcW w:w="4230" w:type="dxa"/>
            <w:gridSpan w:val="2"/>
          </w:tcPr>
          <w:p w14:paraId="58601A76" w14:textId="3D1C1480" w:rsidR="00452E9B" w:rsidRPr="00F72169" w:rsidRDefault="0049648B" w:rsidP="001F2CBC">
            <w:pPr>
              <w:jc w:val="center"/>
              <w:rPr>
                <w:rFonts w:cstheme="minorHAnsi"/>
                <w:color w:val="000000" w:themeColor="text1"/>
              </w:rPr>
            </w:pPr>
            <w:r w:rsidRPr="00F72169">
              <w:rPr>
                <w:rFonts w:cstheme="minorHAnsi"/>
                <w:color w:val="000000" w:themeColor="text1"/>
              </w:rPr>
              <w:t>α-terpinene</w:t>
            </w:r>
            <w:r w:rsidR="005B1A20" w:rsidRPr="00F72169">
              <w:rPr>
                <w:rFonts w:cstheme="minorHAnsi"/>
                <w:color w:val="000000" w:themeColor="text1"/>
              </w:rPr>
              <w:fldChar w:fldCharType="begin" w:fldLock="1"/>
            </w:r>
            <w:r w:rsidR="005B1A20" w:rsidRPr="00F72169">
              <w:rPr>
                <w:rFonts w:cstheme="minorHAnsi"/>
                <w:color w:val="000000" w:themeColor="text1"/>
              </w:rPr>
              <w:instrText>ADDIN CSL_CITATION {"citationItems":[{"id":"ITEM-1","itemData":{"author":[{"dropping-particle":"","family":"Tripathi","given":"Y C","non-dropping-particle":"","parse-names":false,"suffix":""},{"dropping-particle":"","family":"Saini","given":"Nidhi","non-dropping-particle":"","parse-names":false,"suffix":""},{"dropping-particle":"","family":"Anjum","given":"Nishat","non-dropping-particle":"","parse-names":false,"suffix":""},{"dropping-particle":"","family":"Verma","given":"Praveen Kumar","non-dropping-particle":"","parse-names":false,"suffix":""}],"id":"ITEM-1","issue":"66","issued":{"date-parts":[["2018"]]},"page":"25-35","title":"A Review of Ethnomedicinal , Phytochemical , Pharmacological and Toxicological Aspects of Eupatorium adenophorum Spreng","type":"article-journal","volume":"8"},"uris":["http://www.mendeley.com/documents/?uuid=1631b13f-54b8-497d-ac0f-0105b1a20427"]}],"mendeley":{"formattedCitation":"&lt;sup&gt;46&lt;/sup&gt;","plainTextFormattedCitation":"46","previouslyFormattedCitation":"&lt;sup&gt;46&lt;/sup&gt;"},"properties":{"noteIndex":0},"schema":"https://github.com/citation-style-language/schema/raw/master/csl-citation.json"}</w:instrText>
            </w:r>
            <w:r w:rsidR="005B1A20" w:rsidRPr="00F72169">
              <w:rPr>
                <w:rFonts w:cstheme="minorHAnsi"/>
                <w:color w:val="000000" w:themeColor="text1"/>
              </w:rPr>
              <w:fldChar w:fldCharType="separate"/>
            </w:r>
            <w:r w:rsidR="005B1A20" w:rsidRPr="00F72169">
              <w:rPr>
                <w:rFonts w:cstheme="minorHAnsi"/>
                <w:noProof/>
                <w:color w:val="000000" w:themeColor="text1"/>
                <w:vertAlign w:val="superscript"/>
              </w:rPr>
              <w:t>46</w:t>
            </w:r>
            <w:r w:rsidR="005B1A20" w:rsidRPr="00F72169">
              <w:rPr>
                <w:rFonts w:cstheme="minorHAnsi"/>
                <w:color w:val="000000" w:themeColor="text1"/>
              </w:rPr>
              <w:fldChar w:fldCharType="end"/>
            </w:r>
          </w:p>
        </w:tc>
        <w:tc>
          <w:tcPr>
            <w:tcW w:w="1980" w:type="dxa"/>
            <w:gridSpan w:val="2"/>
          </w:tcPr>
          <w:p w14:paraId="3F0BCD0E" w14:textId="42C66794" w:rsidR="0049648B" w:rsidRPr="00F72169" w:rsidRDefault="0049648B" w:rsidP="001F2CBC">
            <w:pPr>
              <w:jc w:val="center"/>
              <w:rPr>
                <w:rFonts w:cstheme="minorHAnsi"/>
                <w:color w:val="000000" w:themeColor="text1"/>
              </w:rPr>
            </w:pPr>
            <w:r w:rsidRPr="00F72169">
              <w:rPr>
                <w:rFonts w:cstheme="minorHAnsi"/>
                <w:color w:val="000000" w:themeColor="text1"/>
              </w:rPr>
              <w:t>7462</w:t>
            </w:r>
          </w:p>
          <w:p w14:paraId="7F4B0AAD" w14:textId="0C454476" w:rsidR="00452E9B" w:rsidRPr="00F72169" w:rsidRDefault="00452E9B" w:rsidP="001F2CBC">
            <w:pPr>
              <w:jc w:val="center"/>
              <w:rPr>
                <w:rFonts w:cstheme="minorHAnsi"/>
                <w:color w:val="000000" w:themeColor="text1"/>
              </w:rPr>
            </w:pPr>
          </w:p>
        </w:tc>
      </w:tr>
      <w:tr w:rsidR="00452E9B" w14:paraId="4AA45177" w14:textId="77777777" w:rsidTr="00CF16F8">
        <w:trPr>
          <w:trHeight w:val="528"/>
        </w:trPr>
        <w:tc>
          <w:tcPr>
            <w:tcW w:w="895" w:type="dxa"/>
            <w:vMerge/>
          </w:tcPr>
          <w:p w14:paraId="0AC25919" w14:textId="77777777" w:rsidR="00452E9B" w:rsidRPr="001F2CBC" w:rsidRDefault="00452E9B" w:rsidP="001F2CBC">
            <w:pPr>
              <w:jc w:val="center"/>
              <w:rPr>
                <w:rFonts w:cstheme="minorHAnsi"/>
              </w:rPr>
            </w:pPr>
          </w:p>
        </w:tc>
        <w:tc>
          <w:tcPr>
            <w:tcW w:w="2250" w:type="dxa"/>
            <w:gridSpan w:val="2"/>
            <w:vMerge/>
          </w:tcPr>
          <w:p w14:paraId="5CE0CB74" w14:textId="77777777" w:rsidR="00452E9B" w:rsidRPr="001F2CBC" w:rsidRDefault="00452E9B" w:rsidP="001F2CBC">
            <w:pPr>
              <w:jc w:val="center"/>
              <w:rPr>
                <w:rFonts w:cstheme="minorHAnsi"/>
              </w:rPr>
            </w:pPr>
          </w:p>
        </w:tc>
        <w:tc>
          <w:tcPr>
            <w:tcW w:w="4230" w:type="dxa"/>
            <w:gridSpan w:val="2"/>
          </w:tcPr>
          <w:p w14:paraId="04C4C84F" w14:textId="0BE4AD8D" w:rsidR="00452E9B" w:rsidRPr="001F2CBC" w:rsidRDefault="006A256D" w:rsidP="001F2CBC">
            <w:pPr>
              <w:jc w:val="center"/>
              <w:rPr>
                <w:rFonts w:cstheme="minorHAnsi"/>
              </w:rPr>
            </w:pPr>
            <w:r w:rsidRPr="001F2CBC">
              <w:rPr>
                <w:rFonts w:cstheme="minorHAnsi"/>
              </w:rPr>
              <w:t>b-farnesene</w:t>
            </w:r>
            <w:r w:rsidR="005B1A20">
              <w:rPr>
                <w:rFonts w:cstheme="minorHAnsi"/>
              </w:rPr>
              <w:fldChar w:fldCharType="begin" w:fldLock="1"/>
            </w:r>
            <w:r w:rsidR="00CD49EA">
              <w:rPr>
                <w:rFonts w:cstheme="minorHAnsi"/>
              </w:rPr>
              <w:instrText>ADDIN CSL_CITATION {"citationItems":[{"id":"ITEM-1","itemData":{"DOI":"10.3126/jncs.v30i0.9350","author":[{"dropping-particle":"","family":"Subba","given":"Bimala","non-dropping-particle":"","parse-names":false,"suffix":""},{"dropping-particle":"","family":"Kandel","given":"Ram Chandra","non-dropping-particle":"","parse-names":false,"suffix":""}],"id":"ITEM-1","issue":"August","issued":{"date-parts":[["2014"]]},"title":"Chemical Composition and Bioactivity of Essential Oil of Ageratina adenophora Chemical Composition and Bioactivity of Essential Oil of Ageratina adenophora from Bhaktapur District of Nepal","type":"article-journal"},"uris":["http://www.mendeley.com/documents/?uuid=8768f7b4-4ee8-4807-8fb8-70e141a514a4"]}],"mendeley":{"formattedCitation":"&lt;sup&gt;47&lt;/sup&gt;","plainTextFormattedCitation":"47","previouslyFormattedCitation":"&lt;sup&gt;47&lt;/sup&gt;"},"properties":{"noteIndex":0},"schema":"https://github.com/citation-style-language/schema/raw/master/csl-citation.json"}</w:instrText>
            </w:r>
            <w:r w:rsidR="005B1A20">
              <w:rPr>
                <w:rFonts w:cstheme="minorHAnsi"/>
              </w:rPr>
              <w:fldChar w:fldCharType="separate"/>
            </w:r>
            <w:r w:rsidR="005B1A20" w:rsidRPr="005B1A20">
              <w:rPr>
                <w:rFonts w:cstheme="minorHAnsi"/>
                <w:noProof/>
                <w:vertAlign w:val="superscript"/>
              </w:rPr>
              <w:t>47</w:t>
            </w:r>
            <w:r w:rsidR="005B1A20">
              <w:rPr>
                <w:rFonts w:cstheme="minorHAnsi"/>
              </w:rPr>
              <w:fldChar w:fldCharType="end"/>
            </w:r>
          </w:p>
        </w:tc>
        <w:tc>
          <w:tcPr>
            <w:tcW w:w="1980" w:type="dxa"/>
            <w:gridSpan w:val="2"/>
          </w:tcPr>
          <w:p w14:paraId="76665E84" w14:textId="5044E144" w:rsidR="006A256D" w:rsidRPr="001F2CBC" w:rsidRDefault="006A256D" w:rsidP="001F2CBC">
            <w:pPr>
              <w:jc w:val="center"/>
              <w:rPr>
                <w:rFonts w:cstheme="minorHAnsi"/>
                <w:color w:val="212121"/>
              </w:rPr>
            </w:pPr>
            <w:r w:rsidRPr="001F2CBC">
              <w:rPr>
                <w:rFonts w:cstheme="minorHAnsi"/>
                <w:color w:val="212121"/>
              </w:rPr>
              <w:t>5281517</w:t>
            </w:r>
          </w:p>
          <w:p w14:paraId="36EA03E6" w14:textId="1E502C6B" w:rsidR="00452E9B" w:rsidRPr="001F2CBC" w:rsidRDefault="00452E9B" w:rsidP="001F2CBC">
            <w:pPr>
              <w:jc w:val="center"/>
              <w:rPr>
                <w:rFonts w:cstheme="minorHAnsi"/>
              </w:rPr>
            </w:pPr>
          </w:p>
        </w:tc>
      </w:tr>
      <w:tr w:rsidR="000C6A48" w14:paraId="4FDAB83A" w14:textId="77777777" w:rsidTr="00CF16F8">
        <w:trPr>
          <w:trHeight w:val="517"/>
        </w:trPr>
        <w:tc>
          <w:tcPr>
            <w:tcW w:w="895" w:type="dxa"/>
            <w:vMerge w:val="restart"/>
          </w:tcPr>
          <w:p w14:paraId="4E802FF1" w14:textId="77777777" w:rsidR="00A76EA4" w:rsidRDefault="00A76EA4" w:rsidP="003B3F89">
            <w:pPr>
              <w:jc w:val="center"/>
            </w:pPr>
          </w:p>
          <w:p w14:paraId="1726AD28" w14:textId="77777777" w:rsidR="00A76EA4" w:rsidRDefault="00A76EA4" w:rsidP="003B3F89">
            <w:pPr>
              <w:jc w:val="center"/>
            </w:pPr>
          </w:p>
          <w:p w14:paraId="08F27405" w14:textId="77777777" w:rsidR="00A76EA4" w:rsidRDefault="00A76EA4" w:rsidP="003B3F89">
            <w:pPr>
              <w:jc w:val="center"/>
            </w:pPr>
          </w:p>
          <w:p w14:paraId="7DD4C385" w14:textId="77777777" w:rsidR="00A76EA4" w:rsidRDefault="00A76EA4" w:rsidP="003B3F89">
            <w:pPr>
              <w:jc w:val="center"/>
            </w:pPr>
          </w:p>
          <w:p w14:paraId="37EABFFE" w14:textId="77777777" w:rsidR="00A76EA4" w:rsidRDefault="00A76EA4" w:rsidP="003B3F89">
            <w:pPr>
              <w:jc w:val="center"/>
            </w:pPr>
          </w:p>
          <w:p w14:paraId="4290C3DB" w14:textId="77777777" w:rsidR="00A76EA4" w:rsidRDefault="00A76EA4" w:rsidP="003B3F89">
            <w:pPr>
              <w:jc w:val="center"/>
            </w:pPr>
          </w:p>
          <w:p w14:paraId="5FFAD427" w14:textId="77777777" w:rsidR="00A76EA4" w:rsidRDefault="00A76EA4" w:rsidP="003B3F89">
            <w:pPr>
              <w:jc w:val="center"/>
            </w:pPr>
          </w:p>
          <w:p w14:paraId="6E3F5651" w14:textId="77777777" w:rsidR="00A76EA4" w:rsidRDefault="00A76EA4" w:rsidP="003B3F89">
            <w:pPr>
              <w:jc w:val="center"/>
            </w:pPr>
          </w:p>
          <w:p w14:paraId="2A58132C" w14:textId="77777777" w:rsidR="00A76EA4" w:rsidRDefault="00A76EA4" w:rsidP="003B3F89">
            <w:pPr>
              <w:jc w:val="center"/>
            </w:pPr>
          </w:p>
          <w:p w14:paraId="42453576" w14:textId="77777777" w:rsidR="00A76EA4" w:rsidRDefault="00A76EA4" w:rsidP="003B3F89">
            <w:pPr>
              <w:jc w:val="center"/>
            </w:pPr>
          </w:p>
          <w:p w14:paraId="25E778F5" w14:textId="77777777" w:rsidR="00A76EA4" w:rsidRDefault="00A76EA4" w:rsidP="003B3F89">
            <w:pPr>
              <w:jc w:val="center"/>
            </w:pPr>
          </w:p>
          <w:p w14:paraId="0400CDDF" w14:textId="77777777" w:rsidR="00A76EA4" w:rsidRDefault="00A76EA4" w:rsidP="003B3F89">
            <w:pPr>
              <w:jc w:val="center"/>
            </w:pPr>
          </w:p>
          <w:p w14:paraId="028225C2" w14:textId="77777777" w:rsidR="00A76EA4" w:rsidRDefault="00A76EA4" w:rsidP="003B3F89">
            <w:pPr>
              <w:jc w:val="center"/>
            </w:pPr>
          </w:p>
          <w:p w14:paraId="556C7CB1" w14:textId="77777777" w:rsidR="00A76EA4" w:rsidRDefault="00A76EA4" w:rsidP="003B3F89">
            <w:pPr>
              <w:jc w:val="center"/>
            </w:pPr>
          </w:p>
          <w:p w14:paraId="01AF2C58" w14:textId="77777777" w:rsidR="00A76EA4" w:rsidRDefault="00A76EA4" w:rsidP="003B3F89">
            <w:pPr>
              <w:jc w:val="center"/>
            </w:pPr>
          </w:p>
          <w:p w14:paraId="5136BCB0" w14:textId="3DF88265" w:rsidR="000C6A48" w:rsidRDefault="000C6A48" w:rsidP="003B3F89">
            <w:pPr>
              <w:jc w:val="center"/>
            </w:pPr>
            <w:r>
              <w:t>17</w:t>
            </w:r>
          </w:p>
        </w:tc>
        <w:tc>
          <w:tcPr>
            <w:tcW w:w="2250" w:type="dxa"/>
            <w:gridSpan w:val="2"/>
            <w:vMerge w:val="restart"/>
          </w:tcPr>
          <w:p w14:paraId="0CB55DBD" w14:textId="77777777" w:rsidR="00A76EA4" w:rsidRDefault="00A76EA4" w:rsidP="003B3F89">
            <w:pPr>
              <w:jc w:val="center"/>
              <w:rPr>
                <w:rFonts w:cstheme="minorHAnsi"/>
                <w:i/>
                <w:iCs/>
              </w:rPr>
            </w:pPr>
          </w:p>
          <w:p w14:paraId="5425954A" w14:textId="77777777" w:rsidR="00A76EA4" w:rsidRDefault="00A76EA4" w:rsidP="003B3F89">
            <w:pPr>
              <w:jc w:val="center"/>
              <w:rPr>
                <w:rFonts w:cstheme="minorHAnsi"/>
                <w:i/>
                <w:iCs/>
              </w:rPr>
            </w:pPr>
          </w:p>
          <w:p w14:paraId="7D98C562" w14:textId="77777777" w:rsidR="00A76EA4" w:rsidRDefault="00A76EA4" w:rsidP="003B3F89">
            <w:pPr>
              <w:jc w:val="center"/>
              <w:rPr>
                <w:rFonts w:cstheme="minorHAnsi"/>
                <w:i/>
                <w:iCs/>
              </w:rPr>
            </w:pPr>
          </w:p>
          <w:p w14:paraId="6F72E935" w14:textId="77777777" w:rsidR="00A76EA4" w:rsidRDefault="00A76EA4" w:rsidP="003B3F89">
            <w:pPr>
              <w:jc w:val="center"/>
              <w:rPr>
                <w:rFonts w:cstheme="minorHAnsi"/>
                <w:i/>
                <w:iCs/>
              </w:rPr>
            </w:pPr>
          </w:p>
          <w:p w14:paraId="38E6990C" w14:textId="77777777" w:rsidR="00A76EA4" w:rsidRDefault="00A76EA4" w:rsidP="003B3F89">
            <w:pPr>
              <w:jc w:val="center"/>
              <w:rPr>
                <w:rFonts w:cstheme="minorHAnsi"/>
                <w:i/>
                <w:iCs/>
              </w:rPr>
            </w:pPr>
          </w:p>
          <w:p w14:paraId="2C59245E" w14:textId="77777777" w:rsidR="00A76EA4" w:rsidRDefault="00A76EA4" w:rsidP="003B3F89">
            <w:pPr>
              <w:jc w:val="center"/>
              <w:rPr>
                <w:rFonts w:cstheme="minorHAnsi"/>
                <w:i/>
                <w:iCs/>
              </w:rPr>
            </w:pPr>
          </w:p>
          <w:p w14:paraId="7051C63A" w14:textId="77777777" w:rsidR="00A76EA4" w:rsidRDefault="00A76EA4" w:rsidP="003B3F89">
            <w:pPr>
              <w:jc w:val="center"/>
              <w:rPr>
                <w:rFonts w:cstheme="minorHAnsi"/>
                <w:i/>
                <w:iCs/>
              </w:rPr>
            </w:pPr>
          </w:p>
          <w:p w14:paraId="747008DD" w14:textId="77777777" w:rsidR="00A76EA4" w:rsidRDefault="00A76EA4" w:rsidP="003B3F89">
            <w:pPr>
              <w:jc w:val="center"/>
              <w:rPr>
                <w:rFonts w:cstheme="minorHAnsi"/>
                <w:i/>
                <w:iCs/>
              </w:rPr>
            </w:pPr>
          </w:p>
          <w:p w14:paraId="69F4009B" w14:textId="77777777" w:rsidR="00A76EA4" w:rsidRDefault="00A76EA4" w:rsidP="003B3F89">
            <w:pPr>
              <w:jc w:val="center"/>
              <w:rPr>
                <w:rFonts w:cstheme="minorHAnsi"/>
                <w:i/>
                <w:iCs/>
              </w:rPr>
            </w:pPr>
          </w:p>
          <w:p w14:paraId="29014D3A" w14:textId="77777777" w:rsidR="00A76EA4" w:rsidRDefault="00A76EA4" w:rsidP="003B3F89">
            <w:pPr>
              <w:jc w:val="center"/>
              <w:rPr>
                <w:rFonts w:cstheme="minorHAnsi"/>
                <w:i/>
                <w:iCs/>
              </w:rPr>
            </w:pPr>
          </w:p>
          <w:p w14:paraId="3AA8E981" w14:textId="77777777" w:rsidR="00A76EA4" w:rsidRDefault="00A76EA4" w:rsidP="003B3F89">
            <w:pPr>
              <w:jc w:val="center"/>
              <w:rPr>
                <w:rFonts w:cstheme="minorHAnsi"/>
                <w:i/>
                <w:iCs/>
              </w:rPr>
            </w:pPr>
          </w:p>
          <w:p w14:paraId="564D9231" w14:textId="77777777" w:rsidR="00A76EA4" w:rsidRDefault="00A76EA4" w:rsidP="003B3F89">
            <w:pPr>
              <w:jc w:val="center"/>
              <w:rPr>
                <w:rFonts w:cstheme="minorHAnsi"/>
                <w:i/>
                <w:iCs/>
              </w:rPr>
            </w:pPr>
          </w:p>
          <w:p w14:paraId="67028DC8" w14:textId="77777777" w:rsidR="00A76EA4" w:rsidRDefault="00A76EA4" w:rsidP="003B3F89">
            <w:pPr>
              <w:jc w:val="center"/>
              <w:rPr>
                <w:rFonts w:cstheme="minorHAnsi"/>
                <w:i/>
                <w:iCs/>
              </w:rPr>
            </w:pPr>
          </w:p>
          <w:p w14:paraId="3BF19477" w14:textId="78EE3F62" w:rsidR="000C6A48" w:rsidRPr="003B3F89" w:rsidRDefault="000C6A48" w:rsidP="003B3F89">
            <w:pPr>
              <w:jc w:val="center"/>
              <w:rPr>
                <w:rFonts w:cstheme="minorHAnsi"/>
              </w:rPr>
            </w:pPr>
            <w:r w:rsidRPr="003B3F89">
              <w:rPr>
                <w:rFonts w:cstheme="minorHAnsi"/>
                <w:i/>
                <w:iCs/>
              </w:rPr>
              <w:t>Agrimonia pilosa</w:t>
            </w:r>
            <w:r w:rsidRPr="003B3F89">
              <w:rPr>
                <w:rFonts w:cstheme="minorHAnsi"/>
              </w:rPr>
              <w:t xml:space="preserve"> var. </w:t>
            </w:r>
            <w:r w:rsidRPr="003B3F89">
              <w:rPr>
                <w:rFonts w:cstheme="minorHAnsi"/>
                <w:i/>
                <w:iCs/>
              </w:rPr>
              <w:t>nepalensis</w:t>
            </w:r>
            <w:r w:rsidRPr="003B3F89">
              <w:rPr>
                <w:rFonts w:cstheme="minorHAnsi"/>
              </w:rPr>
              <w:t xml:space="preserve"> (D. Don) Nakai</w:t>
            </w:r>
          </w:p>
        </w:tc>
        <w:tc>
          <w:tcPr>
            <w:tcW w:w="4230" w:type="dxa"/>
            <w:gridSpan w:val="2"/>
          </w:tcPr>
          <w:p w14:paraId="44987FF1" w14:textId="674679C5" w:rsidR="000C6A48" w:rsidRPr="003B3F89" w:rsidRDefault="000C6A48" w:rsidP="003B3F89">
            <w:pPr>
              <w:jc w:val="center"/>
              <w:rPr>
                <w:rFonts w:cstheme="minorHAnsi"/>
              </w:rPr>
            </w:pPr>
            <w:r w:rsidRPr="003B3F89">
              <w:rPr>
                <w:rFonts w:cstheme="minorHAnsi"/>
              </w:rPr>
              <w:t>Quercitrin</w:t>
            </w:r>
            <w:r w:rsidR="00CD49EA">
              <w:rPr>
                <w:rFonts w:cstheme="minorHAnsi"/>
              </w:rPr>
              <w:fldChar w:fldCharType="begin" w:fldLock="1"/>
            </w:r>
            <w:r w:rsidR="00CD49EA">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D49EA">
              <w:rPr>
                <w:rFonts w:cstheme="minorHAnsi"/>
              </w:rPr>
              <w:fldChar w:fldCharType="separate"/>
            </w:r>
            <w:r w:rsidR="00CD49EA" w:rsidRPr="00CD49EA">
              <w:rPr>
                <w:rFonts w:cstheme="minorHAnsi"/>
                <w:noProof/>
                <w:vertAlign w:val="superscript"/>
              </w:rPr>
              <w:t>48</w:t>
            </w:r>
            <w:r w:rsidR="00CD49EA">
              <w:rPr>
                <w:rFonts w:cstheme="minorHAnsi"/>
              </w:rPr>
              <w:fldChar w:fldCharType="end"/>
            </w:r>
          </w:p>
        </w:tc>
        <w:tc>
          <w:tcPr>
            <w:tcW w:w="1980" w:type="dxa"/>
            <w:gridSpan w:val="2"/>
          </w:tcPr>
          <w:p w14:paraId="7211012E" w14:textId="11672DFC" w:rsidR="000C6A48" w:rsidRPr="003B3F89" w:rsidRDefault="000C6A48" w:rsidP="003B3F89">
            <w:pPr>
              <w:jc w:val="center"/>
              <w:rPr>
                <w:rFonts w:cstheme="minorHAnsi"/>
                <w:color w:val="212121"/>
              </w:rPr>
            </w:pPr>
            <w:r w:rsidRPr="003B3F89">
              <w:rPr>
                <w:rFonts w:cstheme="minorHAnsi"/>
                <w:color w:val="212121"/>
              </w:rPr>
              <w:t>5280459</w:t>
            </w:r>
          </w:p>
          <w:p w14:paraId="569C93B0" w14:textId="3BE468E2" w:rsidR="000C6A48" w:rsidRPr="003B3F89" w:rsidRDefault="000C6A48" w:rsidP="003B3F89">
            <w:pPr>
              <w:jc w:val="center"/>
              <w:rPr>
                <w:rFonts w:cstheme="minorHAnsi"/>
              </w:rPr>
            </w:pPr>
          </w:p>
        </w:tc>
      </w:tr>
      <w:tr w:rsidR="000C6A48" w14:paraId="6670AA57" w14:textId="77777777" w:rsidTr="00CF16F8">
        <w:trPr>
          <w:trHeight w:val="511"/>
        </w:trPr>
        <w:tc>
          <w:tcPr>
            <w:tcW w:w="895" w:type="dxa"/>
            <w:vMerge/>
          </w:tcPr>
          <w:p w14:paraId="7A1824F8" w14:textId="77777777" w:rsidR="000C6A48" w:rsidRDefault="000C6A48"/>
        </w:tc>
        <w:tc>
          <w:tcPr>
            <w:tcW w:w="2250" w:type="dxa"/>
            <w:gridSpan w:val="2"/>
            <w:vMerge/>
          </w:tcPr>
          <w:p w14:paraId="0B4F286C" w14:textId="77777777" w:rsidR="000C6A48" w:rsidRPr="003B3F89" w:rsidRDefault="000C6A48" w:rsidP="003B3F89">
            <w:pPr>
              <w:jc w:val="center"/>
              <w:rPr>
                <w:rFonts w:cstheme="minorHAnsi"/>
              </w:rPr>
            </w:pPr>
          </w:p>
        </w:tc>
        <w:tc>
          <w:tcPr>
            <w:tcW w:w="4230" w:type="dxa"/>
            <w:gridSpan w:val="2"/>
          </w:tcPr>
          <w:p w14:paraId="474EFA48" w14:textId="333C1FFE" w:rsidR="000C6A48" w:rsidRPr="003B3F89" w:rsidRDefault="000C6A48" w:rsidP="003B3F89">
            <w:pPr>
              <w:jc w:val="center"/>
              <w:rPr>
                <w:rFonts w:cstheme="minorHAnsi"/>
              </w:rPr>
            </w:pPr>
            <w:r w:rsidRPr="003B3F89">
              <w:rPr>
                <w:rFonts w:cstheme="minorHAnsi"/>
              </w:rPr>
              <w:t>Hyperoside</w:t>
            </w:r>
            <w:r w:rsidR="00CD49EA">
              <w:rPr>
                <w:rFonts w:cstheme="minorHAnsi"/>
              </w:rPr>
              <w:fldChar w:fldCharType="begin" w:fldLock="1"/>
            </w:r>
            <w:r w:rsidR="00CD49EA">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D49EA">
              <w:rPr>
                <w:rFonts w:cstheme="minorHAnsi"/>
              </w:rPr>
              <w:fldChar w:fldCharType="separate"/>
            </w:r>
            <w:r w:rsidR="00CD49EA" w:rsidRPr="00CD49EA">
              <w:rPr>
                <w:rFonts w:cstheme="minorHAnsi"/>
                <w:noProof/>
                <w:vertAlign w:val="superscript"/>
              </w:rPr>
              <w:t>48</w:t>
            </w:r>
            <w:r w:rsidR="00CD49EA">
              <w:rPr>
                <w:rFonts w:cstheme="minorHAnsi"/>
              </w:rPr>
              <w:fldChar w:fldCharType="end"/>
            </w:r>
          </w:p>
        </w:tc>
        <w:tc>
          <w:tcPr>
            <w:tcW w:w="1980" w:type="dxa"/>
            <w:gridSpan w:val="2"/>
          </w:tcPr>
          <w:p w14:paraId="0B83E718" w14:textId="5E4531B9" w:rsidR="000C6A48" w:rsidRPr="003B3F89" w:rsidRDefault="000C6A48" w:rsidP="003B3F89">
            <w:pPr>
              <w:jc w:val="center"/>
              <w:rPr>
                <w:rFonts w:cstheme="minorHAnsi"/>
                <w:color w:val="212121"/>
              </w:rPr>
            </w:pPr>
            <w:r w:rsidRPr="003B3F89">
              <w:rPr>
                <w:rFonts w:cstheme="minorHAnsi"/>
                <w:color w:val="212121"/>
              </w:rPr>
              <w:t>5281643</w:t>
            </w:r>
          </w:p>
          <w:p w14:paraId="76CE611E" w14:textId="06CB7B89" w:rsidR="000C6A48" w:rsidRPr="003B3F89" w:rsidRDefault="000C6A48" w:rsidP="003B3F89">
            <w:pPr>
              <w:jc w:val="center"/>
              <w:rPr>
                <w:rFonts w:cstheme="minorHAnsi"/>
              </w:rPr>
            </w:pPr>
          </w:p>
        </w:tc>
      </w:tr>
      <w:tr w:rsidR="000C6A48" w14:paraId="01FD93E2" w14:textId="77777777" w:rsidTr="00CF16F8">
        <w:trPr>
          <w:trHeight w:val="511"/>
        </w:trPr>
        <w:tc>
          <w:tcPr>
            <w:tcW w:w="895" w:type="dxa"/>
            <w:vMerge/>
          </w:tcPr>
          <w:p w14:paraId="0B43C1EC" w14:textId="77777777" w:rsidR="000C6A48" w:rsidRDefault="000C6A48"/>
        </w:tc>
        <w:tc>
          <w:tcPr>
            <w:tcW w:w="2250" w:type="dxa"/>
            <w:gridSpan w:val="2"/>
            <w:vMerge/>
          </w:tcPr>
          <w:p w14:paraId="417326F1" w14:textId="77777777" w:rsidR="000C6A48" w:rsidRPr="003B3F89" w:rsidRDefault="000C6A48" w:rsidP="003B3F89">
            <w:pPr>
              <w:jc w:val="center"/>
              <w:rPr>
                <w:rFonts w:cstheme="minorHAnsi"/>
              </w:rPr>
            </w:pPr>
          </w:p>
        </w:tc>
        <w:tc>
          <w:tcPr>
            <w:tcW w:w="4230" w:type="dxa"/>
            <w:gridSpan w:val="2"/>
          </w:tcPr>
          <w:p w14:paraId="0C8288EC" w14:textId="3EEBF471" w:rsidR="000C6A48" w:rsidRPr="003B3F89" w:rsidRDefault="000C6A48" w:rsidP="003B3F89">
            <w:pPr>
              <w:jc w:val="center"/>
              <w:rPr>
                <w:rFonts w:cstheme="minorHAnsi"/>
              </w:rPr>
            </w:pPr>
            <w:r w:rsidRPr="003B3F89">
              <w:rPr>
                <w:rFonts w:cstheme="minorHAnsi"/>
              </w:rPr>
              <w:t>Corosolic acid</w:t>
            </w:r>
            <w:r w:rsidR="00CD49EA">
              <w:rPr>
                <w:rFonts w:cstheme="minorHAnsi"/>
              </w:rPr>
              <w:fldChar w:fldCharType="begin" w:fldLock="1"/>
            </w:r>
            <w:r w:rsidR="00CD49EA">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D49EA">
              <w:rPr>
                <w:rFonts w:cstheme="minorHAnsi"/>
              </w:rPr>
              <w:fldChar w:fldCharType="separate"/>
            </w:r>
            <w:r w:rsidR="00CD49EA" w:rsidRPr="00CD49EA">
              <w:rPr>
                <w:rFonts w:cstheme="minorHAnsi"/>
                <w:noProof/>
                <w:vertAlign w:val="superscript"/>
              </w:rPr>
              <w:t>48</w:t>
            </w:r>
            <w:r w:rsidR="00CD49EA">
              <w:rPr>
                <w:rFonts w:cstheme="minorHAnsi"/>
              </w:rPr>
              <w:fldChar w:fldCharType="end"/>
            </w:r>
          </w:p>
        </w:tc>
        <w:tc>
          <w:tcPr>
            <w:tcW w:w="1980" w:type="dxa"/>
            <w:gridSpan w:val="2"/>
          </w:tcPr>
          <w:p w14:paraId="3F485566" w14:textId="5500ED6A" w:rsidR="000C6A48" w:rsidRPr="003B3F89" w:rsidRDefault="000C6A48" w:rsidP="003B3F89">
            <w:pPr>
              <w:jc w:val="center"/>
              <w:rPr>
                <w:rFonts w:cstheme="minorHAnsi"/>
                <w:color w:val="212121"/>
              </w:rPr>
            </w:pPr>
            <w:r w:rsidRPr="003B3F89">
              <w:rPr>
                <w:rFonts w:cstheme="minorHAnsi"/>
                <w:color w:val="212121"/>
              </w:rPr>
              <w:t>6918774</w:t>
            </w:r>
          </w:p>
          <w:p w14:paraId="79A9CBD5" w14:textId="454894D5" w:rsidR="000C6A48" w:rsidRPr="003B3F89" w:rsidRDefault="000C6A48" w:rsidP="003B3F89">
            <w:pPr>
              <w:jc w:val="center"/>
              <w:rPr>
                <w:rFonts w:cstheme="minorHAnsi"/>
              </w:rPr>
            </w:pPr>
          </w:p>
        </w:tc>
      </w:tr>
      <w:tr w:rsidR="000C6A48" w14:paraId="1044F4B5" w14:textId="77777777" w:rsidTr="00CF16F8">
        <w:trPr>
          <w:trHeight w:val="511"/>
        </w:trPr>
        <w:tc>
          <w:tcPr>
            <w:tcW w:w="895" w:type="dxa"/>
            <w:vMerge/>
          </w:tcPr>
          <w:p w14:paraId="781EEEFC" w14:textId="77777777" w:rsidR="000C6A48" w:rsidRDefault="000C6A48"/>
        </w:tc>
        <w:tc>
          <w:tcPr>
            <w:tcW w:w="2250" w:type="dxa"/>
            <w:gridSpan w:val="2"/>
            <w:vMerge/>
          </w:tcPr>
          <w:p w14:paraId="55C327FE" w14:textId="77777777" w:rsidR="000C6A48" w:rsidRPr="003B3F89" w:rsidRDefault="000C6A48" w:rsidP="003B3F89">
            <w:pPr>
              <w:jc w:val="center"/>
              <w:rPr>
                <w:rFonts w:cstheme="minorHAnsi"/>
              </w:rPr>
            </w:pPr>
          </w:p>
        </w:tc>
        <w:tc>
          <w:tcPr>
            <w:tcW w:w="4230" w:type="dxa"/>
            <w:gridSpan w:val="2"/>
          </w:tcPr>
          <w:p w14:paraId="77DF1C2B" w14:textId="7DB6F58F" w:rsidR="000C6A48" w:rsidRPr="003B3F89" w:rsidRDefault="000C6A48" w:rsidP="003B3F89">
            <w:pPr>
              <w:jc w:val="center"/>
              <w:rPr>
                <w:rFonts w:cstheme="minorHAnsi"/>
              </w:rPr>
            </w:pPr>
            <w:r w:rsidRPr="003B3F89">
              <w:rPr>
                <w:rFonts w:cstheme="minorHAnsi"/>
              </w:rPr>
              <w:t>Vitexin</w:t>
            </w:r>
            <w:r w:rsidR="00CD49EA">
              <w:rPr>
                <w:rFonts w:cstheme="minorHAnsi"/>
              </w:rPr>
              <w:fldChar w:fldCharType="begin" w:fldLock="1"/>
            </w:r>
            <w:r w:rsidR="00CD49EA">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D49EA">
              <w:rPr>
                <w:rFonts w:cstheme="minorHAnsi"/>
              </w:rPr>
              <w:fldChar w:fldCharType="separate"/>
            </w:r>
            <w:r w:rsidR="00CD49EA" w:rsidRPr="00CD49EA">
              <w:rPr>
                <w:rFonts w:cstheme="minorHAnsi"/>
                <w:noProof/>
                <w:vertAlign w:val="superscript"/>
              </w:rPr>
              <w:t>48</w:t>
            </w:r>
            <w:r w:rsidR="00CD49EA">
              <w:rPr>
                <w:rFonts w:cstheme="minorHAnsi"/>
              </w:rPr>
              <w:fldChar w:fldCharType="end"/>
            </w:r>
          </w:p>
        </w:tc>
        <w:tc>
          <w:tcPr>
            <w:tcW w:w="1980" w:type="dxa"/>
            <w:gridSpan w:val="2"/>
          </w:tcPr>
          <w:p w14:paraId="1648863E" w14:textId="7752ACAC" w:rsidR="000C6A48" w:rsidRPr="003B3F89" w:rsidRDefault="000C6A48" w:rsidP="003B3F89">
            <w:pPr>
              <w:jc w:val="center"/>
              <w:rPr>
                <w:rFonts w:cstheme="minorHAnsi"/>
                <w:color w:val="212121"/>
              </w:rPr>
            </w:pPr>
            <w:r w:rsidRPr="003B3F89">
              <w:rPr>
                <w:rFonts w:cstheme="minorHAnsi"/>
                <w:color w:val="212121"/>
              </w:rPr>
              <w:t>5280441</w:t>
            </w:r>
          </w:p>
          <w:p w14:paraId="3AE22227" w14:textId="31648215" w:rsidR="000C6A48" w:rsidRPr="003B3F89" w:rsidRDefault="000C6A48" w:rsidP="003B3F89">
            <w:pPr>
              <w:jc w:val="center"/>
              <w:rPr>
                <w:rFonts w:cstheme="minorHAnsi"/>
              </w:rPr>
            </w:pPr>
          </w:p>
        </w:tc>
      </w:tr>
      <w:tr w:rsidR="000C6A48" w14:paraId="54624692" w14:textId="77777777" w:rsidTr="00CF16F8">
        <w:trPr>
          <w:trHeight w:val="511"/>
        </w:trPr>
        <w:tc>
          <w:tcPr>
            <w:tcW w:w="895" w:type="dxa"/>
            <w:vMerge/>
          </w:tcPr>
          <w:p w14:paraId="406C829E" w14:textId="77777777" w:rsidR="000C6A48" w:rsidRDefault="000C6A48"/>
        </w:tc>
        <w:tc>
          <w:tcPr>
            <w:tcW w:w="2250" w:type="dxa"/>
            <w:gridSpan w:val="2"/>
            <w:vMerge/>
          </w:tcPr>
          <w:p w14:paraId="1DDBD073" w14:textId="77777777" w:rsidR="000C6A48" w:rsidRPr="003B3F89" w:rsidRDefault="000C6A48" w:rsidP="003B3F89">
            <w:pPr>
              <w:jc w:val="center"/>
              <w:rPr>
                <w:rFonts w:cstheme="minorHAnsi"/>
              </w:rPr>
            </w:pPr>
          </w:p>
        </w:tc>
        <w:tc>
          <w:tcPr>
            <w:tcW w:w="4230" w:type="dxa"/>
            <w:gridSpan w:val="2"/>
          </w:tcPr>
          <w:p w14:paraId="4A6C2216" w14:textId="70CFA427" w:rsidR="000C6A48" w:rsidRPr="003B3F89" w:rsidRDefault="000C6A48" w:rsidP="003B3F89">
            <w:pPr>
              <w:jc w:val="center"/>
              <w:rPr>
                <w:rFonts w:cstheme="minorHAnsi"/>
              </w:rPr>
            </w:pPr>
            <w:r w:rsidRPr="003B3F89">
              <w:rPr>
                <w:rFonts w:cstheme="minorHAnsi"/>
              </w:rPr>
              <w:t>Rutin</w:t>
            </w:r>
            <w:r w:rsidR="00CD49EA">
              <w:rPr>
                <w:rFonts w:cstheme="minorHAnsi"/>
              </w:rPr>
              <w:fldChar w:fldCharType="begin" w:fldLock="1"/>
            </w:r>
            <w:r w:rsidR="00CD49EA">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D49EA">
              <w:rPr>
                <w:rFonts w:cstheme="minorHAnsi"/>
              </w:rPr>
              <w:fldChar w:fldCharType="separate"/>
            </w:r>
            <w:r w:rsidR="00CD49EA" w:rsidRPr="00CD49EA">
              <w:rPr>
                <w:rFonts w:cstheme="minorHAnsi"/>
                <w:noProof/>
                <w:vertAlign w:val="superscript"/>
              </w:rPr>
              <w:t>48</w:t>
            </w:r>
            <w:r w:rsidR="00CD49EA">
              <w:rPr>
                <w:rFonts w:cstheme="minorHAnsi"/>
              </w:rPr>
              <w:fldChar w:fldCharType="end"/>
            </w:r>
          </w:p>
        </w:tc>
        <w:tc>
          <w:tcPr>
            <w:tcW w:w="1980" w:type="dxa"/>
            <w:gridSpan w:val="2"/>
          </w:tcPr>
          <w:p w14:paraId="6FFBEC41" w14:textId="2EA35E9E" w:rsidR="000C6A48" w:rsidRPr="003B3F89" w:rsidRDefault="000C6A48" w:rsidP="003B3F89">
            <w:pPr>
              <w:jc w:val="center"/>
              <w:rPr>
                <w:rFonts w:cstheme="minorHAnsi"/>
                <w:color w:val="212121"/>
              </w:rPr>
            </w:pPr>
            <w:r w:rsidRPr="003B3F89">
              <w:rPr>
                <w:rFonts w:cstheme="minorHAnsi"/>
                <w:color w:val="212121"/>
              </w:rPr>
              <w:t>5280805</w:t>
            </w:r>
          </w:p>
          <w:p w14:paraId="14D89895" w14:textId="1BB3590E" w:rsidR="000C6A48" w:rsidRPr="003B3F89" w:rsidRDefault="000C6A48" w:rsidP="003B3F89">
            <w:pPr>
              <w:jc w:val="center"/>
              <w:rPr>
                <w:rFonts w:cstheme="minorHAnsi"/>
              </w:rPr>
            </w:pPr>
          </w:p>
        </w:tc>
      </w:tr>
      <w:tr w:rsidR="000C6A48" w14:paraId="3D6FD68F" w14:textId="77777777" w:rsidTr="00CF16F8">
        <w:trPr>
          <w:trHeight w:val="511"/>
        </w:trPr>
        <w:tc>
          <w:tcPr>
            <w:tcW w:w="895" w:type="dxa"/>
            <w:vMerge/>
          </w:tcPr>
          <w:p w14:paraId="593A42F4" w14:textId="77777777" w:rsidR="000C6A48" w:rsidRDefault="000C6A48"/>
        </w:tc>
        <w:tc>
          <w:tcPr>
            <w:tcW w:w="2250" w:type="dxa"/>
            <w:gridSpan w:val="2"/>
            <w:vMerge/>
          </w:tcPr>
          <w:p w14:paraId="2B276468" w14:textId="77777777" w:rsidR="000C6A48" w:rsidRPr="003B3F89" w:rsidRDefault="000C6A48" w:rsidP="003B3F89">
            <w:pPr>
              <w:jc w:val="center"/>
              <w:rPr>
                <w:rFonts w:cstheme="minorHAnsi"/>
              </w:rPr>
            </w:pPr>
          </w:p>
        </w:tc>
        <w:tc>
          <w:tcPr>
            <w:tcW w:w="4230" w:type="dxa"/>
            <w:gridSpan w:val="2"/>
          </w:tcPr>
          <w:p w14:paraId="1AA088F8" w14:textId="5A719DE8" w:rsidR="000C6A48" w:rsidRPr="003B3F89" w:rsidRDefault="000C6A48" w:rsidP="003B3F89">
            <w:pPr>
              <w:jc w:val="center"/>
              <w:rPr>
                <w:rFonts w:cstheme="minorHAnsi"/>
              </w:rPr>
            </w:pPr>
            <w:r w:rsidRPr="003B3F89">
              <w:rPr>
                <w:rFonts w:cstheme="minorHAnsi"/>
              </w:rPr>
              <w:t>Luteolin-7- O-β-D-glucopyranoside</w:t>
            </w:r>
            <w:r w:rsidR="00CD49EA">
              <w:rPr>
                <w:rFonts w:cstheme="minorHAnsi"/>
              </w:rPr>
              <w:fldChar w:fldCharType="begin" w:fldLock="1"/>
            </w:r>
            <w:r w:rsidR="00CD49EA">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D49EA">
              <w:rPr>
                <w:rFonts w:cstheme="minorHAnsi"/>
              </w:rPr>
              <w:fldChar w:fldCharType="separate"/>
            </w:r>
            <w:r w:rsidR="00CD49EA" w:rsidRPr="00CD49EA">
              <w:rPr>
                <w:rFonts w:cstheme="minorHAnsi"/>
                <w:noProof/>
                <w:vertAlign w:val="superscript"/>
              </w:rPr>
              <w:t>48</w:t>
            </w:r>
            <w:r w:rsidR="00CD49EA">
              <w:rPr>
                <w:rFonts w:cstheme="minorHAnsi"/>
              </w:rPr>
              <w:fldChar w:fldCharType="end"/>
            </w:r>
          </w:p>
        </w:tc>
        <w:tc>
          <w:tcPr>
            <w:tcW w:w="1980" w:type="dxa"/>
            <w:gridSpan w:val="2"/>
          </w:tcPr>
          <w:p w14:paraId="0FD17BB5" w14:textId="7283970F" w:rsidR="000C6A48" w:rsidRPr="003B3F89" w:rsidRDefault="000C6A48" w:rsidP="003B3F89">
            <w:pPr>
              <w:jc w:val="center"/>
              <w:rPr>
                <w:rFonts w:cstheme="minorHAnsi"/>
                <w:color w:val="212121"/>
              </w:rPr>
            </w:pPr>
            <w:r w:rsidRPr="003B3F89">
              <w:rPr>
                <w:rFonts w:cstheme="minorHAnsi"/>
                <w:color w:val="212121"/>
              </w:rPr>
              <w:t>5280637</w:t>
            </w:r>
          </w:p>
          <w:p w14:paraId="2143B47D" w14:textId="11198218" w:rsidR="000C6A48" w:rsidRPr="003B3F89" w:rsidRDefault="000C6A48" w:rsidP="003B3F89">
            <w:pPr>
              <w:jc w:val="center"/>
              <w:rPr>
                <w:rFonts w:cstheme="minorHAnsi"/>
              </w:rPr>
            </w:pPr>
          </w:p>
        </w:tc>
      </w:tr>
      <w:tr w:rsidR="000C6A48" w14:paraId="2122081B" w14:textId="77777777" w:rsidTr="00CF16F8">
        <w:trPr>
          <w:trHeight w:val="511"/>
        </w:trPr>
        <w:tc>
          <w:tcPr>
            <w:tcW w:w="895" w:type="dxa"/>
            <w:vMerge/>
          </w:tcPr>
          <w:p w14:paraId="0686F9CE" w14:textId="77777777" w:rsidR="000C6A48" w:rsidRDefault="000C6A48"/>
        </w:tc>
        <w:tc>
          <w:tcPr>
            <w:tcW w:w="2250" w:type="dxa"/>
            <w:gridSpan w:val="2"/>
            <w:vMerge/>
          </w:tcPr>
          <w:p w14:paraId="0329FCC0" w14:textId="77777777" w:rsidR="000C6A48" w:rsidRPr="003B3F89" w:rsidRDefault="000C6A48" w:rsidP="003B3F89">
            <w:pPr>
              <w:jc w:val="center"/>
              <w:rPr>
                <w:rFonts w:cstheme="minorHAnsi"/>
              </w:rPr>
            </w:pPr>
          </w:p>
        </w:tc>
        <w:tc>
          <w:tcPr>
            <w:tcW w:w="4230" w:type="dxa"/>
            <w:gridSpan w:val="2"/>
          </w:tcPr>
          <w:p w14:paraId="1587AD8C" w14:textId="5A5EBC12" w:rsidR="000C6A48" w:rsidRPr="003B3F89" w:rsidRDefault="000C6A48" w:rsidP="003B3F89">
            <w:pPr>
              <w:jc w:val="center"/>
              <w:rPr>
                <w:rFonts w:cstheme="minorHAnsi"/>
              </w:rPr>
            </w:pPr>
            <w:r w:rsidRPr="003B3F89">
              <w:rPr>
                <w:rFonts w:cstheme="minorHAnsi"/>
              </w:rPr>
              <w:t>Quercetin</w:t>
            </w:r>
            <w:r w:rsidR="00CD49EA">
              <w:rPr>
                <w:rFonts w:cstheme="minorHAnsi"/>
              </w:rPr>
              <w:fldChar w:fldCharType="begin" w:fldLock="1"/>
            </w:r>
            <w:r w:rsidR="00CD49EA">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D49EA">
              <w:rPr>
                <w:rFonts w:cstheme="minorHAnsi"/>
              </w:rPr>
              <w:fldChar w:fldCharType="separate"/>
            </w:r>
            <w:r w:rsidR="00CD49EA" w:rsidRPr="00CD49EA">
              <w:rPr>
                <w:rFonts w:cstheme="minorHAnsi"/>
                <w:noProof/>
                <w:vertAlign w:val="superscript"/>
              </w:rPr>
              <w:t>48</w:t>
            </w:r>
            <w:r w:rsidR="00CD49EA">
              <w:rPr>
                <w:rFonts w:cstheme="minorHAnsi"/>
              </w:rPr>
              <w:fldChar w:fldCharType="end"/>
            </w:r>
          </w:p>
        </w:tc>
        <w:tc>
          <w:tcPr>
            <w:tcW w:w="1980" w:type="dxa"/>
            <w:gridSpan w:val="2"/>
          </w:tcPr>
          <w:p w14:paraId="4678F4A0" w14:textId="294D6C47" w:rsidR="000C6A48" w:rsidRPr="003B3F89" w:rsidRDefault="000C6A48" w:rsidP="003B3F89">
            <w:pPr>
              <w:jc w:val="center"/>
              <w:rPr>
                <w:rFonts w:cstheme="minorHAnsi"/>
                <w:color w:val="212121"/>
              </w:rPr>
            </w:pPr>
            <w:r w:rsidRPr="003B3F89">
              <w:rPr>
                <w:rFonts w:cstheme="minorHAnsi"/>
                <w:color w:val="212121"/>
              </w:rPr>
              <w:t>5280343</w:t>
            </w:r>
          </w:p>
          <w:p w14:paraId="7CD20BF7" w14:textId="08E6B3AD" w:rsidR="000C6A48" w:rsidRPr="003B3F89" w:rsidRDefault="000C6A48" w:rsidP="003B3F89">
            <w:pPr>
              <w:jc w:val="center"/>
              <w:rPr>
                <w:rFonts w:cstheme="minorHAnsi"/>
              </w:rPr>
            </w:pPr>
          </w:p>
        </w:tc>
      </w:tr>
      <w:tr w:rsidR="000C6A48" w14:paraId="5AD167BB" w14:textId="77777777" w:rsidTr="00CF16F8">
        <w:trPr>
          <w:trHeight w:val="511"/>
        </w:trPr>
        <w:tc>
          <w:tcPr>
            <w:tcW w:w="895" w:type="dxa"/>
            <w:vMerge/>
          </w:tcPr>
          <w:p w14:paraId="319DCAA7" w14:textId="77777777" w:rsidR="000C6A48" w:rsidRDefault="000C6A48"/>
        </w:tc>
        <w:tc>
          <w:tcPr>
            <w:tcW w:w="2250" w:type="dxa"/>
            <w:gridSpan w:val="2"/>
            <w:vMerge/>
          </w:tcPr>
          <w:p w14:paraId="0D743027" w14:textId="77777777" w:rsidR="000C6A48" w:rsidRPr="003B3F89" w:rsidRDefault="000C6A48" w:rsidP="003B3F89">
            <w:pPr>
              <w:jc w:val="center"/>
              <w:rPr>
                <w:rFonts w:cstheme="minorHAnsi"/>
              </w:rPr>
            </w:pPr>
          </w:p>
        </w:tc>
        <w:tc>
          <w:tcPr>
            <w:tcW w:w="4230" w:type="dxa"/>
            <w:gridSpan w:val="2"/>
          </w:tcPr>
          <w:p w14:paraId="15340D16" w14:textId="4E99B41A" w:rsidR="000C6A48" w:rsidRPr="003B3F89" w:rsidRDefault="000C6A48" w:rsidP="003B3F89">
            <w:pPr>
              <w:jc w:val="center"/>
              <w:rPr>
                <w:rFonts w:cstheme="minorHAnsi"/>
              </w:rPr>
            </w:pPr>
            <w:r w:rsidRPr="003B3F89">
              <w:rPr>
                <w:rFonts w:cstheme="minorHAnsi"/>
              </w:rPr>
              <w:t>Tiliroside</w:t>
            </w:r>
            <w:r w:rsidR="00CD49EA">
              <w:rPr>
                <w:rFonts w:cstheme="minorHAnsi"/>
              </w:rPr>
              <w:fldChar w:fldCharType="begin" w:fldLock="1"/>
            </w:r>
            <w:r w:rsidR="00CE75A6">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D49EA">
              <w:rPr>
                <w:rFonts w:cstheme="minorHAnsi"/>
              </w:rPr>
              <w:fldChar w:fldCharType="separate"/>
            </w:r>
            <w:r w:rsidR="00CD49EA" w:rsidRPr="00CD49EA">
              <w:rPr>
                <w:rFonts w:cstheme="minorHAnsi"/>
                <w:noProof/>
                <w:vertAlign w:val="superscript"/>
              </w:rPr>
              <w:t>48</w:t>
            </w:r>
            <w:r w:rsidR="00CD49EA">
              <w:rPr>
                <w:rFonts w:cstheme="minorHAnsi"/>
              </w:rPr>
              <w:fldChar w:fldCharType="end"/>
            </w:r>
          </w:p>
        </w:tc>
        <w:tc>
          <w:tcPr>
            <w:tcW w:w="1980" w:type="dxa"/>
            <w:gridSpan w:val="2"/>
          </w:tcPr>
          <w:p w14:paraId="364C0C26" w14:textId="1E7ACD45" w:rsidR="000C6A48" w:rsidRPr="003B3F89" w:rsidRDefault="000C6A48" w:rsidP="003B3F89">
            <w:pPr>
              <w:jc w:val="center"/>
              <w:rPr>
                <w:rFonts w:cstheme="minorHAnsi"/>
                <w:color w:val="212121"/>
              </w:rPr>
            </w:pPr>
            <w:r w:rsidRPr="003B3F89">
              <w:rPr>
                <w:rFonts w:cstheme="minorHAnsi"/>
                <w:color w:val="212121"/>
              </w:rPr>
              <w:t>5320686</w:t>
            </w:r>
          </w:p>
          <w:p w14:paraId="3D680695" w14:textId="109DEA59" w:rsidR="000C6A48" w:rsidRPr="003B3F89" w:rsidRDefault="000C6A48" w:rsidP="003B3F89">
            <w:pPr>
              <w:jc w:val="center"/>
              <w:rPr>
                <w:rFonts w:cstheme="minorHAnsi"/>
              </w:rPr>
            </w:pPr>
          </w:p>
        </w:tc>
      </w:tr>
      <w:tr w:rsidR="000C6A48" w14:paraId="4CE54119" w14:textId="77777777" w:rsidTr="00CF16F8">
        <w:trPr>
          <w:trHeight w:val="511"/>
        </w:trPr>
        <w:tc>
          <w:tcPr>
            <w:tcW w:w="895" w:type="dxa"/>
            <w:vMerge/>
          </w:tcPr>
          <w:p w14:paraId="2E855676" w14:textId="77777777" w:rsidR="000C6A48" w:rsidRDefault="000C6A48"/>
        </w:tc>
        <w:tc>
          <w:tcPr>
            <w:tcW w:w="2250" w:type="dxa"/>
            <w:gridSpan w:val="2"/>
            <w:vMerge/>
          </w:tcPr>
          <w:p w14:paraId="4C52CB6D" w14:textId="77777777" w:rsidR="000C6A48" w:rsidRPr="003B3F89" w:rsidRDefault="000C6A48" w:rsidP="003B3F89">
            <w:pPr>
              <w:jc w:val="center"/>
              <w:rPr>
                <w:rFonts w:cstheme="minorHAnsi"/>
              </w:rPr>
            </w:pPr>
          </w:p>
        </w:tc>
        <w:tc>
          <w:tcPr>
            <w:tcW w:w="4230" w:type="dxa"/>
            <w:gridSpan w:val="2"/>
          </w:tcPr>
          <w:p w14:paraId="5E08BF40" w14:textId="41006A99" w:rsidR="000C6A48" w:rsidRPr="003B3F89" w:rsidRDefault="000C6A48" w:rsidP="003B3F89">
            <w:pPr>
              <w:jc w:val="center"/>
              <w:rPr>
                <w:rFonts w:cstheme="minorHAnsi"/>
              </w:rPr>
            </w:pPr>
            <w:r w:rsidRPr="003B3F89">
              <w:rPr>
                <w:rFonts w:cstheme="minorHAnsi"/>
              </w:rPr>
              <w:t>Luteolin</w:t>
            </w:r>
            <w:r w:rsidR="00CE75A6">
              <w:rPr>
                <w:rFonts w:cstheme="minorHAnsi"/>
              </w:rPr>
              <w:fldChar w:fldCharType="begin" w:fldLock="1"/>
            </w:r>
            <w:r w:rsidR="00CE75A6">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E75A6">
              <w:rPr>
                <w:rFonts w:cstheme="minorHAnsi"/>
              </w:rPr>
              <w:fldChar w:fldCharType="separate"/>
            </w:r>
            <w:r w:rsidR="00CE75A6" w:rsidRPr="00CE75A6">
              <w:rPr>
                <w:rFonts w:cstheme="minorHAnsi"/>
                <w:noProof/>
                <w:vertAlign w:val="superscript"/>
              </w:rPr>
              <w:t>48</w:t>
            </w:r>
            <w:r w:rsidR="00CE75A6">
              <w:rPr>
                <w:rFonts w:cstheme="minorHAnsi"/>
              </w:rPr>
              <w:fldChar w:fldCharType="end"/>
            </w:r>
          </w:p>
        </w:tc>
        <w:tc>
          <w:tcPr>
            <w:tcW w:w="1980" w:type="dxa"/>
            <w:gridSpan w:val="2"/>
          </w:tcPr>
          <w:p w14:paraId="7051B525" w14:textId="099F4980" w:rsidR="000C6A48" w:rsidRPr="003B3F89" w:rsidRDefault="000C6A48" w:rsidP="003B3F89">
            <w:pPr>
              <w:jc w:val="center"/>
              <w:rPr>
                <w:rFonts w:cstheme="minorHAnsi"/>
                <w:color w:val="212121"/>
              </w:rPr>
            </w:pPr>
            <w:r w:rsidRPr="003B3F89">
              <w:rPr>
                <w:rFonts w:cstheme="minorHAnsi"/>
                <w:color w:val="212121"/>
              </w:rPr>
              <w:t>5280445</w:t>
            </w:r>
          </w:p>
          <w:p w14:paraId="1F52F748" w14:textId="00EB4D7F" w:rsidR="000C6A48" w:rsidRPr="003B3F89" w:rsidRDefault="000C6A48" w:rsidP="003B3F89">
            <w:pPr>
              <w:jc w:val="center"/>
              <w:rPr>
                <w:rFonts w:cstheme="minorHAnsi"/>
              </w:rPr>
            </w:pPr>
          </w:p>
        </w:tc>
      </w:tr>
      <w:tr w:rsidR="000C6A48" w14:paraId="237FC9A7" w14:textId="77777777" w:rsidTr="00CF16F8">
        <w:trPr>
          <w:trHeight w:val="511"/>
        </w:trPr>
        <w:tc>
          <w:tcPr>
            <w:tcW w:w="895" w:type="dxa"/>
            <w:vMerge/>
          </w:tcPr>
          <w:p w14:paraId="11FF41EA" w14:textId="77777777" w:rsidR="000C6A48" w:rsidRDefault="000C6A48"/>
        </w:tc>
        <w:tc>
          <w:tcPr>
            <w:tcW w:w="2250" w:type="dxa"/>
            <w:gridSpan w:val="2"/>
            <w:vMerge/>
          </w:tcPr>
          <w:p w14:paraId="08905BB8" w14:textId="77777777" w:rsidR="000C6A48" w:rsidRPr="003B3F89" w:rsidRDefault="000C6A48" w:rsidP="003B3F89">
            <w:pPr>
              <w:jc w:val="center"/>
              <w:rPr>
                <w:rFonts w:cstheme="minorHAnsi"/>
              </w:rPr>
            </w:pPr>
          </w:p>
        </w:tc>
        <w:tc>
          <w:tcPr>
            <w:tcW w:w="4230" w:type="dxa"/>
            <w:gridSpan w:val="2"/>
          </w:tcPr>
          <w:p w14:paraId="4CA21422" w14:textId="13AF5D20" w:rsidR="000C6A48" w:rsidRPr="003B3F89" w:rsidRDefault="000C6A48" w:rsidP="003B3F89">
            <w:pPr>
              <w:jc w:val="center"/>
              <w:rPr>
                <w:rFonts w:cstheme="minorHAnsi"/>
              </w:rPr>
            </w:pPr>
            <w:r w:rsidRPr="003B3F89">
              <w:rPr>
                <w:rFonts w:cstheme="minorHAnsi"/>
              </w:rPr>
              <w:t>Apigenin</w:t>
            </w:r>
            <w:r w:rsidR="00CE75A6">
              <w:rPr>
                <w:rFonts w:cstheme="minorHAnsi"/>
              </w:rPr>
              <w:fldChar w:fldCharType="begin" w:fldLock="1"/>
            </w:r>
            <w:r w:rsidR="00CE75A6">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E75A6">
              <w:rPr>
                <w:rFonts w:cstheme="minorHAnsi"/>
              </w:rPr>
              <w:fldChar w:fldCharType="separate"/>
            </w:r>
            <w:r w:rsidR="00CE75A6" w:rsidRPr="00CE75A6">
              <w:rPr>
                <w:rFonts w:cstheme="minorHAnsi"/>
                <w:noProof/>
                <w:vertAlign w:val="superscript"/>
              </w:rPr>
              <w:t>48</w:t>
            </w:r>
            <w:r w:rsidR="00CE75A6">
              <w:rPr>
                <w:rFonts w:cstheme="minorHAnsi"/>
              </w:rPr>
              <w:fldChar w:fldCharType="end"/>
            </w:r>
          </w:p>
        </w:tc>
        <w:tc>
          <w:tcPr>
            <w:tcW w:w="1980" w:type="dxa"/>
            <w:gridSpan w:val="2"/>
          </w:tcPr>
          <w:p w14:paraId="18A66D58" w14:textId="43BD8284" w:rsidR="000C6A48" w:rsidRPr="003B3F89" w:rsidRDefault="000C6A48" w:rsidP="003B3F89">
            <w:pPr>
              <w:jc w:val="center"/>
              <w:rPr>
                <w:rFonts w:cstheme="minorHAnsi"/>
                <w:color w:val="212121"/>
              </w:rPr>
            </w:pPr>
            <w:r w:rsidRPr="003B3F89">
              <w:rPr>
                <w:rFonts w:cstheme="minorHAnsi"/>
                <w:color w:val="212121"/>
              </w:rPr>
              <w:t>5280443</w:t>
            </w:r>
          </w:p>
          <w:p w14:paraId="251B4DAE" w14:textId="04DDD0DB" w:rsidR="000C6A48" w:rsidRPr="003B3F89" w:rsidRDefault="000C6A48" w:rsidP="003B3F89">
            <w:pPr>
              <w:jc w:val="center"/>
              <w:rPr>
                <w:rFonts w:cstheme="minorHAnsi"/>
              </w:rPr>
            </w:pPr>
          </w:p>
        </w:tc>
      </w:tr>
      <w:tr w:rsidR="000C6A48" w14:paraId="41554134" w14:textId="77777777" w:rsidTr="00CF16F8">
        <w:trPr>
          <w:trHeight w:val="511"/>
        </w:trPr>
        <w:tc>
          <w:tcPr>
            <w:tcW w:w="895" w:type="dxa"/>
            <w:vMerge/>
          </w:tcPr>
          <w:p w14:paraId="7867E368" w14:textId="77777777" w:rsidR="000C6A48" w:rsidRDefault="000C6A48"/>
        </w:tc>
        <w:tc>
          <w:tcPr>
            <w:tcW w:w="2250" w:type="dxa"/>
            <w:gridSpan w:val="2"/>
            <w:vMerge/>
          </w:tcPr>
          <w:p w14:paraId="448C0185" w14:textId="77777777" w:rsidR="000C6A48" w:rsidRPr="003B3F89" w:rsidRDefault="000C6A48" w:rsidP="003B3F89">
            <w:pPr>
              <w:jc w:val="center"/>
              <w:rPr>
                <w:rFonts w:cstheme="minorHAnsi"/>
              </w:rPr>
            </w:pPr>
          </w:p>
        </w:tc>
        <w:tc>
          <w:tcPr>
            <w:tcW w:w="4230" w:type="dxa"/>
            <w:gridSpan w:val="2"/>
          </w:tcPr>
          <w:p w14:paraId="0FC1476D" w14:textId="337E1012" w:rsidR="000C6A48" w:rsidRPr="003B3F89" w:rsidRDefault="000C6A48" w:rsidP="003B3F89">
            <w:pPr>
              <w:tabs>
                <w:tab w:val="left" w:pos="2567"/>
              </w:tabs>
              <w:jc w:val="center"/>
              <w:rPr>
                <w:rFonts w:cstheme="minorHAnsi"/>
              </w:rPr>
            </w:pPr>
            <w:r w:rsidRPr="003B3F89">
              <w:rPr>
                <w:rFonts w:cstheme="minorHAnsi"/>
              </w:rPr>
              <w:t>Kaempferol</w:t>
            </w:r>
            <w:r w:rsidR="00CE75A6">
              <w:rPr>
                <w:rFonts w:cstheme="minorHAnsi"/>
              </w:rPr>
              <w:fldChar w:fldCharType="begin" w:fldLock="1"/>
            </w:r>
            <w:r w:rsidR="00CE75A6">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E75A6">
              <w:rPr>
                <w:rFonts w:cstheme="minorHAnsi"/>
              </w:rPr>
              <w:fldChar w:fldCharType="separate"/>
            </w:r>
            <w:r w:rsidR="00CE75A6" w:rsidRPr="00CE75A6">
              <w:rPr>
                <w:rFonts w:cstheme="minorHAnsi"/>
                <w:noProof/>
                <w:vertAlign w:val="superscript"/>
              </w:rPr>
              <w:t>48</w:t>
            </w:r>
            <w:r w:rsidR="00CE75A6">
              <w:rPr>
                <w:rFonts w:cstheme="minorHAnsi"/>
              </w:rPr>
              <w:fldChar w:fldCharType="end"/>
            </w:r>
          </w:p>
        </w:tc>
        <w:tc>
          <w:tcPr>
            <w:tcW w:w="1980" w:type="dxa"/>
            <w:gridSpan w:val="2"/>
          </w:tcPr>
          <w:p w14:paraId="1E1D6EAE" w14:textId="6A2BDC28" w:rsidR="000C6A48" w:rsidRPr="003B3F89" w:rsidRDefault="000C6A48" w:rsidP="003B3F89">
            <w:pPr>
              <w:jc w:val="center"/>
              <w:rPr>
                <w:rFonts w:cstheme="minorHAnsi"/>
                <w:color w:val="212121"/>
              </w:rPr>
            </w:pPr>
            <w:r w:rsidRPr="003B3F89">
              <w:rPr>
                <w:rFonts w:cstheme="minorHAnsi"/>
                <w:color w:val="212121"/>
              </w:rPr>
              <w:t>5280863</w:t>
            </w:r>
          </w:p>
          <w:p w14:paraId="4A232528" w14:textId="230B9E36" w:rsidR="000C6A48" w:rsidRPr="003B3F89" w:rsidRDefault="000C6A48" w:rsidP="003B3F89">
            <w:pPr>
              <w:jc w:val="center"/>
              <w:rPr>
                <w:rFonts w:cstheme="minorHAnsi"/>
              </w:rPr>
            </w:pPr>
          </w:p>
        </w:tc>
      </w:tr>
      <w:tr w:rsidR="000C6A48" w14:paraId="385EBB09" w14:textId="77777777" w:rsidTr="00CF16F8">
        <w:trPr>
          <w:trHeight w:val="511"/>
        </w:trPr>
        <w:tc>
          <w:tcPr>
            <w:tcW w:w="895" w:type="dxa"/>
            <w:vMerge/>
          </w:tcPr>
          <w:p w14:paraId="7EB34147" w14:textId="77777777" w:rsidR="000C6A48" w:rsidRDefault="000C6A48"/>
        </w:tc>
        <w:tc>
          <w:tcPr>
            <w:tcW w:w="2250" w:type="dxa"/>
            <w:gridSpan w:val="2"/>
            <w:vMerge/>
          </w:tcPr>
          <w:p w14:paraId="3DDC3562" w14:textId="77777777" w:rsidR="000C6A48" w:rsidRPr="003B3F89" w:rsidRDefault="000C6A48" w:rsidP="003B3F89">
            <w:pPr>
              <w:jc w:val="center"/>
              <w:rPr>
                <w:rFonts w:cstheme="minorHAnsi"/>
              </w:rPr>
            </w:pPr>
          </w:p>
        </w:tc>
        <w:tc>
          <w:tcPr>
            <w:tcW w:w="4230" w:type="dxa"/>
            <w:gridSpan w:val="2"/>
          </w:tcPr>
          <w:p w14:paraId="6B792EF7" w14:textId="5B695610" w:rsidR="000C6A48" w:rsidRPr="003B3F89" w:rsidRDefault="000C6A48" w:rsidP="003B3F89">
            <w:pPr>
              <w:jc w:val="center"/>
              <w:rPr>
                <w:rFonts w:cstheme="minorHAnsi"/>
              </w:rPr>
            </w:pPr>
            <w:r w:rsidRPr="003B3F89">
              <w:rPr>
                <w:rFonts w:cstheme="minorHAnsi"/>
              </w:rPr>
              <w:t>Tormentic acid</w:t>
            </w:r>
            <w:r w:rsidR="00CE75A6">
              <w:rPr>
                <w:rFonts w:cstheme="minorHAnsi"/>
              </w:rPr>
              <w:fldChar w:fldCharType="begin" w:fldLock="1"/>
            </w:r>
            <w:r w:rsidR="000D0945">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CE75A6">
              <w:rPr>
                <w:rFonts w:cstheme="minorHAnsi"/>
              </w:rPr>
              <w:fldChar w:fldCharType="separate"/>
            </w:r>
            <w:r w:rsidR="00CE75A6" w:rsidRPr="00CE75A6">
              <w:rPr>
                <w:rFonts w:cstheme="minorHAnsi"/>
                <w:noProof/>
                <w:vertAlign w:val="superscript"/>
              </w:rPr>
              <w:t>48</w:t>
            </w:r>
            <w:r w:rsidR="00CE75A6">
              <w:rPr>
                <w:rFonts w:cstheme="minorHAnsi"/>
              </w:rPr>
              <w:fldChar w:fldCharType="end"/>
            </w:r>
          </w:p>
        </w:tc>
        <w:tc>
          <w:tcPr>
            <w:tcW w:w="1980" w:type="dxa"/>
            <w:gridSpan w:val="2"/>
          </w:tcPr>
          <w:p w14:paraId="6D8ABBF1" w14:textId="7E58F021" w:rsidR="000C6A48" w:rsidRPr="003B3F89" w:rsidRDefault="000C6A48" w:rsidP="003B3F89">
            <w:pPr>
              <w:jc w:val="center"/>
              <w:rPr>
                <w:rFonts w:cstheme="minorHAnsi"/>
                <w:color w:val="212121"/>
              </w:rPr>
            </w:pPr>
            <w:r w:rsidRPr="003B3F89">
              <w:rPr>
                <w:rFonts w:cstheme="minorHAnsi"/>
                <w:color w:val="212121"/>
              </w:rPr>
              <w:t>73193</w:t>
            </w:r>
          </w:p>
          <w:p w14:paraId="43F8BC5B" w14:textId="286951F0" w:rsidR="000C6A48" w:rsidRPr="003B3F89" w:rsidRDefault="000C6A48" w:rsidP="003B3F89">
            <w:pPr>
              <w:jc w:val="center"/>
              <w:rPr>
                <w:rFonts w:cstheme="minorHAnsi"/>
              </w:rPr>
            </w:pPr>
          </w:p>
        </w:tc>
      </w:tr>
      <w:tr w:rsidR="000C6A48" w14:paraId="1E0F3936" w14:textId="77777777" w:rsidTr="00CF16F8">
        <w:trPr>
          <w:trHeight w:val="646"/>
        </w:trPr>
        <w:tc>
          <w:tcPr>
            <w:tcW w:w="895" w:type="dxa"/>
            <w:vMerge/>
          </w:tcPr>
          <w:p w14:paraId="253A2927" w14:textId="77777777" w:rsidR="000C6A48" w:rsidRDefault="000C6A48"/>
        </w:tc>
        <w:tc>
          <w:tcPr>
            <w:tcW w:w="2250" w:type="dxa"/>
            <w:gridSpan w:val="2"/>
            <w:vMerge/>
          </w:tcPr>
          <w:p w14:paraId="434991B0" w14:textId="77777777" w:rsidR="000C6A48" w:rsidRPr="003B3F89" w:rsidRDefault="000C6A48" w:rsidP="003B3F89">
            <w:pPr>
              <w:jc w:val="center"/>
              <w:rPr>
                <w:rFonts w:cstheme="minorHAnsi"/>
              </w:rPr>
            </w:pPr>
          </w:p>
        </w:tc>
        <w:tc>
          <w:tcPr>
            <w:tcW w:w="4230" w:type="dxa"/>
            <w:gridSpan w:val="2"/>
          </w:tcPr>
          <w:p w14:paraId="099E0064" w14:textId="122E219E" w:rsidR="000C6A48" w:rsidRPr="003B3F89" w:rsidRDefault="000C6A48" w:rsidP="003B3F89">
            <w:pPr>
              <w:jc w:val="center"/>
              <w:rPr>
                <w:rFonts w:cstheme="minorHAnsi"/>
              </w:rPr>
            </w:pPr>
            <w:r w:rsidRPr="003B3F89">
              <w:rPr>
                <w:rFonts w:cstheme="minorHAnsi"/>
              </w:rPr>
              <w:t>Oleanolic acid</w:t>
            </w:r>
            <w:r w:rsidR="000D0945">
              <w:rPr>
                <w:rFonts w:cstheme="minorHAnsi"/>
              </w:rPr>
              <w:fldChar w:fldCharType="begin" w:fldLock="1"/>
            </w:r>
            <w:r w:rsidR="000D0945">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0D0945">
              <w:rPr>
                <w:rFonts w:cstheme="minorHAnsi"/>
              </w:rPr>
              <w:fldChar w:fldCharType="separate"/>
            </w:r>
            <w:r w:rsidR="000D0945" w:rsidRPr="000D0945">
              <w:rPr>
                <w:rFonts w:cstheme="minorHAnsi"/>
                <w:noProof/>
                <w:vertAlign w:val="superscript"/>
              </w:rPr>
              <w:t>48</w:t>
            </w:r>
            <w:r w:rsidR="000D0945">
              <w:rPr>
                <w:rFonts w:cstheme="minorHAnsi"/>
              </w:rPr>
              <w:fldChar w:fldCharType="end"/>
            </w:r>
          </w:p>
          <w:p w14:paraId="05FAB8E3" w14:textId="334EBDBA" w:rsidR="000C6A48" w:rsidRPr="003B3F89" w:rsidRDefault="000C6A48" w:rsidP="003B3F89">
            <w:pPr>
              <w:jc w:val="center"/>
              <w:rPr>
                <w:rFonts w:cstheme="minorHAnsi"/>
                <w:color w:val="212121"/>
              </w:rPr>
            </w:pPr>
          </w:p>
        </w:tc>
        <w:tc>
          <w:tcPr>
            <w:tcW w:w="1980" w:type="dxa"/>
            <w:gridSpan w:val="2"/>
          </w:tcPr>
          <w:p w14:paraId="7866E294" w14:textId="4232BD39" w:rsidR="000C6A48" w:rsidRPr="003B3F89" w:rsidRDefault="000C6A48" w:rsidP="003B3F89">
            <w:pPr>
              <w:jc w:val="center"/>
              <w:rPr>
                <w:rFonts w:cstheme="minorHAnsi"/>
              </w:rPr>
            </w:pPr>
            <w:r w:rsidRPr="003B3F89">
              <w:rPr>
                <w:rFonts w:cstheme="minorHAnsi"/>
                <w:color w:val="212121"/>
              </w:rPr>
              <w:t>10494</w:t>
            </w:r>
          </w:p>
        </w:tc>
      </w:tr>
      <w:tr w:rsidR="000C6A48" w14:paraId="6433F2FF" w14:textId="77777777" w:rsidTr="00CF16F8">
        <w:trPr>
          <w:trHeight w:val="635"/>
        </w:trPr>
        <w:tc>
          <w:tcPr>
            <w:tcW w:w="895" w:type="dxa"/>
            <w:vMerge/>
          </w:tcPr>
          <w:p w14:paraId="733FFA37" w14:textId="77777777" w:rsidR="000C6A48" w:rsidRDefault="000C6A48"/>
        </w:tc>
        <w:tc>
          <w:tcPr>
            <w:tcW w:w="2250" w:type="dxa"/>
            <w:gridSpan w:val="2"/>
            <w:vMerge/>
          </w:tcPr>
          <w:p w14:paraId="786F0923" w14:textId="77777777" w:rsidR="000C6A48" w:rsidRPr="003B3F89" w:rsidRDefault="000C6A48" w:rsidP="003B3F89">
            <w:pPr>
              <w:jc w:val="center"/>
              <w:rPr>
                <w:rFonts w:cstheme="minorHAnsi"/>
              </w:rPr>
            </w:pPr>
          </w:p>
        </w:tc>
        <w:tc>
          <w:tcPr>
            <w:tcW w:w="4230" w:type="dxa"/>
            <w:gridSpan w:val="2"/>
          </w:tcPr>
          <w:p w14:paraId="1E7AE6AF" w14:textId="6C8A73F9" w:rsidR="000C6A48" w:rsidRPr="003B3F89" w:rsidRDefault="00CC2FA1" w:rsidP="003B3F89">
            <w:pPr>
              <w:jc w:val="center"/>
              <w:rPr>
                <w:rFonts w:cstheme="minorHAnsi"/>
              </w:rPr>
            </w:pPr>
            <w:r w:rsidRPr="003B3F89">
              <w:rPr>
                <w:rFonts w:cstheme="minorHAnsi"/>
              </w:rPr>
              <w:t>Ursolic acid</w:t>
            </w:r>
            <w:r w:rsidR="000D0945">
              <w:rPr>
                <w:rFonts w:cstheme="minorHAnsi"/>
              </w:rPr>
              <w:fldChar w:fldCharType="begin" w:fldLock="1"/>
            </w:r>
            <w:r w:rsidR="000D0945">
              <w:rPr>
                <w:rFonts w:cstheme="minorHAnsi"/>
              </w:rPr>
              <w:instrText>ADDIN CSL_CITATION {"citationItems":[{"id":"ITEM-1","itemData":{"DOI":"10.1186/1472-6882-14-12","ISSN":"14726882","PMID":"24410924","abstract":"Background: In Chinese traditional medicine, Agrimonia pilosa Ledeb (APL) exhibits great effect on treatment of type 2 diabetes mellitus (T2DM), however its mechanism is still unknown. Considering that T2DM are correlated with postprandial hyperglycemia and oxidative stress, we investigated the α-glucosidase inhibitory activity and the antioxidant activity of flavonoid compound (FC) and triterpenoid compound (TC) from APL.Methods: Entire plants of APL were extracted using 95% ethanol and 50% ethanol successively. The resulting extracts were partitioned and isolated by applying liquid chromatography using silica gel column and Sephadex LH 20 column to give FC and TC. The content of total flavonoids in FC and the content of total triterpenoids in TC were determined by using UV spectrophotometry. HPLC analysis was used to identify and quantify the monomeric compound in FC and TC. The α-glucosidase inhibitory activities were determined using the chromogenic method with p-nitrophenyl-α-D-glucopyranoside as substrate. Antioxidant activities were assessed through three kinds of radical scavenging assays (DPPH radical, ABTS radical and hydroxyl radical) &amp; β-carotene-linoleic acid assay.Results: The results indicate FC is abundant of quercitrin, and hyperoside, and TC is abundant of 1β, 2β, 3β, 19α-tetrahydroxy-12-en-28-oic acid (265.2 mg/g) and corosolic acid (100.9 mg/g). The FC &amp; the TC have strong α-glucosidase inhibitory activities with IC50 of 8.72 μg/mL and 3.67 μg/mL, respectively. We find that FC show competitive inhibition against α-glucosidase, while the TC exhibits noncompetitive inhibition. Furthermore, The FC exhibits significant radical scavenging activity with the EC50 values of 7.73 μg/mL, 3.64 μg/mL and 5.90 μg/mL on DPPH radical, hydroxyl radical and ABTS radical, respectively. The FC also shows moderate anti-lipid peroxidation activity with the IC50 values of 41.77 μg/mL on inhibiting β-carotene bleaching.Conclusion: These results imply that the FC and the TC could be responsible for the good clinical effects of APL on T2MD through targeting oxidative stress and postprandial hyperglycaemia. So APL may be good sources of natural antioxidants and α-glucosidase inhibitors exhibiting remarkable potential value for the therapy of T2DM. © 2014 Liu et al.; licensee BioMed Central Ltd.","author":[{"dropping-particle":"","family":"Liu","given":"Xi","non-dropping-particle":"","parse-names":false,"suffix":""},{"dropping-particle":"","family":"Zhu","given":"Liancai","non-dropping-particle":"","parse-names":false,"suffix":""},{"dropping-particle":"","family":"Tan","given":"Jun","non-dropping-particle":"","parse-names":false,"suffix":""},{"dropping-particle":"","family":"Zhou","given":"Xuemei","non-dropping-particle":"","parse-names":false,"suffix":""},{"dropping-particle":"","family":"Xiao","given":"Ling","non-dropping-particle":"","parse-names":false,"suffix":""},{"dropping-particle":"","family":"Yang","given":"Xian","non-dropping-particle":"","parse-names":false,"suffix":""},{"dropping-particle":"","family":"Wang","given":"Bochu","non-dropping-particle":"","parse-names":false,"suffix":""}],"container-title":"BMC Complementary and Alternative Medicine","id":"ITEM-1","issue":"174","issued":{"date-parts":[["2014"]]},"title":"Glucosidase inhibitory activity and antioxidant activity of flavonoid compound and triterpenoid compound from Agrimonia Pilosa Ledeb","type":"article-journal","volume":"14"},"uris":["http://www.mendeley.com/documents/?uuid=a333bfb5-0164-42ad-9d17-7fbf49973d6c"]}],"mendeley":{"formattedCitation":"&lt;sup&gt;48&lt;/sup&gt;","plainTextFormattedCitation":"48","previouslyFormattedCitation":"&lt;sup&gt;48&lt;/sup&gt;"},"properties":{"noteIndex":0},"schema":"https://github.com/citation-style-language/schema/raw/master/csl-citation.json"}</w:instrText>
            </w:r>
            <w:r w:rsidR="000D0945">
              <w:rPr>
                <w:rFonts w:cstheme="minorHAnsi"/>
              </w:rPr>
              <w:fldChar w:fldCharType="separate"/>
            </w:r>
            <w:r w:rsidR="000D0945" w:rsidRPr="000D0945">
              <w:rPr>
                <w:rFonts w:cstheme="minorHAnsi"/>
                <w:noProof/>
                <w:vertAlign w:val="superscript"/>
              </w:rPr>
              <w:t>48</w:t>
            </w:r>
            <w:r w:rsidR="000D0945">
              <w:rPr>
                <w:rFonts w:cstheme="minorHAnsi"/>
              </w:rPr>
              <w:fldChar w:fldCharType="end"/>
            </w:r>
          </w:p>
        </w:tc>
        <w:tc>
          <w:tcPr>
            <w:tcW w:w="1980" w:type="dxa"/>
            <w:gridSpan w:val="2"/>
          </w:tcPr>
          <w:p w14:paraId="75BECF00" w14:textId="34182258" w:rsidR="00254C1D" w:rsidRPr="003B3F89" w:rsidRDefault="00254C1D" w:rsidP="003B3F89">
            <w:pPr>
              <w:jc w:val="center"/>
              <w:rPr>
                <w:rFonts w:cstheme="minorHAnsi"/>
                <w:color w:val="212121"/>
              </w:rPr>
            </w:pPr>
            <w:r w:rsidRPr="003B3F89">
              <w:rPr>
                <w:rFonts w:cstheme="minorHAnsi"/>
                <w:color w:val="212121"/>
              </w:rPr>
              <w:t>64945</w:t>
            </w:r>
          </w:p>
          <w:p w14:paraId="56BE78FA" w14:textId="68D069E2" w:rsidR="000C6A48" w:rsidRPr="003B3F89" w:rsidRDefault="000C6A48" w:rsidP="003B3F89">
            <w:pPr>
              <w:jc w:val="center"/>
              <w:rPr>
                <w:rFonts w:cstheme="minorHAnsi"/>
              </w:rPr>
            </w:pPr>
          </w:p>
        </w:tc>
      </w:tr>
      <w:tr w:rsidR="000C6A48" w14:paraId="25A55898" w14:textId="77777777" w:rsidTr="00CF16F8">
        <w:trPr>
          <w:trHeight w:val="635"/>
        </w:trPr>
        <w:tc>
          <w:tcPr>
            <w:tcW w:w="895" w:type="dxa"/>
            <w:vMerge/>
          </w:tcPr>
          <w:p w14:paraId="37FE1B38" w14:textId="77777777" w:rsidR="000C6A48" w:rsidRDefault="000C6A48"/>
        </w:tc>
        <w:tc>
          <w:tcPr>
            <w:tcW w:w="2250" w:type="dxa"/>
            <w:gridSpan w:val="2"/>
            <w:vMerge/>
          </w:tcPr>
          <w:p w14:paraId="2A67137A" w14:textId="77777777" w:rsidR="000C6A48" w:rsidRPr="003B3F89" w:rsidRDefault="000C6A48" w:rsidP="003B3F89">
            <w:pPr>
              <w:jc w:val="center"/>
              <w:rPr>
                <w:rFonts w:cstheme="minorHAnsi"/>
              </w:rPr>
            </w:pPr>
          </w:p>
        </w:tc>
        <w:tc>
          <w:tcPr>
            <w:tcW w:w="4230" w:type="dxa"/>
            <w:gridSpan w:val="2"/>
          </w:tcPr>
          <w:p w14:paraId="3E5548A3" w14:textId="3A3757F0" w:rsidR="000C6A48" w:rsidRPr="003B3F89" w:rsidRDefault="00FC786A" w:rsidP="003B3F89">
            <w:pPr>
              <w:jc w:val="center"/>
              <w:rPr>
                <w:rFonts w:cstheme="minorHAnsi"/>
              </w:rPr>
            </w:pPr>
            <w:r w:rsidRPr="003B3F89">
              <w:rPr>
                <w:rFonts w:cstheme="minorHAnsi"/>
              </w:rPr>
              <w:t>Luteolin glucuronide</w:t>
            </w:r>
            <w:r w:rsidR="000D0945">
              <w:rPr>
                <w:rFonts w:cstheme="minorHAnsi"/>
              </w:rPr>
              <w:fldChar w:fldCharType="begin" w:fldLock="1"/>
            </w:r>
            <w:r w:rsidR="000D0945">
              <w:rPr>
                <w:rFonts w:cstheme="minorHAnsi"/>
              </w:rPr>
              <w:instrText>ADDIN CSL_CITATION {"citationItems":[{"id":"ITEM-1","itemData":{"DOI":"10.1080/14786419.2015.1043552","ISSN":"14786427","PMID":"26235662","abstract":"Aqueous extracts of aerial flowering parts of five Agrimonia species (Rosaceae): Agrimonia coreana Nakai, Agrimonia japonica (Miq.) Koidz, Agrimonia procera Wallr., Agrimonia eupatoria L. and Agrimonia leucantha Kunze were investigated on their antioxidant activity, measured using five different methods; the best was the extract from A. procera with IC50 values from 6 to 29 g/mL. All the extracts displayed inhibition of acetylcholinesterase (AChE) and butyrylcholinesterase (BuChE) at the tested concentration of 100 g/mL. We found the highest inhibition of cholinesterase in the extract of A. japonica with inhibition 70.4% for AChE and 79.8% for BuChE. These findings are statistically significant in comparison with those of other extracts (p &lt; 0.001). The phytochemical analyses showed that the antioxidant activity of Agrimonia extracts can be affected especially by hexahydroxydiphenoyl (HHDP)-glucose and quercetin glycosides, and inhibition of cholinesterases by apigenin, luteolin and quercetin glycosides.","author":[{"dropping-particle":"","family":"Kubínová","given":"Renata","non-dropping-particle":"","parse-names":false,"suffix":""},{"dropping-particle":"","family":"Švajdlenka","given":"Emil","non-dropping-particle":"","parse-names":false,"suffix":""},{"dropping-particle":"","family":"Jankovská","given":"Dagmar","non-dropping-particle":"","parse-names":false,"suffix":""}],"container-title":"Natural Product Research","id":"ITEM-1","issue":"10","issued":{"date-parts":[["2016"]]},"page":"1174-1177","title":"Anticholinesterase, antioxidant activity and phytochemical investigation into aqueous extracts from five species of Agrimonia genus","type":"article-journal","volume":"30"},"uris":["http://www.mendeley.com/documents/?uuid=0c4029c2-4261-41a4-9427-c8a5c509c9a8"]}],"mendeley":{"formattedCitation":"&lt;sup&gt;49&lt;/sup&gt;","plainTextFormattedCitation":"49","previouslyFormattedCitation":"&lt;sup&gt;49&lt;/sup&gt;"},"properties":{"noteIndex":0},"schema":"https://github.com/citation-style-language/schema/raw/master/csl-citation.json"}</w:instrText>
            </w:r>
            <w:r w:rsidR="000D0945">
              <w:rPr>
                <w:rFonts w:cstheme="minorHAnsi"/>
              </w:rPr>
              <w:fldChar w:fldCharType="separate"/>
            </w:r>
            <w:r w:rsidR="000D0945" w:rsidRPr="000D0945">
              <w:rPr>
                <w:rFonts w:cstheme="minorHAnsi"/>
                <w:noProof/>
                <w:vertAlign w:val="superscript"/>
              </w:rPr>
              <w:t>49</w:t>
            </w:r>
            <w:r w:rsidR="000D0945">
              <w:rPr>
                <w:rFonts w:cstheme="minorHAnsi"/>
              </w:rPr>
              <w:fldChar w:fldCharType="end"/>
            </w:r>
          </w:p>
        </w:tc>
        <w:tc>
          <w:tcPr>
            <w:tcW w:w="1980" w:type="dxa"/>
            <w:gridSpan w:val="2"/>
          </w:tcPr>
          <w:p w14:paraId="0797938F" w14:textId="5D049875" w:rsidR="00FC786A" w:rsidRPr="003B3F89" w:rsidRDefault="00FC786A" w:rsidP="003B3F89">
            <w:pPr>
              <w:jc w:val="center"/>
              <w:rPr>
                <w:rFonts w:cstheme="minorHAnsi"/>
                <w:color w:val="212121"/>
              </w:rPr>
            </w:pPr>
            <w:r w:rsidRPr="003B3F89">
              <w:rPr>
                <w:rFonts w:cstheme="minorHAnsi"/>
                <w:color w:val="212121"/>
              </w:rPr>
              <w:t>5280601</w:t>
            </w:r>
          </w:p>
          <w:p w14:paraId="4F630AE2" w14:textId="4FD1CA93" w:rsidR="000C6A48" w:rsidRPr="003B3F89" w:rsidRDefault="000C6A48" w:rsidP="003B3F89">
            <w:pPr>
              <w:jc w:val="center"/>
              <w:rPr>
                <w:rFonts w:cstheme="minorHAnsi"/>
              </w:rPr>
            </w:pPr>
          </w:p>
        </w:tc>
      </w:tr>
      <w:tr w:rsidR="000C6A48" w14:paraId="3AD38ECF" w14:textId="77777777" w:rsidTr="00CF16F8">
        <w:trPr>
          <w:trHeight w:val="635"/>
        </w:trPr>
        <w:tc>
          <w:tcPr>
            <w:tcW w:w="895" w:type="dxa"/>
            <w:vMerge/>
          </w:tcPr>
          <w:p w14:paraId="5344868D" w14:textId="77777777" w:rsidR="000C6A48" w:rsidRDefault="000C6A48"/>
        </w:tc>
        <w:tc>
          <w:tcPr>
            <w:tcW w:w="2250" w:type="dxa"/>
            <w:gridSpan w:val="2"/>
            <w:vMerge/>
          </w:tcPr>
          <w:p w14:paraId="06EAA611" w14:textId="77777777" w:rsidR="000C6A48" w:rsidRPr="003B3F89" w:rsidRDefault="000C6A48" w:rsidP="003B3F89">
            <w:pPr>
              <w:jc w:val="center"/>
              <w:rPr>
                <w:rFonts w:cstheme="minorHAnsi"/>
              </w:rPr>
            </w:pPr>
          </w:p>
        </w:tc>
        <w:tc>
          <w:tcPr>
            <w:tcW w:w="4230" w:type="dxa"/>
            <w:gridSpan w:val="2"/>
          </w:tcPr>
          <w:p w14:paraId="6A3008E3" w14:textId="31EC750C" w:rsidR="000C6A48" w:rsidRPr="003B3F89" w:rsidRDefault="007B6A7E" w:rsidP="003B3F89">
            <w:pPr>
              <w:jc w:val="center"/>
              <w:rPr>
                <w:rFonts w:cstheme="minorHAnsi"/>
              </w:rPr>
            </w:pPr>
            <w:r w:rsidRPr="003B3F89">
              <w:rPr>
                <w:rFonts w:cstheme="minorHAnsi"/>
              </w:rPr>
              <w:t>Apigenin glucuronide</w:t>
            </w:r>
            <w:r w:rsidR="000D0945">
              <w:rPr>
                <w:rFonts w:cstheme="minorHAnsi"/>
              </w:rPr>
              <w:fldChar w:fldCharType="begin" w:fldLock="1"/>
            </w:r>
            <w:r w:rsidR="000D0945">
              <w:rPr>
                <w:rFonts w:cstheme="minorHAnsi"/>
              </w:rPr>
              <w:instrText>ADDIN CSL_CITATION {"citationItems":[{"id":"ITEM-1","itemData":{"DOI":"10.1080/14786419.2015.1043552","ISSN":"14786427","PMID":"26235662","abstract":"Aqueous extracts of aerial flowering parts of five Agrimonia species (Rosaceae): Agrimonia coreana Nakai, Agrimonia japonica (Miq.) Koidz, Agrimonia procera Wallr., Agrimonia eupatoria L. and Agrimonia leucantha Kunze were investigated on their antioxidant activity, measured using five different methods; the best was the extract from A. procera with IC50 values from 6 to 29 g/mL. All the extracts displayed inhibition of acetylcholinesterase (AChE) and butyrylcholinesterase (BuChE) at the tested concentration of 100 g/mL. We found the highest inhibition of cholinesterase in the extract of A. japonica with inhibition 70.4% for AChE and 79.8% for BuChE. These findings are statistically significant in comparison with those of other extracts (p &lt; 0.001). The phytochemical analyses showed that the antioxidant activity of Agrimonia extracts can be affected especially by hexahydroxydiphenoyl (HHDP)-glucose and quercetin glycosides, and inhibition of cholinesterases by apigenin, luteolin and quercetin glycosides.","author":[{"dropping-particle":"","family":"Kubínová","given":"Renata","non-dropping-particle":"","parse-names":false,"suffix":""},{"dropping-particle":"","family":"Švajdlenka","given":"Emil","non-dropping-particle":"","parse-names":false,"suffix":""},{"dropping-particle":"","family":"Jankovská","given":"Dagmar","non-dropping-particle":"","parse-names":false,"suffix":""}],"container-title":"Natural Product Research","id":"ITEM-1","issue":"10","issued":{"date-parts":[["2016"]]},"page":"1174-1177","title":"Anticholinesterase, antioxidant activity and phytochemical investigation into aqueous extracts from five species of Agrimonia genus","type":"article-journal","volume":"30"},"uris":["http://www.mendeley.com/documents/?uuid=0c4029c2-4261-41a4-9427-c8a5c509c9a8"]}],"mendeley":{"formattedCitation":"&lt;sup&gt;49&lt;/sup&gt;","plainTextFormattedCitation":"49","previouslyFormattedCitation":"&lt;sup&gt;49&lt;/sup&gt;"},"properties":{"noteIndex":0},"schema":"https://github.com/citation-style-language/schema/raw/master/csl-citation.json"}</w:instrText>
            </w:r>
            <w:r w:rsidR="000D0945">
              <w:rPr>
                <w:rFonts w:cstheme="minorHAnsi"/>
              </w:rPr>
              <w:fldChar w:fldCharType="separate"/>
            </w:r>
            <w:r w:rsidR="000D0945" w:rsidRPr="000D0945">
              <w:rPr>
                <w:rFonts w:cstheme="minorHAnsi"/>
                <w:noProof/>
                <w:vertAlign w:val="superscript"/>
              </w:rPr>
              <w:t>49</w:t>
            </w:r>
            <w:r w:rsidR="000D0945">
              <w:rPr>
                <w:rFonts w:cstheme="minorHAnsi"/>
              </w:rPr>
              <w:fldChar w:fldCharType="end"/>
            </w:r>
          </w:p>
        </w:tc>
        <w:tc>
          <w:tcPr>
            <w:tcW w:w="1980" w:type="dxa"/>
            <w:gridSpan w:val="2"/>
          </w:tcPr>
          <w:p w14:paraId="1579E888" w14:textId="743AB849" w:rsidR="007B6A7E" w:rsidRPr="003B3F89" w:rsidRDefault="007B6A7E" w:rsidP="003B3F89">
            <w:pPr>
              <w:jc w:val="center"/>
              <w:rPr>
                <w:rFonts w:cstheme="minorHAnsi"/>
                <w:color w:val="212121"/>
              </w:rPr>
            </w:pPr>
            <w:r w:rsidRPr="003B3F89">
              <w:rPr>
                <w:rFonts w:cstheme="minorHAnsi"/>
                <w:color w:val="212121"/>
              </w:rPr>
              <w:t>5387370</w:t>
            </w:r>
          </w:p>
          <w:p w14:paraId="72F1A1A8" w14:textId="27079D73" w:rsidR="000C6A48" w:rsidRPr="003B3F89" w:rsidRDefault="000C6A48" w:rsidP="003B3F89">
            <w:pPr>
              <w:jc w:val="center"/>
              <w:rPr>
                <w:rFonts w:cstheme="minorHAnsi"/>
              </w:rPr>
            </w:pPr>
          </w:p>
        </w:tc>
      </w:tr>
      <w:tr w:rsidR="000C6A48" w14:paraId="5F78D4D5" w14:textId="77777777" w:rsidTr="00CF16F8">
        <w:trPr>
          <w:trHeight w:val="635"/>
        </w:trPr>
        <w:tc>
          <w:tcPr>
            <w:tcW w:w="895" w:type="dxa"/>
            <w:vMerge/>
          </w:tcPr>
          <w:p w14:paraId="611A80E0" w14:textId="77777777" w:rsidR="000C6A48" w:rsidRDefault="000C6A48"/>
        </w:tc>
        <w:tc>
          <w:tcPr>
            <w:tcW w:w="2250" w:type="dxa"/>
            <w:gridSpan w:val="2"/>
            <w:vMerge/>
          </w:tcPr>
          <w:p w14:paraId="50CEFDDF" w14:textId="77777777" w:rsidR="000C6A48" w:rsidRPr="003B3F89" w:rsidRDefault="000C6A48" w:rsidP="003B3F89">
            <w:pPr>
              <w:jc w:val="center"/>
              <w:rPr>
                <w:rFonts w:cstheme="minorHAnsi"/>
              </w:rPr>
            </w:pPr>
          </w:p>
        </w:tc>
        <w:tc>
          <w:tcPr>
            <w:tcW w:w="4230" w:type="dxa"/>
            <w:gridSpan w:val="2"/>
          </w:tcPr>
          <w:p w14:paraId="154F8756" w14:textId="18C288E1" w:rsidR="000C6A48" w:rsidRPr="003B3F89" w:rsidRDefault="007B6A7E" w:rsidP="003B3F89">
            <w:pPr>
              <w:jc w:val="center"/>
              <w:rPr>
                <w:rFonts w:cstheme="minorHAnsi"/>
              </w:rPr>
            </w:pPr>
            <w:r w:rsidRPr="003B3F89">
              <w:rPr>
                <w:rFonts w:cstheme="minorHAnsi"/>
              </w:rPr>
              <w:t>Apigenin 7-O-glucuronide</w:t>
            </w:r>
            <w:r w:rsidR="000D0945">
              <w:rPr>
                <w:rFonts w:cstheme="minorHAnsi"/>
              </w:rPr>
              <w:fldChar w:fldCharType="begin" w:fldLock="1"/>
            </w:r>
            <w:r w:rsidR="000D0945">
              <w:rPr>
                <w:rFonts w:cstheme="minorHAnsi"/>
              </w:rPr>
              <w:instrText>ADDIN CSL_CITATION {"citationItems":[{"id":"ITEM-1","itemData":{"DOI":"10.1080/14786419.2015.1043552","ISSN":"14786427","PMID":"26235662","abstract":"Aqueous extracts of aerial flowering parts of five Agrimonia species (Rosaceae): Agrimonia coreana Nakai, Agrimonia japonica (Miq.) Koidz, Agrimonia procera Wallr., Agrimonia eupatoria L. and Agrimonia leucantha Kunze were investigated on their antioxidant activity, measured using five different methods; the best was the extract from A. procera with IC50 values from 6 to 29 g/mL. All the extracts displayed inhibition of acetylcholinesterase (AChE) and butyrylcholinesterase (BuChE) at the tested concentration of 100 g/mL. We found the highest inhibition of cholinesterase in the extract of A. japonica with inhibition 70.4% for AChE and 79.8% for BuChE. These findings are statistically significant in comparison with those of other extracts (p &lt; 0.001). The phytochemical analyses showed that the antioxidant activity of Agrimonia extracts can be affected especially by hexahydroxydiphenoyl (HHDP)-glucose and quercetin glycosides, and inhibition of cholinesterases by apigenin, luteolin and quercetin glycosides.","author":[{"dropping-particle":"","family":"Kubínová","given":"Renata","non-dropping-particle":"","parse-names":false,"suffix":""},{"dropping-particle":"","family":"Švajdlenka","given":"Emil","non-dropping-particle":"","parse-names":false,"suffix":""},{"dropping-particle":"","family":"Jankovská","given":"Dagmar","non-dropping-particle":"","parse-names":false,"suffix":""}],"container-title":"Natural Product Research","id":"ITEM-1","issue":"10","issued":{"date-parts":[["2016"]]},"page":"1174-1177","title":"Anticholinesterase, antioxidant activity and phytochemical investigation into aqueous extracts from five species of Agrimonia genus","type":"article-journal","volume":"30"},"uris":["http://www.mendeley.com/documents/?uuid=0c4029c2-4261-41a4-9427-c8a5c509c9a8"]}],"mendeley":{"formattedCitation":"&lt;sup&gt;49&lt;/sup&gt;","plainTextFormattedCitation":"49","previouslyFormattedCitation":"&lt;sup&gt;49&lt;/sup&gt;"},"properties":{"noteIndex":0},"schema":"https://github.com/citation-style-language/schema/raw/master/csl-citation.json"}</w:instrText>
            </w:r>
            <w:r w:rsidR="000D0945">
              <w:rPr>
                <w:rFonts w:cstheme="minorHAnsi"/>
              </w:rPr>
              <w:fldChar w:fldCharType="separate"/>
            </w:r>
            <w:r w:rsidR="000D0945" w:rsidRPr="000D0945">
              <w:rPr>
                <w:rFonts w:cstheme="minorHAnsi"/>
                <w:noProof/>
                <w:vertAlign w:val="superscript"/>
              </w:rPr>
              <w:t>49</w:t>
            </w:r>
            <w:r w:rsidR="000D0945">
              <w:rPr>
                <w:rFonts w:cstheme="minorHAnsi"/>
              </w:rPr>
              <w:fldChar w:fldCharType="end"/>
            </w:r>
          </w:p>
        </w:tc>
        <w:tc>
          <w:tcPr>
            <w:tcW w:w="1980" w:type="dxa"/>
            <w:gridSpan w:val="2"/>
          </w:tcPr>
          <w:p w14:paraId="2FEE2E74" w14:textId="502324CF" w:rsidR="000C6A48" w:rsidRPr="003B3F89" w:rsidRDefault="00040369" w:rsidP="003B3F89">
            <w:pPr>
              <w:jc w:val="center"/>
              <w:rPr>
                <w:rFonts w:cstheme="minorHAnsi"/>
              </w:rPr>
            </w:pPr>
            <w:r w:rsidRPr="003B3F89">
              <w:rPr>
                <w:rFonts w:cstheme="minorHAnsi"/>
                <w:color w:val="212121"/>
                <w:shd w:val="clear" w:color="auto" w:fill="FFFFFF"/>
              </w:rPr>
              <w:t>5319484</w:t>
            </w:r>
          </w:p>
        </w:tc>
      </w:tr>
      <w:tr w:rsidR="000C6A48" w14:paraId="6DE69726" w14:textId="77777777" w:rsidTr="00CF16F8">
        <w:trPr>
          <w:trHeight w:val="635"/>
        </w:trPr>
        <w:tc>
          <w:tcPr>
            <w:tcW w:w="895" w:type="dxa"/>
            <w:vMerge/>
          </w:tcPr>
          <w:p w14:paraId="3989CE2A" w14:textId="77777777" w:rsidR="000C6A48" w:rsidRDefault="000C6A48"/>
        </w:tc>
        <w:tc>
          <w:tcPr>
            <w:tcW w:w="2250" w:type="dxa"/>
            <w:gridSpan w:val="2"/>
            <w:vMerge/>
          </w:tcPr>
          <w:p w14:paraId="76B6F27A" w14:textId="77777777" w:rsidR="000C6A48" w:rsidRPr="003B3F89" w:rsidRDefault="000C6A48" w:rsidP="003B3F89">
            <w:pPr>
              <w:jc w:val="center"/>
              <w:rPr>
                <w:rFonts w:cstheme="minorHAnsi"/>
              </w:rPr>
            </w:pPr>
          </w:p>
        </w:tc>
        <w:tc>
          <w:tcPr>
            <w:tcW w:w="4230" w:type="dxa"/>
            <w:gridSpan w:val="2"/>
          </w:tcPr>
          <w:p w14:paraId="75D873A0" w14:textId="681C0546" w:rsidR="000C6A48" w:rsidRPr="003B3F89" w:rsidRDefault="00C61FD6" w:rsidP="003B3F89">
            <w:pPr>
              <w:jc w:val="center"/>
              <w:rPr>
                <w:rFonts w:cstheme="minorHAnsi"/>
              </w:rPr>
            </w:pPr>
            <w:r w:rsidRPr="003B3F89">
              <w:rPr>
                <w:rFonts w:cstheme="minorHAnsi"/>
              </w:rPr>
              <w:t>Agrimonolide</w:t>
            </w:r>
            <w:r w:rsidR="000D0945">
              <w:rPr>
                <w:rFonts w:cstheme="minorHAnsi"/>
              </w:rPr>
              <w:fldChar w:fldCharType="begin" w:fldLock="1"/>
            </w:r>
            <w:r w:rsidR="000D0945">
              <w:rPr>
                <w:rFonts w:cstheme="minorHAnsi"/>
              </w:rPr>
              <w:instrText>ADDIN CSL_CITATION {"citationItems":[{"id":"ITEM-1","itemData":{"abstract":"Medicinal plants have been used indigenously since ancient past as medicines for the treatment of various ailments. However, the knowledge of indigenous therapies have been distorting to these days due to changing perception, acculturation, commercialization and socioeconomic transformations. The present study compares indigenous knowledge of therapies of 48 medicinal plants with the latest common pharmacological findings. Traditional indigenous plant knowledge and phytomedicine are consistently gaining acceptance in global society. The present study found that over two-thirds of traditionally used plants in the region show clear pharmacological efficacy. Total 23 species possessed strong resemblances and the species Euphorbia royleana, Ricinus communis, Plantago major, Chenopodium album, Cordyceps sinensis, etc. contributed the most. The complementarity of indigenous therapies and pharmacological uses is obvious and it is base of the modern therapeutic medicine. The increasing use of indigenous therapies demands more scientifically sound evidence, therefore further investigation and phytochemical screening of ethnopharmacologically used plants and assessment of the validity to the indigenous uses is worthwhile.","author":[{"dropping-particle":"","family":"Kunwar","given":"Ripu M","non-dropping-particle":"","parse-names":false,"suffix":""},{"dropping-particle":"","family":"Chundamani Burlakoti","given":"•","non-dropping-particle":"","parse-names":false,"suffix":""},{"dropping-particle":"","family":"Chhote","given":"•","non-dropping-particle":"","parse-names":false,"suffix":""},{"dropping-particle":"","family":"Chowdhary","given":"L","non-dropping-particle":"","parse-names":false,"suffix":""},{"dropping-particle":"","family":"Bussmann","given":"Rainer W","non-dropping-particle":"","parse-names":false,"suffix":""}],"id":"ITEM-1","issue":"1970","issued":{"date-parts":[["2010"]]},"title":"Medicinal and Aromatic Plant Science and Biotechnology Medicinal Plants in Farwest Nepal: Indigenous Uses and Pharmacological Validity","type":"article-journal"},"uris":["http://www.mendeley.com/documents/?uuid=35681d09-9420-444d-b201-6333f848bb63"]}],"mendeley":{"formattedCitation":"&lt;sup&gt;50&lt;/sup&gt;","plainTextFormattedCitation":"50","previouslyFormattedCitation":"&lt;sup&gt;50&lt;/sup&gt;"},"properties":{"noteIndex":0},"schema":"https://github.com/citation-style-language/schema/raw/master/csl-citation.json"}</w:instrText>
            </w:r>
            <w:r w:rsidR="000D0945">
              <w:rPr>
                <w:rFonts w:cstheme="minorHAnsi"/>
              </w:rPr>
              <w:fldChar w:fldCharType="separate"/>
            </w:r>
            <w:r w:rsidR="000D0945" w:rsidRPr="000D0945">
              <w:rPr>
                <w:rFonts w:cstheme="minorHAnsi"/>
                <w:noProof/>
                <w:vertAlign w:val="superscript"/>
              </w:rPr>
              <w:t>50</w:t>
            </w:r>
            <w:r w:rsidR="000D0945">
              <w:rPr>
                <w:rFonts w:cstheme="minorHAnsi"/>
              </w:rPr>
              <w:fldChar w:fldCharType="end"/>
            </w:r>
          </w:p>
        </w:tc>
        <w:tc>
          <w:tcPr>
            <w:tcW w:w="1980" w:type="dxa"/>
            <w:gridSpan w:val="2"/>
          </w:tcPr>
          <w:p w14:paraId="5DD52B32" w14:textId="55E71845" w:rsidR="00C61FD6" w:rsidRPr="003B3F89" w:rsidRDefault="00C61FD6" w:rsidP="003B3F89">
            <w:pPr>
              <w:jc w:val="center"/>
              <w:rPr>
                <w:rFonts w:cstheme="minorHAnsi"/>
                <w:color w:val="212121"/>
              </w:rPr>
            </w:pPr>
            <w:r w:rsidRPr="003B3F89">
              <w:rPr>
                <w:rFonts w:cstheme="minorHAnsi"/>
                <w:color w:val="212121"/>
              </w:rPr>
              <w:t>15558543</w:t>
            </w:r>
          </w:p>
          <w:p w14:paraId="63812EA0" w14:textId="7468DC4D" w:rsidR="000C6A48" w:rsidRPr="003B3F89" w:rsidRDefault="000C6A48" w:rsidP="003B3F89">
            <w:pPr>
              <w:jc w:val="center"/>
              <w:rPr>
                <w:rFonts w:cstheme="minorHAnsi"/>
              </w:rPr>
            </w:pPr>
          </w:p>
        </w:tc>
      </w:tr>
      <w:tr w:rsidR="000C6A48" w14:paraId="688E3713" w14:textId="77777777" w:rsidTr="00CF16F8">
        <w:trPr>
          <w:trHeight w:val="635"/>
        </w:trPr>
        <w:tc>
          <w:tcPr>
            <w:tcW w:w="895" w:type="dxa"/>
            <w:vMerge/>
          </w:tcPr>
          <w:p w14:paraId="424183A4" w14:textId="77777777" w:rsidR="000C6A48" w:rsidRDefault="000C6A48"/>
        </w:tc>
        <w:tc>
          <w:tcPr>
            <w:tcW w:w="2250" w:type="dxa"/>
            <w:gridSpan w:val="2"/>
            <w:vMerge/>
          </w:tcPr>
          <w:p w14:paraId="666407B6" w14:textId="77777777" w:rsidR="000C6A48" w:rsidRPr="003B3F89" w:rsidRDefault="000C6A48" w:rsidP="003B3F89">
            <w:pPr>
              <w:jc w:val="center"/>
              <w:rPr>
                <w:rFonts w:cstheme="minorHAnsi"/>
              </w:rPr>
            </w:pPr>
          </w:p>
        </w:tc>
        <w:tc>
          <w:tcPr>
            <w:tcW w:w="4230" w:type="dxa"/>
            <w:gridSpan w:val="2"/>
          </w:tcPr>
          <w:p w14:paraId="000FACE7" w14:textId="5FE524CD" w:rsidR="000C6A48" w:rsidRPr="003B3F89" w:rsidRDefault="00D626DA" w:rsidP="003B3F89">
            <w:pPr>
              <w:jc w:val="center"/>
              <w:rPr>
                <w:rFonts w:cstheme="minorHAnsi"/>
              </w:rPr>
            </w:pPr>
            <w:r w:rsidRPr="003B3F89">
              <w:rPr>
                <w:rFonts w:cstheme="minorHAnsi"/>
              </w:rPr>
              <w:t>Agrimophol</w:t>
            </w:r>
            <w:r w:rsidR="000D0945">
              <w:rPr>
                <w:rFonts w:cstheme="minorHAnsi"/>
              </w:rPr>
              <w:fldChar w:fldCharType="begin" w:fldLock="1"/>
            </w:r>
            <w:r w:rsidR="000D0945">
              <w:rPr>
                <w:rFonts w:cstheme="minorHAnsi"/>
              </w:rPr>
              <w:instrText>ADDIN CSL_CITATION {"citationItems":[{"id":"ITEM-1","itemData":{"abstract":"Medicinal plants have been used indigenously since ancient past as medicines for the treatment of various ailments. However, the knowledge of indigenous therapies have been distorting to these days due to changing perception, acculturation, commercialization and socioeconomic transformations. The present study compares indigenous knowledge of therapies of 48 medicinal plants with the latest common pharmacological findings. Traditional indigenous plant knowledge and phytomedicine are consistently gaining acceptance in global society. The present study found that over two-thirds of traditionally used plants in the region show clear pharmacological efficacy. Total 23 species possessed strong resemblances and the species Euphorbia royleana, Ricinus communis, Plantago major, Chenopodium album, Cordyceps sinensis, etc. contributed the most. The complementarity of indigenous therapies and pharmacological uses is obvious and it is base of the modern therapeutic medicine. The increasing use of indigenous therapies demands more scientifically sound evidence, therefore further investigation and phytochemical screening of ethnopharmacologically used plants and assessment of the validity to the indigenous uses is worthwhile.","author":[{"dropping-particle":"","family":"Kunwar","given":"Ripu M","non-dropping-particle":"","parse-names":false,"suffix":""},{"dropping-particle":"","family":"Chundamani Burlakoti","given":"•","non-dropping-particle":"","parse-names":false,"suffix":""},{"dropping-particle":"","family":"Chhote","given":"•","non-dropping-particle":"","parse-names":false,"suffix":""},{"dropping-particle":"","family":"Chowdhary","given":"L","non-dropping-particle":"","parse-names":false,"suffix":""},{"dropping-particle":"","family":"Bussmann","given":"Rainer W","non-dropping-particle":"","parse-names":false,"suffix":""}],"id":"ITEM-1","issue":"1970","issued":{"date-parts":[["2010"]]},"title":"Medicinal and Aromatic Plant Science and Biotechnology Medicinal Plants in Farwest Nepal: Indigenous Uses and Pharmacological Validity","type":"article-journal"},"uris":["http://www.mendeley.com/documents/?uuid=35681d09-9420-444d-b201-6333f848bb63"]}],"mendeley":{"formattedCitation":"&lt;sup&gt;50&lt;/sup&gt;","plainTextFormattedCitation":"50","previouslyFormattedCitation":"&lt;sup&gt;50&lt;/sup&gt;"},"properties":{"noteIndex":0},"schema":"https://github.com/citation-style-language/schema/raw/master/csl-citation.json"}</w:instrText>
            </w:r>
            <w:r w:rsidR="000D0945">
              <w:rPr>
                <w:rFonts w:cstheme="minorHAnsi"/>
              </w:rPr>
              <w:fldChar w:fldCharType="separate"/>
            </w:r>
            <w:r w:rsidR="000D0945" w:rsidRPr="000D0945">
              <w:rPr>
                <w:rFonts w:cstheme="minorHAnsi"/>
                <w:noProof/>
                <w:vertAlign w:val="superscript"/>
              </w:rPr>
              <w:t>50</w:t>
            </w:r>
            <w:r w:rsidR="000D0945">
              <w:rPr>
                <w:rFonts w:cstheme="minorHAnsi"/>
              </w:rPr>
              <w:fldChar w:fldCharType="end"/>
            </w:r>
          </w:p>
        </w:tc>
        <w:tc>
          <w:tcPr>
            <w:tcW w:w="1980" w:type="dxa"/>
            <w:gridSpan w:val="2"/>
          </w:tcPr>
          <w:p w14:paraId="20C6B554" w14:textId="02271316" w:rsidR="00D626DA" w:rsidRPr="003B3F89" w:rsidRDefault="00D626DA" w:rsidP="003B3F89">
            <w:pPr>
              <w:jc w:val="center"/>
              <w:rPr>
                <w:rFonts w:cstheme="minorHAnsi"/>
                <w:color w:val="212121"/>
              </w:rPr>
            </w:pPr>
            <w:r w:rsidRPr="003B3F89">
              <w:rPr>
                <w:rFonts w:cstheme="minorHAnsi"/>
                <w:color w:val="212121"/>
              </w:rPr>
              <w:t>442901</w:t>
            </w:r>
          </w:p>
          <w:p w14:paraId="2688C8DB" w14:textId="478CCFE0" w:rsidR="000C6A48" w:rsidRPr="003B3F89" w:rsidRDefault="000C6A48" w:rsidP="003B3F89">
            <w:pPr>
              <w:jc w:val="center"/>
              <w:rPr>
                <w:rFonts w:cstheme="minorHAnsi"/>
              </w:rPr>
            </w:pPr>
          </w:p>
        </w:tc>
      </w:tr>
      <w:tr w:rsidR="000C6A48" w14:paraId="26566D7E" w14:textId="77777777" w:rsidTr="00CF16F8">
        <w:trPr>
          <w:trHeight w:val="635"/>
        </w:trPr>
        <w:tc>
          <w:tcPr>
            <w:tcW w:w="895" w:type="dxa"/>
            <w:vMerge/>
          </w:tcPr>
          <w:p w14:paraId="32E3B29D" w14:textId="77777777" w:rsidR="000C6A48" w:rsidRDefault="000C6A48"/>
        </w:tc>
        <w:tc>
          <w:tcPr>
            <w:tcW w:w="2250" w:type="dxa"/>
            <w:gridSpan w:val="2"/>
            <w:vMerge/>
          </w:tcPr>
          <w:p w14:paraId="6447FB4A" w14:textId="77777777" w:rsidR="000C6A48" w:rsidRPr="003B3F89" w:rsidRDefault="000C6A48" w:rsidP="003B3F89">
            <w:pPr>
              <w:jc w:val="center"/>
              <w:rPr>
                <w:rFonts w:cstheme="minorHAnsi"/>
              </w:rPr>
            </w:pPr>
          </w:p>
        </w:tc>
        <w:tc>
          <w:tcPr>
            <w:tcW w:w="4230" w:type="dxa"/>
            <w:gridSpan w:val="2"/>
          </w:tcPr>
          <w:p w14:paraId="78935766" w14:textId="5E1C4702" w:rsidR="000C6A48" w:rsidRPr="003B3F89" w:rsidRDefault="001215AD" w:rsidP="003B3F89">
            <w:pPr>
              <w:jc w:val="center"/>
              <w:rPr>
                <w:rFonts w:cstheme="minorHAnsi"/>
              </w:rPr>
            </w:pPr>
            <w:r w:rsidRPr="003B3F89">
              <w:rPr>
                <w:rFonts w:cstheme="minorHAnsi"/>
              </w:rPr>
              <w:t>Ellagic acid</w:t>
            </w:r>
            <w:r w:rsidR="000D0945">
              <w:rPr>
                <w:rFonts w:cstheme="minorHAnsi"/>
              </w:rPr>
              <w:fldChar w:fldCharType="begin" w:fldLock="1"/>
            </w:r>
            <w:r w:rsidR="00905DC8">
              <w:rPr>
                <w:rFonts w:cstheme="minorHAnsi"/>
              </w:rPr>
              <w:instrText>ADDIN CSL_CITATION {"citationItems":[{"id":"ITEM-1","itemData":{"abstract":"Medicinal plants have been used indigenously since ancient past as medicines for the treatment of various ailments. However, the knowledge of indigenous therapies have been distorting to these days due to changing perception, acculturation, commercialization and socioeconomic transformations. The present study compares indigenous knowledge of therapies of 48 medicinal plants with the latest common pharmacological findings. Traditional indigenous plant knowledge and phytomedicine are consistently gaining acceptance in global society. The present study found that over two-thirds of traditionally used plants in the region show clear pharmacological efficacy. Total 23 species possessed strong resemblances and the species Euphorbia royleana, Ricinus communis, Plantago major, Chenopodium album, Cordyceps sinensis, etc. contributed the most. The complementarity of indigenous therapies and pharmacological uses is obvious and it is base of the modern therapeutic medicine. The increasing use of indigenous therapies demands more scientifically sound evidence, therefore further investigation and phytochemical screening of ethnopharmacologically used plants and assessment of the validity to the indigenous uses is worthwhile.","author":[{"dropping-particle":"","family":"Kunwar","given":"Ripu M","non-dropping-particle":"","parse-names":false,"suffix":""},{"dropping-particle":"","family":"Chundamani Burlakoti","given":"•","non-dropping-particle":"","parse-names":false,"suffix":""},{"dropping-particle":"","family":"Chhote","given":"•","non-dropping-particle":"","parse-names":false,"suffix":""},{"dropping-particle":"","family":"Chowdhary","given":"L","non-dropping-particle":"","parse-names":false,"suffix":""},{"dropping-particle":"","family":"Bussmann","given":"Rainer W","non-dropping-particle":"","parse-names":false,"suffix":""}],"id":"ITEM-1","issue":"1970","issued":{"date-parts":[["2010"]]},"title":"Medicinal and Aromatic Plant Science and Biotechnology Medicinal Plants in Farwest Nepal: Indigenous Uses and Pharmacological Validity","type":"article-journal"},"uris":["http://www.mendeley.com/documents/?uuid=35681d09-9420-444d-b201-6333f848bb63"]}],"mendeley":{"formattedCitation":"&lt;sup&gt;50&lt;/sup&gt;","plainTextFormattedCitation":"50","previouslyFormattedCitation":"&lt;sup&gt;50&lt;/sup&gt;"},"properties":{"noteIndex":0},"schema":"https://github.com/citation-style-language/schema/raw/master/csl-citation.json"}</w:instrText>
            </w:r>
            <w:r w:rsidR="000D0945">
              <w:rPr>
                <w:rFonts w:cstheme="minorHAnsi"/>
              </w:rPr>
              <w:fldChar w:fldCharType="separate"/>
            </w:r>
            <w:r w:rsidR="000D0945" w:rsidRPr="000D0945">
              <w:rPr>
                <w:rFonts w:cstheme="minorHAnsi"/>
                <w:noProof/>
                <w:vertAlign w:val="superscript"/>
              </w:rPr>
              <w:t>50</w:t>
            </w:r>
            <w:r w:rsidR="000D0945">
              <w:rPr>
                <w:rFonts w:cstheme="minorHAnsi"/>
              </w:rPr>
              <w:fldChar w:fldCharType="end"/>
            </w:r>
          </w:p>
        </w:tc>
        <w:tc>
          <w:tcPr>
            <w:tcW w:w="1980" w:type="dxa"/>
            <w:gridSpan w:val="2"/>
          </w:tcPr>
          <w:p w14:paraId="219FF20E" w14:textId="1015C57A" w:rsidR="001215AD" w:rsidRPr="003B3F89" w:rsidRDefault="001215AD" w:rsidP="003B3F89">
            <w:pPr>
              <w:jc w:val="center"/>
              <w:rPr>
                <w:rFonts w:cstheme="minorHAnsi"/>
                <w:color w:val="212121"/>
              </w:rPr>
            </w:pPr>
            <w:r w:rsidRPr="003B3F89">
              <w:rPr>
                <w:rFonts w:cstheme="minorHAnsi"/>
                <w:color w:val="212121"/>
              </w:rPr>
              <w:t>5281855</w:t>
            </w:r>
          </w:p>
          <w:p w14:paraId="38801FF3" w14:textId="43F712A7" w:rsidR="000C6A48" w:rsidRPr="003B3F89" w:rsidRDefault="000C6A48" w:rsidP="003B3F89">
            <w:pPr>
              <w:jc w:val="center"/>
              <w:rPr>
                <w:rFonts w:cstheme="minorHAnsi"/>
              </w:rPr>
            </w:pPr>
          </w:p>
        </w:tc>
      </w:tr>
      <w:tr w:rsidR="00D87482" w14:paraId="76BD498D" w14:textId="77777777" w:rsidTr="00CF16F8">
        <w:trPr>
          <w:trHeight w:val="593"/>
        </w:trPr>
        <w:tc>
          <w:tcPr>
            <w:tcW w:w="895" w:type="dxa"/>
            <w:vMerge w:val="restart"/>
          </w:tcPr>
          <w:p w14:paraId="5EBB1B08" w14:textId="77777777" w:rsidR="00D87482" w:rsidRPr="00D06778" w:rsidRDefault="00D87482" w:rsidP="00D06778">
            <w:pPr>
              <w:jc w:val="center"/>
              <w:rPr>
                <w:rFonts w:cstheme="minorHAnsi"/>
              </w:rPr>
            </w:pPr>
          </w:p>
          <w:p w14:paraId="38946C0F" w14:textId="77777777" w:rsidR="00025A9D" w:rsidRDefault="00025A9D" w:rsidP="00D06778">
            <w:pPr>
              <w:jc w:val="center"/>
              <w:rPr>
                <w:rFonts w:cstheme="minorHAnsi"/>
              </w:rPr>
            </w:pPr>
          </w:p>
          <w:p w14:paraId="42973DA8" w14:textId="77777777" w:rsidR="00025A9D" w:rsidRDefault="00025A9D" w:rsidP="00D06778">
            <w:pPr>
              <w:jc w:val="center"/>
              <w:rPr>
                <w:rFonts w:cstheme="minorHAnsi"/>
              </w:rPr>
            </w:pPr>
          </w:p>
          <w:p w14:paraId="114588B4" w14:textId="77777777" w:rsidR="00025A9D" w:rsidRDefault="00025A9D" w:rsidP="00D06778">
            <w:pPr>
              <w:jc w:val="center"/>
              <w:rPr>
                <w:rFonts w:cstheme="minorHAnsi"/>
              </w:rPr>
            </w:pPr>
          </w:p>
          <w:p w14:paraId="3A334DE8" w14:textId="77777777" w:rsidR="00025A9D" w:rsidRDefault="00025A9D" w:rsidP="00D06778">
            <w:pPr>
              <w:jc w:val="center"/>
              <w:rPr>
                <w:rFonts w:cstheme="minorHAnsi"/>
              </w:rPr>
            </w:pPr>
          </w:p>
          <w:p w14:paraId="10152768" w14:textId="77777777" w:rsidR="00025A9D" w:rsidRDefault="00025A9D" w:rsidP="00D06778">
            <w:pPr>
              <w:jc w:val="center"/>
              <w:rPr>
                <w:rFonts w:cstheme="minorHAnsi"/>
              </w:rPr>
            </w:pPr>
          </w:p>
          <w:p w14:paraId="7D91658B" w14:textId="77777777" w:rsidR="00025A9D" w:rsidRDefault="00025A9D" w:rsidP="00D06778">
            <w:pPr>
              <w:jc w:val="center"/>
              <w:rPr>
                <w:rFonts w:cstheme="minorHAnsi"/>
              </w:rPr>
            </w:pPr>
          </w:p>
          <w:p w14:paraId="44E53E4F" w14:textId="77777777" w:rsidR="00025A9D" w:rsidRDefault="00025A9D" w:rsidP="00D06778">
            <w:pPr>
              <w:jc w:val="center"/>
              <w:rPr>
                <w:rFonts w:cstheme="minorHAnsi"/>
              </w:rPr>
            </w:pPr>
          </w:p>
          <w:p w14:paraId="377B6C9B" w14:textId="77777777" w:rsidR="00025A9D" w:rsidRDefault="00025A9D" w:rsidP="00D06778">
            <w:pPr>
              <w:jc w:val="center"/>
              <w:rPr>
                <w:rFonts w:cstheme="minorHAnsi"/>
              </w:rPr>
            </w:pPr>
          </w:p>
          <w:p w14:paraId="1311C744" w14:textId="77777777" w:rsidR="00025A9D" w:rsidRDefault="00025A9D" w:rsidP="00D06778">
            <w:pPr>
              <w:jc w:val="center"/>
              <w:rPr>
                <w:rFonts w:cstheme="minorHAnsi"/>
              </w:rPr>
            </w:pPr>
          </w:p>
          <w:p w14:paraId="6C8C8D51" w14:textId="77777777" w:rsidR="00025A9D" w:rsidRDefault="00025A9D" w:rsidP="00D06778">
            <w:pPr>
              <w:jc w:val="center"/>
              <w:rPr>
                <w:rFonts w:cstheme="minorHAnsi"/>
              </w:rPr>
            </w:pPr>
          </w:p>
          <w:p w14:paraId="5E1213A6" w14:textId="77777777" w:rsidR="00025A9D" w:rsidRDefault="00025A9D" w:rsidP="00D06778">
            <w:pPr>
              <w:jc w:val="center"/>
              <w:rPr>
                <w:rFonts w:cstheme="minorHAnsi"/>
              </w:rPr>
            </w:pPr>
          </w:p>
          <w:p w14:paraId="730AF511" w14:textId="77777777" w:rsidR="00025A9D" w:rsidRDefault="00025A9D" w:rsidP="00D06778">
            <w:pPr>
              <w:jc w:val="center"/>
              <w:rPr>
                <w:rFonts w:cstheme="minorHAnsi"/>
              </w:rPr>
            </w:pPr>
          </w:p>
          <w:p w14:paraId="72DF612C" w14:textId="77777777" w:rsidR="00025A9D" w:rsidRDefault="00025A9D" w:rsidP="00D06778">
            <w:pPr>
              <w:jc w:val="center"/>
              <w:rPr>
                <w:rFonts w:cstheme="minorHAnsi"/>
              </w:rPr>
            </w:pPr>
          </w:p>
          <w:p w14:paraId="2D28B911" w14:textId="066885BD" w:rsidR="00E1723E" w:rsidRPr="00D06778" w:rsidRDefault="00E1723E" w:rsidP="00D06778">
            <w:pPr>
              <w:jc w:val="center"/>
              <w:rPr>
                <w:rFonts w:cstheme="minorHAnsi"/>
              </w:rPr>
            </w:pPr>
            <w:r w:rsidRPr="00D06778">
              <w:rPr>
                <w:rFonts w:cstheme="minorHAnsi"/>
              </w:rPr>
              <w:t>18</w:t>
            </w:r>
          </w:p>
        </w:tc>
        <w:tc>
          <w:tcPr>
            <w:tcW w:w="2250" w:type="dxa"/>
            <w:gridSpan w:val="2"/>
            <w:vMerge w:val="restart"/>
          </w:tcPr>
          <w:p w14:paraId="3A1A8EC8" w14:textId="77777777" w:rsidR="00774F83" w:rsidRPr="00D06778" w:rsidRDefault="00774F83" w:rsidP="00D06778">
            <w:pPr>
              <w:jc w:val="center"/>
              <w:rPr>
                <w:rFonts w:cstheme="minorHAnsi"/>
                <w:i/>
                <w:iCs/>
              </w:rPr>
            </w:pPr>
          </w:p>
          <w:p w14:paraId="014FF8E4" w14:textId="77777777" w:rsidR="00774F83" w:rsidRPr="00D06778" w:rsidRDefault="00774F83" w:rsidP="00D06778">
            <w:pPr>
              <w:jc w:val="center"/>
              <w:rPr>
                <w:rFonts w:cstheme="minorHAnsi"/>
                <w:i/>
                <w:iCs/>
              </w:rPr>
            </w:pPr>
          </w:p>
          <w:p w14:paraId="07851C14" w14:textId="77777777" w:rsidR="00774F83" w:rsidRPr="00D06778" w:rsidRDefault="00774F83" w:rsidP="00D06778">
            <w:pPr>
              <w:jc w:val="center"/>
              <w:rPr>
                <w:rFonts w:cstheme="minorHAnsi"/>
                <w:i/>
                <w:iCs/>
              </w:rPr>
            </w:pPr>
          </w:p>
          <w:p w14:paraId="532D8B14" w14:textId="77777777" w:rsidR="00774F83" w:rsidRPr="00D06778" w:rsidRDefault="00774F83" w:rsidP="00D06778">
            <w:pPr>
              <w:jc w:val="center"/>
              <w:rPr>
                <w:rFonts w:cstheme="minorHAnsi"/>
                <w:i/>
                <w:iCs/>
              </w:rPr>
            </w:pPr>
          </w:p>
          <w:p w14:paraId="6CDA1BF2" w14:textId="00BC0AA0" w:rsidR="00774F83" w:rsidRDefault="00774F83" w:rsidP="00D06778">
            <w:pPr>
              <w:jc w:val="center"/>
              <w:rPr>
                <w:rFonts w:cstheme="minorHAnsi"/>
                <w:i/>
                <w:iCs/>
              </w:rPr>
            </w:pPr>
          </w:p>
          <w:p w14:paraId="48F04A35" w14:textId="455BA1EE" w:rsidR="00025A9D" w:rsidRDefault="00025A9D" w:rsidP="00D06778">
            <w:pPr>
              <w:jc w:val="center"/>
              <w:rPr>
                <w:rFonts w:cstheme="minorHAnsi"/>
                <w:i/>
                <w:iCs/>
              </w:rPr>
            </w:pPr>
          </w:p>
          <w:p w14:paraId="6760021F" w14:textId="693E5738" w:rsidR="00025A9D" w:rsidRDefault="00025A9D" w:rsidP="00D06778">
            <w:pPr>
              <w:jc w:val="center"/>
              <w:rPr>
                <w:rFonts w:cstheme="minorHAnsi"/>
                <w:i/>
                <w:iCs/>
              </w:rPr>
            </w:pPr>
          </w:p>
          <w:p w14:paraId="17A4F822" w14:textId="2ECFDC56" w:rsidR="00025A9D" w:rsidRDefault="00025A9D" w:rsidP="00D06778">
            <w:pPr>
              <w:jc w:val="center"/>
              <w:rPr>
                <w:rFonts w:cstheme="minorHAnsi"/>
                <w:i/>
                <w:iCs/>
              </w:rPr>
            </w:pPr>
          </w:p>
          <w:p w14:paraId="77449A9E" w14:textId="1DEC9543" w:rsidR="00025A9D" w:rsidRDefault="00025A9D" w:rsidP="00D06778">
            <w:pPr>
              <w:jc w:val="center"/>
              <w:rPr>
                <w:rFonts w:cstheme="minorHAnsi"/>
                <w:i/>
                <w:iCs/>
              </w:rPr>
            </w:pPr>
          </w:p>
          <w:p w14:paraId="1826FA8B" w14:textId="2A6659C0" w:rsidR="00025A9D" w:rsidRDefault="00025A9D" w:rsidP="00D06778">
            <w:pPr>
              <w:jc w:val="center"/>
              <w:rPr>
                <w:rFonts w:cstheme="minorHAnsi"/>
                <w:i/>
                <w:iCs/>
              </w:rPr>
            </w:pPr>
          </w:p>
          <w:p w14:paraId="338DD785" w14:textId="6391C8B4" w:rsidR="00025A9D" w:rsidRDefault="00025A9D" w:rsidP="00D06778">
            <w:pPr>
              <w:jc w:val="center"/>
              <w:rPr>
                <w:rFonts w:cstheme="minorHAnsi"/>
                <w:i/>
                <w:iCs/>
              </w:rPr>
            </w:pPr>
          </w:p>
          <w:p w14:paraId="6ACD94DA" w14:textId="6BD46BE0" w:rsidR="00025A9D" w:rsidRDefault="00025A9D" w:rsidP="00D06778">
            <w:pPr>
              <w:jc w:val="center"/>
              <w:rPr>
                <w:rFonts w:cstheme="minorHAnsi"/>
                <w:i/>
                <w:iCs/>
              </w:rPr>
            </w:pPr>
          </w:p>
          <w:p w14:paraId="4F3B53CE" w14:textId="320AE12D" w:rsidR="00025A9D" w:rsidRDefault="00025A9D" w:rsidP="00D06778">
            <w:pPr>
              <w:jc w:val="center"/>
              <w:rPr>
                <w:rFonts w:cstheme="minorHAnsi"/>
                <w:i/>
                <w:iCs/>
              </w:rPr>
            </w:pPr>
          </w:p>
          <w:p w14:paraId="4A434E4B" w14:textId="77777777" w:rsidR="00025A9D" w:rsidRPr="00D06778" w:rsidRDefault="00025A9D" w:rsidP="00025A9D">
            <w:pPr>
              <w:rPr>
                <w:rFonts w:cstheme="minorHAnsi"/>
                <w:i/>
                <w:iCs/>
              </w:rPr>
            </w:pPr>
          </w:p>
          <w:p w14:paraId="0E5097A5" w14:textId="153D545C" w:rsidR="00D87482" w:rsidRPr="00D06778" w:rsidRDefault="00E1723E" w:rsidP="00D06778">
            <w:pPr>
              <w:jc w:val="center"/>
              <w:rPr>
                <w:rFonts w:cstheme="minorHAnsi"/>
              </w:rPr>
            </w:pPr>
            <w:r w:rsidRPr="00D06778">
              <w:rPr>
                <w:rFonts w:cstheme="minorHAnsi"/>
                <w:i/>
                <w:iCs/>
              </w:rPr>
              <w:t>Ainsliaea pertyoides</w:t>
            </w:r>
            <w:r w:rsidRPr="00D06778">
              <w:rPr>
                <w:rFonts w:cstheme="minorHAnsi"/>
              </w:rPr>
              <w:t xml:space="preserve"> Franch.</w:t>
            </w:r>
          </w:p>
        </w:tc>
        <w:tc>
          <w:tcPr>
            <w:tcW w:w="4230" w:type="dxa"/>
            <w:gridSpan w:val="2"/>
          </w:tcPr>
          <w:p w14:paraId="33D94834" w14:textId="05CD9C1F" w:rsidR="00D87482" w:rsidRPr="00D06778" w:rsidRDefault="00774F83" w:rsidP="00D06778">
            <w:pPr>
              <w:jc w:val="center"/>
              <w:rPr>
                <w:rFonts w:cstheme="minorHAnsi"/>
              </w:rPr>
            </w:pPr>
            <w:r w:rsidRPr="00D06778">
              <w:rPr>
                <w:rFonts w:cstheme="minorHAnsi"/>
              </w:rPr>
              <w:t>Friedelin</w:t>
            </w:r>
            <w:r w:rsidR="00905DC8">
              <w:rPr>
                <w:rFonts w:cstheme="minorHAnsi"/>
              </w:rPr>
              <w:fldChar w:fldCharType="begin" w:fldLock="1"/>
            </w:r>
            <w:r w:rsidR="00340EF5">
              <w:rPr>
                <w:rFonts w:cstheme="minorHAnsi"/>
              </w:rPr>
              <w:instrText>ADDIN CSL_CITATION {"citationItems":[{"id":"ITEM-1","itemData":{"DOI":"10.1080/14786419.2013.850688","ISSN":"14786419","PMID":"24156705","abstract":"Ainsliaolide D, a new guaiane-type sesquiterpene lactone, was isolated from the roots of Ainsliaea pertyoides Fr. var. albotomentosa Beauverd. Its structure was determined based on spectral data. © 2014 © 2013 Taylor &amp; Francis.","author":[{"dropping-particle":"","family":"Li","given":"X.","non-dropping-particle":"","parse-names":false,"suffix":""},{"dropping-particle":"","family":"Wang","given":"W.","non-dropping-particle":"","parse-names":false,"suffix":""},{"dropping-particle":"","family":"Jaeger","given":"F.","non-dropping-particle":"","parse-names":false,"suffix":""},{"dropping-particle":"","family":"Kreyenschmidt","given":"J.","non-dropping-particle":"","parse-names":false,"suffix":""}],"container-title":"Natural Product Research","id":"ITEM-1","issue":"2","issued":{"date-parts":[["2014"]]},"page":"115-118","title":"Ainsliaolide D: A new sesquiterpene lactone from Ainsliaea pertyoides","type":"article-journal","volume":"28"},"uris":["http://www.mendeley.com/documents/?uuid=462194a1-a933-4832-9502-185a8989f2b4"]}],"mendeley":{"formattedCitation":"&lt;sup&gt;51&lt;/sup&gt;","plainTextFormattedCitation":"51","previouslyFormattedCitation":"&lt;sup&gt;51&lt;/sup&gt;"},"properties":{"noteIndex":0},"schema":"https://github.com/citation-style-language/schema/raw/master/csl-citation.json"}</w:instrText>
            </w:r>
            <w:r w:rsidR="00905DC8">
              <w:rPr>
                <w:rFonts w:cstheme="minorHAnsi"/>
              </w:rPr>
              <w:fldChar w:fldCharType="separate"/>
            </w:r>
            <w:r w:rsidR="00905DC8" w:rsidRPr="00905DC8">
              <w:rPr>
                <w:rFonts w:cstheme="minorHAnsi"/>
                <w:noProof/>
                <w:vertAlign w:val="superscript"/>
              </w:rPr>
              <w:t>51</w:t>
            </w:r>
            <w:r w:rsidR="00905DC8">
              <w:rPr>
                <w:rFonts w:cstheme="minorHAnsi"/>
              </w:rPr>
              <w:fldChar w:fldCharType="end"/>
            </w:r>
          </w:p>
        </w:tc>
        <w:tc>
          <w:tcPr>
            <w:tcW w:w="1980" w:type="dxa"/>
            <w:gridSpan w:val="2"/>
          </w:tcPr>
          <w:p w14:paraId="38DA8305" w14:textId="31E11F59" w:rsidR="0013446D" w:rsidRPr="00D06778" w:rsidRDefault="0013446D" w:rsidP="00D06778">
            <w:pPr>
              <w:jc w:val="center"/>
              <w:rPr>
                <w:rFonts w:cstheme="minorHAnsi"/>
                <w:color w:val="212121"/>
              </w:rPr>
            </w:pPr>
            <w:r w:rsidRPr="00D06778">
              <w:rPr>
                <w:rFonts w:cstheme="minorHAnsi"/>
                <w:color w:val="212121"/>
              </w:rPr>
              <w:t>91472</w:t>
            </w:r>
          </w:p>
          <w:p w14:paraId="6F2B99EF" w14:textId="5244C8D4" w:rsidR="00D87482" w:rsidRPr="00D06778" w:rsidRDefault="00D87482" w:rsidP="00D06778">
            <w:pPr>
              <w:jc w:val="center"/>
              <w:rPr>
                <w:rFonts w:cstheme="minorHAnsi"/>
              </w:rPr>
            </w:pPr>
          </w:p>
        </w:tc>
      </w:tr>
      <w:tr w:rsidR="00D87482" w14:paraId="3084F3AB" w14:textId="77777777" w:rsidTr="00CF16F8">
        <w:trPr>
          <w:trHeight w:val="585"/>
        </w:trPr>
        <w:tc>
          <w:tcPr>
            <w:tcW w:w="895" w:type="dxa"/>
            <w:vMerge/>
          </w:tcPr>
          <w:p w14:paraId="746A9E25" w14:textId="77777777" w:rsidR="00D87482" w:rsidRPr="00D06778" w:rsidRDefault="00D87482" w:rsidP="00D06778">
            <w:pPr>
              <w:jc w:val="center"/>
              <w:rPr>
                <w:rFonts w:cstheme="minorHAnsi"/>
              </w:rPr>
            </w:pPr>
          </w:p>
        </w:tc>
        <w:tc>
          <w:tcPr>
            <w:tcW w:w="2250" w:type="dxa"/>
            <w:gridSpan w:val="2"/>
            <w:vMerge/>
          </w:tcPr>
          <w:p w14:paraId="3941E9DA" w14:textId="77777777" w:rsidR="00D87482" w:rsidRPr="00D06778" w:rsidRDefault="00D87482" w:rsidP="00D06778">
            <w:pPr>
              <w:jc w:val="center"/>
              <w:rPr>
                <w:rFonts w:cstheme="minorHAnsi"/>
              </w:rPr>
            </w:pPr>
          </w:p>
        </w:tc>
        <w:tc>
          <w:tcPr>
            <w:tcW w:w="4230" w:type="dxa"/>
            <w:gridSpan w:val="2"/>
          </w:tcPr>
          <w:p w14:paraId="2703A7B0" w14:textId="63A355BE" w:rsidR="00D87482" w:rsidRPr="00D06778" w:rsidRDefault="0031219E" w:rsidP="00D06778">
            <w:pPr>
              <w:jc w:val="center"/>
              <w:rPr>
                <w:rFonts w:cstheme="minorHAnsi"/>
              </w:rPr>
            </w:pPr>
            <w:r w:rsidRPr="00D06778">
              <w:rPr>
                <w:rFonts w:cstheme="minorHAnsi"/>
              </w:rPr>
              <w:t>Friedelinol</w:t>
            </w:r>
            <w:r w:rsidR="00340EF5">
              <w:rPr>
                <w:rFonts w:cstheme="minorHAnsi"/>
              </w:rPr>
              <w:fldChar w:fldCharType="begin" w:fldLock="1"/>
            </w:r>
            <w:r w:rsidR="00340EF5">
              <w:rPr>
                <w:rFonts w:cstheme="minorHAnsi"/>
              </w:rPr>
              <w:instrText>ADDIN CSL_CITATION {"citationItems":[{"id":"ITEM-1","itemData":{"DOI":"10.1080/14786419.2013.850688","ISSN":"14786419","PMID":"24156705","abstract":"Ainsliaolide D, a new guaiane-type sesquiterpene lactone, was isolated from the roots of Ainsliaea pertyoides Fr. var. albotomentosa Beauverd. Its structure was determined based on spectral data. © 2014 © 2013 Taylor &amp; Francis.","author":[{"dropping-particle":"","family":"Li","given":"X.","non-dropping-particle":"","parse-names":false,"suffix":""},{"dropping-particle":"","family":"Wang","given":"W.","non-dropping-particle":"","parse-names":false,"suffix":""},{"dropping-particle":"","family":"Jaeger","given":"F.","non-dropping-particle":"","parse-names":false,"suffix":""},{"dropping-particle":"","family":"Kreyenschmidt","given":"J.","non-dropping-particle":"","parse-names":false,"suffix":""}],"container-title":"Natural Product Research","id":"ITEM-1","issue":"2","issued":{"date-parts":[["2014"]]},"page":"115-118","title":"Ainsliaolide D: A new sesquiterpene lactone from Ainsliaea pertyoides","type":"article-journal","volume":"28"},"uris":["http://www.mendeley.com/documents/?uuid=462194a1-a933-4832-9502-185a8989f2b4"]}],"mendeley":{"formattedCitation":"&lt;sup&gt;51&lt;/sup&gt;","plainTextFormattedCitation":"51","previouslyFormattedCitation":"&lt;sup&gt;51&lt;/sup&gt;"},"properties":{"noteIndex":0},"schema":"https://github.com/citation-style-language/schema/raw/master/csl-citation.json"}</w:instrText>
            </w:r>
            <w:r w:rsidR="00340EF5">
              <w:rPr>
                <w:rFonts w:cstheme="minorHAnsi"/>
              </w:rPr>
              <w:fldChar w:fldCharType="separate"/>
            </w:r>
            <w:r w:rsidR="00340EF5" w:rsidRPr="00340EF5">
              <w:rPr>
                <w:rFonts w:cstheme="minorHAnsi"/>
                <w:noProof/>
                <w:vertAlign w:val="superscript"/>
              </w:rPr>
              <w:t>51</w:t>
            </w:r>
            <w:r w:rsidR="00340EF5">
              <w:rPr>
                <w:rFonts w:cstheme="minorHAnsi"/>
              </w:rPr>
              <w:fldChar w:fldCharType="end"/>
            </w:r>
          </w:p>
        </w:tc>
        <w:tc>
          <w:tcPr>
            <w:tcW w:w="1980" w:type="dxa"/>
            <w:gridSpan w:val="2"/>
          </w:tcPr>
          <w:p w14:paraId="313A9DC6" w14:textId="30C3761E" w:rsidR="0031219E" w:rsidRPr="00D06778" w:rsidRDefault="0031219E" w:rsidP="00D06778">
            <w:pPr>
              <w:jc w:val="center"/>
              <w:rPr>
                <w:rFonts w:cstheme="minorHAnsi"/>
                <w:color w:val="212121"/>
              </w:rPr>
            </w:pPr>
            <w:r w:rsidRPr="00D06778">
              <w:rPr>
                <w:rFonts w:cstheme="minorHAnsi"/>
                <w:color w:val="212121"/>
              </w:rPr>
              <w:t>146157554</w:t>
            </w:r>
          </w:p>
          <w:p w14:paraId="30B52624" w14:textId="065FDF3C" w:rsidR="00D87482" w:rsidRPr="00D06778" w:rsidRDefault="00D87482" w:rsidP="00D06778">
            <w:pPr>
              <w:jc w:val="center"/>
              <w:rPr>
                <w:rFonts w:cstheme="minorHAnsi"/>
              </w:rPr>
            </w:pPr>
          </w:p>
        </w:tc>
      </w:tr>
      <w:tr w:rsidR="00D87482" w14:paraId="264AE434" w14:textId="77777777" w:rsidTr="00CF16F8">
        <w:trPr>
          <w:trHeight w:val="585"/>
        </w:trPr>
        <w:tc>
          <w:tcPr>
            <w:tcW w:w="895" w:type="dxa"/>
            <w:vMerge/>
          </w:tcPr>
          <w:p w14:paraId="7784B09F" w14:textId="77777777" w:rsidR="00D87482" w:rsidRPr="00D06778" w:rsidRDefault="00D87482" w:rsidP="00D06778">
            <w:pPr>
              <w:jc w:val="center"/>
              <w:rPr>
                <w:rFonts w:cstheme="minorHAnsi"/>
              </w:rPr>
            </w:pPr>
          </w:p>
        </w:tc>
        <w:tc>
          <w:tcPr>
            <w:tcW w:w="2250" w:type="dxa"/>
            <w:gridSpan w:val="2"/>
            <w:vMerge/>
          </w:tcPr>
          <w:p w14:paraId="3878CB3C" w14:textId="77777777" w:rsidR="00D87482" w:rsidRPr="00D06778" w:rsidRDefault="00D87482" w:rsidP="00D06778">
            <w:pPr>
              <w:jc w:val="center"/>
              <w:rPr>
                <w:rFonts w:cstheme="minorHAnsi"/>
              </w:rPr>
            </w:pPr>
          </w:p>
        </w:tc>
        <w:tc>
          <w:tcPr>
            <w:tcW w:w="4230" w:type="dxa"/>
            <w:gridSpan w:val="2"/>
          </w:tcPr>
          <w:p w14:paraId="7054F5A0" w14:textId="77B39EB1" w:rsidR="00D87482" w:rsidRPr="00D06778" w:rsidRDefault="0031219E" w:rsidP="00D06778">
            <w:pPr>
              <w:jc w:val="center"/>
              <w:rPr>
                <w:rFonts w:cstheme="minorHAnsi"/>
              </w:rPr>
            </w:pPr>
            <w:r w:rsidRPr="00D06778">
              <w:rPr>
                <w:rFonts w:cstheme="minorHAnsi"/>
              </w:rPr>
              <w:t>Isointermedeol</w:t>
            </w:r>
            <w:r w:rsidR="00340EF5">
              <w:rPr>
                <w:rFonts w:cstheme="minorHAnsi"/>
              </w:rPr>
              <w:fldChar w:fldCharType="begin" w:fldLock="1"/>
            </w:r>
            <w:r w:rsidR="00340EF5">
              <w:rPr>
                <w:rFonts w:cstheme="minorHAnsi"/>
              </w:rPr>
              <w:instrText>ADDIN CSL_CITATION {"citationItems":[{"id":"ITEM-1","itemData":{"DOI":"10.1080/14786419.2013.850688","ISSN":"14786419","PMID":"24156705","abstract":"Ainsliaolide D, a new guaiane-type sesquiterpene lactone, was isolated from the roots of Ainsliaea pertyoides Fr. var. albotomentosa Beauverd. Its structure was determined based on spectral data. © 2014 © 2013 Taylor &amp; Francis.","author":[{"dropping-particle":"","family":"Li","given":"X.","non-dropping-particle":"","parse-names":false,"suffix":""},{"dropping-particle":"","family":"Wang","given":"W.","non-dropping-particle":"","parse-names":false,"suffix":""},{"dropping-particle":"","family":"Jaeger","given":"F.","non-dropping-particle":"","parse-names":false,"suffix":""},{"dropping-particle":"","family":"Kreyenschmidt","given":"J.","non-dropping-particle":"","parse-names":false,"suffix":""}],"container-title":"Natural Product Research","id":"ITEM-1","issue":"2","issued":{"date-parts":[["2014"]]},"page":"115-118","title":"Ainsliaolide D: A new sesquiterpene lactone from Ainsliaea pertyoides","type":"article-journal","volume":"28"},"uris":["http://www.mendeley.com/documents/?uuid=462194a1-a933-4832-9502-185a8989f2b4"]}],"mendeley":{"formattedCitation":"&lt;sup&gt;51&lt;/sup&gt;","plainTextFormattedCitation":"51","previouslyFormattedCitation":"&lt;sup&gt;51&lt;/sup&gt;"},"properties":{"noteIndex":0},"schema":"https://github.com/citation-style-language/schema/raw/master/csl-citation.json"}</w:instrText>
            </w:r>
            <w:r w:rsidR="00340EF5">
              <w:rPr>
                <w:rFonts w:cstheme="minorHAnsi"/>
              </w:rPr>
              <w:fldChar w:fldCharType="separate"/>
            </w:r>
            <w:r w:rsidR="00340EF5" w:rsidRPr="00340EF5">
              <w:rPr>
                <w:rFonts w:cstheme="minorHAnsi"/>
                <w:noProof/>
                <w:vertAlign w:val="superscript"/>
              </w:rPr>
              <w:t>51</w:t>
            </w:r>
            <w:r w:rsidR="00340EF5">
              <w:rPr>
                <w:rFonts w:cstheme="minorHAnsi"/>
              </w:rPr>
              <w:fldChar w:fldCharType="end"/>
            </w:r>
          </w:p>
        </w:tc>
        <w:tc>
          <w:tcPr>
            <w:tcW w:w="1980" w:type="dxa"/>
            <w:gridSpan w:val="2"/>
          </w:tcPr>
          <w:p w14:paraId="3A92B9F8" w14:textId="29F52EBF" w:rsidR="0031219E" w:rsidRPr="00D06778" w:rsidRDefault="0031219E" w:rsidP="00D06778">
            <w:pPr>
              <w:jc w:val="center"/>
              <w:rPr>
                <w:rFonts w:cstheme="minorHAnsi"/>
                <w:color w:val="212121"/>
              </w:rPr>
            </w:pPr>
            <w:r w:rsidRPr="00D06778">
              <w:rPr>
                <w:rFonts w:cstheme="minorHAnsi"/>
                <w:color w:val="212121"/>
              </w:rPr>
              <w:t>527217</w:t>
            </w:r>
          </w:p>
          <w:p w14:paraId="0D197FDC" w14:textId="3EF5A202" w:rsidR="00D87482" w:rsidRPr="00D06778" w:rsidRDefault="00D87482" w:rsidP="00D06778">
            <w:pPr>
              <w:jc w:val="center"/>
              <w:rPr>
                <w:rFonts w:cstheme="minorHAnsi"/>
              </w:rPr>
            </w:pPr>
          </w:p>
        </w:tc>
      </w:tr>
      <w:tr w:rsidR="00D87482" w14:paraId="1506AA6D" w14:textId="77777777" w:rsidTr="00CF16F8">
        <w:trPr>
          <w:trHeight w:val="585"/>
        </w:trPr>
        <w:tc>
          <w:tcPr>
            <w:tcW w:w="895" w:type="dxa"/>
            <w:vMerge/>
          </w:tcPr>
          <w:p w14:paraId="22216B18" w14:textId="77777777" w:rsidR="00D87482" w:rsidRPr="00D06778" w:rsidRDefault="00D87482" w:rsidP="00D06778">
            <w:pPr>
              <w:jc w:val="center"/>
              <w:rPr>
                <w:rFonts w:cstheme="minorHAnsi"/>
              </w:rPr>
            </w:pPr>
          </w:p>
        </w:tc>
        <w:tc>
          <w:tcPr>
            <w:tcW w:w="2250" w:type="dxa"/>
            <w:gridSpan w:val="2"/>
            <w:vMerge/>
          </w:tcPr>
          <w:p w14:paraId="77164724" w14:textId="77777777" w:rsidR="00D87482" w:rsidRPr="00D06778" w:rsidRDefault="00D87482" w:rsidP="00D06778">
            <w:pPr>
              <w:jc w:val="center"/>
              <w:rPr>
                <w:rFonts w:cstheme="minorHAnsi"/>
              </w:rPr>
            </w:pPr>
          </w:p>
        </w:tc>
        <w:tc>
          <w:tcPr>
            <w:tcW w:w="4230" w:type="dxa"/>
            <w:gridSpan w:val="2"/>
          </w:tcPr>
          <w:p w14:paraId="7925ECAD" w14:textId="524FC0A5" w:rsidR="00D87482" w:rsidRPr="00D06778" w:rsidRDefault="0031219E" w:rsidP="00D06778">
            <w:pPr>
              <w:jc w:val="center"/>
              <w:rPr>
                <w:rFonts w:cstheme="minorHAnsi"/>
              </w:rPr>
            </w:pPr>
            <w:r w:rsidRPr="00D06778">
              <w:rPr>
                <w:rFonts w:cstheme="minorHAnsi"/>
              </w:rPr>
              <w:t>Hexadecanoic acid</w:t>
            </w:r>
            <w:r w:rsidR="00340EF5">
              <w:rPr>
                <w:rFonts w:cstheme="minorHAnsi"/>
              </w:rPr>
              <w:fldChar w:fldCharType="begin" w:fldLock="1"/>
            </w:r>
            <w:r w:rsidR="00340EF5">
              <w:rPr>
                <w:rFonts w:cstheme="minorHAnsi"/>
              </w:rPr>
              <w:instrText>ADDIN CSL_CITATION {"citationItems":[{"id":"ITEM-1","itemData":{"DOI":"10.1080/14786419.2013.850688","ISSN":"14786419","PMID":"24156705","abstract":"Ainsliaolide D, a new guaiane-type sesquiterpene lactone, was isolated from the roots of Ainsliaea pertyoides Fr. var. albotomentosa Beauverd. Its structure was determined based on spectral data. © 2014 © 2013 Taylor &amp; Francis.","author":[{"dropping-particle":"","family":"Li","given":"X.","non-dropping-particle":"","parse-names":false,"suffix":""},{"dropping-particle":"","family":"Wang","given":"W.","non-dropping-particle":"","parse-names":false,"suffix":""},{"dropping-particle":"","family":"Jaeger","given":"F.","non-dropping-particle":"","parse-names":false,"suffix":""},{"dropping-particle":"","family":"Kreyenschmidt","given":"J.","non-dropping-particle":"","parse-names":false,"suffix":""}],"container-title":"Natural Product Research","id":"ITEM-1","issue":"2","issued":{"date-parts":[["2014"]]},"page":"115-118","title":"Ainsliaolide D: A new sesquiterpene lactone from Ainsliaea pertyoides","type":"article-journal","volume":"28"},"uris":["http://www.mendeley.com/documents/?uuid=462194a1-a933-4832-9502-185a8989f2b4"]}],"mendeley":{"formattedCitation":"&lt;sup&gt;51&lt;/sup&gt;","plainTextFormattedCitation":"51","previouslyFormattedCitation":"&lt;sup&gt;51&lt;/sup&gt;"},"properties":{"noteIndex":0},"schema":"https://github.com/citation-style-language/schema/raw/master/csl-citation.json"}</w:instrText>
            </w:r>
            <w:r w:rsidR="00340EF5">
              <w:rPr>
                <w:rFonts w:cstheme="minorHAnsi"/>
              </w:rPr>
              <w:fldChar w:fldCharType="separate"/>
            </w:r>
            <w:r w:rsidR="00340EF5" w:rsidRPr="00340EF5">
              <w:rPr>
                <w:rFonts w:cstheme="minorHAnsi"/>
                <w:noProof/>
                <w:vertAlign w:val="superscript"/>
              </w:rPr>
              <w:t>51</w:t>
            </w:r>
            <w:r w:rsidR="00340EF5">
              <w:rPr>
                <w:rFonts w:cstheme="minorHAnsi"/>
              </w:rPr>
              <w:fldChar w:fldCharType="end"/>
            </w:r>
          </w:p>
        </w:tc>
        <w:tc>
          <w:tcPr>
            <w:tcW w:w="1980" w:type="dxa"/>
            <w:gridSpan w:val="2"/>
          </w:tcPr>
          <w:p w14:paraId="4C6BC1DC" w14:textId="5CF8E7F1" w:rsidR="000E75A2" w:rsidRPr="00D06778" w:rsidRDefault="000E75A2" w:rsidP="00D06778">
            <w:pPr>
              <w:jc w:val="center"/>
              <w:rPr>
                <w:rFonts w:cstheme="minorHAnsi"/>
                <w:color w:val="212121"/>
              </w:rPr>
            </w:pPr>
            <w:r w:rsidRPr="00D06778">
              <w:rPr>
                <w:rFonts w:cstheme="minorHAnsi"/>
                <w:color w:val="212121"/>
              </w:rPr>
              <w:t>985</w:t>
            </w:r>
          </w:p>
          <w:p w14:paraId="2CB41E99" w14:textId="06AEC0C5" w:rsidR="00D87482" w:rsidRPr="00D06778" w:rsidRDefault="00D87482" w:rsidP="00D06778">
            <w:pPr>
              <w:jc w:val="center"/>
              <w:rPr>
                <w:rFonts w:cstheme="minorHAnsi"/>
              </w:rPr>
            </w:pPr>
          </w:p>
        </w:tc>
      </w:tr>
      <w:tr w:rsidR="00D87482" w14:paraId="74ECB11B" w14:textId="77777777" w:rsidTr="00CF16F8">
        <w:trPr>
          <w:trHeight w:val="585"/>
        </w:trPr>
        <w:tc>
          <w:tcPr>
            <w:tcW w:w="895" w:type="dxa"/>
            <w:vMerge/>
          </w:tcPr>
          <w:p w14:paraId="3BC4DF14" w14:textId="77777777" w:rsidR="00D87482" w:rsidRPr="00D06778" w:rsidRDefault="00D87482" w:rsidP="00D06778">
            <w:pPr>
              <w:jc w:val="center"/>
              <w:rPr>
                <w:rFonts w:cstheme="minorHAnsi"/>
              </w:rPr>
            </w:pPr>
          </w:p>
        </w:tc>
        <w:tc>
          <w:tcPr>
            <w:tcW w:w="2250" w:type="dxa"/>
            <w:gridSpan w:val="2"/>
            <w:vMerge/>
          </w:tcPr>
          <w:p w14:paraId="0AAEE70C" w14:textId="77777777" w:rsidR="00D87482" w:rsidRPr="00D06778" w:rsidRDefault="00D87482" w:rsidP="00D06778">
            <w:pPr>
              <w:jc w:val="center"/>
              <w:rPr>
                <w:rFonts w:cstheme="minorHAnsi"/>
              </w:rPr>
            </w:pPr>
          </w:p>
        </w:tc>
        <w:tc>
          <w:tcPr>
            <w:tcW w:w="4230" w:type="dxa"/>
            <w:gridSpan w:val="2"/>
          </w:tcPr>
          <w:p w14:paraId="626CE58A" w14:textId="59D8EB6F" w:rsidR="00D87482" w:rsidRPr="00D06778" w:rsidRDefault="000E75A2" w:rsidP="00D06778">
            <w:pPr>
              <w:jc w:val="center"/>
              <w:rPr>
                <w:rFonts w:cstheme="minorHAnsi"/>
              </w:rPr>
            </w:pPr>
            <w:r w:rsidRPr="00D06778">
              <w:rPr>
                <w:rFonts w:cstheme="minorHAnsi"/>
              </w:rPr>
              <w:t>Stigmasterol</w:t>
            </w:r>
            <w:r w:rsidR="00340EF5">
              <w:rPr>
                <w:rFonts w:cstheme="minorHAnsi"/>
              </w:rPr>
              <w:fldChar w:fldCharType="begin" w:fldLock="1"/>
            </w:r>
            <w:r w:rsidR="008E3682">
              <w:rPr>
                <w:rFonts w:cstheme="minorHAnsi"/>
              </w:rPr>
              <w:instrText>ADDIN CSL_CITATION {"citationItems":[{"id":"ITEM-1","itemData":{"DOI":"10.1080/14786419.2013.850688","ISSN":"14786419","PMID":"24156705","abstract":"Ainsliaolide D, a new guaiane-type sesquiterpene lactone, was isolated from the roots of Ainsliaea pertyoides Fr. var. albotomentosa Beauverd. Its structure was determined based on spectral data. © 2014 © 2013 Taylor &amp; Francis.","author":[{"dropping-particle":"","family":"Li","given":"X.","non-dropping-particle":"","parse-names":false,"suffix":""},{"dropping-particle":"","family":"Wang","given":"W.","non-dropping-particle":"","parse-names":false,"suffix":""},{"dropping-particle":"","family":"Jaeger","given":"F.","non-dropping-particle":"","parse-names":false,"suffix":""},{"dropping-particle":"","family":"Kreyenschmidt","given":"J.","non-dropping-particle":"","parse-names":false,"suffix":""}],"container-title":"Natural Product Research","id":"ITEM-1","issue":"2","issued":{"date-parts":[["2014"]]},"page":"115-118","title":"Ainsliaolide D: A new sesquiterpene lactone from Ainsliaea pertyoides","type":"article-journal","volume":"28"},"uris":["http://www.mendeley.com/documents/?uuid=462194a1-a933-4832-9502-185a8989f2b4"]}],"mendeley":{"formattedCitation":"&lt;sup&gt;51&lt;/sup&gt;","plainTextFormattedCitation":"51","previouslyFormattedCitation":"&lt;sup&gt;51&lt;/sup&gt;"},"properties":{"noteIndex":0},"schema":"https://github.com/citation-style-language/schema/raw/master/csl-citation.json"}</w:instrText>
            </w:r>
            <w:r w:rsidR="00340EF5">
              <w:rPr>
                <w:rFonts w:cstheme="minorHAnsi"/>
              </w:rPr>
              <w:fldChar w:fldCharType="separate"/>
            </w:r>
            <w:r w:rsidR="00340EF5" w:rsidRPr="00340EF5">
              <w:rPr>
                <w:rFonts w:cstheme="minorHAnsi"/>
                <w:noProof/>
                <w:vertAlign w:val="superscript"/>
              </w:rPr>
              <w:t>51</w:t>
            </w:r>
            <w:r w:rsidR="00340EF5">
              <w:rPr>
                <w:rFonts w:cstheme="minorHAnsi"/>
              </w:rPr>
              <w:fldChar w:fldCharType="end"/>
            </w:r>
          </w:p>
        </w:tc>
        <w:tc>
          <w:tcPr>
            <w:tcW w:w="1980" w:type="dxa"/>
            <w:gridSpan w:val="2"/>
          </w:tcPr>
          <w:p w14:paraId="73CC67B0" w14:textId="03B2C141" w:rsidR="000E75A2" w:rsidRPr="00D06778" w:rsidRDefault="000E75A2" w:rsidP="00D06778">
            <w:pPr>
              <w:jc w:val="center"/>
              <w:rPr>
                <w:rFonts w:cstheme="minorHAnsi"/>
                <w:color w:val="212121"/>
              </w:rPr>
            </w:pPr>
            <w:r w:rsidRPr="00D06778">
              <w:rPr>
                <w:rFonts w:cstheme="minorHAnsi"/>
                <w:color w:val="212121"/>
              </w:rPr>
              <w:t>5280794</w:t>
            </w:r>
          </w:p>
          <w:p w14:paraId="72E27699" w14:textId="4C3D3025" w:rsidR="00D87482" w:rsidRPr="00D06778" w:rsidRDefault="00D87482" w:rsidP="00D06778">
            <w:pPr>
              <w:jc w:val="center"/>
              <w:rPr>
                <w:rFonts w:cstheme="minorHAnsi"/>
              </w:rPr>
            </w:pPr>
          </w:p>
        </w:tc>
      </w:tr>
      <w:tr w:rsidR="00D87482" w14:paraId="4B2BC787" w14:textId="77777777" w:rsidTr="00CF16F8">
        <w:trPr>
          <w:trHeight w:val="620"/>
        </w:trPr>
        <w:tc>
          <w:tcPr>
            <w:tcW w:w="895" w:type="dxa"/>
            <w:vMerge/>
          </w:tcPr>
          <w:p w14:paraId="37535DCF" w14:textId="77777777" w:rsidR="00D87482" w:rsidRPr="00D06778" w:rsidRDefault="00D87482" w:rsidP="00D06778">
            <w:pPr>
              <w:jc w:val="center"/>
              <w:rPr>
                <w:rFonts w:cstheme="minorHAnsi"/>
              </w:rPr>
            </w:pPr>
          </w:p>
        </w:tc>
        <w:tc>
          <w:tcPr>
            <w:tcW w:w="2250" w:type="dxa"/>
            <w:gridSpan w:val="2"/>
            <w:vMerge/>
          </w:tcPr>
          <w:p w14:paraId="14429190" w14:textId="77777777" w:rsidR="00D87482" w:rsidRPr="00D06778" w:rsidRDefault="00D87482" w:rsidP="00D06778">
            <w:pPr>
              <w:jc w:val="center"/>
              <w:rPr>
                <w:rFonts w:cstheme="minorHAnsi"/>
              </w:rPr>
            </w:pPr>
          </w:p>
        </w:tc>
        <w:tc>
          <w:tcPr>
            <w:tcW w:w="4230" w:type="dxa"/>
            <w:gridSpan w:val="2"/>
          </w:tcPr>
          <w:p w14:paraId="39BABEF9" w14:textId="727EBBCA" w:rsidR="00D87482" w:rsidRPr="00D06778" w:rsidRDefault="00186AF4" w:rsidP="00D06778">
            <w:pPr>
              <w:jc w:val="center"/>
              <w:rPr>
                <w:rFonts w:cstheme="minorHAnsi"/>
              </w:rPr>
            </w:pPr>
            <w:r w:rsidRPr="00D06778">
              <w:rPr>
                <w:rFonts w:cstheme="minorHAnsi"/>
              </w:rPr>
              <w:t>Acetyl ursolic acid</w:t>
            </w:r>
            <w:r w:rsidR="008E3682">
              <w:rPr>
                <w:rFonts w:cstheme="minorHAnsi"/>
              </w:rPr>
              <w:fldChar w:fldCharType="begin" w:fldLock="1"/>
            </w:r>
            <w:r w:rsidR="008E3682">
              <w:rPr>
                <w:rFonts w:cstheme="minorHAnsi"/>
              </w:rPr>
              <w:instrText>ADDIN CSL_CITATION {"citationItems":[{"id":"ITEM-1","itemData":{"DOI":"10.1080/14786419.2013.850688","ISSN":"14786419","PMID":"24156705","abstract":"Ainsliaolide D, a new guaiane-type sesquiterpene lactone, was isolated from the roots of Ainsliaea pertyoides Fr. var. albotomentosa Beauverd. Its structure was determined based on spectral data. © 2014 © 2013 Taylor &amp; Francis.","author":[{"dropping-particle":"","family":"Li","given":"X.","non-dropping-particle":"","parse-names":false,"suffix":""},{"dropping-particle":"","family":"Wang","given":"W.","non-dropping-particle":"","parse-names":false,"suffix":""},{"dropping-particle":"","family":"Jaeger","given":"F.","non-dropping-particle":"","parse-names":false,"suffix":""},{"dropping-particle":"","family":"Kreyenschmidt","given":"J.","non-dropping-particle":"","parse-names":false,"suffix":""}],"container-title":"Natural Product Research","id":"ITEM-1","issue":"2","issued":{"date-parts":[["2014"]]},"page":"115-118","title":"Ainsliaolide D: A new sesquiterpene lactone from Ainsliaea pertyoides","type":"article-journal","volume":"28"},"uris":["http://www.mendeley.com/documents/?uuid=462194a1-a933-4832-9502-185a8989f2b4"]}],"mendeley":{"formattedCitation":"&lt;sup&gt;51&lt;/sup&gt;","plainTextFormattedCitation":"51","previouslyFormattedCitation":"&lt;sup&gt;51&lt;/sup&gt;"},"properties":{"noteIndex":0},"schema":"https://github.com/citation-style-language/schema/raw/master/csl-citation.json"}</w:instrText>
            </w:r>
            <w:r w:rsidR="008E3682">
              <w:rPr>
                <w:rFonts w:cstheme="minorHAnsi"/>
              </w:rPr>
              <w:fldChar w:fldCharType="separate"/>
            </w:r>
            <w:r w:rsidR="008E3682" w:rsidRPr="008E3682">
              <w:rPr>
                <w:rFonts w:cstheme="minorHAnsi"/>
                <w:noProof/>
                <w:vertAlign w:val="superscript"/>
              </w:rPr>
              <w:t>51</w:t>
            </w:r>
            <w:r w:rsidR="008E3682">
              <w:rPr>
                <w:rFonts w:cstheme="minorHAnsi"/>
              </w:rPr>
              <w:fldChar w:fldCharType="end"/>
            </w:r>
          </w:p>
        </w:tc>
        <w:tc>
          <w:tcPr>
            <w:tcW w:w="1980" w:type="dxa"/>
            <w:gridSpan w:val="2"/>
          </w:tcPr>
          <w:p w14:paraId="139393A8" w14:textId="1F94627C" w:rsidR="00186AF4" w:rsidRPr="00D06778" w:rsidRDefault="00186AF4" w:rsidP="00D06778">
            <w:pPr>
              <w:jc w:val="center"/>
              <w:rPr>
                <w:rFonts w:cstheme="minorHAnsi"/>
                <w:color w:val="212121"/>
              </w:rPr>
            </w:pPr>
            <w:r w:rsidRPr="00D06778">
              <w:rPr>
                <w:rFonts w:cstheme="minorHAnsi"/>
                <w:color w:val="212121"/>
              </w:rPr>
              <w:t>619164</w:t>
            </w:r>
          </w:p>
          <w:p w14:paraId="58D7001A" w14:textId="16A4576D" w:rsidR="00D87482" w:rsidRPr="00D06778" w:rsidRDefault="00D87482" w:rsidP="00D06778">
            <w:pPr>
              <w:jc w:val="center"/>
              <w:rPr>
                <w:rFonts w:cstheme="minorHAnsi"/>
              </w:rPr>
            </w:pPr>
          </w:p>
        </w:tc>
      </w:tr>
      <w:tr w:rsidR="00D87482" w14:paraId="57BE62E2" w14:textId="77777777" w:rsidTr="00CF16F8">
        <w:trPr>
          <w:trHeight w:val="585"/>
        </w:trPr>
        <w:tc>
          <w:tcPr>
            <w:tcW w:w="895" w:type="dxa"/>
            <w:vMerge/>
          </w:tcPr>
          <w:p w14:paraId="699256F7" w14:textId="77777777" w:rsidR="00D87482" w:rsidRPr="00D06778" w:rsidRDefault="00D87482" w:rsidP="00D06778">
            <w:pPr>
              <w:jc w:val="center"/>
              <w:rPr>
                <w:rFonts w:cstheme="minorHAnsi"/>
              </w:rPr>
            </w:pPr>
          </w:p>
        </w:tc>
        <w:tc>
          <w:tcPr>
            <w:tcW w:w="2250" w:type="dxa"/>
            <w:gridSpan w:val="2"/>
            <w:vMerge/>
          </w:tcPr>
          <w:p w14:paraId="2E1F222A" w14:textId="77777777" w:rsidR="00D87482" w:rsidRPr="00D06778" w:rsidRDefault="00D87482" w:rsidP="00D06778">
            <w:pPr>
              <w:jc w:val="center"/>
              <w:rPr>
                <w:rFonts w:cstheme="minorHAnsi"/>
              </w:rPr>
            </w:pPr>
          </w:p>
        </w:tc>
        <w:tc>
          <w:tcPr>
            <w:tcW w:w="4230" w:type="dxa"/>
            <w:gridSpan w:val="2"/>
          </w:tcPr>
          <w:p w14:paraId="0706457C" w14:textId="1EFA00E6" w:rsidR="00D87482" w:rsidRPr="009B4AF4" w:rsidRDefault="00664496" w:rsidP="00D06778">
            <w:pPr>
              <w:jc w:val="center"/>
              <w:rPr>
                <w:rFonts w:cstheme="minorHAnsi"/>
                <w:color w:val="000000" w:themeColor="text1"/>
              </w:rPr>
            </w:pPr>
            <w:r w:rsidRPr="009B4AF4">
              <w:rPr>
                <w:rFonts w:cstheme="minorHAnsi"/>
                <w:color w:val="000000" w:themeColor="text1"/>
              </w:rPr>
              <w:t>Betulinic acid</w:t>
            </w:r>
            <w:r w:rsidR="008E3682" w:rsidRPr="009B4AF4">
              <w:rPr>
                <w:rFonts w:cstheme="minorHAnsi"/>
                <w:color w:val="000000" w:themeColor="text1"/>
              </w:rPr>
              <w:fldChar w:fldCharType="begin" w:fldLock="1"/>
            </w:r>
            <w:r w:rsidR="00CD569D" w:rsidRPr="009B4AF4">
              <w:rPr>
                <w:rFonts w:cstheme="minorHAnsi"/>
                <w:color w:val="000000" w:themeColor="text1"/>
              </w:rPr>
              <w:instrText>ADDIN CSL_CITATION {"citationItems":[{"id":"ITEM-1","itemData":{"DOI":"10.1080/14786419.2013.850688","ISSN":"14786419","PMID":"24156705","abstract":"Ainsliaolide D, a new guaiane-type sesquiterpene lactone, was isolated from the roots of Ainsliaea pertyoides Fr. var. albotomentosa Beauverd. Its structure was determined based on spectral data. © 2014 © 2013 Taylor &amp; Francis.","author":[{"dropping-particle":"","family":"Li","given":"X.","non-dropping-particle":"","parse-names":false,"suffix":""},{"dropping-particle":"","family":"Wang","given":"W.","non-dropping-particle":"","parse-names":false,"suffix":""},{"dropping-particle":"","family":"Jaeger","given":"F.","non-dropping-particle":"","parse-names":false,"suffix":""},{"dropping-particle":"","family":"Kreyenschmidt","given":"J.","non-dropping-particle":"","parse-names":false,"suffix":""}],"container-title":"Natural Product Research","id":"ITEM-1","issue":"2","issued":{"date-parts":[["2014"]]},"page":"115-118","title":"Ainsliaolide D: A new sesquiterpene lactone from Ainsliaea pertyoides","type":"article-journal","volume":"28"},"uris":["http://www.mendeley.com/documents/?uuid=462194a1-a933-4832-9502-185a8989f2b4"]}],"mendeley":{"formattedCitation":"&lt;sup&gt;51&lt;/sup&gt;","plainTextFormattedCitation":"51","previouslyFormattedCitation":"&lt;sup&gt;51&lt;/sup&gt;"},"properties":{"noteIndex":0},"schema":"https://github.com/citation-style-language/schema/raw/master/csl-citation.json"}</w:instrText>
            </w:r>
            <w:r w:rsidR="008E3682" w:rsidRPr="009B4AF4">
              <w:rPr>
                <w:rFonts w:cstheme="minorHAnsi"/>
                <w:color w:val="000000" w:themeColor="text1"/>
              </w:rPr>
              <w:fldChar w:fldCharType="separate"/>
            </w:r>
            <w:r w:rsidR="008E3682" w:rsidRPr="009B4AF4">
              <w:rPr>
                <w:rFonts w:cstheme="minorHAnsi"/>
                <w:noProof/>
                <w:color w:val="000000" w:themeColor="text1"/>
                <w:vertAlign w:val="superscript"/>
              </w:rPr>
              <w:t>51</w:t>
            </w:r>
            <w:r w:rsidR="008E3682" w:rsidRPr="009B4AF4">
              <w:rPr>
                <w:rFonts w:cstheme="minorHAnsi"/>
                <w:color w:val="000000" w:themeColor="text1"/>
              </w:rPr>
              <w:fldChar w:fldCharType="end"/>
            </w:r>
          </w:p>
        </w:tc>
        <w:tc>
          <w:tcPr>
            <w:tcW w:w="1980" w:type="dxa"/>
            <w:gridSpan w:val="2"/>
          </w:tcPr>
          <w:p w14:paraId="33D0F967" w14:textId="72FCA0F5" w:rsidR="009D299C" w:rsidRPr="009B4AF4" w:rsidRDefault="009D299C" w:rsidP="00D06778">
            <w:pPr>
              <w:jc w:val="center"/>
              <w:rPr>
                <w:rFonts w:cstheme="minorHAnsi"/>
                <w:color w:val="000000" w:themeColor="text1"/>
              </w:rPr>
            </w:pPr>
            <w:r w:rsidRPr="009B4AF4">
              <w:rPr>
                <w:rFonts w:cstheme="minorHAnsi"/>
                <w:color w:val="000000" w:themeColor="text1"/>
              </w:rPr>
              <w:t>64971</w:t>
            </w:r>
          </w:p>
          <w:p w14:paraId="7B6E7654" w14:textId="6BDFE2A2" w:rsidR="00D87482" w:rsidRPr="009B4AF4" w:rsidRDefault="00D87482" w:rsidP="00D06778">
            <w:pPr>
              <w:jc w:val="center"/>
              <w:rPr>
                <w:rFonts w:cstheme="minorHAnsi"/>
                <w:color w:val="000000" w:themeColor="text1"/>
              </w:rPr>
            </w:pPr>
          </w:p>
        </w:tc>
      </w:tr>
      <w:tr w:rsidR="00D87482" w14:paraId="708BB75F" w14:textId="77777777" w:rsidTr="00CF16F8">
        <w:trPr>
          <w:trHeight w:val="585"/>
        </w:trPr>
        <w:tc>
          <w:tcPr>
            <w:tcW w:w="895" w:type="dxa"/>
            <w:vMerge/>
          </w:tcPr>
          <w:p w14:paraId="3DE4675F" w14:textId="77777777" w:rsidR="00D87482" w:rsidRPr="00D06778" w:rsidRDefault="00D87482" w:rsidP="00D06778">
            <w:pPr>
              <w:jc w:val="center"/>
              <w:rPr>
                <w:rFonts w:cstheme="minorHAnsi"/>
              </w:rPr>
            </w:pPr>
          </w:p>
        </w:tc>
        <w:tc>
          <w:tcPr>
            <w:tcW w:w="2250" w:type="dxa"/>
            <w:gridSpan w:val="2"/>
            <w:vMerge/>
          </w:tcPr>
          <w:p w14:paraId="7E5E773B" w14:textId="77777777" w:rsidR="00D87482" w:rsidRPr="00D06778" w:rsidRDefault="00D87482" w:rsidP="00D06778">
            <w:pPr>
              <w:jc w:val="center"/>
              <w:rPr>
                <w:rFonts w:cstheme="minorHAnsi"/>
              </w:rPr>
            </w:pPr>
          </w:p>
        </w:tc>
        <w:tc>
          <w:tcPr>
            <w:tcW w:w="4230" w:type="dxa"/>
            <w:gridSpan w:val="2"/>
          </w:tcPr>
          <w:p w14:paraId="546CC574" w14:textId="3CE024AE" w:rsidR="00D87482" w:rsidRPr="00D06778" w:rsidRDefault="00745051" w:rsidP="00D06778">
            <w:pPr>
              <w:jc w:val="center"/>
              <w:rPr>
                <w:rFonts w:cstheme="minorHAnsi"/>
              </w:rPr>
            </w:pPr>
            <w:r w:rsidRPr="00D06778">
              <w:rPr>
                <w:rFonts w:cstheme="minorHAnsi"/>
              </w:rPr>
              <w:t>Macrophyllilactone F</w:t>
            </w:r>
            <w:r w:rsidR="00CD569D">
              <w:rPr>
                <w:rFonts w:cstheme="minorHAnsi"/>
              </w:rPr>
              <w:fldChar w:fldCharType="begin" w:fldLock="1"/>
            </w:r>
            <w:r w:rsidR="00CD569D">
              <w:rPr>
                <w:rFonts w:cstheme="minorHAnsi"/>
              </w:rPr>
              <w:instrText>ADDIN CSL_CITATION {"citationItems":[{"id":"ITEM-1","itemData":{"DOI":"10.1039/c5ra16551b","ISSN":"20462069","abstract":"Pertyolides A (1) and B (2), two unprecedented C17-eudesmanolides with extended side chains, and one rare C17-guaianolide, pertyolide C (3), along with 15 known sesquiterpene lactones were isolated from the whole plant of Ainsliaea pertyoides. Their structures were elucidated by extensive spectroscopic analysis. The absolute configuration of compound 1 was assigned by X-ray crystallography. All isolates were evaluated for their cytotoxic activities against four human tumor cell lines A549, HCT116, MGC803, CCRF-CEM, and only alantolactone (5) showed significant inhibitions against the tumor cell lines tested.","author":[{"dropping-particle":"","family":"Shi","given":"Zhi Ran","non-dropping-particle":"","parse-names":false,"suffix":""},{"dropping-particle":"","family":"Shen","given":"Yun Heng","non-dropping-particle":"","parse-names":false,"suffix":""},{"dropping-particle":"","family":"Zhang","given":"Xian Yuan","non-dropping-particle":"","parse-names":false,"suffix":""},{"dropping-particle":"","family":"Fang","given":"Xin","non-dropping-particle":"","parse-names":false,"suffix":""},{"dropping-particle":"","family":"Zeng","given":"Ren Tao","non-dropping-particle":"","parse-names":false,"suffix":""},{"dropping-particle":"","family":"Liu","given":"Qing Xin","non-dropping-particle":"","parse-names":false,"suffix":""},{"dropping-particle":"","family":"Zhuo","given":"Zhi Guo","non-dropping-particle":"","parse-names":false,"suffix":""},{"dropping-particle":"","family":"Feng","given":"Feng","non-dropping-particle":"","parse-names":false,"suffix":""},{"dropping-particle":"","family":"Zhang","given":"Wei Dong","non-dropping-particle":"","parse-names":false,"suffix":""}],"container-title":"RSC Advances","id":"ITEM-1","issue":"111","issued":{"date-parts":[["2015"]]},"page":"91640-91644","title":"Structurally novel C17-sesquiterpene lactones from Ainsliaea pertyoides","type":"article-journal","volume":"5"},"uris":["http://www.mendeley.com/documents/?uuid=485d6547-0899-40d8-b58d-649a5bc8fd71"]}],"mendeley":{"formattedCitation":"&lt;sup&gt;52&lt;/sup&gt;","plainTextFormattedCitation":"52","previouslyFormattedCitation":"&lt;sup&gt;52&lt;/sup&gt;"},"properties":{"noteIndex":0},"schema":"https://github.com/citation-style-language/schema/raw/master/csl-citation.json"}</w:instrText>
            </w:r>
            <w:r w:rsidR="00CD569D">
              <w:rPr>
                <w:rFonts w:cstheme="minorHAnsi"/>
              </w:rPr>
              <w:fldChar w:fldCharType="separate"/>
            </w:r>
            <w:r w:rsidR="00CD569D" w:rsidRPr="00CD569D">
              <w:rPr>
                <w:rFonts w:cstheme="minorHAnsi"/>
                <w:noProof/>
                <w:vertAlign w:val="superscript"/>
              </w:rPr>
              <w:t>52</w:t>
            </w:r>
            <w:r w:rsidR="00CD569D">
              <w:rPr>
                <w:rFonts w:cstheme="minorHAnsi"/>
              </w:rPr>
              <w:fldChar w:fldCharType="end"/>
            </w:r>
          </w:p>
        </w:tc>
        <w:tc>
          <w:tcPr>
            <w:tcW w:w="1980" w:type="dxa"/>
            <w:gridSpan w:val="2"/>
          </w:tcPr>
          <w:p w14:paraId="2509CC7A" w14:textId="03F637F2" w:rsidR="00F00D82" w:rsidRPr="00D06778" w:rsidRDefault="00F00D82" w:rsidP="00D06778">
            <w:pPr>
              <w:jc w:val="center"/>
              <w:rPr>
                <w:rFonts w:cstheme="minorHAnsi"/>
                <w:color w:val="212121"/>
              </w:rPr>
            </w:pPr>
            <w:r w:rsidRPr="00D06778">
              <w:rPr>
                <w:rFonts w:cstheme="minorHAnsi"/>
                <w:color w:val="212121"/>
              </w:rPr>
              <w:t>12041560</w:t>
            </w:r>
          </w:p>
          <w:p w14:paraId="09111CD4" w14:textId="5E6499CA" w:rsidR="00D87482" w:rsidRPr="00D06778" w:rsidRDefault="00D87482" w:rsidP="00D06778">
            <w:pPr>
              <w:jc w:val="center"/>
              <w:rPr>
                <w:rFonts w:cstheme="minorHAnsi"/>
              </w:rPr>
            </w:pPr>
          </w:p>
        </w:tc>
      </w:tr>
      <w:tr w:rsidR="00D87482" w14:paraId="33252056" w14:textId="77777777" w:rsidTr="00CF16F8">
        <w:trPr>
          <w:trHeight w:val="585"/>
        </w:trPr>
        <w:tc>
          <w:tcPr>
            <w:tcW w:w="895" w:type="dxa"/>
            <w:vMerge/>
          </w:tcPr>
          <w:p w14:paraId="3B06A6DB" w14:textId="77777777" w:rsidR="00D87482" w:rsidRPr="00D06778" w:rsidRDefault="00D87482" w:rsidP="00D06778">
            <w:pPr>
              <w:jc w:val="center"/>
              <w:rPr>
                <w:rFonts w:cstheme="minorHAnsi"/>
              </w:rPr>
            </w:pPr>
          </w:p>
        </w:tc>
        <w:tc>
          <w:tcPr>
            <w:tcW w:w="2250" w:type="dxa"/>
            <w:gridSpan w:val="2"/>
            <w:vMerge/>
          </w:tcPr>
          <w:p w14:paraId="093BF667" w14:textId="77777777" w:rsidR="00D87482" w:rsidRPr="00D06778" w:rsidRDefault="00D87482" w:rsidP="00D06778">
            <w:pPr>
              <w:jc w:val="center"/>
              <w:rPr>
                <w:rFonts w:cstheme="minorHAnsi"/>
              </w:rPr>
            </w:pPr>
          </w:p>
        </w:tc>
        <w:tc>
          <w:tcPr>
            <w:tcW w:w="4230" w:type="dxa"/>
            <w:gridSpan w:val="2"/>
          </w:tcPr>
          <w:p w14:paraId="41CC8705" w14:textId="093A2065" w:rsidR="00D87482" w:rsidRPr="00D06778" w:rsidRDefault="00987AD8" w:rsidP="00D06778">
            <w:pPr>
              <w:jc w:val="center"/>
              <w:rPr>
                <w:rFonts w:cstheme="minorHAnsi"/>
              </w:rPr>
            </w:pPr>
            <w:r w:rsidRPr="00D06778">
              <w:rPr>
                <w:rFonts w:cstheme="minorHAnsi"/>
              </w:rPr>
              <w:t>Alantolactone</w:t>
            </w:r>
            <w:r w:rsidR="00CD569D">
              <w:rPr>
                <w:rFonts w:cstheme="minorHAnsi"/>
              </w:rPr>
              <w:fldChar w:fldCharType="begin" w:fldLock="1"/>
            </w:r>
            <w:r w:rsidR="00CD569D">
              <w:rPr>
                <w:rFonts w:cstheme="minorHAnsi"/>
              </w:rPr>
              <w:instrText>ADDIN CSL_CITATION {"citationItems":[{"id":"ITEM-1","itemData":{"DOI":"10.1039/c5ra16551b","ISSN":"20462069","abstract":"Pertyolides A (1) and B (2), two unprecedented C17-eudesmanolides with extended side chains, and one rare C17-guaianolide, pertyolide C (3), along with 15 known sesquiterpene lactones were isolated from the whole plant of Ainsliaea pertyoides. Their structures were elucidated by extensive spectroscopic analysis. The absolute configuration of compound 1 was assigned by X-ray crystallography. All isolates were evaluated for their cytotoxic activities against four human tumor cell lines A549, HCT116, MGC803, CCRF-CEM, and only alantolactone (5) showed significant inhibitions against the tumor cell lines tested.","author":[{"dropping-particle":"","family":"Shi","given":"Zhi Ran","non-dropping-particle":"","parse-names":false,"suffix":""},{"dropping-particle":"","family":"Shen","given":"Yun Heng","non-dropping-particle":"","parse-names":false,"suffix":""},{"dropping-particle":"","family":"Zhang","given":"Xian Yuan","non-dropping-particle":"","parse-names":false,"suffix":""},{"dropping-particle":"","family":"Fang","given":"Xin","non-dropping-particle":"","parse-names":false,"suffix":""},{"dropping-particle":"","family":"Zeng","given":"Ren Tao","non-dropping-particle":"","parse-names":false,"suffix":""},{"dropping-particle":"","family":"Liu","given":"Qing Xin","non-dropping-particle":"","parse-names":false,"suffix":""},{"dropping-particle":"","family":"Zhuo","given":"Zhi Guo","non-dropping-particle":"","parse-names":false,"suffix":""},{"dropping-particle":"","family":"Feng","given":"Feng","non-dropping-particle":"","parse-names":false,"suffix":""},{"dropping-particle":"","family":"Zhang","given":"Wei Dong","non-dropping-particle":"","parse-names":false,"suffix":""}],"container-title":"RSC Advances","id":"ITEM-1","issue":"111","issued":{"date-parts":[["2015"]]},"page":"91640-91644","title":"Structurally novel C17-sesquiterpene lactones from Ainsliaea pertyoides","type":"article-journal","volume":"5"},"uris":["http://www.mendeley.com/documents/?uuid=485d6547-0899-40d8-b58d-649a5bc8fd71"]}],"mendeley":{"formattedCitation":"&lt;sup&gt;52&lt;/sup&gt;","plainTextFormattedCitation":"52","previouslyFormattedCitation":"&lt;sup&gt;52&lt;/sup&gt;"},"properties":{"noteIndex":0},"schema":"https://github.com/citation-style-language/schema/raw/master/csl-citation.json"}</w:instrText>
            </w:r>
            <w:r w:rsidR="00CD569D">
              <w:rPr>
                <w:rFonts w:cstheme="minorHAnsi"/>
              </w:rPr>
              <w:fldChar w:fldCharType="separate"/>
            </w:r>
            <w:r w:rsidR="00CD569D" w:rsidRPr="00CD569D">
              <w:rPr>
                <w:rFonts w:cstheme="minorHAnsi"/>
                <w:noProof/>
                <w:vertAlign w:val="superscript"/>
              </w:rPr>
              <w:t>52</w:t>
            </w:r>
            <w:r w:rsidR="00CD569D">
              <w:rPr>
                <w:rFonts w:cstheme="minorHAnsi"/>
              </w:rPr>
              <w:fldChar w:fldCharType="end"/>
            </w:r>
          </w:p>
        </w:tc>
        <w:tc>
          <w:tcPr>
            <w:tcW w:w="1980" w:type="dxa"/>
            <w:gridSpan w:val="2"/>
          </w:tcPr>
          <w:p w14:paraId="5FA97E16" w14:textId="04570A1B" w:rsidR="00987AD8" w:rsidRPr="00D06778" w:rsidRDefault="00987AD8" w:rsidP="00D06778">
            <w:pPr>
              <w:jc w:val="center"/>
              <w:rPr>
                <w:rFonts w:cstheme="minorHAnsi"/>
                <w:color w:val="212121"/>
              </w:rPr>
            </w:pPr>
            <w:r w:rsidRPr="00D06778">
              <w:rPr>
                <w:rFonts w:cstheme="minorHAnsi"/>
                <w:color w:val="212121"/>
              </w:rPr>
              <w:t>72724</w:t>
            </w:r>
          </w:p>
          <w:p w14:paraId="5C6894E6" w14:textId="3B79916B" w:rsidR="00D87482" w:rsidRPr="00D06778" w:rsidRDefault="00D87482" w:rsidP="00D06778">
            <w:pPr>
              <w:jc w:val="center"/>
              <w:rPr>
                <w:rFonts w:cstheme="minorHAnsi"/>
              </w:rPr>
            </w:pPr>
          </w:p>
        </w:tc>
      </w:tr>
      <w:tr w:rsidR="00D87482" w14:paraId="6C113D07" w14:textId="77777777" w:rsidTr="00CF16F8">
        <w:trPr>
          <w:trHeight w:val="585"/>
        </w:trPr>
        <w:tc>
          <w:tcPr>
            <w:tcW w:w="895" w:type="dxa"/>
            <w:vMerge/>
          </w:tcPr>
          <w:p w14:paraId="3256427C" w14:textId="77777777" w:rsidR="00D87482" w:rsidRPr="00D06778" w:rsidRDefault="00D87482" w:rsidP="00D06778">
            <w:pPr>
              <w:jc w:val="center"/>
              <w:rPr>
                <w:rFonts w:cstheme="minorHAnsi"/>
              </w:rPr>
            </w:pPr>
          </w:p>
        </w:tc>
        <w:tc>
          <w:tcPr>
            <w:tcW w:w="2250" w:type="dxa"/>
            <w:gridSpan w:val="2"/>
            <w:vMerge/>
          </w:tcPr>
          <w:p w14:paraId="32414E36" w14:textId="77777777" w:rsidR="00D87482" w:rsidRPr="00D06778" w:rsidRDefault="00D87482" w:rsidP="00D06778">
            <w:pPr>
              <w:jc w:val="center"/>
              <w:rPr>
                <w:rFonts w:cstheme="minorHAnsi"/>
              </w:rPr>
            </w:pPr>
          </w:p>
        </w:tc>
        <w:tc>
          <w:tcPr>
            <w:tcW w:w="4230" w:type="dxa"/>
            <w:gridSpan w:val="2"/>
          </w:tcPr>
          <w:p w14:paraId="7B20FC3C" w14:textId="4D59F50F" w:rsidR="00D87482" w:rsidRPr="00D06778" w:rsidRDefault="00987AD8" w:rsidP="00D06778">
            <w:pPr>
              <w:jc w:val="center"/>
              <w:rPr>
                <w:rFonts w:cstheme="minorHAnsi"/>
              </w:rPr>
            </w:pPr>
            <w:r w:rsidRPr="00D06778">
              <w:rPr>
                <w:rFonts w:cstheme="minorHAnsi"/>
              </w:rPr>
              <w:t>Isoalantolactone</w:t>
            </w:r>
            <w:r w:rsidR="00CD569D">
              <w:rPr>
                <w:rFonts w:cstheme="minorHAnsi"/>
              </w:rPr>
              <w:fldChar w:fldCharType="begin" w:fldLock="1"/>
            </w:r>
            <w:r w:rsidR="00CD569D">
              <w:rPr>
                <w:rFonts w:cstheme="minorHAnsi"/>
              </w:rPr>
              <w:instrText>ADDIN CSL_CITATION {"citationItems":[{"id":"ITEM-1","itemData":{"DOI":"10.1039/c5ra16551b","ISSN":"20462069","abstract":"Pertyolides A (1) and B (2), two unprecedented C17-eudesmanolides with extended side chains, and one rare C17-guaianolide, pertyolide C (3), along with 15 known sesquiterpene lactones were isolated from the whole plant of Ainsliaea pertyoides. Their structures were elucidated by extensive spectroscopic analysis. The absolute configuration of compound 1 was assigned by X-ray crystallography. All isolates were evaluated for their cytotoxic activities against four human tumor cell lines A549, HCT116, MGC803, CCRF-CEM, and only alantolactone (5) showed significant inhibitions against the tumor cell lines tested.","author":[{"dropping-particle":"","family":"Shi","given":"Zhi Ran","non-dropping-particle":"","parse-names":false,"suffix":""},{"dropping-particle":"","family":"Shen","given":"Yun Heng","non-dropping-particle":"","parse-names":false,"suffix":""},{"dropping-particle":"","family":"Zhang","given":"Xian Yuan","non-dropping-particle":"","parse-names":false,"suffix":""},{"dropping-particle":"","family":"Fang","given":"Xin","non-dropping-particle":"","parse-names":false,"suffix":""},{"dropping-particle":"","family":"Zeng","given":"Ren Tao","non-dropping-particle":"","parse-names":false,"suffix":""},{"dropping-particle":"","family":"Liu","given":"Qing Xin","non-dropping-particle":"","parse-names":false,"suffix":""},{"dropping-particle":"","family":"Zhuo","given":"Zhi Guo","non-dropping-particle":"","parse-names":false,"suffix":""},{"dropping-particle":"","family":"Feng","given":"Feng","non-dropping-particle":"","parse-names":false,"suffix":""},{"dropping-particle":"","family":"Zhang","given":"Wei Dong","non-dropping-particle":"","parse-names":false,"suffix":""}],"container-title":"RSC Advances","id":"ITEM-1","issue":"111","issued":{"date-parts":[["2015"]]},"page":"91640-91644","title":"Structurally novel C17-sesquiterpene lactones from Ainsliaea pertyoides","type":"article-journal","volume":"5"},"uris":["http://www.mendeley.com/documents/?uuid=485d6547-0899-40d8-b58d-649a5bc8fd71"]}],"mendeley":{"formattedCitation":"&lt;sup&gt;52&lt;/sup&gt;","plainTextFormattedCitation":"52","previouslyFormattedCitation":"&lt;sup&gt;52&lt;/sup&gt;"},"properties":{"noteIndex":0},"schema":"https://github.com/citation-style-language/schema/raw/master/csl-citation.json"}</w:instrText>
            </w:r>
            <w:r w:rsidR="00CD569D">
              <w:rPr>
                <w:rFonts w:cstheme="minorHAnsi"/>
              </w:rPr>
              <w:fldChar w:fldCharType="separate"/>
            </w:r>
            <w:r w:rsidR="00CD569D" w:rsidRPr="00CD569D">
              <w:rPr>
                <w:rFonts w:cstheme="minorHAnsi"/>
                <w:noProof/>
                <w:vertAlign w:val="superscript"/>
              </w:rPr>
              <w:t>52</w:t>
            </w:r>
            <w:r w:rsidR="00CD569D">
              <w:rPr>
                <w:rFonts w:cstheme="minorHAnsi"/>
              </w:rPr>
              <w:fldChar w:fldCharType="end"/>
            </w:r>
          </w:p>
        </w:tc>
        <w:tc>
          <w:tcPr>
            <w:tcW w:w="1980" w:type="dxa"/>
            <w:gridSpan w:val="2"/>
          </w:tcPr>
          <w:p w14:paraId="71A6306D" w14:textId="0F9CC19B" w:rsidR="00987AD8" w:rsidRPr="00D06778" w:rsidRDefault="00987AD8" w:rsidP="00D06778">
            <w:pPr>
              <w:jc w:val="center"/>
              <w:rPr>
                <w:rFonts w:cstheme="minorHAnsi"/>
                <w:color w:val="212121"/>
              </w:rPr>
            </w:pPr>
            <w:r w:rsidRPr="00D06778">
              <w:rPr>
                <w:rFonts w:cstheme="minorHAnsi"/>
                <w:color w:val="212121"/>
              </w:rPr>
              <w:t>73285</w:t>
            </w:r>
          </w:p>
          <w:p w14:paraId="0E624C2E" w14:textId="34B0BBCA" w:rsidR="00D87482" w:rsidRPr="00D06778" w:rsidRDefault="00D87482" w:rsidP="00D06778">
            <w:pPr>
              <w:jc w:val="center"/>
              <w:rPr>
                <w:rFonts w:cstheme="minorHAnsi"/>
              </w:rPr>
            </w:pPr>
          </w:p>
        </w:tc>
      </w:tr>
      <w:tr w:rsidR="00D87482" w14:paraId="72855F4B" w14:textId="77777777" w:rsidTr="00CF16F8">
        <w:trPr>
          <w:trHeight w:val="585"/>
        </w:trPr>
        <w:tc>
          <w:tcPr>
            <w:tcW w:w="895" w:type="dxa"/>
            <w:vMerge/>
          </w:tcPr>
          <w:p w14:paraId="6C5F17D9" w14:textId="77777777" w:rsidR="00D87482" w:rsidRPr="00D06778" w:rsidRDefault="00D87482" w:rsidP="00D06778">
            <w:pPr>
              <w:jc w:val="center"/>
              <w:rPr>
                <w:rFonts w:cstheme="minorHAnsi"/>
              </w:rPr>
            </w:pPr>
          </w:p>
        </w:tc>
        <w:tc>
          <w:tcPr>
            <w:tcW w:w="2250" w:type="dxa"/>
            <w:gridSpan w:val="2"/>
            <w:vMerge/>
          </w:tcPr>
          <w:p w14:paraId="1722C5AA" w14:textId="77777777" w:rsidR="00D87482" w:rsidRPr="00D06778" w:rsidRDefault="00D87482" w:rsidP="00D06778">
            <w:pPr>
              <w:jc w:val="center"/>
              <w:rPr>
                <w:rFonts w:cstheme="minorHAnsi"/>
              </w:rPr>
            </w:pPr>
          </w:p>
        </w:tc>
        <w:tc>
          <w:tcPr>
            <w:tcW w:w="4230" w:type="dxa"/>
            <w:gridSpan w:val="2"/>
          </w:tcPr>
          <w:p w14:paraId="6502BA44" w14:textId="153A697E" w:rsidR="00D87482" w:rsidRPr="00D06778" w:rsidRDefault="00987AD8" w:rsidP="00D06778">
            <w:pPr>
              <w:jc w:val="center"/>
              <w:rPr>
                <w:rFonts w:cstheme="minorHAnsi"/>
              </w:rPr>
            </w:pPr>
            <w:r w:rsidRPr="00D06778">
              <w:rPr>
                <w:rFonts w:cstheme="minorHAnsi"/>
              </w:rPr>
              <w:t>11,13-dihydroisoalantolactone</w:t>
            </w:r>
            <w:r w:rsidR="00CD569D">
              <w:rPr>
                <w:rFonts w:cstheme="minorHAnsi"/>
              </w:rPr>
              <w:fldChar w:fldCharType="begin" w:fldLock="1"/>
            </w:r>
            <w:r w:rsidR="00CD569D">
              <w:rPr>
                <w:rFonts w:cstheme="minorHAnsi"/>
              </w:rPr>
              <w:instrText>ADDIN CSL_CITATION {"citationItems":[{"id":"ITEM-1","itemData":{"DOI":"10.1039/c5ra16551b","ISSN":"20462069","abstract":"Pertyolides A (1) and B (2), two unprecedented C17-eudesmanolides with extended side chains, and one rare C17-guaianolide, pertyolide C (3), along with 15 known sesquiterpene lactones were isolated from the whole plant of Ainsliaea pertyoides. Their structures were elucidated by extensive spectroscopic analysis. The absolute configuration of compound 1 was assigned by X-ray crystallography. All isolates were evaluated for their cytotoxic activities against four human tumor cell lines A549, HCT116, MGC803, CCRF-CEM, and only alantolactone (5) showed significant inhibitions against the tumor cell lines tested.","author":[{"dropping-particle":"","family":"Shi","given":"Zhi Ran","non-dropping-particle":"","parse-names":false,"suffix":""},{"dropping-particle":"","family":"Shen","given":"Yun Heng","non-dropping-particle":"","parse-names":false,"suffix":""},{"dropping-particle":"","family":"Zhang","given":"Xian Yuan","non-dropping-particle":"","parse-names":false,"suffix":""},{"dropping-particle":"","family":"Fang","given":"Xin","non-dropping-particle":"","parse-names":false,"suffix":""},{"dropping-particle":"","family":"Zeng","given":"Ren Tao","non-dropping-particle":"","parse-names":false,"suffix":""},{"dropping-particle":"","family":"Liu","given":"Qing Xin","non-dropping-particle":"","parse-names":false,"suffix":""},{"dropping-particle":"","family":"Zhuo","given":"Zhi Guo","non-dropping-particle":"","parse-names":false,"suffix":""},{"dropping-particle":"","family":"Feng","given":"Feng","non-dropping-particle":"","parse-names":false,"suffix":""},{"dropping-particle":"","family":"Zhang","given":"Wei Dong","non-dropping-particle":"","parse-names":false,"suffix":""}],"container-title":"RSC Advances","id":"ITEM-1","issue":"111","issued":{"date-parts":[["2015"]]},"page":"91640-91644","title":"Structurally novel C17-sesquiterpene lactones from Ainsliaea pertyoides","type":"article-journal","volume":"5"},"uris":["http://www.mendeley.com/documents/?uuid=485d6547-0899-40d8-b58d-649a5bc8fd71"]}],"mendeley":{"formattedCitation":"&lt;sup&gt;52&lt;/sup&gt;","plainTextFormattedCitation":"52","previouslyFormattedCitation":"&lt;sup&gt;52&lt;/sup&gt;"},"properties":{"noteIndex":0},"schema":"https://github.com/citation-style-language/schema/raw/master/csl-citation.json"}</w:instrText>
            </w:r>
            <w:r w:rsidR="00CD569D">
              <w:rPr>
                <w:rFonts w:cstheme="minorHAnsi"/>
              </w:rPr>
              <w:fldChar w:fldCharType="separate"/>
            </w:r>
            <w:r w:rsidR="00CD569D" w:rsidRPr="00CD569D">
              <w:rPr>
                <w:rFonts w:cstheme="minorHAnsi"/>
                <w:noProof/>
                <w:vertAlign w:val="superscript"/>
              </w:rPr>
              <w:t>52</w:t>
            </w:r>
            <w:r w:rsidR="00CD569D">
              <w:rPr>
                <w:rFonts w:cstheme="minorHAnsi"/>
              </w:rPr>
              <w:fldChar w:fldCharType="end"/>
            </w:r>
          </w:p>
        </w:tc>
        <w:tc>
          <w:tcPr>
            <w:tcW w:w="1980" w:type="dxa"/>
            <w:gridSpan w:val="2"/>
          </w:tcPr>
          <w:p w14:paraId="42C0EAD2" w14:textId="7DFD5938" w:rsidR="00987AD8" w:rsidRPr="00D06778" w:rsidRDefault="00987AD8" w:rsidP="00D06778">
            <w:pPr>
              <w:jc w:val="center"/>
              <w:rPr>
                <w:rFonts w:cstheme="minorHAnsi"/>
                <w:color w:val="212121"/>
              </w:rPr>
            </w:pPr>
            <w:r w:rsidRPr="00D06778">
              <w:rPr>
                <w:rFonts w:cstheme="minorHAnsi"/>
                <w:color w:val="212121"/>
              </w:rPr>
              <w:t>6451323</w:t>
            </w:r>
          </w:p>
          <w:p w14:paraId="2C05B88A" w14:textId="6207EC57" w:rsidR="00D87482" w:rsidRPr="00D06778" w:rsidRDefault="00D87482" w:rsidP="00D06778">
            <w:pPr>
              <w:jc w:val="center"/>
              <w:rPr>
                <w:rFonts w:cstheme="minorHAnsi"/>
              </w:rPr>
            </w:pPr>
          </w:p>
        </w:tc>
      </w:tr>
      <w:tr w:rsidR="00D87482" w14:paraId="4F13BB04" w14:textId="77777777" w:rsidTr="00CF16F8">
        <w:trPr>
          <w:trHeight w:val="422"/>
        </w:trPr>
        <w:tc>
          <w:tcPr>
            <w:tcW w:w="895" w:type="dxa"/>
            <w:vMerge/>
          </w:tcPr>
          <w:p w14:paraId="01A5C64C" w14:textId="77777777" w:rsidR="00D87482" w:rsidRPr="00D06778" w:rsidRDefault="00D87482" w:rsidP="00D06778">
            <w:pPr>
              <w:jc w:val="center"/>
              <w:rPr>
                <w:rFonts w:cstheme="minorHAnsi"/>
              </w:rPr>
            </w:pPr>
          </w:p>
        </w:tc>
        <w:tc>
          <w:tcPr>
            <w:tcW w:w="2250" w:type="dxa"/>
            <w:gridSpan w:val="2"/>
            <w:vMerge/>
          </w:tcPr>
          <w:p w14:paraId="4FB50370" w14:textId="77777777" w:rsidR="00D87482" w:rsidRPr="00D06778" w:rsidRDefault="00D87482" w:rsidP="00D06778">
            <w:pPr>
              <w:jc w:val="center"/>
              <w:rPr>
                <w:rFonts w:cstheme="minorHAnsi"/>
              </w:rPr>
            </w:pPr>
          </w:p>
        </w:tc>
        <w:tc>
          <w:tcPr>
            <w:tcW w:w="4230" w:type="dxa"/>
            <w:gridSpan w:val="2"/>
          </w:tcPr>
          <w:p w14:paraId="7219C783" w14:textId="186113D8" w:rsidR="00D87482" w:rsidRPr="00D06778" w:rsidRDefault="005634E7" w:rsidP="00D06778">
            <w:pPr>
              <w:jc w:val="center"/>
              <w:rPr>
                <w:rFonts w:cstheme="minorHAnsi"/>
              </w:rPr>
            </w:pPr>
            <w:r w:rsidRPr="00D06778">
              <w:rPr>
                <w:rFonts w:cstheme="minorHAnsi"/>
              </w:rPr>
              <w:t>Estafiatone</w:t>
            </w:r>
            <w:r w:rsidR="00CD569D">
              <w:rPr>
                <w:rFonts w:cstheme="minorHAnsi"/>
              </w:rPr>
              <w:fldChar w:fldCharType="begin" w:fldLock="1"/>
            </w:r>
            <w:r w:rsidR="00CD569D">
              <w:rPr>
                <w:rFonts w:cstheme="minorHAnsi"/>
              </w:rPr>
              <w:instrText>ADDIN CSL_CITATION {"citationItems":[{"id":"ITEM-1","itemData":{"DOI":"10.1039/c5ra16551b","ISSN":"20462069","abstract":"Pertyolides A (1) and B (2), two unprecedented C17-eudesmanolides with extended side chains, and one rare C17-guaianolide, pertyolide C (3), along with 15 known sesquiterpene lactones were isolated from the whole plant of Ainsliaea pertyoides. Their structures were elucidated by extensive spectroscopic analysis. The absolute configuration of compound 1 was assigned by X-ray crystallography. All isolates were evaluated for their cytotoxic activities against four human tumor cell lines A549, HCT116, MGC803, CCRF-CEM, and only alantolactone (5) showed significant inhibitions against the tumor cell lines tested.","author":[{"dropping-particle":"","family":"Shi","given":"Zhi Ran","non-dropping-particle":"","parse-names":false,"suffix":""},{"dropping-particle":"","family":"Shen","given":"Yun Heng","non-dropping-particle":"","parse-names":false,"suffix":""},{"dropping-particle":"","family":"Zhang","given":"Xian Yuan","non-dropping-particle":"","parse-names":false,"suffix":""},{"dropping-particle":"","family":"Fang","given":"Xin","non-dropping-particle":"","parse-names":false,"suffix":""},{"dropping-particle":"","family":"Zeng","given":"Ren Tao","non-dropping-particle":"","parse-names":false,"suffix":""},{"dropping-particle":"","family":"Liu","given":"Qing Xin","non-dropping-particle":"","parse-names":false,"suffix":""},{"dropping-particle":"","family":"Zhuo","given":"Zhi Guo","non-dropping-particle":"","parse-names":false,"suffix":""},{"dropping-particle":"","family":"Feng","given":"Feng","non-dropping-particle":"","parse-names":false,"suffix":""},{"dropping-particle":"","family":"Zhang","given":"Wei Dong","non-dropping-particle":"","parse-names":false,"suffix":""}],"container-title":"RSC Advances","id":"ITEM-1","issue":"111","issued":{"date-parts":[["2015"]]},"page":"91640-91644","title":"Structurally novel C17-sesquiterpene lactones from Ainsliaea pertyoides","type":"article-journal","volume":"5"},"uris":["http://www.mendeley.com/documents/?uuid=485d6547-0899-40d8-b58d-649a5bc8fd71"]}],"mendeley":{"formattedCitation":"&lt;sup&gt;52&lt;/sup&gt;","plainTextFormattedCitation":"52","previouslyFormattedCitation":"&lt;sup&gt;52&lt;/sup&gt;"},"properties":{"noteIndex":0},"schema":"https://github.com/citation-style-language/schema/raw/master/csl-citation.json"}</w:instrText>
            </w:r>
            <w:r w:rsidR="00CD569D">
              <w:rPr>
                <w:rFonts w:cstheme="minorHAnsi"/>
              </w:rPr>
              <w:fldChar w:fldCharType="separate"/>
            </w:r>
            <w:r w:rsidR="00CD569D" w:rsidRPr="00CD569D">
              <w:rPr>
                <w:rFonts w:cstheme="minorHAnsi"/>
                <w:noProof/>
                <w:vertAlign w:val="superscript"/>
              </w:rPr>
              <w:t>52</w:t>
            </w:r>
            <w:r w:rsidR="00CD569D">
              <w:rPr>
                <w:rFonts w:cstheme="minorHAnsi"/>
              </w:rPr>
              <w:fldChar w:fldCharType="end"/>
            </w:r>
          </w:p>
        </w:tc>
        <w:tc>
          <w:tcPr>
            <w:tcW w:w="1980" w:type="dxa"/>
            <w:gridSpan w:val="2"/>
          </w:tcPr>
          <w:p w14:paraId="6E51B182" w14:textId="3EDCE0F5" w:rsidR="00D87482" w:rsidRPr="00D06778" w:rsidRDefault="005634E7" w:rsidP="00D06778">
            <w:pPr>
              <w:jc w:val="center"/>
              <w:rPr>
                <w:rFonts w:cstheme="minorHAnsi"/>
              </w:rPr>
            </w:pPr>
            <w:r w:rsidRPr="00D06778">
              <w:rPr>
                <w:rFonts w:cstheme="minorHAnsi"/>
                <w:color w:val="212121"/>
                <w:shd w:val="clear" w:color="auto" w:fill="FFFFFF"/>
              </w:rPr>
              <w:t>101238032</w:t>
            </w:r>
          </w:p>
        </w:tc>
      </w:tr>
      <w:tr w:rsidR="00D87482" w14:paraId="17689B75" w14:textId="77777777" w:rsidTr="00CF16F8">
        <w:trPr>
          <w:trHeight w:val="449"/>
        </w:trPr>
        <w:tc>
          <w:tcPr>
            <w:tcW w:w="895" w:type="dxa"/>
            <w:vMerge/>
          </w:tcPr>
          <w:p w14:paraId="42FA6CC8" w14:textId="77777777" w:rsidR="00D87482" w:rsidRPr="00D06778" w:rsidRDefault="00D87482" w:rsidP="00D06778">
            <w:pPr>
              <w:jc w:val="center"/>
              <w:rPr>
                <w:rFonts w:cstheme="minorHAnsi"/>
              </w:rPr>
            </w:pPr>
          </w:p>
        </w:tc>
        <w:tc>
          <w:tcPr>
            <w:tcW w:w="2250" w:type="dxa"/>
            <w:gridSpan w:val="2"/>
            <w:vMerge/>
          </w:tcPr>
          <w:p w14:paraId="1C2C16D1" w14:textId="77777777" w:rsidR="00D87482" w:rsidRPr="00D06778" w:rsidRDefault="00D87482" w:rsidP="00D06778">
            <w:pPr>
              <w:jc w:val="center"/>
              <w:rPr>
                <w:rFonts w:cstheme="minorHAnsi"/>
              </w:rPr>
            </w:pPr>
          </w:p>
        </w:tc>
        <w:tc>
          <w:tcPr>
            <w:tcW w:w="4230" w:type="dxa"/>
            <w:gridSpan w:val="2"/>
          </w:tcPr>
          <w:p w14:paraId="51613D55" w14:textId="0269F43B" w:rsidR="00D87482" w:rsidRPr="00D06778" w:rsidRDefault="0076010E" w:rsidP="00D06778">
            <w:pPr>
              <w:jc w:val="center"/>
              <w:rPr>
                <w:rFonts w:cstheme="minorHAnsi"/>
              </w:rPr>
            </w:pPr>
            <w:r w:rsidRPr="00D06778">
              <w:rPr>
                <w:rFonts w:cstheme="minorHAnsi"/>
              </w:rPr>
              <w:t>Dihydroestafiatone</w:t>
            </w:r>
            <w:r w:rsidR="00CD569D">
              <w:rPr>
                <w:rFonts w:cstheme="minorHAnsi"/>
              </w:rPr>
              <w:fldChar w:fldCharType="begin" w:fldLock="1"/>
            </w:r>
            <w:r w:rsidR="00AC023B">
              <w:rPr>
                <w:rFonts w:cstheme="minorHAnsi"/>
              </w:rPr>
              <w:instrText>ADDIN CSL_CITATION {"citationItems":[{"id":"ITEM-1","itemData":{"DOI":"10.1039/c5ra16551b","ISSN":"20462069","abstract":"Pertyolides A (1) and B (2), two unprecedented C17-eudesmanolides with extended side chains, and one rare C17-guaianolide, pertyolide C (3), along with 15 known sesquiterpene lactones were isolated from the whole plant of Ainsliaea pertyoides. Their structures were elucidated by extensive spectroscopic analysis. The absolute configuration of compound 1 was assigned by X-ray crystallography. All isolates were evaluated for their cytotoxic activities against four human tumor cell lines A549, HCT116, MGC803, CCRF-CEM, and only alantolactone (5) showed significant inhibitions against the tumor cell lines tested.","author":[{"dropping-particle":"","family":"Shi","given":"Zhi Ran","non-dropping-particle":"","parse-names":false,"suffix":""},{"dropping-particle":"","family":"Shen","given":"Yun Heng","non-dropping-particle":"","parse-names":false,"suffix":""},{"dropping-particle":"","family":"Zhang","given":"Xian Yuan","non-dropping-particle":"","parse-names":false,"suffix":""},{"dropping-particle":"","family":"Fang","given":"Xin","non-dropping-particle":"","parse-names":false,"suffix":""},{"dropping-particle":"","family":"Zeng","given":"Ren Tao","non-dropping-particle":"","parse-names":false,"suffix":""},{"dropping-particle":"","family":"Liu","given":"Qing Xin","non-dropping-particle":"","parse-names":false,"suffix":""},{"dropping-particle":"","family":"Zhuo","given":"Zhi Guo","non-dropping-particle":"","parse-names":false,"suffix":""},{"dropping-particle":"","family":"Feng","given":"Feng","non-dropping-particle":"","parse-names":false,"suffix":""},{"dropping-particle":"","family":"Zhang","given":"Wei Dong","non-dropping-particle":"","parse-names":false,"suffix":""}],"container-title":"RSC Advances","id":"ITEM-1","issue":"111","issued":{"date-parts":[["2015"]]},"page":"91640-91644","title":"Structurally novel C17-sesquiterpene lactones from Ainsliaea pertyoides","type":"article-journal","volume":"5"},"uris":["http://www.mendeley.com/documents/?uuid=485d6547-0899-40d8-b58d-649a5bc8fd71"]}],"mendeley":{"formattedCitation":"&lt;sup&gt;52&lt;/sup&gt;","plainTextFormattedCitation":"52","previouslyFormattedCitation":"&lt;sup&gt;52&lt;/sup&gt;"},"properties":{"noteIndex":0},"schema":"https://github.com/citation-style-language/schema/raw/master/csl-citation.json"}</w:instrText>
            </w:r>
            <w:r w:rsidR="00CD569D">
              <w:rPr>
                <w:rFonts w:cstheme="minorHAnsi"/>
              </w:rPr>
              <w:fldChar w:fldCharType="separate"/>
            </w:r>
            <w:r w:rsidR="00CD569D" w:rsidRPr="00CD569D">
              <w:rPr>
                <w:rFonts w:cstheme="minorHAnsi"/>
                <w:noProof/>
                <w:vertAlign w:val="superscript"/>
              </w:rPr>
              <w:t>52</w:t>
            </w:r>
            <w:r w:rsidR="00CD569D">
              <w:rPr>
                <w:rFonts w:cstheme="minorHAnsi"/>
              </w:rPr>
              <w:fldChar w:fldCharType="end"/>
            </w:r>
          </w:p>
        </w:tc>
        <w:tc>
          <w:tcPr>
            <w:tcW w:w="1980" w:type="dxa"/>
            <w:gridSpan w:val="2"/>
          </w:tcPr>
          <w:p w14:paraId="1E02CC0A" w14:textId="6C5A4F08" w:rsidR="00D14886" w:rsidRPr="00D06778" w:rsidRDefault="00D14886" w:rsidP="00D06778">
            <w:pPr>
              <w:jc w:val="center"/>
              <w:rPr>
                <w:rFonts w:cstheme="minorHAnsi"/>
                <w:color w:val="212121"/>
              </w:rPr>
            </w:pPr>
            <w:r w:rsidRPr="00D06778">
              <w:rPr>
                <w:rFonts w:cstheme="minorHAnsi"/>
                <w:color w:val="212121"/>
              </w:rPr>
              <w:t>101238033</w:t>
            </w:r>
          </w:p>
          <w:p w14:paraId="62740174" w14:textId="7A16A267" w:rsidR="00D87482" w:rsidRPr="00D06778" w:rsidRDefault="00D87482" w:rsidP="00D06778">
            <w:pPr>
              <w:jc w:val="center"/>
              <w:rPr>
                <w:rFonts w:cstheme="minorHAnsi"/>
              </w:rPr>
            </w:pPr>
          </w:p>
        </w:tc>
      </w:tr>
      <w:tr w:rsidR="00D87482" w14:paraId="51E1F3CB" w14:textId="77777777" w:rsidTr="00CF16F8">
        <w:trPr>
          <w:trHeight w:val="314"/>
        </w:trPr>
        <w:tc>
          <w:tcPr>
            <w:tcW w:w="895" w:type="dxa"/>
            <w:vMerge/>
          </w:tcPr>
          <w:p w14:paraId="23208297" w14:textId="77777777" w:rsidR="00D87482" w:rsidRPr="00D06778" w:rsidRDefault="00D87482" w:rsidP="00D06778">
            <w:pPr>
              <w:jc w:val="center"/>
              <w:rPr>
                <w:rFonts w:cstheme="minorHAnsi"/>
              </w:rPr>
            </w:pPr>
          </w:p>
        </w:tc>
        <w:tc>
          <w:tcPr>
            <w:tcW w:w="2250" w:type="dxa"/>
            <w:gridSpan w:val="2"/>
            <w:vMerge/>
          </w:tcPr>
          <w:p w14:paraId="313E9F57" w14:textId="77777777" w:rsidR="00D87482" w:rsidRPr="00D06778" w:rsidRDefault="00D87482" w:rsidP="00D06778">
            <w:pPr>
              <w:jc w:val="center"/>
              <w:rPr>
                <w:rFonts w:cstheme="minorHAnsi"/>
              </w:rPr>
            </w:pPr>
          </w:p>
        </w:tc>
        <w:tc>
          <w:tcPr>
            <w:tcW w:w="4230" w:type="dxa"/>
            <w:gridSpan w:val="2"/>
          </w:tcPr>
          <w:p w14:paraId="22F05C6E" w14:textId="55EDED6C" w:rsidR="00D87482" w:rsidRPr="00D06778" w:rsidRDefault="00896507" w:rsidP="00D06778">
            <w:pPr>
              <w:jc w:val="center"/>
              <w:rPr>
                <w:rFonts w:cstheme="minorHAnsi"/>
              </w:rPr>
            </w:pPr>
            <w:r w:rsidRPr="00D06778">
              <w:rPr>
                <w:rFonts w:cstheme="minorHAnsi"/>
              </w:rPr>
              <w:t>β-Elemene</w:t>
            </w:r>
            <w:r w:rsidR="00AC023B">
              <w:rPr>
                <w:rFonts w:cstheme="minorHAnsi"/>
              </w:rPr>
              <w:fldChar w:fldCharType="begin" w:fldLock="1"/>
            </w:r>
            <w:r w:rsidR="00AC023B">
              <w:rPr>
                <w:rFonts w:cstheme="minorHAnsi"/>
              </w:rPr>
              <w:instrText>ADDIN CSL_CITATION {"citationItems":[{"id":"ITEM-1","itemData":{"DOI":"10.5897/ajpp11.670","ISSN":"1996-0816","abstract":"Some researchers suggest that many plant species or extracts have medicinal value; in particular, some have great antitumor potential. Rhizoma curcuma is the dried roots of Curcuma phaeocaulis, C. kwangsinensis and C. wenyujing in Chinese herbal medicine and the essential oil from it has been shown to inhibit tumor cell growth mainly due to its elemene component. Elemene has marked the characteristic of wide spectrum of antineoplastic activity and low adverse toxicity, especially β-elemene. Commercialized elemene injection is produced by R. curcuma, and applied as a national second-class new drug of antitumor in China. Literature reveals that many other plant species contain β-elemene or isomers in their essential oils from plant or parts of plant, and may represent a potential alternative to R. curcuma in the elemene processing industry and for use in antineoplastic medicine. This review summarizes the list of plants studied for their constituents of essential oils, and forty-four plant species are given much attention.","author":[{"dropping-particle":"","family":"Wang","given":"Shuling","non-dropping-particle":"","parse-names":false,"suffix":""}],"container-title":"African Journal of Pharmacy and Pharmacology","id":"ITEM-1","issue":"44","issued":{"date-parts":[["2012"]]},"page":"3032-3040","title":"A review of medicinal plant species with elemene in China","type":"article-journal","volume":"6"},"uris":["http://www.mendeley.com/documents/?uuid=0f81a0d9-763c-4f1a-8038-451ed58f8598"]}],"mendeley":{"formattedCitation":"&lt;sup&gt;53&lt;/sup&gt;","plainTextFormattedCitation":"53","previouslyFormattedCitation":"&lt;sup&gt;53&lt;/sup&gt;"},"properties":{"noteIndex":0},"schema":"https://github.com/citation-style-language/schema/raw/master/csl-citation.json"}</w:instrText>
            </w:r>
            <w:r w:rsidR="00AC023B">
              <w:rPr>
                <w:rFonts w:cstheme="minorHAnsi"/>
              </w:rPr>
              <w:fldChar w:fldCharType="separate"/>
            </w:r>
            <w:r w:rsidR="00AC023B" w:rsidRPr="00AC023B">
              <w:rPr>
                <w:rFonts w:cstheme="minorHAnsi"/>
                <w:noProof/>
                <w:vertAlign w:val="superscript"/>
              </w:rPr>
              <w:t>53</w:t>
            </w:r>
            <w:r w:rsidR="00AC023B">
              <w:rPr>
                <w:rFonts w:cstheme="minorHAnsi"/>
              </w:rPr>
              <w:fldChar w:fldCharType="end"/>
            </w:r>
          </w:p>
        </w:tc>
        <w:tc>
          <w:tcPr>
            <w:tcW w:w="1980" w:type="dxa"/>
            <w:gridSpan w:val="2"/>
          </w:tcPr>
          <w:p w14:paraId="166D7B93" w14:textId="012A64A3" w:rsidR="003F59E4" w:rsidRPr="00D06778" w:rsidRDefault="003F59E4" w:rsidP="00D06778">
            <w:pPr>
              <w:jc w:val="center"/>
              <w:rPr>
                <w:rFonts w:cstheme="minorHAnsi"/>
                <w:color w:val="212121"/>
              </w:rPr>
            </w:pPr>
            <w:r w:rsidRPr="00D06778">
              <w:rPr>
                <w:rFonts w:cstheme="minorHAnsi"/>
                <w:color w:val="212121"/>
              </w:rPr>
              <w:t>6918391</w:t>
            </w:r>
          </w:p>
          <w:p w14:paraId="4A73A732" w14:textId="1B659420" w:rsidR="00D87482" w:rsidRPr="00D06778" w:rsidRDefault="00D87482" w:rsidP="00D06778">
            <w:pPr>
              <w:jc w:val="center"/>
              <w:rPr>
                <w:rFonts w:cstheme="minorHAnsi"/>
              </w:rPr>
            </w:pPr>
          </w:p>
        </w:tc>
      </w:tr>
      <w:tr w:rsidR="00D87482" w14:paraId="2023619C" w14:textId="77777777" w:rsidTr="00CF16F8">
        <w:trPr>
          <w:trHeight w:val="585"/>
        </w:trPr>
        <w:tc>
          <w:tcPr>
            <w:tcW w:w="895" w:type="dxa"/>
            <w:vMerge/>
          </w:tcPr>
          <w:p w14:paraId="64528949" w14:textId="77777777" w:rsidR="00D87482" w:rsidRPr="00D06778" w:rsidRDefault="00D87482" w:rsidP="00D06778">
            <w:pPr>
              <w:jc w:val="center"/>
              <w:rPr>
                <w:rFonts w:cstheme="minorHAnsi"/>
              </w:rPr>
            </w:pPr>
          </w:p>
        </w:tc>
        <w:tc>
          <w:tcPr>
            <w:tcW w:w="2250" w:type="dxa"/>
            <w:gridSpan w:val="2"/>
            <w:vMerge/>
          </w:tcPr>
          <w:p w14:paraId="4D69ADDB" w14:textId="77777777" w:rsidR="00D87482" w:rsidRPr="00D06778" w:rsidRDefault="00D87482" w:rsidP="00D06778">
            <w:pPr>
              <w:jc w:val="center"/>
              <w:rPr>
                <w:rFonts w:cstheme="minorHAnsi"/>
              </w:rPr>
            </w:pPr>
          </w:p>
        </w:tc>
        <w:tc>
          <w:tcPr>
            <w:tcW w:w="4230" w:type="dxa"/>
            <w:gridSpan w:val="2"/>
          </w:tcPr>
          <w:p w14:paraId="39F23199" w14:textId="2D50BCB1" w:rsidR="00D87482" w:rsidRPr="00D06778" w:rsidRDefault="004D1AEA" w:rsidP="00D06778">
            <w:pPr>
              <w:jc w:val="center"/>
              <w:rPr>
                <w:rFonts w:cstheme="minorHAnsi"/>
              </w:rPr>
            </w:pPr>
            <w:r w:rsidRPr="00D06778">
              <w:rPr>
                <w:rFonts w:cstheme="minorHAnsi"/>
              </w:rPr>
              <w:t>γ-elemene</w:t>
            </w:r>
            <w:r w:rsidR="00AC023B">
              <w:rPr>
                <w:rFonts w:cstheme="minorHAnsi"/>
              </w:rPr>
              <w:fldChar w:fldCharType="begin" w:fldLock="1"/>
            </w:r>
            <w:r w:rsidR="00D53305">
              <w:rPr>
                <w:rFonts w:cstheme="minorHAnsi"/>
              </w:rPr>
              <w:instrText>ADDIN CSL_CITATION {"citationItems":[{"id":"ITEM-1","itemData":{"DOI":"10.5897/ajpp11.670","ISSN":"1996-0816","abstract":"Some researchers suggest that many plant species or extracts have medicinal value; in particular, some have great antitumor potential. Rhizoma curcuma is the dried roots of Curcuma phaeocaulis, C. kwangsinensis and C. wenyujing in Chinese herbal medicine and the essential oil from it has been shown to inhibit tumor cell growth mainly due to its elemene component. Elemene has marked the characteristic of wide spectrum of antineoplastic activity and low adverse toxicity, especially β-elemene. Commercialized elemene injection is produced by R. curcuma, and applied as a national second-class new drug of antitumor in China. Literature reveals that many other plant species contain β-elemene or isomers in their essential oils from plant or parts of plant, and may represent a potential alternative to R. curcuma in the elemene processing industry and for use in antineoplastic medicine. This review summarizes the list of plants studied for their constituents of essential oils, and forty-four plant species are given much attention.","author":[{"dropping-particle":"","family":"Wang","given":"Shuling","non-dropping-particle":"","parse-names":false,"suffix":""}],"container-title":"African Journal of Pharmacy and Pharmacology","id":"ITEM-1","issue":"44","issued":{"date-parts":[["2012"]]},"page":"3032-3040","title":"A review of medicinal plant species with elemene in China","type":"article-journal","volume":"6"},"uris":["http://www.mendeley.com/documents/?uuid=0f81a0d9-763c-4f1a-8038-451ed58f8598"]}],"mendeley":{"formattedCitation":"&lt;sup&gt;53&lt;/sup&gt;","plainTextFormattedCitation":"53","previouslyFormattedCitation":"&lt;sup&gt;53&lt;/sup&gt;"},"properties":{"noteIndex":0},"schema":"https://github.com/citation-style-language/schema/raw/master/csl-citation.json"}</w:instrText>
            </w:r>
            <w:r w:rsidR="00AC023B">
              <w:rPr>
                <w:rFonts w:cstheme="minorHAnsi"/>
              </w:rPr>
              <w:fldChar w:fldCharType="separate"/>
            </w:r>
            <w:r w:rsidR="00AC023B" w:rsidRPr="00AC023B">
              <w:rPr>
                <w:rFonts w:cstheme="minorHAnsi"/>
                <w:noProof/>
                <w:vertAlign w:val="superscript"/>
              </w:rPr>
              <w:t>53</w:t>
            </w:r>
            <w:r w:rsidR="00AC023B">
              <w:rPr>
                <w:rFonts w:cstheme="minorHAnsi"/>
              </w:rPr>
              <w:fldChar w:fldCharType="end"/>
            </w:r>
          </w:p>
        </w:tc>
        <w:tc>
          <w:tcPr>
            <w:tcW w:w="1980" w:type="dxa"/>
            <w:gridSpan w:val="2"/>
          </w:tcPr>
          <w:p w14:paraId="286A67AA" w14:textId="1517BE3A" w:rsidR="004D1AEA" w:rsidRPr="00D06778" w:rsidRDefault="004D1AEA" w:rsidP="00D06778">
            <w:pPr>
              <w:jc w:val="center"/>
              <w:rPr>
                <w:rFonts w:cstheme="minorHAnsi"/>
                <w:color w:val="212121"/>
              </w:rPr>
            </w:pPr>
            <w:r w:rsidRPr="00D06778">
              <w:rPr>
                <w:rFonts w:cstheme="minorHAnsi"/>
                <w:color w:val="212121"/>
              </w:rPr>
              <w:t>6432312</w:t>
            </w:r>
          </w:p>
          <w:p w14:paraId="6A3F7975" w14:textId="01F548B0" w:rsidR="00D87482" w:rsidRPr="00D06778" w:rsidRDefault="00D87482" w:rsidP="00D06778">
            <w:pPr>
              <w:jc w:val="center"/>
              <w:rPr>
                <w:rFonts w:cstheme="minorHAnsi"/>
              </w:rPr>
            </w:pPr>
          </w:p>
        </w:tc>
      </w:tr>
      <w:tr w:rsidR="0013311B" w14:paraId="5027C207" w14:textId="77777777" w:rsidTr="00CF16F8">
        <w:trPr>
          <w:trHeight w:val="641"/>
        </w:trPr>
        <w:tc>
          <w:tcPr>
            <w:tcW w:w="895" w:type="dxa"/>
            <w:vMerge w:val="restart"/>
          </w:tcPr>
          <w:p w14:paraId="2613C9B5" w14:textId="77777777" w:rsidR="003E0346" w:rsidRDefault="003E0346" w:rsidP="00242867">
            <w:pPr>
              <w:jc w:val="center"/>
              <w:rPr>
                <w:rFonts w:cstheme="minorHAnsi"/>
              </w:rPr>
            </w:pPr>
          </w:p>
          <w:p w14:paraId="5BE6A8EC" w14:textId="77777777" w:rsidR="003E0346" w:rsidRDefault="003E0346" w:rsidP="00242867">
            <w:pPr>
              <w:jc w:val="center"/>
              <w:rPr>
                <w:rFonts w:cstheme="minorHAnsi"/>
              </w:rPr>
            </w:pPr>
          </w:p>
          <w:p w14:paraId="6D6022AB" w14:textId="77777777" w:rsidR="003E0346" w:rsidRDefault="003E0346" w:rsidP="00242867">
            <w:pPr>
              <w:jc w:val="center"/>
              <w:rPr>
                <w:rFonts w:cstheme="minorHAnsi"/>
              </w:rPr>
            </w:pPr>
          </w:p>
          <w:p w14:paraId="68655747" w14:textId="77777777" w:rsidR="003E0346" w:rsidRDefault="003E0346" w:rsidP="00242867">
            <w:pPr>
              <w:jc w:val="center"/>
              <w:rPr>
                <w:rFonts w:cstheme="minorHAnsi"/>
              </w:rPr>
            </w:pPr>
          </w:p>
          <w:p w14:paraId="24ED43A6" w14:textId="77777777" w:rsidR="003E0346" w:rsidRDefault="003E0346" w:rsidP="00242867">
            <w:pPr>
              <w:jc w:val="center"/>
              <w:rPr>
                <w:rFonts w:cstheme="minorHAnsi"/>
              </w:rPr>
            </w:pPr>
          </w:p>
          <w:p w14:paraId="357CFD20" w14:textId="77777777" w:rsidR="003E0346" w:rsidRDefault="003E0346" w:rsidP="00242867">
            <w:pPr>
              <w:jc w:val="center"/>
              <w:rPr>
                <w:rFonts w:cstheme="minorHAnsi"/>
              </w:rPr>
            </w:pPr>
          </w:p>
          <w:p w14:paraId="16AC6B85" w14:textId="77777777" w:rsidR="003E0346" w:rsidRDefault="003E0346" w:rsidP="00242867">
            <w:pPr>
              <w:jc w:val="center"/>
              <w:rPr>
                <w:rFonts w:cstheme="minorHAnsi"/>
              </w:rPr>
            </w:pPr>
          </w:p>
          <w:p w14:paraId="3C059503" w14:textId="77777777" w:rsidR="003E0346" w:rsidRDefault="003E0346" w:rsidP="00242867">
            <w:pPr>
              <w:jc w:val="center"/>
              <w:rPr>
                <w:rFonts w:cstheme="minorHAnsi"/>
              </w:rPr>
            </w:pPr>
          </w:p>
          <w:p w14:paraId="52BB949D" w14:textId="77777777" w:rsidR="003E0346" w:rsidRDefault="003E0346" w:rsidP="00242867">
            <w:pPr>
              <w:jc w:val="center"/>
              <w:rPr>
                <w:rFonts w:cstheme="minorHAnsi"/>
              </w:rPr>
            </w:pPr>
          </w:p>
          <w:p w14:paraId="3E66920F" w14:textId="77777777" w:rsidR="003E0346" w:rsidRDefault="003E0346" w:rsidP="00242867">
            <w:pPr>
              <w:jc w:val="center"/>
              <w:rPr>
                <w:rFonts w:cstheme="minorHAnsi"/>
              </w:rPr>
            </w:pPr>
          </w:p>
          <w:p w14:paraId="5523996E" w14:textId="77777777" w:rsidR="003E0346" w:rsidRDefault="003E0346" w:rsidP="00242867">
            <w:pPr>
              <w:jc w:val="center"/>
              <w:rPr>
                <w:rFonts w:cstheme="minorHAnsi"/>
              </w:rPr>
            </w:pPr>
          </w:p>
          <w:p w14:paraId="185680C4" w14:textId="77777777" w:rsidR="003E0346" w:rsidRDefault="003E0346" w:rsidP="00242867">
            <w:pPr>
              <w:jc w:val="center"/>
              <w:rPr>
                <w:rFonts w:cstheme="minorHAnsi"/>
              </w:rPr>
            </w:pPr>
          </w:p>
          <w:p w14:paraId="33998B73" w14:textId="77777777" w:rsidR="003E0346" w:rsidRDefault="003E0346" w:rsidP="00242867">
            <w:pPr>
              <w:jc w:val="center"/>
              <w:rPr>
                <w:rFonts w:cstheme="minorHAnsi"/>
              </w:rPr>
            </w:pPr>
          </w:p>
          <w:p w14:paraId="7DCDE08E" w14:textId="77777777" w:rsidR="003E0346" w:rsidRDefault="003E0346" w:rsidP="00242867">
            <w:pPr>
              <w:jc w:val="center"/>
              <w:rPr>
                <w:rFonts w:cstheme="minorHAnsi"/>
              </w:rPr>
            </w:pPr>
          </w:p>
          <w:p w14:paraId="6F312487" w14:textId="77777777" w:rsidR="003E0346" w:rsidRDefault="003E0346" w:rsidP="00242867">
            <w:pPr>
              <w:jc w:val="center"/>
              <w:rPr>
                <w:rFonts w:cstheme="minorHAnsi"/>
              </w:rPr>
            </w:pPr>
          </w:p>
          <w:p w14:paraId="549B6680" w14:textId="77777777" w:rsidR="003E0346" w:rsidRDefault="003E0346" w:rsidP="00242867">
            <w:pPr>
              <w:jc w:val="center"/>
              <w:rPr>
                <w:rFonts w:cstheme="minorHAnsi"/>
              </w:rPr>
            </w:pPr>
          </w:p>
          <w:p w14:paraId="7996F544" w14:textId="77777777" w:rsidR="003E0346" w:rsidRDefault="003E0346" w:rsidP="00242867">
            <w:pPr>
              <w:jc w:val="center"/>
              <w:rPr>
                <w:rFonts w:cstheme="minorHAnsi"/>
              </w:rPr>
            </w:pPr>
          </w:p>
          <w:p w14:paraId="172C5997" w14:textId="77777777" w:rsidR="003E0346" w:rsidRDefault="003E0346" w:rsidP="00242867">
            <w:pPr>
              <w:jc w:val="center"/>
              <w:rPr>
                <w:rFonts w:cstheme="minorHAnsi"/>
              </w:rPr>
            </w:pPr>
          </w:p>
          <w:p w14:paraId="0AB4A1A7" w14:textId="77777777" w:rsidR="003E0346" w:rsidRDefault="003E0346" w:rsidP="00242867">
            <w:pPr>
              <w:jc w:val="center"/>
              <w:rPr>
                <w:rFonts w:cstheme="minorHAnsi"/>
              </w:rPr>
            </w:pPr>
          </w:p>
          <w:p w14:paraId="7154CC28" w14:textId="77777777" w:rsidR="003E0346" w:rsidRDefault="003E0346" w:rsidP="00242867">
            <w:pPr>
              <w:jc w:val="center"/>
              <w:rPr>
                <w:rFonts w:cstheme="minorHAnsi"/>
              </w:rPr>
            </w:pPr>
          </w:p>
          <w:p w14:paraId="0ADFA80C" w14:textId="77777777" w:rsidR="003E0346" w:rsidRDefault="003E0346" w:rsidP="00242867">
            <w:pPr>
              <w:jc w:val="center"/>
              <w:rPr>
                <w:rFonts w:cstheme="minorHAnsi"/>
              </w:rPr>
            </w:pPr>
          </w:p>
          <w:p w14:paraId="18387F8B" w14:textId="77777777" w:rsidR="003E0346" w:rsidRDefault="003E0346" w:rsidP="00242867">
            <w:pPr>
              <w:jc w:val="center"/>
              <w:rPr>
                <w:rFonts w:cstheme="minorHAnsi"/>
              </w:rPr>
            </w:pPr>
          </w:p>
          <w:p w14:paraId="7A29F496" w14:textId="413E9074" w:rsidR="0013311B" w:rsidRPr="00242867" w:rsidRDefault="0013311B" w:rsidP="00242867">
            <w:pPr>
              <w:jc w:val="center"/>
              <w:rPr>
                <w:rFonts w:cstheme="minorHAnsi"/>
              </w:rPr>
            </w:pPr>
            <w:r w:rsidRPr="00242867">
              <w:rPr>
                <w:rFonts w:cstheme="minorHAnsi"/>
              </w:rPr>
              <w:t>19</w:t>
            </w:r>
          </w:p>
        </w:tc>
        <w:tc>
          <w:tcPr>
            <w:tcW w:w="2250" w:type="dxa"/>
            <w:gridSpan w:val="2"/>
            <w:vMerge w:val="restart"/>
          </w:tcPr>
          <w:p w14:paraId="139DA96F" w14:textId="77777777" w:rsidR="003E0346" w:rsidRDefault="003E0346" w:rsidP="00242867">
            <w:pPr>
              <w:jc w:val="center"/>
              <w:rPr>
                <w:rFonts w:cstheme="minorHAnsi"/>
                <w:i/>
                <w:iCs/>
              </w:rPr>
            </w:pPr>
          </w:p>
          <w:p w14:paraId="3336B9B0" w14:textId="77777777" w:rsidR="003E0346" w:rsidRDefault="003E0346" w:rsidP="00242867">
            <w:pPr>
              <w:jc w:val="center"/>
              <w:rPr>
                <w:rFonts w:cstheme="minorHAnsi"/>
                <w:i/>
                <w:iCs/>
              </w:rPr>
            </w:pPr>
          </w:p>
          <w:p w14:paraId="6E1EFD74" w14:textId="77777777" w:rsidR="003E0346" w:rsidRDefault="003E0346" w:rsidP="00242867">
            <w:pPr>
              <w:jc w:val="center"/>
              <w:rPr>
                <w:rFonts w:cstheme="minorHAnsi"/>
                <w:i/>
                <w:iCs/>
              </w:rPr>
            </w:pPr>
          </w:p>
          <w:p w14:paraId="1129682A" w14:textId="77777777" w:rsidR="003E0346" w:rsidRDefault="003E0346" w:rsidP="00242867">
            <w:pPr>
              <w:jc w:val="center"/>
              <w:rPr>
                <w:rFonts w:cstheme="minorHAnsi"/>
                <w:i/>
                <w:iCs/>
              </w:rPr>
            </w:pPr>
          </w:p>
          <w:p w14:paraId="68C86C8A" w14:textId="77777777" w:rsidR="003E0346" w:rsidRDefault="003E0346" w:rsidP="00242867">
            <w:pPr>
              <w:jc w:val="center"/>
              <w:rPr>
                <w:rFonts w:cstheme="minorHAnsi"/>
                <w:i/>
                <w:iCs/>
              </w:rPr>
            </w:pPr>
          </w:p>
          <w:p w14:paraId="469BFE6A" w14:textId="77777777" w:rsidR="003E0346" w:rsidRDefault="003E0346" w:rsidP="00242867">
            <w:pPr>
              <w:jc w:val="center"/>
              <w:rPr>
                <w:rFonts w:cstheme="minorHAnsi"/>
                <w:i/>
                <w:iCs/>
              </w:rPr>
            </w:pPr>
          </w:p>
          <w:p w14:paraId="56B4D385" w14:textId="77777777" w:rsidR="003E0346" w:rsidRDefault="003E0346" w:rsidP="00242867">
            <w:pPr>
              <w:jc w:val="center"/>
              <w:rPr>
                <w:rFonts w:cstheme="minorHAnsi"/>
                <w:i/>
                <w:iCs/>
              </w:rPr>
            </w:pPr>
          </w:p>
          <w:p w14:paraId="542CE60C" w14:textId="77777777" w:rsidR="003E0346" w:rsidRDefault="003E0346" w:rsidP="00242867">
            <w:pPr>
              <w:jc w:val="center"/>
              <w:rPr>
                <w:rFonts w:cstheme="minorHAnsi"/>
                <w:i/>
                <w:iCs/>
              </w:rPr>
            </w:pPr>
          </w:p>
          <w:p w14:paraId="751EC2EB" w14:textId="77777777" w:rsidR="003E0346" w:rsidRDefault="003E0346" w:rsidP="00242867">
            <w:pPr>
              <w:jc w:val="center"/>
              <w:rPr>
                <w:rFonts w:cstheme="minorHAnsi"/>
                <w:i/>
                <w:iCs/>
              </w:rPr>
            </w:pPr>
          </w:p>
          <w:p w14:paraId="0A317D2C" w14:textId="77777777" w:rsidR="003E0346" w:rsidRDefault="003E0346" w:rsidP="00242867">
            <w:pPr>
              <w:jc w:val="center"/>
              <w:rPr>
                <w:rFonts w:cstheme="minorHAnsi"/>
                <w:i/>
                <w:iCs/>
              </w:rPr>
            </w:pPr>
          </w:p>
          <w:p w14:paraId="1D133146" w14:textId="77777777" w:rsidR="003E0346" w:rsidRDefault="003E0346" w:rsidP="00242867">
            <w:pPr>
              <w:jc w:val="center"/>
              <w:rPr>
                <w:rFonts w:cstheme="minorHAnsi"/>
                <w:i/>
                <w:iCs/>
              </w:rPr>
            </w:pPr>
          </w:p>
          <w:p w14:paraId="71E0A01D" w14:textId="77777777" w:rsidR="003E0346" w:rsidRDefault="003E0346" w:rsidP="00242867">
            <w:pPr>
              <w:jc w:val="center"/>
              <w:rPr>
                <w:rFonts w:cstheme="minorHAnsi"/>
                <w:i/>
                <w:iCs/>
              </w:rPr>
            </w:pPr>
          </w:p>
          <w:p w14:paraId="22C19F4F" w14:textId="77777777" w:rsidR="003E0346" w:rsidRDefault="003E0346" w:rsidP="00242867">
            <w:pPr>
              <w:jc w:val="center"/>
              <w:rPr>
                <w:rFonts w:cstheme="minorHAnsi"/>
                <w:i/>
                <w:iCs/>
              </w:rPr>
            </w:pPr>
          </w:p>
          <w:p w14:paraId="77860AA0" w14:textId="77777777" w:rsidR="003E0346" w:rsidRDefault="003E0346" w:rsidP="00242867">
            <w:pPr>
              <w:jc w:val="center"/>
              <w:rPr>
                <w:rFonts w:cstheme="minorHAnsi"/>
                <w:i/>
                <w:iCs/>
              </w:rPr>
            </w:pPr>
          </w:p>
          <w:p w14:paraId="36CE6513" w14:textId="77777777" w:rsidR="003E0346" w:rsidRDefault="003E0346" w:rsidP="00242867">
            <w:pPr>
              <w:jc w:val="center"/>
              <w:rPr>
                <w:rFonts w:cstheme="minorHAnsi"/>
                <w:i/>
                <w:iCs/>
              </w:rPr>
            </w:pPr>
          </w:p>
          <w:p w14:paraId="08B078A5" w14:textId="77777777" w:rsidR="003E0346" w:rsidRDefault="003E0346" w:rsidP="00242867">
            <w:pPr>
              <w:jc w:val="center"/>
              <w:rPr>
                <w:rFonts w:cstheme="minorHAnsi"/>
                <w:i/>
                <w:iCs/>
              </w:rPr>
            </w:pPr>
          </w:p>
          <w:p w14:paraId="2BBB8C82" w14:textId="77777777" w:rsidR="003E0346" w:rsidRDefault="003E0346" w:rsidP="00242867">
            <w:pPr>
              <w:jc w:val="center"/>
              <w:rPr>
                <w:rFonts w:cstheme="minorHAnsi"/>
                <w:i/>
                <w:iCs/>
              </w:rPr>
            </w:pPr>
          </w:p>
          <w:p w14:paraId="7E7FDF17" w14:textId="77777777" w:rsidR="003E0346" w:rsidRDefault="003E0346" w:rsidP="00242867">
            <w:pPr>
              <w:jc w:val="center"/>
              <w:rPr>
                <w:rFonts w:cstheme="minorHAnsi"/>
                <w:i/>
                <w:iCs/>
              </w:rPr>
            </w:pPr>
          </w:p>
          <w:p w14:paraId="7E49E716" w14:textId="77777777" w:rsidR="003E0346" w:rsidRDefault="003E0346" w:rsidP="00242867">
            <w:pPr>
              <w:jc w:val="center"/>
              <w:rPr>
                <w:rFonts w:cstheme="minorHAnsi"/>
                <w:i/>
                <w:iCs/>
              </w:rPr>
            </w:pPr>
          </w:p>
          <w:p w14:paraId="6B46B16E" w14:textId="77777777" w:rsidR="003E0346" w:rsidRDefault="003E0346" w:rsidP="00242867">
            <w:pPr>
              <w:jc w:val="center"/>
              <w:rPr>
                <w:rFonts w:cstheme="minorHAnsi"/>
                <w:i/>
                <w:iCs/>
              </w:rPr>
            </w:pPr>
          </w:p>
          <w:p w14:paraId="4C51452E" w14:textId="77777777" w:rsidR="003E0346" w:rsidRDefault="003E0346" w:rsidP="00242867">
            <w:pPr>
              <w:jc w:val="center"/>
              <w:rPr>
                <w:rFonts w:cstheme="minorHAnsi"/>
                <w:i/>
                <w:iCs/>
              </w:rPr>
            </w:pPr>
          </w:p>
          <w:p w14:paraId="487E2C29" w14:textId="77777777" w:rsidR="003E0346" w:rsidRDefault="003E0346" w:rsidP="00242867">
            <w:pPr>
              <w:jc w:val="center"/>
              <w:rPr>
                <w:rFonts w:cstheme="minorHAnsi"/>
                <w:i/>
                <w:iCs/>
              </w:rPr>
            </w:pPr>
          </w:p>
          <w:p w14:paraId="369925BD" w14:textId="64D7DE75" w:rsidR="0013311B" w:rsidRPr="00242867" w:rsidRDefault="0013311B" w:rsidP="00242867">
            <w:pPr>
              <w:jc w:val="center"/>
              <w:rPr>
                <w:rFonts w:cstheme="minorHAnsi"/>
              </w:rPr>
            </w:pPr>
            <w:r w:rsidRPr="00242867">
              <w:rPr>
                <w:rFonts w:cstheme="minorHAnsi"/>
                <w:i/>
                <w:iCs/>
              </w:rPr>
              <w:t>Ainsliaea spicata</w:t>
            </w:r>
            <w:r w:rsidRPr="00242867">
              <w:rPr>
                <w:rFonts w:cstheme="minorHAnsi"/>
              </w:rPr>
              <w:t xml:space="preserve"> Vaniot</w:t>
            </w:r>
          </w:p>
        </w:tc>
        <w:tc>
          <w:tcPr>
            <w:tcW w:w="3510" w:type="dxa"/>
          </w:tcPr>
          <w:p w14:paraId="49C32ED7" w14:textId="7CA28E61" w:rsidR="0013311B" w:rsidRPr="00242867" w:rsidRDefault="0013311B" w:rsidP="00242867">
            <w:pPr>
              <w:jc w:val="center"/>
              <w:rPr>
                <w:rFonts w:cstheme="minorHAnsi"/>
              </w:rPr>
            </w:pPr>
            <w:r w:rsidRPr="00242867">
              <w:rPr>
                <w:rFonts w:cstheme="minorHAnsi"/>
              </w:rPr>
              <w:t>Zaluzanin C</w:t>
            </w:r>
            <w:r w:rsidR="00D53305">
              <w:rPr>
                <w:rFonts w:cstheme="minorHAnsi"/>
              </w:rPr>
              <w:fldChar w:fldCharType="begin" w:fldLock="1"/>
            </w:r>
            <w:r w:rsidR="00D53305">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D53305">
              <w:rPr>
                <w:rFonts w:cstheme="minorHAnsi"/>
              </w:rPr>
              <w:fldChar w:fldCharType="separate"/>
            </w:r>
            <w:r w:rsidR="00D53305" w:rsidRPr="00D53305">
              <w:rPr>
                <w:rFonts w:cstheme="minorHAnsi"/>
                <w:noProof/>
                <w:vertAlign w:val="superscript"/>
              </w:rPr>
              <w:t>54</w:t>
            </w:r>
            <w:r w:rsidR="00D53305">
              <w:rPr>
                <w:rFonts w:cstheme="minorHAnsi"/>
              </w:rPr>
              <w:fldChar w:fldCharType="end"/>
            </w:r>
          </w:p>
        </w:tc>
        <w:tc>
          <w:tcPr>
            <w:tcW w:w="2700" w:type="dxa"/>
            <w:gridSpan w:val="3"/>
          </w:tcPr>
          <w:p w14:paraId="2E6AD525" w14:textId="59C44D60" w:rsidR="0013311B" w:rsidRPr="00242867" w:rsidRDefault="0013311B" w:rsidP="00242867">
            <w:pPr>
              <w:jc w:val="center"/>
              <w:rPr>
                <w:rFonts w:cstheme="minorHAnsi"/>
                <w:color w:val="212121"/>
              </w:rPr>
            </w:pPr>
            <w:r w:rsidRPr="00242867">
              <w:rPr>
                <w:rFonts w:cstheme="minorHAnsi"/>
                <w:color w:val="212121"/>
              </w:rPr>
              <w:t>72646</w:t>
            </w:r>
          </w:p>
          <w:p w14:paraId="1E62D23A" w14:textId="05EF5602" w:rsidR="0013311B" w:rsidRPr="00242867" w:rsidRDefault="0013311B" w:rsidP="00242867">
            <w:pPr>
              <w:jc w:val="center"/>
              <w:rPr>
                <w:rFonts w:cstheme="minorHAnsi"/>
              </w:rPr>
            </w:pPr>
          </w:p>
        </w:tc>
      </w:tr>
      <w:tr w:rsidR="0013311B" w14:paraId="1BEC9C48" w14:textId="77777777" w:rsidTr="00CF16F8">
        <w:trPr>
          <w:trHeight w:val="602"/>
        </w:trPr>
        <w:tc>
          <w:tcPr>
            <w:tcW w:w="895" w:type="dxa"/>
            <w:vMerge/>
          </w:tcPr>
          <w:p w14:paraId="01FA46FF" w14:textId="77777777" w:rsidR="0013311B" w:rsidRPr="00242867" w:rsidRDefault="0013311B" w:rsidP="00242867">
            <w:pPr>
              <w:jc w:val="center"/>
              <w:rPr>
                <w:rFonts w:cstheme="minorHAnsi"/>
              </w:rPr>
            </w:pPr>
          </w:p>
        </w:tc>
        <w:tc>
          <w:tcPr>
            <w:tcW w:w="2250" w:type="dxa"/>
            <w:gridSpan w:val="2"/>
            <w:vMerge/>
          </w:tcPr>
          <w:p w14:paraId="79824899" w14:textId="77777777" w:rsidR="0013311B" w:rsidRPr="00242867" w:rsidRDefault="0013311B" w:rsidP="00242867">
            <w:pPr>
              <w:jc w:val="center"/>
              <w:rPr>
                <w:rFonts w:cstheme="minorHAnsi"/>
              </w:rPr>
            </w:pPr>
          </w:p>
        </w:tc>
        <w:tc>
          <w:tcPr>
            <w:tcW w:w="3510" w:type="dxa"/>
          </w:tcPr>
          <w:p w14:paraId="5F20BC94" w14:textId="2294EA03" w:rsidR="0013311B" w:rsidRPr="00242867" w:rsidRDefault="0013311B" w:rsidP="00242867">
            <w:pPr>
              <w:jc w:val="center"/>
              <w:rPr>
                <w:rFonts w:cstheme="minorHAnsi"/>
              </w:rPr>
            </w:pPr>
            <w:r w:rsidRPr="00242867">
              <w:rPr>
                <w:rFonts w:cstheme="minorHAnsi"/>
              </w:rPr>
              <w:t>Estafiatone</w:t>
            </w:r>
            <w:r w:rsidR="00D53305">
              <w:rPr>
                <w:rFonts w:cstheme="minorHAnsi"/>
              </w:rPr>
              <w:fldChar w:fldCharType="begin" w:fldLock="1"/>
            </w:r>
            <w:r w:rsidR="00D53305">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D53305">
              <w:rPr>
                <w:rFonts w:cstheme="minorHAnsi"/>
              </w:rPr>
              <w:fldChar w:fldCharType="separate"/>
            </w:r>
            <w:r w:rsidR="00D53305" w:rsidRPr="00D53305">
              <w:rPr>
                <w:rFonts w:cstheme="minorHAnsi"/>
                <w:noProof/>
                <w:vertAlign w:val="superscript"/>
              </w:rPr>
              <w:t>54</w:t>
            </w:r>
            <w:r w:rsidR="00D53305">
              <w:rPr>
                <w:rFonts w:cstheme="minorHAnsi"/>
              </w:rPr>
              <w:fldChar w:fldCharType="end"/>
            </w:r>
          </w:p>
        </w:tc>
        <w:tc>
          <w:tcPr>
            <w:tcW w:w="2700" w:type="dxa"/>
            <w:gridSpan w:val="3"/>
          </w:tcPr>
          <w:p w14:paraId="16281CFC" w14:textId="1C710D57" w:rsidR="0013311B" w:rsidRPr="00242867" w:rsidRDefault="0013311B" w:rsidP="00242867">
            <w:pPr>
              <w:jc w:val="center"/>
              <w:rPr>
                <w:rFonts w:cstheme="minorHAnsi"/>
              </w:rPr>
            </w:pPr>
            <w:r w:rsidRPr="00242867">
              <w:rPr>
                <w:rFonts w:cstheme="minorHAnsi"/>
                <w:color w:val="212121"/>
                <w:shd w:val="clear" w:color="auto" w:fill="FFFFFF"/>
              </w:rPr>
              <w:t>101238032</w:t>
            </w:r>
          </w:p>
        </w:tc>
      </w:tr>
      <w:tr w:rsidR="0013311B" w14:paraId="41511989" w14:textId="77777777" w:rsidTr="00CF16F8">
        <w:trPr>
          <w:trHeight w:val="640"/>
        </w:trPr>
        <w:tc>
          <w:tcPr>
            <w:tcW w:w="895" w:type="dxa"/>
            <w:vMerge/>
          </w:tcPr>
          <w:p w14:paraId="5F343A7D" w14:textId="77777777" w:rsidR="0013311B" w:rsidRPr="00242867" w:rsidRDefault="0013311B" w:rsidP="00242867">
            <w:pPr>
              <w:jc w:val="center"/>
              <w:rPr>
                <w:rFonts w:cstheme="minorHAnsi"/>
              </w:rPr>
            </w:pPr>
          </w:p>
        </w:tc>
        <w:tc>
          <w:tcPr>
            <w:tcW w:w="2250" w:type="dxa"/>
            <w:gridSpan w:val="2"/>
            <w:vMerge/>
          </w:tcPr>
          <w:p w14:paraId="71B4C06C" w14:textId="77777777" w:rsidR="0013311B" w:rsidRPr="00242867" w:rsidRDefault="0013311B" w:rsidP="00242867">
            <w:pPr>
              <w:jc w:val="center"/>
              <w:rPr>
                <w:rFonts w:cstheme="minorHAnsi"/>
              </w:rPr>
            </w:pPr>
          </w:p>
        </w:tc>
        <w:tc>
          <w:tcPr>
            <w:tcW w:w="3510" w:type="dxa"/>
          </w:tcPr>
          <w:p w14:paraId="35FCD172" w14:textId="1241227D" w:rsidR="0013311B" w:rsidRPr="00242867" w:rsidRDefault="0013311B" w:rsidP="00242867">
            <w:pPr>
              <w:jc w:val="center"/>
              <w:rPr>
                <w:rFonts w:cstheme="minorHAnsi"/>
              </w:rPr>
            </w:pPr>
            <w:r w:rsidRPr="00242867">
              <w:rPr>
                <w:rFonts w:cstheme="minorHAnsi"/>
              </w:rPr>
              <w:t>Dihydroestafiatone</w:t>
            </w:r>
            <w:r w:rsidR="00D53305">
              <w:rPr>
                <w:rFonts w:cstheme="minorHAnsi"/>
              </w:rPr>
              <w:fldChar w:fldCharType="begin" w:fldLock="1"/>
            </w:r>
            <w:r w:rsidR="00D53305">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D53305">
              <w:rPr>
                <w:rFonts w:cstheme="minorHAnsi"/>
              </w:rPr>
              <w:fldChar w:fldCharType="separate"/>
            </w:r>
            <w:r w:rsidR="00D53305" w:rsidRPr="00D53305">
              <w:rPr>
                <w:rFonts w:cstheme="minorHAnsi"/>
                <w:noProof/>
                <w:vertAlign w:val="superscript"/>
              </w:rPr>
              <w:t>54</w:t>
            </w:r>
            <w:r w:rsidR="00D53305">
              <w:rPr>
                <w:rFonts w:cstheme="minorHAnsi"/>
              </w:rPr>
              <w:fldChar w:fldCharType="end"/>
            </w:r>
          </w:p>
        </w:tc>
        <w:tc>
          <w:tcPr>
            <w:tcW w:w="2700" w:type="dxa"/>
            <w:gridSpan w:val="3"/>
          </w:tcPr>
          <w:p w14:paraId="1E802685" w14:textId="7F3FC732" w:rsidR="0013311B" w:rsidRPr="00242867" w:rsidRDefault="0013311B" w:rsidP="00242867">
            <w:pPr>
              <w:jc w:val="center"/>
              <w:rPr>
                <w:rFonts w:cstheme="minorHAnsi"/>
                <w:color w:val="212121"/>
              </w:rPr>
            </w:pPr>
            <w:r w:rsidRPr="00242867">
              <w:rPr>
                <w:rFonts w:cstheme="minorHAnsi"/>
                <w:color w:val="212121"/>
              </w:rPr>
              <w:t>101238033</w:t>
            </w:r>
          </w:p>
          <w:p w14:paraId="3E46E878" w14:textId="69DBF2C1" w:rsidR="0013311B" w:rsidRPr="00242867" w:rsidRDefault="0013311B" w:rsidP="00242867">
            <w:pPr>
              <w:jc w:val="center"/>
              <w:rPr>
                <w:rFonts w:cstheme="minorHAnsi"/>
              </w:rPr>
            </w:pPr>
          </w:p>
        </w:tc>
      </w:tr>
      <w:tr w:rsidR="0013311B" w14:paraId="0B194022" w14:textId="77777777" w:rsidTr="00CF16F8">
        <w:trPr>
          <w:trHeight w:val="640"/>
        </w:trPr>
        <w:tc>
          <w:tcPr>
            <w:tcW w:w="895" w:type="dxa"/>
            <w:vMerge/>
          </w:tcPr>
          <w:p w14:paraId="5F4D83B8" w14:textId="77777777" w:rsidR="0013311B" w:rsidRPr="00242867" w:rsidRDefault="0013311B" w:rsidP="00242867">
            <w:pPr>
              <w:jc w:val="center"/>
              <w:rPr>
                <w:rFonts w:cstheme="minorHAnsi"/>
              </w:rPr>
            </w:pPr>
          </w:p>
        </w:tc>
        <w:tc>
          <w:tcPr>
            <w:tcW w:w="2250" w:type="dxa"/>
            <w:gridSpan w:val="2"/>
            <w:vMerge/>
          </w:tcPr>
          <w:p w14:paraId="3BC319B6" w14:textId="77777777" w:rsidR="0013311B" w:rsidRPr="00242867" w:rsidRDefault="0013311B" w:rsidP="00242867">
            <w:pPr>
              <w:jc w:val="center"/>
              <w:rPr>
                <w:rFonts w:cstheme="minorHAnsi"/>
              </w:rPr>
            </w:pPr>
          </w:p>
        </w:tc>
        <w:tc>
          <w:tcPr>
            <w:tcW w:w="3510" w:type="dxa"/>
          </w:tcPr>
          <w:p w14:paraId="577620FA" w14:textId="4F717C49" w:rsidR="0013311B" w:rsidRPr="00242867" w:rsidRDefault="0013311B" w:rsidP="00242867">
            <w:pPr>
              <w:jc w:val="center"/>
              <w:rPr>
                <w:rFonts w:cstheme="minorHAnsi"/>
              </w:rPr>
            </w:pPr>
            <w:r w:rsidRPr="00242867">
              <w:rPr>
                <w:rFonts w:cstheme="minorHAnsi"/>
              </w:rPr>
              <w:t>Isoamberboin</w:t>
            </w:r>
            <w:r w:rsidR="00D53305">
              <w:rPr>
                <w:rFonts w:cstheme="minorHAnsi"/>
              </w:rPr>
              <w:fldChar w:fldCharType="begin" w:fldLock="1"/>
            </w:r>
            <w:r w:rsidR="00E427C0">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D53305">
              <w:rPr>
                <w:rFonts w:cstheme="minorHAnsi"/>
              </w:rPr>
              <w:fldChar w:fldCharType="separate"/>
            </w:r>
            <w:r w:rsidR="00D53305" w:rsidRPr="00D53305">
              <w:rPr>
                <w:rFonts w:cstheme="minorHAnsi"/>
                <w:noProof/>
                <w:vertAlign w:val="superscript"/>
              </w:rPr>
              <w:t>54</w:t>
            </w:r>
            <w:r w:rsidR="00D53305">
              <w:rPr>
                <w:rFonts w:cstheme="minorHAnsi"/>
              </w:rPr>
              <w:fldChar w:fldCharType="end"/>
            </w:r>
          </w:p>
        </w:tc>
        <w:tc>
          <w:tcPr>
            <w:tcW w:w="2700" w:type="dxa"/>
            <w:gridSpan w:val="3"/>
          </w:tcPr>
          <w:p w14:paraId="46BE3C39" w14:textId="3C95A10D" w:rsidR="0013311B" w:rsidRPr="00242867" w:rsidRDefault="0013311B" w:rsidP="00242867">
            <w:pPr>
              <w:jc w:val="center"/>
              <w:rPr>
                <w:rFonts w:cstheme="minorHAnsi"/>
              </w:rPr>
            </w:pPr>
            <w:r w:rsidRPr="00242867">
              <w:rPr>
                <w:rFonts w:cstheme="minorHAnsi"/>
                <w:color w:val="212121"/>
                <w:shd w:val="clear" w:color="auto" w:fill="FFFFFF"/>
              </w:rPr>
              <w:t>14589063</w:t>
            </w:r>
          </w:p>
        </w:tc>
      </w:tr>
      <w:tr w:rsidR="0013311B" w14:paraId="2C9C41BF" w14:textId="77777777" w:rsidTr="00CF16F8">
        <w:trPr>
          <w:trHeight w:val="640"/>
        </w:trPr>
        <w:tc>
          <w:tcPr>
            <w:tcW w:w="895" w:type="dxa"/>
            <w:vMerge/>
          </w:tcPr>
          <w:p w14:paraId="62BE21A1" w14:textId="77777777" w:rsidR="0013311B" w:rsidRPr="00242867" w:rsidRDefault="0013311B" w:rsidP="00242867">
            <w:pPr>
              <w:jc w:val="center"/>
              <w:rPr>
                <w:rFonts w:cstheme="minorHAnsi"/>
              </w:rPr>
            </w:pPr>
          </w:p>
        </w:tc>
        <w:tc>
          <w:tcPr>
            <w:tcW w:w="2250" w:type="dxa"/>
            <w:gridSpan w:val="2"/>
            <w:vMerge/>
          </w:tcPr>
          <w:p w14:paraId="331D100E" w14:textId="77777777" w:rsidR="0013311B" w:rsidRPr="00242867" w:rsidRDefault="0013311B" w:rsidP="00242867">
            <w:pPr>
              <w:jc w:val="center"/>
              <w:rPr>
                <w:rFonts w:cstheme="minorHAnsi"/>
              </w:rPr>
            </w:pPr>
          </w:p>
        </w:tc>
        <w:tc>
          <w:tcPr>
            <w:tcW w:w="3510" w:type="dxa"/>
          </w:tcPr>
          <w:p w14:paraId="69B517CE" w14:textId="2881FE31" w:rsidR="0013311B" w:rsidRPr="00242867" w:rsidRDefault="0013311B" w:rsidP="00242867">
            <w:pPr>
              <w:jc w:val="center"/>
              <w:rPr>
                <w:rFonts w:cstheme="minorHAnsi"/>
              </w:rPr>
            </w:pPr>
            <w:r w:rsidRPr="00242867">
              <w:rPr>
                <w:rFonts w:cstheme="minorHAnsi"/>
              </w:rPr>
              <w:t>Dehydrocostuslactone</w:t>
            </w:r>
            <w:r w:rsidR="00E427C0">
              <w:rPr>
                <w:rFonts w:cstheme="minorHAnsi"/>
              </w:rPr>
              <w:fldChar w:fldCharType="begin" w:fldLock="1"/>
            </w:r>
            <w:r w:rsidR="00E427C0">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E427C0">
              <w:rPr>
                <w:rFonts w:cstheme="minorHAnsi"/>
              </w:rPr>
              <w:fldChar w:fldCharType="separate"/>
            </w:r>
            <w:r w:rsidR="00E427C0" w:rsidRPr="00E427C0">
              <w:rPr>
                <w:rFonts w:cstheme="minorHAnsi"/>
                <w:noProof/>
                <w:vertAlign w:val="superscript"/>
              </w:rPr>
              <w:t>54</w:t>
            </w:r>
            <w:r w:rsidR="00E427C0">
              <w:rPr>
                <w:rFonts w:cstheme="minorHAnsi"/>
              </w:rPr>
              <w:fldChar w:fldCharType="end"/>
            </w:r>
          </w:p>
        </w:tc>
        <w:tc>
          <w:tcPr>
            <w:tcW w:w="2700" w:type="dxa"/>
            <w:gridSpan w:val="3"/>
          </w:tcPr>
          <w:p w14:paraId="3F4C154C" w14:textId="2299AFF0" w:rsidR="0013311B" w:rsidRPr="00242867" w:rsidRDefault="0013311B" w:rsidP="00242867">
            <w:pPr>
              <w:jc w:val="center"/>
              <w:rPr>
                <w:rFonts w:cstheme="minorHAnsi"/>
                <w:color w:val="212121"/>
              </w:rPr>
            </w:pPr>
            <w:r w:rsidRPr="00242867">
              <w:rPr>
                <w:rFonts w:cstheme="minorHAnsi"/>
                <w:color w:val="212121"/>
              </w:rPr>
              <w:t>73174</w:t>
            </w:r>
          </w:p>
          <w:p w14:paraId="7CFDB882" w14:textId="5548ECE6" w:rsidR="0013311B" w:rsidRPr="00242867" w:rsidRDefault="0013311B" w:rsidP="00242867">
            <w:pPr>
              <w:jc w:val="center"/>
              <w:rPr>
                <w:rFonts w:cstheme="minorHAnsi"/>
              </w:rPr>
            </w:pPr>
          </w:p>
        </w:tc>
      </w:tr>
      <w:tr w:rsidR="0013311B" w14:paraId="4D4B7E1F" w14:textId="77777777" w:rsidTr="00CF16F8">
        <w:trPr>
          <w:trHeight w:val="548"/>
        </w:trPr>
        <w:tc>
          <w:tcPr>
            <w:tcW w:w="895" w:type="dxa"/>
            <w:vMerge/>
          </w:tcPr>
          <w:p w14:paraId="0193133C" w14:textId="77777777" w:rsidR="0013311B" w:rsidRPr="00242867" w:rsidRDefault="0013311B" w:rsidP="00242867">
            <w:pPr>
              <w:jc w:val="center"/>
              <w:rPr>
                <w:rFonts w:cstheme="minorHAnsi"/>
              </w:rPr>
            </w:pPr>
          </w:p>
        </w:tc>
        <w:tc>
          <w:tcPr>
            <w:tcW w:w="2250" w:type="dxa"/>
            <w:gridSpan w:val="2"/>
            <w:vMerge/>
          </w:tcPr>
          <w:p w14:paraId="025585EB" w14:textId="77777777" w:rsidR="0013311B" w:rsidRPr="00242867" w:rsidRDefault="0013311B" w:rsidP="00242867">
            <w:pPr>
              <w:jc w:val="center"/>
              <w:rPr>
                <w:rFonts w:cstheme="minorHAnsi"/>
              </w:rPr>
            </w:pPr>
          </w:p>
        </w:tc>
        <w:tc>
          <w:tcPr>
            <w:tcW w:w="3510" w:type="dxa"/>
          </w:tcPr>
          <w:p w14:paraId="45C297DE" w14:textId="50F175E7" w:rsidR="0013311B" w:rsidRPr="00242867" w:rsidRDefault="0013311B" w:rsidP="00242867">
            <w:pPr>
              <w:jc w:val="center"/>
              <w:rPr>
                <w:rFonts w:cstheme="minorHAnsi"/>
              </w:rPr>
            </w:pPr>
            <w:r w:rsidRPr="00242867">
              <w:rPr>
                <w:rFonts w:cstheme="minorHAnsi"/>
              </w:rPr>
              <w:t>Isolipidiol</w:t>
            </w:r>
            <w:r w:rsidR="00E427C0">
              <w:rPr>
                <w:rFonts w:cstheme="minorHAnsi"/>
              </w:rPr>
              <w:fldChar w:fldCharType="begin" w:fldLock="1"/>
            </w:r>
            <w:r w:rsidR="00E427C0">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E427C0">
              <w:rPr>
                <w:rFonts w:cstheme="minorHAnsi"/>
              </w:rPr>
              <w:fldChar w:fldCharType="separate"/>
            </w:r>
            <w:r w:rsidR="00E427C0" w:rsidRPr="00E427C0">
              <w:rPr>
                <w:rFonts w:cstheme="minorHAnsi"/>
                <w:noProof/>
                <w:vertAlign w:val="superscript"/>
              </w:rPr>
              <w:t>54</w:t>
            </w:r>
            <w:r w:rsidR="00E427C0">
              <w:rPr>
                <w:rFonts w:cstheme="minorHAnsi"/>
              </w:rPr>
              <w:fldChar w:fldCharType="end"/>
            </w:r>
          </w:p>
        </w:tc>
        <w:tc>
          <w:tcPr>
            <w:tcW w:w="2700" w:type="dxa"/>
            <w:gridSpan w:val="3"/>
          </w:tcPr>
          <w:p w14:paraId="7CFA896C" w14:textId="6F4DDC84" w:rsidR="0013311B" w:rsidRPr="00242867" w:rsidRDefault="0013311B" w:rsidP="00242867">
            <w:pPr>
              <w:jc w:val="center"/>
              <w:rPr>
                <w:rFonts w:cstheme="minorHAnsi"/>
                <w:color w:val="212121"/>
              </w:rPr>
            </w:pPr>
            <w:r w:rsidRPr="00242867">
              <w:rPr>
                <w:rFonts w:cstheme="minorHAnsi"/>
                <w:color w:val="212121"/>
              </w:rPr>
              <w:t>14589530</w:t>
            </w:r>
          </w:p>
          <w:p w14:paraId="25FF46CA" w14:textId="7377609F" w:rsidR="0013311B" w:rsidRPr="00242867" w:rsidRDefault="0013311B" w:rsidP="00242867">
            <w:pPr>
              <w:jc w:val="center"/>
              <w:rPr>
                <w:rFonts w:cstheme="minorHAnsi"/>
              </w:rPr>
            </w:pPr>
          </w:p>
        </w:tc>
      </w:tr>
      <w:tr w:rsidR="0013311B" w14:paraId="5933A142" w14:textId="77777777" w:rsidTr="00CF16F8">
        <w:trPr>
          <w:trHeight w:val="584"/>
        </w:trPr>
        <w:tc>
          <w:tcPr>
            <w:tcW w:w="895" w:type="dxa"/>
            <w:vMerge/>
          </w:tcPr>
          <w:p w14:paraId="6432486F" w14:textId="77777777" w:rsidR="0013311B" w:rsidRPr="00242867" w:rsidRDefault="0013311B" w:rsidP="00242867">
            <w:pPr>
              <w:jc w:val="center"/>
              <w:rPr>
                <w:rFonts w:cstheme="minorHAnsi"/>
              </w:rPr>
            </w:pPr>
          </w:p>
        </w:tc>
        <w:tc>
          <w:tcPr>
            <w:tcW w:w="2250" w:type="dxa"/>
            <w:gridSpan w:val="2"/>
            <w:vMerge/>
          </w:tcPr>
          <w:p w14:paraId="7811B252" w14:textId="77777777" w:rsidR="0013311B" w:rsidRPr="00242867" w:rsidRDefault="0013311B" w:rsidP="00242867">
            <w:pPr>
              <w:jc w:val="center"/>
              <w:rPr>
                <w:rFonts w:cstheme="minorHAnsi"/>
              </w:rPr>
            </w:pPr>
          </w:p>
        </w:tc>
        <w:tc>
          <w:tcPr>
            <w:tcW w:w="3510" w:type="dxa"/>
          </w:tcPr>
          <w:p w14:paraId="2C632B0D" w14:textId="2B04B67E" w:rsidR="0013311B" w:rsidRPr="00242867" w:rsidRDefault="0013311B" w:rsidP="00242867">
            <w:pPr>
              <w:jc w:val="center"/>
              <w:rPr>
                <w:rFonts w:cstheme="minorHAnsi"/>
              </w:rPr>
            </w:pPr>
            <w:r w:rsidRPr="00242867">
              <w:rPr>
                <w:rFonts w:cstheme="minorHAnsi"/>
              </w:rPr>
              <w:t>epi-guaidiol A</w:t>
            </w:r>
            <w:r w:rsidR="00E427C0">
              <w:rPr>
                <w:rFonts w:cstheme="minorHAnsi"/>
              </w:rPr>
              <w:fldChar w:fldCharType="begin" w:fldLock="1"/>
            </w:r>
            <w:r w:rsidR="00A03A72">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E427C0">
              <w:rPr>
                <w:rFonts w:cstheme="minorHAnsi"/>
              </w:rPr>
              <w:fldChar w:fldCharType="separate"/>
            </w:r>
            <w:r w:rsidR="00E427C0" w:rsidRPr="00E427C0">
              <w:rPr>
                <w:rFonts w:cstheme="minorHAnsi"/>
                <w:noProof/>
                <w:vertAlign w:val="superscript"/>
              </w:rPr>
              <w:t>54</w:t>
            </w:r>
            <w:r w:rsidR="00E427C0">
              <w:rPr>
                <w:rFonts w:cstheme="minorHAnsi"/>
              </w:rPr>
              <w:fldChar w:fldCharType="end"/>
            </w:r>
          </w:p>
        </w:tc>
        <w:tc>
          <w:tcPr>
            <w:tcW w:w="2700" w:type="dxa"/>
            <w:gridSpan w:val="3"/>
          </w:tcPr>
          <w:p w14:paraId="303F268D" w14:textId="040860EA" w:rsidR="0013311B" w:rsidRPr="00242867" w:rsidRDefault="0013311B" w:rsidP="00242867">
            <w:pPr>
              <w:jc w:val="center"/>
              <w:rPr>
                <w:rFonts w:cstheme="minorHAnsi"/>
                <w:color w:val="212121"/>
              </w:rPr>
            </w:pPr>
            <w:r w:rsidRPr="00242867">
              <w:rPr>
                <w:rFonts w:cstheme="minorHAnsi"/>
                <w:color w:val="212121"/>
              </w:rPr>
              <w:t>71719409</w:t>
            </w:r>
          </w:p>
          <w:p w14:paraId="59F2F87C" w14:textId="691D8423" w:rsidR="0013311B" w:rsidRPr="00242867" w:rsidRDefault="0013311B" w:rsidP="00242867">
            <w:pPr>
              <w:jc w:val="center"/>
              <w:rPr>
                <w:rFonts w:cstheme="minorHAnsi"/>
              </w:rPr>
            </w:pPr>
          </w:p>
        </w:tc>
      </w:tr>
      <w:tr w:rsidR="0013311B" w14:paraId="61B2E4E8" w14:textId="77777777" w:rsidTr="00CF16F8">
        <w:trPr>
          <w:trHeight w:val="575"/>
        </w:trPr>
        <w:tc>
          <w:tcPr>
            <w:tcW w:w="895" w:type="dxa"/>
            <w:vMerge/>
          </w:tcPr>
          <w:p w14:paraId="2CBE569E" w14:textId="77777777" w:rsidR="0013311B" w:rsidRPr="00242867" w:rsidRDefault="0013311B" w:rsidP="00242867">
            <w:pPr>
              <w:jc w:val="center"/>
              <w:rPr>
                <w:rFonts w:cstheme="minorHAnsi"/>
              </w:rPr>
            </w:pPr>
          </w:p>
        </w:tc>
        <w:tc>
          <w:tcPr>
            <w:tcW w:w="2250" w:type="dxa"/>
            <w:gridSpan w:val="2"/>
            <w:vMerge/>
          </w:tcPr>
          <w:p w14:paraId="1D0DA59F" w14:textId="77777777" w:rsidR="0013311B" w:rsidRPr="00242867" w:rsidRDefault="0013311B" w:rsidP="00242867">
            <w:pPr>
              <w:jc w:val="center"/>
              <w:rPr>
                <w:rFonts w:cstheme="minorHAnsi"/>
              </w:rPr>
            </w:pPr>
          </w:p>
        </w:tc>
        <w:tc>
          <w:tcPr>
            <w:tcW w:w="3510" w:type="dxa"/>
          </w:tcPr>
          <w:p w14:paraId="4A4C386D" w14:textId="06DF9490" w:rsidR="0013311B" w:rsidRPr="00242867" w:rsidRDefault="0013311B" w:rsidP="00242867">
            <w:pPr>
              <w:jc w:val="center"/>
              <w:rPr>
                <w:rFonts w:cstheme="minorHAnsi"/>
              </w:rPr>
            </w:pPr>
            <w:r w:rsidRPr="00242867">
              <w:rPr>
                <w:rFonts w:cstheme="minorHAnsi"/>
              </w:rPr>
              <w:t>Aphanamol I</w:t>
            </w:r>
            <w:r w:rsidR="00A03A72">
              <w:rPr>
                <w:rFonts w:cstheme="minorHAnsi"/>
              </w:rPr>
              <w:fldChar w:fldCharType="begin" w:fldLock="1"/>
            </w:r>
            <w:r w:rsidR="00A03A72">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A03A72">
              <w:rPr>
                <w:rFonts w:cstheme="minorHAnsi"/>
              </w:rPr>
              <w:fldChar w:fldCharType="separate"/>
            </w:r>
            <w:r w:rsidR="00A03A72" w:rsidRPr="00A03A72">
              <w:rPr>
                <w:rFonts w:cstheme="minorHAnsi"/>
                <w:noProof/>
                <w:vertAlign w:val="superscript"/>
              </w:rPr>
              <w:t>54</w:t>
            </w:r>
            <w:r w:rsidR="00A03A72">
              <w:rPr>
                <w:rFonts w:cstheme="minorHAnsi"/>
              </w:rPr>
              <w:fldChar w:fldCharType="end"/>
            </w:r>
          </w:p>
        </w:tc>
        <w:tc>
          <w:tcPr>
            <w:tcW w:w="2700" w:type="dxa"/>
            <w:gridSpan w:val="3"/>
          </w:tcPr>
          <w:p w14:paraId="7D719CC3" w14:textId="052A02B6" w:rsidR="0013311B" w:rsidRPr="00242867" w:rsidRDefault="0013311B" w:rsidP="00242867">
            <w:pPr>
              <w:jc w:val="center"/>
              <w:rPr>
                <w:rFonts w:cstheme="minorHAnsi"/>
                <w:color w:val="212121"/>
              </w:rPr>
            </w:pPr>
            <w:r w:rsidRPr="00242867">
              <w:rPr>
                <w:rFonts w:cstheme="minorHAnsi"/>
                <w:color w:val="212121"/>
              </w:rPr>
              <w:t>11031884</w:t>
            </w:r>
          </w:p>
          <w:p w14:paraId="2F977D69" w14:textId="7A9F3F4C" w:rsidR="0013311B" w:rsidRPr="00242867" w:rsidRDefault="0013311B" w:rsidP="00242867">
            <w:pPr>
              <w:jc w:val="center"/>
              <w:rPr>
                <w:rFonts w:cstheme="minorHAnsi"/>
              </w:rPr>
            </w:pPr>
          </w:p>
        </w:tc>
      </w:tr>
      <w:tr w:rsidR="0013311B" w14:paraId="62E91A05" w14:textId="77777777" w:rsidTr="00CF16F8">
        <w:trPr>
          <w:trHeight w:val="557"/>
        </w:trPr>
        <w:tc>
          <w:tcPr>
            <w:tcW w:w="895" w:type="dxa"/>
            <w:vMerge/>
          </w:tcPr>
          <w:p w14:paraId="2704883A" w14:textId="77777777" w:rsidR="0013311B" w:rsidRPr="00242867" w:rsidRDefault="0013311B" w:rsidP="00242867">
            <w:pPr>
              <w:jc w:val="center"/>
              <w:rPr>
                <w:rFonts w:cstheme="minorHAnsi"/>
              </w:rPr>
            </w:pPr>
          </w:p>
        </w:tc>
        <w:tc>
          <w:tcPr>
            <w:tcW w:w="2250" w:type="dxa"/>
            <w:gridSpan w:val="2"/>
            <w:vMerge/>
          </w:tcPr>
          <w:p w14:paraId="73EADAC8" w14:textId="77777777" w:rsidR="0013311B" w:rsidRPr="00242867" w:rsidRDefault="0013311B" w:rsidP="00242867">
            <w:pPr>
              <w:jc w:val="center"/>
              <w:rPr>
                <w:rFonts w:cstheme="minorHAnsi"/>
              </w:rPr>
            </w:pPr>
          </w:p>
        </w:tc>
        <w:tc>
          <w:tcPr>
            <w:tcW w:w="3510" w:type="dxa"/>
          </w:tcPr>
          <w:p w14:paraId="5CBDDB9F" w14:textId="1A1C7F7E" w:rsidR="0013311B" w:rsidRPr="00242867" w:rsidRDefault="0013311B" w:rsidP="00242867">
            <w:pPr>
              <w:jc w:val="center"/>
              <w:rPr>
                <w:rFonts w:cstheme="minorHAnsi"/>
              </w:rPr>
            </w:pPr>
            <w:r w:rsidRPr="00242867">
              <w:rPr>
                <w:rFonts w:cstheme="minorHAnsi"/>
              </w:rPr>
              <w:t>Aphanamol II</w:t>
            </w:r>
            <w:r w:rsidR="00A03A72">
              <w:rPr>
                <w:rFonts w:cstheme="minorHAnsi"/>
              </w:rPr>
              <w:fldChar w:fldCharType="begin" w:fldLock="1"/>
            </w:r>
            <w:r w:rsidR="00A03A72">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A03A72">
              <w:rPr>
                <w:rFonts w:cstheme="minorHAnsi"/>
              </w:rPr>
              <w:fldChar w:fldCharType="separate"/>
            </w:r>
            <w:r w:rsidR="00A03A72" w:rsidRPr="00A03A72">
              <w:rPr>
                <w:rFonts w:cstheme="minorHAnsi"/>
                <w:noProof/>
                <w:vertAlign w:val="superscript"/>
              </w:rPr>
              <w:t>54</w:t>
            </w:r>
            <w:r w:rsidR="00A03A72">
              <w:rPr>
                <w:rFonts w:cstheme="minorHAnsi"/>
              </w:rPr>
              <w:fldChar w:fldCharType="end"/>
            </w:r>
          </w:p>
        </w:tc>
        <w:tc>
          <w:tcPr>
            <w:tcW w:w="2700" w:type="dxa"/>
            <w:gridSpan w:val="3"/>
          </w:tcPr>
          <w:p w14:paraId="13D80FF6" w14:textId="6B780D31" w:rsidR="0013311B" w:rsidRPr="00242867" w:rsidRDefault="0013311B" w:rsidP="00242867">
            <w:pPr>
              <w:jc w:val="center"/>
              <w:rPr>
                <w:rFonts w:cstheme="minorHAnsi"/>
              </w:rPr>
            </w:pPr>
            <w:r w:rsidRPr="00242867">
              <w:rPr>
                <w:rFonts w:cstheme="minorHAnsi"/>
                <w:color w:val="212121"/>
                <w:shd w:val="clear" w:color="auto" w:fill="FFFFFF"/>
              </w:rPr>
              <w:t>44566761</w:t>
            </w:r>
          </w:p>
        </w:tc>
      </w:tr>
      <w:tr w:rsidR="0013311B" w14:paraId="72155F43" w14:textId="77777777" w:rsidTr="00CF16F8">
        <w:trPr>
          <w:trHeight w:val="674"/>
        </w:trPr>
        <w:tc>
          <w:tcPr>
            <w:tcW w:w="895" w:type="dxa"/>
            <w:vMerge/>
          </w:tcPr>
          <w:p w14:paraId="239820DD" w14:textId="77777777" w:rsidR="0013311B" w:rsidRPr="00242867" w:rsidRDefault="0013311B" w:rsidP="00242867">
            <w:pPr>
              <w:jc w:val="center"/>
              <w:rPr>
                <w:rFonts w:cstheme="minorHAnsi"/>
              </w:rPr>
            </w:pPr>
          </w:p>
        </w:tc>
        <w:tc>
          <w:tcPr>
            <w:tcW w:w="2250" w:type="dxa"/>
            <w:gridSpan w:val="2"/>
            <w:vMerge/>
          </w:tcPr>
          <w:p w14:paraId="1E31791B" w14:textId="77777777" w:rsidR="0013311B" w:rsidRPr="00242867" w:rsidRDefault="0013311B" w:rsidP="00242867">
            <w:pPr>
              <w:jc w:val="center"/>
              <w:rPr>
                <w:rFonts w:cstheme="minorHAnsi"/>
              </w:rPr>
            </w:pPr>
          </w:p>
        </w:tc>
        <w:tc>
          <w:tcPr>
            <w:tcW w:w="3510" w:type="dxa"/>
          </w:tcPr>
          <w:p w14:paraId="038AD77F" w14:textId="66A61FF1" w:rsidR="0013311B" w:rsidRPr="00242867" w:rsidRDefault="0013311B" w:rsidP="00242867">
            <w:pPr>
              <w:jc w:val="center"/>
              <w:rPr>
                <w:rFonts w:cstheme="minorHAnsi"/>
              </w:rPr>
            </w:pPr>
            <w:r w:rsidRPr="00242867">
              <w:rPr>
                <w:rFonts w:cstheme="minorHAnsi"/>
              </w:rPr>
              <w:t>10-hydroxy-6,10-epoxy-7(14)-isodaucane</w:t>
            </w:r>
            <w:r w:rsidR="00A03A72">
              <w:rPr>
                <w:rFonts w:cstheme="minorHAnsi"/>
              </w:rPr>
              <w:fldChar w:fldCharType="begin" w:fldLock="1"/>
            </w:r>
            <w:r w:rsidR="00F54EBF">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A03A72">
              <w:rPr>
                <w:rFonts w:cstheme="minorHAnsi"/>
              </w:rPr>
              <w:fldChar w:fldCharType="separate"/>
            </w:r>
            <w:r w:rsidR="00A03A72" w:rsidRPr="00A03A72">
              <w:rPr>
                <w:rFonts w:cstheme="minorHAnsi"/>
                <w:noProof/>
                <w:vertAlign w:val="superscript"/>
              </w:rPr>
              <w:t>54</w:t>
            </w:r>
            <w:r w:rsidR="00A03A72">
              <w:rPr>
                <w:rFonts w:cstheme="minorHAnsi"/>
              </w:rPr>
              <w:fldChar w:fldCharType="end"/>
            </w:r>
          </w:p>
        </w:tc>
        <w:tc>
          <w:tcPr>
            <w:tcW w:w="2700" w:type="dxa"/>
            <w:gridSpan w:val="3"/>
          </w:tcPr>
          <w:p w14:paraId="48646AC0" w14:textId="77777777" w:rsidR="0013311B" w:rsidRPr="00242867" w:rsidRDefault="0013311B" w:rsidP="00242867">
            <w:pPr>
              <w:jc w:val="center"/>
              <w:rPr>
                <w:rFonts w:cstheme="minorHAnsi"/>
                <w:color w:val="212121"/>
              </w:rPr>
            </w:pPr>
            <w:r w:rsidRPr="00242867">
              <w:rPr>
                <w:rFonts w:cstheme="minorHAnsi"/>
                <w:color w:val="212121"/>
              </w:rPr>
              <w:br/>
              <w:t>91750030</w:t>
            </w:r>
          </w:p>
          <w:p w14:paraId="6AFFCAD6" w14:textId="76CBCD2B" w:rsidR="0013311B" w:rsidRPr="00242867" w:rsidRDefault="0013311B" w:rsidP="00242867">
            <w:pPr>
              <w:jc w:val="center"/>
              <w:rPr>
                <w:rFonts w:cstheme="minorHAnsi"/>
              </w:rPr>
            </w:pPr>
          </w:p>
        </w:tc>
      </w:tr>
      <w:tr w:rsidR="0013311B" w14:paraId="58E8DD84" w14:textId="77777777" w:rsidTr="00CF16F8">
        <w:trPr>
          <w:trHeight w:val="640"/>
        </w:trPr>
        <w:tc>
          <w:tcPr>
            <w:tcW w:w="895" w:type="dxa"/>
            <w:vMerge/>
          </w:tcPr>
          <w:p w14:paraId="38F4805B" w14:textId="77777777" w:rsidR="0013311B" w:rsidRPr="00242867" w:rsidRDefault="0013311B" w:rsidP="00242867">
            <w:pPr>
              <w:jc w:val="center"/>
              <w:rPr>
                <w:rFonts w:cstheme="minorHAnsi"/>
              </w:rPr>
            </w:pPr>
          </w:p>
        </w:tc>
        <w:tc>
          <w:tcPr>
            <w:tcW w:w="2250" w:type="dxa"/>
            <w:gridSpan w:val="2"/>
            <w:vMerge/>
          </w:tcPr>
          <w:p w14:paraId="16ECF602" w14:textId="77777777" w:rsidR="0013311B" w:rsidRPr="00242867" w:rsidRDefault="0013311B" w:rsidP="00242867">
            <w:pPr>
              <w:jc w:val="center"/>
              <w:rPr>
                <w:rFonts w:cstheme="minorHAnsi"/>
              </w:rPr>
            </w:pPr>
          </w:p>
        </w:tc>
        <w:tc>
          <w:tcPr>
            <w:tcW w:w="3510" w:type="dxa"/>
          </w:tcPr>
          <w:p w14:paraId="77F11551" w14:textId="1966D51A" w:rsidR="0013311B" w:rsidRPr="00242867" w:rsidRDefault="0013311B" w:rsidP="00242867">
            <w:pPr>
              <w:jc w:val="center"/>
              <w:rPr>
                <w:rFonts w:cstheme="minorHAnsi"/>
              </w:rPr>
            </w:pPr>
            <w:r w:rsidRPr="00242867">
              <w:rPr>
                <w:rFonts w:cstheme="minorHAnsi"/>
              </w:rPr>
              <w:t>Cyperusol C</w:t>
            </w:r>
            <w:r w:rsidR="00F54EBF">
              <w:rPr>
                <w:rFonts w:cstheme="minorHAnsi"/>
              </w:rPr>
              <w:fldChar w:fldCharType="begin" w:fldLock="1"/>
            </w:r>
            <w:r w:rsidR="00F54EBF">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F54EBF">
              <w:rPr>
                <w:rFonts w:cstheme="minorHAnsi"/>
              </w:rPr>
              <w:fldChar w:fldCharType="separate"/>
            </w:r>
            <w:r w:rsidR="00F54EBF" w:rsidRPr="00F54EBF">
              <w:rPr>
                <w:rFonts w:cstheme="minorHAnsi"/>
                <w:noProof/>
                <w:vertAlign w:val="superscript"/>
              </w:rPr>
              <w:t>54</w:t>
            </w:r>
            <w:r w:rsidR="00F54EBF">
              <w:rPr>
                <w:rFonts w:cstheme="minorHAnsi"/>
              </w:rPr>
              <w:fldChar w:fldCharType="end"/>
            </w:r>
          </w:p>
        </w:tc>
        <w:tc>
          <w:tcPr>
            <w:tcW w:w="2700" w:type="dxa"/>
            <w:gridSpan w:val="3"/>
          </w:tcPr>
          <w:p w14:paraId="43F6F683" w14:textId="3394D9B4" w:rsidR="0013311B" w:rsidRPr="00242867" w:rsidRDefault="0013311B" w:rsidP="00242867">
            <w:pPr>
              <w:jc w:val="center"/>
              <w:rPr>
                <w:rFonts w:cstheme="minorHAnsi"/>
                <w:color w:val="212121"/>
              </w:rPr>
            </w:pPr>
            <w:r w:rsidRPr="00242867">
              <w:rPr>
                <w:rFonts w:cstheme="minorHAnsi"/>
                <w:color w:val="212121"/>
              </w:rPr>
              <w:t>11230158</w:t>
            </w:r>
          </w:p>
          <w:p w14:paraId="1BA66121" w14:textId="3769FBE3" w:rsidR="0013311B" w:rsidRPr="00242867" w:rsidRDefault="0013311B" w:rsidP="00242867">
            <w:pPr>
              <w:jc w:val="center"/>
              <w:rPr>
                <w:rFonts w:cstheme="minorHAnsi"/>
              </w:rPr>
            </w:pPr>
          </w:p>
        </w:tc>
      </w:tr>
      <w:tr w:rsidR="0013311B" w14:paraId="667E6C71" w14:textId="77777777" w:rsidTr="00CF16F8">
        <w:trPr>
          <w:trHeight w:val="640"/>
        </w:trPr>
        <w:tc>
          <w:tcPr>
            <w:tcW w:w="895" w:type="dxa"/>
            <w:vMerge/>
          </w:tcPr>
          <w:p w14:paraId="7887096F" w14:textId="77777777" w:rsidR="0013311B" w:rsidRPr="00242867" w:rsidRDefault="0013311B" w:rsidP="00242867">
            <w:pPr>
              <w:jc w:val="center"/>
              <w:rPr>
                <w:rFonts w:cstheme="minorHAnsi"/>
              </w:rPr>
            </w:pPr>
          </w:p>
        </w:tc>
        <w:tc>
          <w:tcPr>
            <w:tcW w:w="2250" w:type="dxa"/>
            <w:gridSpan w:val="2"/>
            <w:vMerge/>
          </w:tcPr>
          <w:p w14:paraId="6F81EA85" w14:textId="77777777" w:rsidR="0013311B" w:rsidRPr="00242867" w:rsidRDefault="0013311B" w:rsidP="00242867">
            <w:pPr>
              <w:jc w:val="center"/>
              <w:rPr>
                <w:rFonts w:cstheme="minorHAnsi"/>
              </w:rPr>
            </w:pPr>
          </w:p>
        </w:tc>
        <w:tc>
          <w:tcPr>
            <w:tcW w:w="3510" w:type="dxa"/>
          </w:tcPr>
          <w:p w14:paraId="07753B20" w14:textId="458482E1" w:rsidR="0013311B" w:rsidRPr="00242867" w:rsidRDefault="0013311B" w:rsidP="00242867">
            <w:pPr>
              <w:jc w:val="center"/>
              <w:rPr>
                <w:rFonts w:cstheme="minorHAnsi"/>
              </w:rPr>
            </w:pPr>
            <w:r w:rsidRPr="00242867">
              <w:rPr>
                <w:rFonts w:cstheme="minorHAnsi"/>
              </w:rPr>
              <w:t>α-dictyopterol</w:t>
            </w:r>
            <w:r w:rsidR="00F54EBF">
              <w:rPr>
                <w:rFonts w:cstheme="minorHAnsi"/>
              </w:rPr>
              <w:fldChar w:fldCharType="begin" w:fldLock="1"/>
            </w:r>
            <w:r w:rsidR="00F54EBF">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F54EBF">
              <w:rPr>
                <w:rFonts w:cstheme="minorHAnsi"/>
              </w:rPr>
              <w:fldChar w:fldCharType="separate"/>
            </w:r>
            <w:r w:rsidR="00F54EBF" w:rsidRPr="00F54EBF">
              <w:rPr>
                <w:rFonts w:cstheme="minorHAnsi"/>
                <w:noProof/>
                <w:vertAlign w:val="superscript"/>
              </w:rPr>
              <w:t>54</w:t>
            </w:r>
            <w:r w:rsidR="00F54EBF">
              <w:rPr>
                <w:rFonts w:cstheme="minorHAnsi"/>
              </w:rPr>
              <w:fldChar w:fldCharType="end"/>
            </w:r>
          </w:p>
        </w:tc>
        <w:tc>
          <w:tcPr>
            <w:tcW w:w="2700" w:type="dxa"/>
            <w:gridSpan w:val="3"/>
          </w:tcPr>
          <w:p w14:paraId="75FD1223" w14:textId="52E7F9D4" w:rsidR="0013311B" w:rsidRPr="00242867" w:rsidRDefault="0013311B" w:rsidP="00242867">
            <w:pPr>
              <w:jc w:val="center"/>
              <w:rPr>
                <w:rFonts w:cstheme="minorHAnsi"/>
                <w:color w:val="212121"/>
              </w:rPr>
            </w:pPr>
            <w:r w:rsidRPr="00242867">
              <w:rPr>
                <w:rFonts w:cstheme="minorHAnsi"/>
                <w:color w:val="212121"/>
              </w:rPr>
              <w:t>23426951</w:t>
            </w:r>
          </w:p>
          <w:p w14:paraId="660EF29D" w14:textId="7329036C" w:rsidR="0013311B" w:rsidRPr="00242867" w:rsidRDefault="0013311B" w:rsidP="00242867">
            <w:pPr>
              <w:jc w:val="center"/>
              <w:rPr>
                <w:rFonts w:cstheme="minorHAnsi"/>
              </w:rPr>
            </w:pPr>
          </w:p>
        </w:tc>
      </w:tr>
      <w:tr w:rsidR="0013311B" w14:paraId="030874E3" w14:textId="77777777" w:rsidTr="00CF16F8">
        <w:trPr>
          <w:trHeight w:val="575"/>
        </w:trPr>
        <w:tc>
          <w:tcPr>
            <w:tcW w:w="895" w:type="dxa"/>
            <w:vMerge/>
          </w:tcPr>
          <w:p w14:paraId="1B130B1D" w14:textId="77777777" w:rsidR="0013311B" w:rsidRPr="00242867" w:rsidRDefault="0013311B" w:rsidP="00242867">
            <w:pPr>
              <w:jc w:val="center"/>
              <w:rPr>
                <w:rFonts w:cstheme="minorHAnsi"/>
              </w:rPr>
            </w:pPr>
          </w:p>
        </w:tc>
        <w:tc>
          <w:tcPr>
            <w:tcW w:w="2250" w:type="dxa"/>
            <w:gridSpan w:val="2"/>
            <w:vMerge/>
          </w:tcPr>
          <w:p w14:paraId="449E05C4" w14:textId="77777777" w:rsidR="0013311B" w:rsidRPr="00242867" w:rsidRDefault="0013311B" w:rsidP="00242867">
            <w:pPr>
              <w:jc w:val="center"/>
              <w:rPr>
                <w:rFonts w:cstheme="minorHAnsi"/>
              </w:rPr>
            </w:pPr>
          </w:p>
        </w:tc>
        <w:tc>
          <w:tcPr>
            <w:tcW w:w="3510" w:type="dxa"/>
          </w:tcPr>
          <w:p w14:paraId="6182D4C2" w14:textId="01B7B22A" w:rsidR="0013311B" w:rsidRPr="00242867" w:rsidRDefault="0013311B" w:rsidP="00242867">
            <w:pPr>
              <w:jc w:val="center"/>
              <w:rPr>
                <w:rFonts w:cstheme="minorHAnsi"/>
              </w:rPr>
            </w:pPr>
            <w:r w:rsidRPr="00242867">
              <w:rPr>
                <w:rFonts w:cstheme="minorHAnsi"/>
              </w:rPr>
              <w:t>Kobusone</w:t>
            </w:r>
            <w:r w:rsidR="00F54EBF">
              <w:rPr>
                <w:rFonts w:cstheme="minorHAnsi"/>
              </w:rPr>
              <w:fldChar w:fldCharType="begin" w:fldLock="1"/>
            </w:r>
            <w:r w:rsidR="00F54EBF">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F54EBF">
              <w:rPr>
                <w:rFonts w:cstheme="minorHAnsi"/>
              </w:rPr>
              <w:fldChar w:fldCharType="separate"/>
            </w:r>
            <w:r w:rsidR="00F54EBF" w:rsidRPr="00F54EBF">
              <w:rPr>
                <w:rFonts w:cstheme="minorHAnsi"/>
                <w:noProof/>
                <w:vertAlign w:val="superscript"/>
              </w:rPr>
              <w:t>54</w:t>
            </w:r>
            <w:r w:rsidR="00F54EBF">
              <w:rPr>
                <w:rFonts w:cstheme="minorHAnsi"/>
              </w:rPr>
              <w:fldChar w:fldCharType="end"/>
            </w:r>
          </w:p>
        </w:tc>
        <w:tc>
          <w:tcPr>
            <w:tcW w:w="2700" w:type="dxa"/>
            <w:gridSpan w:val="3"/>
          </w:tcPr>
          <w:p w14:paraId="68900109" w14:textId="4F592004" w:rsidR="0013311B" w:rsidRPr="00242867" w:rsidRDefault="0013311B" w:rsidP="00242867">
            <w:pPr>
              <w:jc w:val="center"/>
              <w:rPr>
                <w:rFonts w:cstheme="minorHAnsi"/>
                <w:color w:val="212121"/>
              </w:rPr>
            </w:pPr>
            <w:r w:rsidRPr="00242867">
              <w:rPr>
                <w:rFonts w:cstheme="minorHAnsi"/>
                <w:color w:val="212121"/>
              </w:rPr>
              <w:t>6710676</w:t>
            </w:r>
          </w:p>
          <w:p w14:paraId="7D500CD0" w14:textId="01B395B4" w:rsidR="0013311B" w:rsidRPr="00242867" w:rsidRDefault="0013311B" w:rsidP="00242867">
            <w:pPr>
              <w:jc w:val="center"/>
              <w:rPr>
                <w:rFonts w:cstheme="minorHAnsi"/>
              </w:rPr>
            </w:pPr>
          </w:p>
        </w:tc>
      </w:tr>
      <w:tr w:rsidR="0013311B" w14:paraId="43D8A919" w14:textId="77777777" w:rsidTr="00CF16F8">
        <w:trPr>
          <w:trHeight w:val="640"/>
        </w:trPr>
        <w:tc>
          <w:tcPr>
            <w:tcW w:w="895" w:type="dxa"/>
            <w:vMerge/>
          </w:tcPr>
          <w:p w14:paraId="7678DC89" w14:textId="77777777" w:rsidR="0013311B" w:rsidRPr="00242867" w:rsidRDefault="0013311B" w:rsidP="00242867">
            <w:pPr>
              <w:jc w:val="center"/>
              <w:rPr>
                <w:rFonts w:cstheme="minorHAnsi"/>
              </w:rPr>
            </w:pPr>
          </w:p>
        </w:tc>
        <w:tc>
          <w:tcPr>
            <w:tcW w:w="2250" w:type="dxa"/>
            <w:gridSpan w:val="2"/>
            <w:vMerge/>
          </w:tcPr>
          <w:p w14:paraId="15B17D31" w14:textId="77777777" w:rsidR="0013311B" w:rsidRPr="00242867" w:rsidRDefault="0013311B" w:rsidP="00242867">
            <w:pPr>
              <w:jc w:val="center"/>
              <w:rPr>
                <w:rFonts w:cstheme="minorHAnsi"/>
              </w:rPr>
            </w:pPr>
          </w:p>
        </w:tc>
        <w:tc>
          <w:tcPr>
            <w:tcW w:w="3510" w:type="dxa"/>
          </w:tcPr>
          <w:p w14:paraId="73B4FF50" w14:textId="5110F828" w:rsidR="0013311B" w:rsidRPr="00242867" w:rsidRDefault="0013311B" w:rsidP="00242867">
            <w:pPr>
              <w:jc w:val="center"/>
              <w:rPr>
                <w:rFonts w:cstheme="minorHAnsi"/>
              </w:rPr>
            </w:pPr>
            <w:r w:rsidRPr="00242867">
              <w:rPr>
                <w:rFonts w:cstheme="minorHAnsi"/>
              </w:rPr>
              <w:t>(–)-clovane 2,9-diol</w:t>
            </w:r>
            <w:r w:rsidR="00F54EBF">
              <w:rPr>
                <w:rFonts w:cstheme="minorHAnsi"/>
              </w:rPr>
              <w:fldChar w:fldCharType="begin" w:fldLock="1"/>
            </w:r>
            <w:r w:rsidR="00F54EBF">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F54EBF">
              <w:rPr>
                <w:rFonts w:cstheme="minorHAnsi"/>
              </w:rPr>
              <w:fldChar w:fldCharType="separate"/>
            </w:r>
            <w:r w:rsidR="00F54EBF" w:rsidRPr="00F54EBF">
              <w:rPr>
                <w:rFonts w:cstheme="minorHAnsi"/>
                <w:noProof/>
                <w:vertAlign w:val="superscript"/>
              </w:rPr>
              <w:t>54</w:t>
            </w:r>
            <w:r w:rsidR="00F54EBF">
              <w:rPr>
                <w:rFonts w:cstheme="minorHAnsi"/>
              </w:rPr>
              <w:fldChar w:fldCharType="end"/>
            </w:r>
          </w:p>
        </w:tc>
        <w:tc>
          <w:tcPr>
            <w:tcW w:w="2700" w:type="dxa"/>
            <w:gridSpan w:val="3"/>
          </w:tcPr>
          <w:p w14:paraId="239C1E92" w14:textId="02D65433" w:rsidR="0013311B" w:rsidRPr="00242867" w:rsidRDefault="0013311B" w:rsidP="00242867">
            <w:pPr>
              <w:jc w:val="center"/>
              <w:rPr>
                <w:rFonts w:cstheme="minorHAnsi"/>
                <w:color w:val="212121"/>
              </w:rPr>
            </w:pPr>
            <w:r w:rsidRPr="00242867">
              <w:rPr>
                <w:rFonts w:cstheme="minorHAnsi"/>
                <w:color w:val="212121"/>
              </w:rPr>
              <w:t>10681421</w:t>
            </w:r>
          </w:p>
          <w:p w14:paraId="551C904C" w14:textId="1A4211E3" w:rsidR="0013311B" w:rsidRPr="00242867" w:rsidRDefault="0013311B" w:rsidP="00242867">
            <w:pPr>
              <w:jc w:val="center"/>
              <w:rPr>
                <w:rFonts w:cstheme="minorHAnsi"/>
              </w:rPr>
            </w:pPr>
          </w:p>
        </w:tc>
      </w:tr>
      <w:tr w:rsidR="0013311B" w14:paraId="62BF7DBE" w14:textId="77777777" w:rsidTr="00CF16F8">
        <w:trPr>
          <w:trHeight w:val="640"/>
        </w:trPr>
        <w:tc>
          <w:tcPr>
            <w:tcW w:w="895" w:type="dxa"/>
            <w:vMerge/>
          </w:tcPr>
          <w:p w14:paraId="69DBF6BA" w14:textId="77777777" w:rsidR="0013311B" w:rsidRPr="00242867" w:rsidRDefault="0013311B" w:rsidP="00242867">
            <w:pPr>
              <w:jc w:val="center"/>
              <w:rPr>
                <w:rFonts w:cstheme="minorHAnsi"/>
              </w:rPr>
            </w:pPr>
          </w:p>
        </w:tc>
        <w:tc>
          <w:tcPr>
            <w:tcW w:w="2250" w:type="dxa"/>
            <w:gridSpan w:val="2"/>
            <w:vMerge/>
          </w:tcPr>
          <w:p w14:paraId="369524D3" w14:textId="77777777" w:rsidR="0013311B" w:rsidRPr="00242867" w:rsidRDefault="0013311B" w:rsidP="00242867">
            <w:pPr>
              <w:jc w:val="center"/>
              <w:rPr>
                <w:rFonts w:cstheme="minorHAnsi"/>
              </w:rPr>
            </w:pPr>
          </w:p>
        </w:tc>
        <w:tc>
          <w:tcPr>
            <w:tcW w:w="3510" w:type="dxa"/>
          </w:tcPr>
          <w:p w14:paraId="5481FFE0" w14:textId="15EC3228" w:rsidR="0013311B" w:rsidRPr="00242867" w:rsidRDefault="0013311B" w:rsidP="00242867">
            <w:pPr>
              <w:jc w:val="center"/>
              <w:rPr>
                <w:rFonts w:cstheme="minorHAnsi"/>
              </w:rPr>
            </w:pPr>
            <w:r w:rsidRPr="00242867">
              <w:rPr>
                <w:rFonts w:cstheme="minorHAnsi"/>
              </w:rPr>
              <w:t>Caryolane-1,9β-diol</w:t>
            </w:r>
            <w:r w:rsidR="00F54EBF">
              <w:rPr>
                <w:rFonts w:cstheme="minorHAnsi"/>
              </w:rPr>
              <w:fldChar w:fldCharType="begin" w:fldLock="1"/>
            </w:r>
            <w:r w:rsidR="00F54EBF">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F54EBF">
              <w:rPr>
                <w:rFonts w:cstheme="minorHAnsi"/>
              </w:rPr>
              <w:fldChar w:fldCharType="separate"/>
            </w:r>
            <w:r w:rsidR="00F54EBF" w:rsidRPr="00F54EBF">
              <w:rPr>
                <w:rFonts w:cstheme="minorHAnsi"/>
                <w:noProof/>
                <w:vertAlign w:val="superscript"/>
              </w:rPr>
              <w:t>54</w:t>
            </w:r>
            <w:r w:rsidR="00F54EBF">
              <w:rPr>
                <w:rFonts w:cstheme="minorHAnsi"/>
              </w:rPr>
              <w:fldChar w:fldCharType="end"/>
            </w:r>
          </w:p>
        </w:tc>
        <w:tc>
          <w:tcPr>
            <w:tcW w:w="2700" w:type="dxa"/>
            <w:gridSpan w:val="3"/>
          </w:tcPr>
          <w:p w14:paraId="12B271AC" w14:textId="3A8D268B" w:rsidR="0013311B" w:rsidRPr="00242867" w:rsidRDefault="0013311B" w:rsidP="00242867">
            <w:pPr>
              <w:jc w:val="center"/>
              <w:rPr>
                <w:rFonts w:cstheme="minorHAnsi"/>
              </w:rPr>
            </w:pPr>
            <w:r w:rsidRPr="00242867">
              <w:rPr>
                <w:rFonts w:cstheme="minorHAnsi"/>
                <w:color w:val="212121"/>
                <w:shd w:val="clear" w:color="auto" w:fill="FFFFFF"/>
              </w:rPr>
              <w:t>382536</w:t>
            </w:r>
          </w:p>
        </w:tc>
      </w:tr>
      <w:tr w:rsidR="0013311B" w14:paraId="0876FD27" w14:textId="77777777" w:rsidTr="00CF16F8">
        <w:trPr>
          <w:trHeight w:val="575"/>
        </w:trPr>
        <w:tc>
          <w:tcPr>
            <w:tcW w:w="895" w:type="dxa"/>
            <w:vMerge/>
          </w:tcPr>
          <w:p w14:paraId="6747CCF2" w14:textId="77777777" w:rsidR="0013311B" w:rsidRPr="00242867" w:rsidRDefault="0013311B" w:rsidP="00242867">
            <w:pPr>
              <w:jc w:val="center"/>
              <w:rPr>
                <w:rFonts w:cstheme="minorHAnsi"/>
              </w:rPr>
            </w:pPr>
          </w:p>
        </w:tc>
        <w:tc>
          <w:tcPr>
            <w:tcW w:w="2250" w:type="dxa"/>
            <w:gridSpan w:val="2"/>
            <w:vMerge/>
          </w:tcPr>
          <w:p w14:paraId="488E4178" w14:textId="77777777" w:rsidR="0013311B" w:rsidRPr="00242867" w:rsidRDefault="0013311B" w:rsidP="00242867">
            <w:pPr>
              <w:jc w:val="center"/>
              <w:rPr>
                <w:rFonts w:cstheme="minorHAnsi"/>
              </w:rPr>
            </w:pPr>
          </w:p>
        </w:tc>
        <w:tc>
          <w:tcPr>
            <w:tcW w:w="3510" w:type="dxa"/>
          </w:tcPr>
          <w:p w14:paraId="63541538" w14:textId="38481570" w:rsidR="0013311B" w:rsidRPr="00242867" w:rsidRDefault="0013311B" w:rsidP="00242867">
            <w:pPr>
              <w:jc w:val="center"/>
              <w:rPr>
                <w:rFonts w:cstheme="minorHAnsi"/>
              </w:rPr>
            </w:pPr>
            <w:r w:rsidRPr="00242867">
              <w:rPr>
                <w:rFonts w:cstheme="minorHAnsi"/>
              </w:rPr>
              <w:t>Pubescone</w:t>
            </w:r>
            <w:r w:rsidR="00F54EBF">
              <w:rPr>
                <w:rFonts w:cstheme="minorHAnsi"/>
              </w:rPr>
              <w:fldChar w:fldCharType="begin" w:fldLock="1"/>
            </w:r>
            <w:r w:rsidR="00F54EBF">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F54EBF">
              <w:rPr>
                <w:rFonts w:cstheme="minorHAnsi"/>
              </w:rPr>
              <w:fldChar w:fldCharType="separate"/>
            </w:r>
            <w:r w:rsidR="00F54EBF" w:rsidRPr="00F54EBF">
              <w:rPr>
                <w:rFonts w:cstheme="minorHAnsi"/>
                <w:noProof/>
                <w:vertAlign w:val="superscript"/>
              </w:rPr>
              <w:t>54</w:t>
            </w:r>
            <w:r w:rsidR="00F54EBF">
              <w:rPr>
                <w:rFonts w:cstheme="minorHAnsi"/>
              </w:rPr>
              <w:fldChar w:fldCharType="end"/>
            </w:r>
          </w:p>
        </w:tc>
        <w:tc>
          <w:tcPr>
            <w:tcW w:w="2700" w:type="dxa"/>
            <w:gridSpan w:val="3"/>
          </w:tcPr>
          <w:p w14:paraId="5B011755" w14:textId="612664FD" w:rsidR="0013311B" w:rsidRPr="00242867" w:rsidRDefault="0013311B" w:rsidP="00242867">
            <w:pPr>
              <w:jc w:val="center"/>
              <w:rPr>
                <w:rFonts w:cstheme="minorHAnsi"/>
                <w:color w:val="212121"/>
              </w:rPr>
            </w:pPr>
            <w:r w:rsidRPr="00242867">
              <w:rPr>
                <w:rFonts w:cstheme="minorHAnsi"/>
                <w:color w:val="212121"/>
              </w:rPr>
              <w:t>102054514</w:t>
            </w:r>
          </w:p>
          <w:p w14:paraId="14728578" w14:textId="236135A7" w:rsidR="0013311B" w:rsidRPr="00242867" w:rsidRDefault="0013311B" w:rsidP="00242867">
            <w:pPr>
              <w:jc w:val="center"/>
              <w:rPr>
                <w:rFonts w:cstheme="minorHAnsi"/>
              </w:rPr>
            </w:pPr>
          </w:p>
        </w:tc>
      </w:tr>
      <w:tr w:rsidR="0013311B" w14:paraId="2341CC14" w14:textId="77777777" w:rsidTr="00CF16F8">
        <w:trPr>
          <w:trHeight w:val="584"/>
        </w:trPr>
        <w:tc>
          <w:tcPr>
            <w:tcW w:w="895" w:type="dxa"/>
            <w:vMerge/>
          </w:tcPr>
          <w:p w14:paraId="57DA6941" w14:textId="77777777" w:rsidR="0013311B" w:rsidRPr="00242867" w:rsidRDefault="0013311B" w:rsidP="00242867">
            <w:pPr>
              <w:jc w:val="center"/>
              <w:rPr>
                <w:rFonts w:cstheme="minorHAnsi"/>
              </w:rPr>
            </w:pPr>
          </w:p>
        </w:tc>
        <w:tc>
          <w:tcPr>
            <w:tcW w:w="2250" w:type="dxa"/>
            <w:gridSpan w:val="2"/>
            <w:vMerge/>
          </w:tcPr>
          <w:p w14:paraId="7104C345" w14:textId="77777777" w:rsidR="0013311B" w:rsidRPr="00242867" w:rsidRDefault="0013311B" w:rsidP="00242867">
            <w:pPr>
              <w:jc w:val="center"/>
              <w:rPr>
                <w:rFonts w:cstheme="minorHAnsi"/>
              </w:rPr>
            </w:pPr>
          </w:p>
        </w:tc>
        <w:tc>
          <w:tcPr>
            <w:tcW w:w="3510" w:type="dxa"/>
          </w:tcPr>
          <w:p w14:paraId="3E51F783" w14:textId="7CA3B88B" w:rsidR="0013311B" w:rsidRPr="00242867" w:rsidRDefault="0013311B" w:rsidP="00242867">
            <w:pPr>
              <w:jc w:val="center"/>
              <w:rPr>
                <w:rFonts w:cstheme="minorHAnsi"/>
              </w:rPr>
            </w:pPr>
            <w:r w:rsidRPr="00242867">
              <w:rPr>
                <w:rFonts w:cstheme="minorHAnsi"/>
              </w:rPr>
              <w:t>Japonicone A</w:t>
            </w:r>
            <w:r w:rsidR="00F54EBF">
              <w:rPr>
                <w:rFonts w:cstheme="minorHAnsi"/>
              </w:rPr>
              <w:fldChar w:fldCharType="begin" w:fldLock="1"/>
            </w:r>
            <w:r w:rsidR="00F54EBF">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F54EBF">
              <w:rPr>
                <w:rFonts w:cstheme="minorHAnsi"/>
              </w:rPr>
              <w:fldChar w:fldCharType="separate"/>
            </w:r>
            <w:r w:rsidR="00F54EBF" w:rsidRPr="00F54EBF">
              <w:rPr>
                <w:rFonts w:cstheme="minorHAnsi"/>
                <w:noProof/>
                <w:vertAlign w:val="superscript"/>
              </w:rPr>
              <w:t>54</w:t>
            </w:r>
            <w:r w:rsidR="00F54EBF">
              <w:rPr>
                <w:rFonts w:cstheme="minorHAnsi"/>
              </w:rPr>
              <w:fldChar w:fldCharType="end"/>
            </w:r>
          </w:p>
        </w:tc>
        <w:tc>
          <w:tcPr>
            <w:tcW w:w="2700" w:type="dxa"/>
            <w:gridSpan w:val="3"/>
          </w:tcPr>
          <w:p w14:paraId="182D65B7" w14:textId="641E82DD" w:rsidR="001810C5" w:rsidRPr="00242867" w:rsidRDefault="001810C5" w:rsidP="00242867">
            <w:pPr>
              <w:jc w:val="center"/>
              <w:rPr>
                <w:rFonts w:cstheme="minorHAnsi"/>
                <w:color w:val="212121"/>
              </w:rPr>
            </w:pPr>
            <w:r w:rsidRPr="00242867">
              <w:rPr>
                <w:rFonts w:cstheme="minorHAnsi"/>
                <w:color w:val="212121"/>
              </w:rPr>
              <w:t>44571341</w:t>
            </w:r>
          </w:p>
          <w:p w14:paraId="5EC4140B" w14:textId="5D9BD547" w:rsidR="0013311B" w:rsidRPr="00242867" w:rsidRDefault="0013311B" w:rsidP="00242867">
            <w:pPr>
              <w:jc w:val="center"/>
              <w:rPr>
                <w:rFonts w:cstheme="minorHAnsi"/>
              </w:rPr>
            </w:pPr>
          </w:p>
        </w:tc>
      </w:tr>
      <w:tr w:rsidR="0013311B" w14:paraId="2CD8D853" w14:textId="77777777" w:rsidTr="00CF16F8">
        <w:trPr>
          <w:trHeight w:val="710"/>
        </w:trPr>
        <w:tc>
          <w:tcPr>
            <w:tcW w:w="895" w:type="dxa"/>
            <w:vMerge/>
          </w:tcPr>
          <w:p w14:paraId="2F5D57C4" w14:textId="77777777" w:rsidR="0013311B" w:rsidRPr="00242867" w:rsidRDefault="0013311B" w:rsidP="00242867">
            <w:pPr>
              <w:jc w:val="center"/>
              <w:rPr>
                <w:rFonts w:cstheme="minorHAnsi"/>
              </w:rPr>
            </w:pPr>
          </w:p>
        </w:tc>
        <w:tc>
          <w:tcPr>
            <w:tcW w:w="2250" w:type="dxa"/>
            <w:gridSpan w:val="2"/>
            <w:vMerge/>
          </w:tcPr>
          <w:p w14:paraId="2AFCB4A6" w14:textId="77777777" w:rsidR="0013311B" w:rsidRPr="00242867" w:rsidRDefault="0013311B" w:rsidP="00242867">
            <w:pPr>
              <w:jc w:val="center"/>
              <w:rPr>
                <w:rFonts w:cstheme="minorHAnsi"/>
              </w:rPr>
            </w:pPr>
          </w:p>
        </w:tc>
        <w:tc>
          <w:tcPr>
            <w:tcW w:w="3510" w:type="dxa"/>
          </w:tcPr>
          <w:p w14:paraId="02965DDF" w14:textId="614AD69C" w:rsidR="0013311B" w:rsidRPr="00242867" w:rsidRDefault="001810C5" w:rsidP="00242867">
            <w:pPr>
              <w:jc w:val="center"/>
              <w:rPr>
                <w:rFonts w:cstheme="minorHAnsi"/>
              </w:rPr>
            </w:pPr>
            <w:r w:rsidRPr="00242867">
              <w:rPr>
                <w:rFonts w:cstheme="minorHAnsi"/>
              </w:rPr>
              <w:t>1-o-acetyl-6-o-isobutyrylbritannilactone</w:t>
            </w:r>
            <w:r w:rsidR="00F54EBF">
              <w:rPr>
                <w:rFonts w:cstheme="minorHAnsi"/>
              </w:rPr>
              <w:fldChar w:fldCharType="begin" w:fldLock="1"/>
            </w:r>
            <w:r w:rsidR="00F54EBF">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F54EBF">
              <w:rPr>
                <w:rFonts w:cstheme="minorHAnsi"/>
              </w:rPr>
              <w:fldChar w:fldCharType="separate"/>
            </w:r>
            <w:r w:rsidR="00F54EBF" w:rsidRPr="00F54EBF">
              <w:rPr>
                <w:rFonts w:cstheme="minorHAnsi"/>
                <w:noProof/>
                <w:vertAlign w:val="superscript"/>
              </w:rPr>
              <w:t>54</w:t>
            </w:r>
            <w:r w:rsidR="00F54EBF">
              <w:rPr>
                <w:rFonts w:cstheme="minorHAnsi"/>
              </w:rPr>
              <w:fldChar w:fldCharType="end"/>
            </w:r>
          </w:p>
        </w:tc>
        <w:tc>
          <w:tcPr>
            <w:tcW w:w="2700" w:type="dxa"/>
            <w:gridSpan w:val="3"/>
          </w:tcPr>
          <w:p w14:paraId="40FCEF23" w14:textId="4C6A2DD4" w:rsidR="001810C5" w:rsidRPr="00242867" w:rsidRDefault="001810C5" w:rsidP="00242867">
            <w:pPr>
              <w:jc w:val="center"/>
              <w:rPr>
                <w:rFonts w:cstheme="minorHAnsi"/>
                <w:color w:val="212121"/>
              </w:rPr>
            </w:pPr>
            <w:r w:rsidRPr="00242867">
              <w:rPr>
                <w:rFonts w:cstheme="minorHAnsi"/>
                <w:color w:val="212121"/>
              </w:rPr>
              <w:t>75528892</w:t>
            </w:r>
          </w:p>
          <w:p w14:paraId="3BAB11DB" w14:textId="34C8489C" w:rsidR="0013311B" w:rsidRPr="00242867" w:rsidRDefault="0013311B" w:rsidP="00242867">
            <w:pPr>
              <w:jc w:val="center"/>
              <w:rPr>
                <w:rFonts w:cstheme="minorHAnsi"/>
              </w:rPr>
            </w:pPr>
          </w:p>
        </w:tc>
      </w:tr>
      <w:tr w:rsidR="0013311B" w14:paraId="458D2C9A" w14:textId="77777777" w:rsidTr="00CF16F8">
        <w:trPr>
          <w:trHeight w:val="629"/>
        </w:trPr>
        <w:tc>
          <w:tcPr>
            <w:tcW w:w="895" w:type="dxa"/>
            <w:vMerge/>
          </w:tcPr>
          <w:p w14:paraId="15EFB2DC" w14:textId="77777777" w:rsidR="0013311B" w:rsidRPr="00242867" w:rsidRDefault="0013311B" w:rsidP="00242867">
            <w:pPr>
              <w:jc w:val="center"/>
              <w:rPr>
                <w:rFonts w:cstheme="minorHAnsi"/>
              </w:rPr>
            </w:pPr>
          </w:p>
        </w:tc>
        <w:tc>
          <w:tcPr>
            <w:tcW w:w="2250" w:type="dxa"/>
            <w:gridSpan w:val="2"/>
            <w:vMerge/>
          </w:tcPr>
          <w:p w14:paraId="27AD5912" w14:textId="77777777" w:rsidR="0013311B" w:rsidRPr="00242867" w:rsidRDefault="0013311B" w:rsidP="00242867">
            <w:pPr>
              <w:jc w:val="center"/>
              <w:rPr>
                <w:rFonts w:cstheme="minorHAnsi"/>
              </w:rPr>
            </w:pPr>
          </w:p>
        </w:tc>
        <w:tc>
          <w:tcPr>
            <w:tcW w:w="3510" w:type="dxa"/>
          </w:tcPr>
          <w:p w14:paraId="1DD94F6A" w14:textId="586E726D" w:rsidR="0013311B" w:rsidRPr="00242867" w:rsidRDefault="00AD493A" w:rsidP="00242867">
            <w:pPr>
              <w:jc w:val="center"/>
              <w:rPr>
                <w:rFonts w:cstheme="minorHAnsi"/>
              </w:rPr>
            </w:pPr>
            <w:r w:rsidRPr="00242867">
              <w:rPr>
                <w:rFonts w:cstheme="minorHAnsi"/>
              </w:rPr>
              <w:t>(–)-α-cadinol</w:t>
            </w:r>
            <w:r w:rsidR="00F54EBF">
              <w:rPr>
                <w:rFonts w:cstheme="minorHAnsi"/>
              </w:rPr>
              <w:fldChar w:fldCharType="begin" w:fldLock="1"/>
            </w:r>
            <w:r w:rsidR="005D7565">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F54EBF">
              <w:rPr>
                <w:rFonts w:cstheme="minorHAnsi"/>
              </w:rPr>
              <w:fldChar w:fldCharType="separate"/>
            </w:r>
            <w:r w:rsidR="00F54EBF" w:rsidRPr="00F54EBF">
              <w:rPr>
                <w:rFonts w:cstheme="minorHAnsi"/>
                <w:noProof/>
                <w:vertAlign w:val="superscript"/>
              </w:rPr>
              <w:t>54</w:t>
            </w:r>
            <w:r w:rsidR="00F54EBF">
              <w:rPr>
                <w:rFonts w:cstheme="minorHAnsi"/>
              </w:rPr>
              <w:fldChar w:fldCharType="end"/>
            </w:r>
          </w:p>
        </w:tc>
        <w:tc>
          <w:tcPr>
            <w:tcW w:w="2700" w:type="dxa"/>
            <w:gridSpan w:val="3"/>
          </w:tcPr>
          <w:p w14:paraId="62B136DD" w14:textId="0CC69D60" w:rsidR="00AD493A" w:rsidRPr="00242867" w:rsidRDefault="00AD493A" w:rsidP="00242867">
            <w:pPr>
              <w:jc w:val="center"/>
              <w:rPr>
                <w:rFonts w:cstheme="minorHAnsi"/>
                <w:color w:val="212121"/>
              </w:rPr>
            </w:pPr>
            <w:r w:rsidRPr="00242867">
              <w:rPr>
                <w:rFonts w:cstheme="minorHAnsi"/>
                <w:color w:val="212121"/>
              </w:rPr>
              <w:t>6431302</w:t>
            </w:r>
          </w:p>
          <w:p w14:paraId="403ED564" w14:textId="23876FD0" w:rsidR="0013311B" w:rsidRPr="00242867" w:rsidRDefault="0013311B" w:rsidP="00242867">
            <w:pPr>
              <w:jc w:val="center"/>
              <w:rPr>
                <w:rFonts w:cstheme="minorHAnsi"/>
              </w:rPr>
            </w:pPr>
          </w:p>
        </w:tc>
      </w:tr>
      <w:tr w:rsidR="0013311B" w14:paraId="161A06DA" w14:textId="77777777" w:rsidTr="00CF16F8">
        <w:trPr>
          <w:trHeight w:val="620"/>
        </w:trPr>
        <w:tc>
          <w:tcPr>
            <w:tcW w:w="895" w:type="dxa"/>
            <w:vMerge/>
          </w:tcPr>
          <w:p w14:paraId="53F4F087" w14:textId="77777777" w:rsidR="0013311B" w:rsidRPr="00242867" w:rsidRDefault="0013311B" w:rsidP="00242867">
            <w:pPr>
              <w:jc w:val="center"/>
              <w:rPr>
                <w:rFonts w:cstheme="minorHAnsi"/>
              </w:rPr>
            </w:pPr>
          </w:p>
        </w:tc>
        <w:tc>
          <w:tcPr>
            <w:tcW w:w="2250" w:type="dxa"/>
            <w:gridSpan w:val="2"/>
            <w:vMerge/>
          </w:tcPr>
          <w:p w14:paraId="76BC4A0D" w14:textId="77777777" w:rsidR="0013311B" w:rsidRPr="00242867" w:rsidRDefault="0013311B" w:rsidP="00242867">
            <w:pPr>
              <w:jc w:val="center"/>
              <w:rPr>
                <w:rFonts w:cstheme="minorHAnsi"/>
              </w:rPr>
            </w:pPr>
          </w:p>
        </w:tc>
        <w:tc>
          <w:tcPr>
            <w:tcW w:w="3510" w:type="dxa"/>
          </w:tcPr>
          <w:p w14:paraId="78D52207" w14:textId="1509DBFA" w:rsidR="0013311B" w:rsidRPr="00242867" w:rsidRDefault="00AC26A2" w:rsidP="00242867">
            <w:pPr>
              <w:jc w:val="center"/>
              <w:rPr>
                <w:rFonts w:cstheme="minorHAnsi"/>
              </w:rPr>
            </w:pPr>
            <w:r w:rsidRPr="00242867">
              <w:rPr>
                <w:rFonts w:cstheme="minorHAnsi"/>
              </w:rPr>
              <w:t>t-</w:t>
            </w:r>
            <w:r w:rsidR="00912C3C" w:rsidRPr="00242867">
              <w:rPr>
                <w:rFonts w:cstheme="minorHAnsi"/>
              </w:rPr>
              <w:t>C</w:t>
            </w:r>
            <w:r w:rsidRPr="00242867">
              <w:rPr>
                <w:rFonts w:cstheme="minorHAnsi"/>
              </w:rPr>
              <w:t>adinol</w:t>
            </w:r>
            <w:r w:rsidR="005D7565">
              <w:rPr>
                <w:rFonts w:cstheme="minorHAnsi"/>
              </w:rPr>
              <w:fldChar w:fldCharType="begin" w:fldLock="1"/>
            </w:r>
            <w:r w:rsidR="005D7565">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5D7565">
              <w:rPr>
                <w:rFonts w:cstheme="minorHAnsi"/>
              </w:rPr>
              <w:fldChar w:fldCharType="separate"/>
            </w:r>
            <w:r w:rsidR="005D7565" w:rsidRPr="005D7565">
              <w:rPr>
                <w:rFonts w:cstheme="minorHAnsi"/>
                <w:noProof/>
                <w:vertAlign w:val="superscript"/>
              </w:rPr>
              <w:t>54</w:t>
            </w:r>
            <w:r w:rsidR="005D7565">
              <w:rPr>
                <w:rFonts w:cstheme="minorHAnsi"/>
              </w:rPr>
              <w:fldChar w:fldCharType="end"/>
            </w:r>
          </w:p>
        </w:tc>
        <w:tc>
          <w:tcPr>
            <w:tcW w:w="2700" w:type="dxa"/>
            <w:gridSpan w:val="3"/>
          </w:tcPr>
          <w:p w14:paraId="2C645B0A" w14:textId="4276749D" w:rsidR="00AC26A2" w:rsidRPr="00242867" w:rsidRDefault="00AC26A2" w:rsidP="00242867">
            <w:pPr>
              <w:jc w:val="center"/>
              <w:rPr>
                <w:rFonts w:cstheme="minorHAnsi"/>
                <w:color w:val="212121"/>
              </w:rPr>
            </w:pPr>
            <w:r w:rsidRPr="00242867">
              <w:rPr>
                <w:rFonts w:cstheme="minorHAnsi"/>
                <w:color w:val="212121"/>
              </w:rPr>
              <w:t>160799</w:t>
            </w:r>
          </w:p>
          <w:p w14:paraId="3071BADA" w14:textId="14BEDA9B" w:rsidR="0013311B" w:rsidRPr="00242867" w:rsidRDefault="0013311B" w:rsidP="00242867">
            <w:pPr>
              <w:jc w:val="center"/>
              <w:rPr>
                <w:rFonts w:cstheme="minorHAnsi"/>
              </w:rPr>
            </w:pPr>
          </w:p>
        </w:tc>
      </w:tr>
      <w:tr w:rsidR="0013311B" w14:paraId="50D2E436" w14:textId="77777777" w:rsidTr="00CF16F8">
        <w:trPr>
          <w:trHeight w:val="710"/>
        </w:trPr>
        <w:tc>
          <w:tcPr>
            <w:tcW w:w="895" w:type="dxa"/>
            <w:vMerge/>
          </w:tcPr>
          <w:p w14:paraId="7F85A1DF" w14:textId="77777777" w:rsidR="0013311B" w:rsidRPr="00242867" w:rsidRDefault="0013311B" w:rsidP="00242867">
            <w:pPr>
              <w:jc w:val="center"/>
              <w:rPr>
                <w:rFonts w:cstheme="minorHAnsi"/>
              </w:rPr>
            </w:pPr>
          </w:p>
        </w:tc>
        <w:tc>
          <w:tcPr>
            <w:tcW w:w="2250" w:type="dxa"/>
            <w:gridSpan w:val="2"/>
            <w:vMerge/>
          </w:tcPr>
          <w:p w14:paraId="449FEF8F" w14:textId="77777777" w:rsidR="0013311B" w:rsidRPr="00242867" w:rsidRDefault="0013311B" w:rsidP="00242867">
            <w:pPr>
              <w:jc w:val="center"/>
              <w:rPr>
                <w:rFonts w:cstheme="minorHAnsi"/>
              </w:rPr>
            </w:pPr>
          </w:p>
        </w:tc>
        <w:tc>
          <w:tcPr>
            <w:tcW w:w="3510" w:type="dxa"/>
          </w:tcPr>
          <w:p w14:paraId="7B01F271" w14:textId="05192074" w:rsidR="0013311B" w:rsidRPr="00242867" w:rsidRDefault="00D300AF" w:rsidP="00242867">
            <w:pPr>
              <w:jc w:val="center"/>
              <w:rPr>
                <w:rFonts w:cstheme="minorHAnsi"/>
              </w:rPr>
            </w:pPr>
            <w:r w:rsidRPr="00242867">
              <w:rPr>
                <w:rFonts w:cstheme="minorHAnsi"/>
              </w:rPr>
              <w:t>15-oxo-T-cadinol</w:t>
            </w:r>
            <w:r w:rsidR="005D7565">
              <w:rPr>
                <w:rFonts w:cstheme="minorHAnsi"/>
              </w:rPr>
              <w:fldChar w:fldCharType="begin" w:fldLock="1"/>
            </w:r>
            <w:r w:rsidR="00647EB8">
              <w:rPr>
                <w:rFonts w:cstheme="minorHAnsi"/>
              </w:rPr>
              <w:instrText>ADDIN CSL_CITATION {"citationItems":[{"id":"ITEM-1","itemData":{"DOI":"10.1016/j.phytol.2016.09.005","ISSN":"18767486","abstract":"Four new sesquiterpenes 8α-hydroxy-diaspanolide A (1) and spicatenes A–C (2–4), together with forty known ones (5–44), were isolated from Ainsliaea spicata. Their structures were established on the basis of spectroscopic analysis. All isolates were evaluated for cytotoxicity against three human tumor cell lines 95D, MDA-MB-231, HepG2. The dimeric sesquiterpene lactone 38 showed significant inhibitory activity against three tested human tumor cell lines with IC50 values of 9.10, 3.82, and 1.43 μM, respectively. Compound 6 exhibited moderate activity toward MDA-MB-231 and HepG2, with IC50 values of 18.91, and 11.16 μM, respectively. Furthermore, four new compounds 1–4 were evaluated for the inhibition of LPS-induced nitric oxide (NO) production in RAW264.7 macrophages, and none of them showed NO production-inhibitory activities (IC50 &gt; 30 μM).","author":[{"dropping-particle":"","family":"Shi","given":"Zhi Ran","non-dropping-particle":"","parse-names":false,"suffix":""},{"dropping-particle":"","family":"Zhang","given":"Xian Yuan","non-dropping-particle":"","parse-names":false,"suffix":""},{"dropping-particle":"","family":"Zeng","given":"Ren Tao","non-dropping-particle":"","parse-names":false,"suffix":""},{"dropping-particle":"","family":"Zhuo","given":"Zhi Guo","non-dropping-particle":"","parse-names":false,"suffix":""},{"dropping-particle":"","family":"Feng","given":"Feng","non-dropping-particle":"","parse-names":false,"suffix":""},{"dropping-particle":"","family":"Shen","given":"Yun Heng","non-dropping-particle":"","parse-names":false,"suffix":""},{"dropping-particle":"","family":"Zhang","given":"Wei Dong","non-dropping-particle":"","parse-names":false,"suffix":""}],"container-title":"Phytochemistry Letters","id":"ITEM-1","issued":{"date-parts":[["2016"]]},"page":"87-94","publisher":"Phytochemical Society of Europe","title":"Sesquiterpenoids from Ainsliaea spicata and their cytotoxic and NO production inhibitory activities","type":"article-journal","volume":"18"},"uris":["http://www.mendeley.com/documents/?uuid=e4b7dfdc-9de8-4339-a89a-4ddf6c88a93b"]}],"mendeley":{"formattedCitation":"&lt;sup&gt;54&lt;/sup&gt;","plainTextFormattedCitation":"54","previouslyFormattedCitation":"&lt;sup&gt;54&lt;/sup&gt;"},"properties":{"noteIndex":0},"schema":"https://github.com/citation-style-language/schema/raw/master/csl-citation.json"}</w:instrText>
            </w:r>
            <w:r w:rsidR="005D7565">
              <w:rPr>
                <w:rFonts w:cstheme="minorHAnsi"/>
              </w:rPr>
              <w:fldChar w:fldCharType="separate"/>
            </w:r>
            <w:r w:rsidR="005D7565" w:rsidRPr="005D7565">
              <w:rPr>
                <w:rFonts w:cstheme="minorHAnsi"/>
                <w:noProof/>
                <w:vertAlign w:val="superscript"/>
              </w:rPr>
              <w:t>54</w:t>
            </w:r>
            <w:r w:rsidR="005D7565">
              <w:rPr>
                <w:rFonts w:cstheme="minorHAnsi"/>
              </w:rPr>
              <w:fldChar w:fldCharType="end"/>
            </w:r>
          </w:p>
        </w:tc>
        <w:tc>
          <w:tcPr>
            <w:tcW w:w="2700" w:type="dxa"/>
            <w:gridSpan w:val="3"/>
          </w:tcPr>
          <w:p w14:paraId="2A128DD8" w14:textId="0EF595C6" w:rsidR="00D300AF" w:rsidRPr="00242867" w:rsidRDefault="00D300AF" w:rsidP="00242867">
            <w:pPr>
              <w:jc w:val="center"/>
              <w:rPr>
                <w:rFonts w:cstheme="minorHAnsi"/>
                <w:color w:val="212121"/>
              </w:rPr>
            </w:pPr>
            <w:r w:rsidRPr="00242867">
              <w:rPr>
                <w:rFonts w:cstheme="minorHAnsi"/>
                <w:color w:val="212121"/>
              </w:rPr>
              <w:t>101381938</w:t>
            </w:r>
          </w:p>
          <w:p w14:paraId="46B60B0E" w14:textId="3ED7E1E5" w:rsidR="0013311B" w:rsidRPr="00242867" w:rsidRDefault="0013311B" w:rsidP="00242867">
            <w:pPr>
              <w:jc w:val="center"/>
              <w:rPr>
                <w:rFonts w:cstheme="minorHAnsi"/>
              </w:rPr>
            </w:pPr>
          </w:p>
        </w:tc>
      </w:tr>
      <w:tr w:rsidR="00D86351" w14:paraId="67832354" w14:textId="77777777" w:rsidTr="00CF16F8">
        <w:trPr>
          <w:trHeight w:val="611"/>
        </w:trPr>
        <w:tc>
          <w:tcPr>
            <w:tcW w:w="895" w:type="dxa"/>
            <w:vMerge w:val="restart"/>
          </w:tcPr>
          <w:p w14:paraId="0367EB38" w14:textId="77777777" w:rsidR="00441B33" w:rsidRDefault="00441B33" w:rsidP="00647EB8">
            <w:pPr>
              <w:jc w:val="center"/>
            </w:pPr>
          </w:p>
          <w:p w14:paraId="4A6AC996" w14:textId="77777777" w:rsidR="00441B33" w:rsidRDefault="00441B33" w:rsidP="00647EB8">
            <w:pPr>
              <w:jc w:val="center"/>
            </w:pPr>
          </w:p>
          <w:p w14:paraId="702B28FB" w14:textId="77777777" w:rsidR="00441B33" w:rsidRDefault="00441B33" w:rsidP="00647EB8">
            <w:pPr>
              <w:jc w:val="center"/>
            </w:pPr>
          </w:p>
          <w:p w14:paraId="435739D2" w14:textId="77777777" w:rsidR="00441B33" w:rsidRDefault="00441B33" w:rsidP="00647EB8">
            <w:pPr>
              <w:jc w:val="center"/>
            </w:pPr>
          </w:p>
          <w:p w14:paraId="58028484" w14:textId="77777777" w:rsidR="00441B33" w:rsidRDefault="00441B33" w:rsidP="00647EB8">
            <w:pPr>
              <w:jc w:val="center"/>
            </w:pPr>
          </w:p>
          <w:p w14:paraId="402B34FA" w14:textId="77777777" w:rsidR="00441B33" w:rsidRDefault="00441B33" w:rsidP="00647EB8">
            <w:pPr>
              <w:jc w:val="center"/>
            </w:pPr>
          </w:p>
          <w:p w14:paraId="08777F3E" w14:textId="77777777" w:rsidR="00441B33" w:rsidRDefault="00441B33" w:rsidP="00647EB8">
            <w:pPr>
              <w:jc w:val="center"/>
            </w:pPr>
          </w:p>
          <w:p w14:paraId="54511A4F" w14:textId="77777777" w:rsidR="00441B33" w:rsidRDefault="00441B33" w:rsidP="00647EB8">
            <w:pPr>
              <w:jc w:val="center"/>
            </w:pPr>
          </w:p>
          <w:p w14:paraId="1ADEAE5B" w14:textId="77777777" w:rsidR="00441B33" w:rsidRDefault="00441B33" w:rsidP="00647EB8">
            <w:pPr>
              <w:jc w:val="center"/>
            </w:pPr>
          </w:p>
          <w:p w14:paraId="2D27FC6D" w14:textId="77777777" w:rsidR="00441B33" w:rsidRDefault="00441B33" w:rsidP="00647EB8">
            <w:pPr>
              <w:jc w:val="center"/>
            </w:pPr>
          </w:p>
          <w:p w14:paraId="45EC1754" w14:textId="77777777" w:rsidR="00441B33" w:rsidRDefault="00441B33" w:rsidP="00647EB8">
            <w:pPr>
              <w:jc w:val="center"/>
            </w:pPr>
          </w:p>
          <w:p w14:paraId="13FB4EA2" w14:textId="77777777" w:rsidR="00441B33" w:rsidRDefault="00441B33" w:rsidP="00647EB8">
            <w:pPr>
              <w:jc w:val="center"/>
            </w:pPr>
          </w:p>
          <w:p w14:paraId="61732233" w14:textId="77777777" w:rsidR="00441B33" w:rsidRDefault="00441B33" w:rsidP="00647EB8">
            <w:pPr>
              <w:jc w:val="center"/>
            </w:pPr>
          </w:p>
          <w:p w14:paraId="61EDAFB6" w14:textId="77777777" w:rsidR="00441B33" w:rsidRDefault="00441B33" w:rsidP="00647EB8">
            <w:pPr>
              <w:jc w:val="center"/>
            </w:pPr>
          </w:p>
          <w:p w14:paraId="4DF5800A" w14:textId="767AB401" w:rsidR="00D86351" w:rsidRDefault="00D86351" w:rsidP="00441B33">
            <w:pPr>
              <w:jc w:val="center"/>
            </w:pPr>
            <w:r>
              <w:t>20</w:t>
            </w:r>
          </w:p>
        </w:tc>
        <w:tc>
          <w:tcPr>
            <w:tcW w:w="2250" w:type="dxa"/>
            <w:gridSpan w:val="2"/>
            <w:vMerge w:val="restart"/>
          </w:tcPr>
          <w:p w14:paraId="6906C57D" w14:textId="77777777" w:rsidR="00441B33" w:rsidRDefault="00441B33" w:rsidP="00647EB8">
            <w:pPr>
              <w:jc w:val="center"/>
              <w:rPr>
                <w:i/>
                <w:iCs/>
              </w:rPr>
            </w:pPr>
          </w:p>
          <w:p w14:paraId="19D06FFF" w14:textId="77777777" w:rsidR="00441B33" w:rsidRDefault="00441B33" w:rsidP="00647EB8">
            <w:pPr>
              <w:jc w:val="center"/>
              <w:rPr>
                <w:i/>
                <w:iCs/>
              </w:rPr>
            </w:pPr>
          </w:p>
          <w:p w14:paraId="06A947E3" w14:textId="77777777" w:rsidR="00441B33" w:rsidRDefault="00441B33" w:rsidP="00647EB8">
            <w:pPr>
              <w:jc w:val="center"/>
              <w:rPr>
                <w:i/>
                <w:iCs/>
              </w:rPr>
            </w:pPr>
          </w:p>
          <w:p w14:paraId="17ACE8F7" w14:textId="77777777" w:rsidR="00441B33" w:rsidRDefault="00441B33" w:rsidP="00647EB8">
            <w:pPr>
              <w:jc w:val="center"/>
              <w:rPr>
                <w:i/>
                <w:iCs/>
              </w:rPr>
            </w:pPr>
          </w:p>
          <w:p w14:paraId="37CAB2B7" w14:textId="77777777" w:rsidR="00441B33" w:rsidRDefault="00441B33" w:rsidP="00647EB8">
            <w:pPr>
              <w:jc w:val="center"/>
              <w:rPr>
                <w:i/>
                <w:iCs/>
              </w:rPr>
            </w:pPr>
          </w:p>
          <w:p w14:paraId="3183AFEF" w14:textId="77777777" w:rsidR="00441B33" w:rsidRDefault="00441B33" w:rsidP="00647EB8">
            <w:pPr>
              <w:jc w:val="center"/>
              <w:rPr>
                <w:i/>
                <w:iCs/>
              </w:rPr>
            </w:pPr>
          </w:p>
          <w:p w14:paraId="5A85A405" w14:textId="77777777" w:rsidR="00441B33" w:rsidRDefault="00441B33" w:rsidP="00647EB8">
            <w:pPr>
              <w:jc w:val="center"/>
              <w:rPr>
                <w:i/>
                <w:iCs/>
              </w:rPr>
            </w:pPr>
          </w:p>
          <w:p w14:paraId="0FCAF54E" w14:textId="77777777" w:rsidR="00441B33" w:rsidRDefault="00441B33" w:rsidP="00647EB8">
            <w:pPr>
              <w:jc w:val="center"/>
              <w:rPr>
                <w:i/>
                <w:iCs/>
              </w:rPr>
            </w:pPr>
          </w:p>
          <w:p w14:paraId="1C56B5D2" w14:textId="77777777" w:rsidR="00441B33" w:rsidRDefault="00441B33" w:rsidP="00647EB8">
            <w:pPr>
              <w:jc w:val="center"/>
              <w:rPr>
                <w:i/>
                <w:iCs/>
              </w:rPr>
            </w:pPr>
          </w:p>
          <w:p w14:paraId="588EDE64" w14:textId="77777777" w:rsidR="00441B33" w:rsidRDefault="00441B33" w:rsidP="00647EB8">
            <w:pPr>
              <w:jc w:val="center"/>
              <w:rPr>
                <w:i/>
                <w:iCs/>
              </w:rPr>
            </w:pPr>
          </w:p>
          <w:p w14:paraId="39C71224" w14:textId="77777777" w:rsidR="00441B33" w:rsidRDefault="00441B33" w:rsidP="00647EB8">
            <w:pPr>
              <w:jc w:val="center"/>
              <w:rPr>
                <w:i/>
                <w:iCs/>
              </w:rPr>
            </w:pPr>
          </w:p>
          <w:p w14:paraId="65E15BFA" w14:textId="77777777" w:rsidR="00441B33" w:rsidRDefault="00441B33" w:rsidP="00647EB8">
            <w:pPr>
              <w:jc w:val="center"/>
              <w:rPr>
                <w:i/>
                <w:iCs/>
              </w:rPr>
            </w:pPr>
          </w:p>
          <w:p w14:paraId="3B2CBCDF" w14:textId="77777777" w:rsidR="00441B33" w:rsidRDefault="00441B33" w:rsidP="00647EB8">
            <w:pPr>
              <w:jc w:val="center"/>
              <w:rPr>
                <w:i/>
                <w:iCs/>
              </w:rPr>
            </w:pPr>
          </w:p>
          <w:p w14:paraId="1AA0C5A1" w14:textId="77777777" w:rsidR="00441B33" w:rsidRDefault="00441B33" w:rsidP="00647EB8">
            <w:pPr>
              <w:jc w:val="center"/>
              <w:rPr>
                <w:i/>
                <w:iCs/>
              </w:rPr>
            </w:pPr>
          </w:p>
          <w:p w14:paraId="5E3DCDC8" w14:textId="3E56950C" w:rsidR="00D86351" w:rsidRDefault="00D86351" w:rsidP="00647EB8">
            <w:pPr>
              <w:jc w:val="center"/>
            </w:pPr>
            <w:r w:rsidRPr="00190109">
              <w:rPr>
                <w:i/>
                <w:iCs/>
              </w:rPr>
              <w:t>Akebia quinata</w:t>
            </w:r>
            <w:r>
              <w:t xml:space="preserve"> (Houtt.) Decne.</w:t>
            </w:r>
          </w:p>
        </w:tc>
        <w:tc>
          <w:tcPr>
            <w:tcW w:w="3510" w:type="dxa"/>
          </w:tcPr>
          <w:p w14:paraId="7CFA6043" w14:textId="23E79342" w:rsidR="00D86351" w:rsidRDefault="00D86351" w:rsidP="00647EB8">
            <w:pPr>
              <w:jc w:val="center"/>
            </w:pPr>
            <w:r>
              <w:t>Lactic acid</w:t>
            </w:r>
            <w:r w:rsidR="00647EB8">
              <w:fldChar w:fldCharType="begin" w:fldLock="1"/>
            </w:r>
            <w:r w:rsidR="00647EB8">
              <w:instrText>ADDIN CSL_CITATION {"citationItems":[{"id":"ITEM-1","itemData":{"DOI":"10.21273/hortsci.45.1.4","ISSN":"00185345","author":[{"dropping-particle":"","family":"Li","given":"Li","non-dropping-particle":"","parse-names":false,"suffix":""},{"dropping-particle":"","family":"Yao","given":"Xiaohong","non-dropping-particle":"","parse-names":false,"suffix":""},{"dropping-particle":"","family":"Zhong","given":"Caihong","non-dropping-particle":"","parse-names":false,"suffix":""},{"dropping-particle":"","family":"Chen","given":"Xuzhong","non-dropping-particle":"","parse-names":false,"suffix":""},{"dropping-particle":"","family":"Huang","given":"Hongwen","non-dropping-particle":"","parse-names":false,"suffix":""}],"container-title":"HortScience","id":"ITEM-1","issue":"1","issued":{"date-parts":[["2010"]]},"page":"4-10","title":"Akebia: A potential new fruit crop in China","type":"article-journal","volume":"45"},"uris":["http://www.mendeley.com/documents/?uuid=a6a35c45-ebef-4776-b524-d0da0a041d02"]}],"mendeley":{"formattedCitation":"&lt;sup&gt;55&lt;/sup&gt;","plainTextFormattedCitation":"55","previouslyFormattedCitation":"&lt;sup&gt;55&lt;/sup&gt;"},"properties":{"noteIndex":0},"schema":"https://github.com/citation-style-language/schema/raw/master/csl-citation.json"}</w:instrText>
            </w:r>
            <w:r w:rsidR="00647EB8">
              <w:fldChar w:fldCharType="separate"/>
            </w:r>
            <w:r w:rsidR="00647EB8" w:rsidRPr="00647EB8">
              <w:rPr>
                <w:noProof/>
                <w:vertAlign w:val="superscript"/>
              </w:rPr>
              <w:t>55</w:t>
            </w:r>
            <w:r w:rsidR="00647EB8">
              <w:fldChar w:fldCharType="end"/>
            </w:r>
          </w:p>
        </w:tc>
        <w:tc>
          <w:tcPr>
            <w:tcW w:w="2700" w:type="dxa"/>
            <w:gridSpan w:val="3"/>
          </w:tcPr>
          <w:p w14:paraId="5FE1B829" w14:textId="0B56333B" w:rsidR="00D86351" w:rsidRDefault="00D86351" w:rsidP="00647EB8">
            <w:pPr>
              <w:jc w:val="center"/>
              <w:rPr>
                <w:rFonts w:ascii="Segoe UI" w:hAnsi="Segoe UI" w:cs="Segoe UI"/>
                <w:color w:val="212121"/>
              </w:rPr>
            </w:pPr>
            <w:r>
              <w:rPr>
                <w:rFonts w:ascii="Segoe UI" w:hAnsi="Segoe UI" w:cs="Segoe UI"/>
                <w:color w:val="212121"/>
              </w:rPr>
              <w:t>612</w:t>
            </w:r>
          </w:p>
          <w:p w14:paraId="69511AEF" w14:textId="531237FA" w:rsidR="00D86351" w:rsidRDefault="00D86351" w:rsidP="00647EB8">
            <w:pPr>
              <w:jc w:val="center"/>
            </w:pPr>
          </w:p>
        </w:tc>
      </w:tr>
      <w:tr w:rsidR="00D86351" w14:paraId="46D5171C" w14:textId="77777777" w:rsidTr="00CF16F8">
        <w:trPr>
          <w:trHeight w:val="539"/>
        </w:trPr>
        <w:tc>
          <w:tcPr>
            <w:tcW w:w="895" w:type="dxa"/>
            <w:vMerge/>
          </w:tcPr>
          <w:p w14:paraId="64857EF7" w14:textId="77777777" w:rsidR="00D86351" w:rsidRDefault="00D86351" w:rsidP="00647EB8">
            <w:pPr>
              <w:jc w:val="center"/>
            </w:pPr>
          </w:p>
        </w:tc>
        <w:tc>
          <w:tcPr>
            <w:tcW w:w="2250" w:type="dxa"/>
            <w:gridSpan w:val="2"/>
            <w:vMerge/>
          </w:tcPr>
          <w:p w14:paraId="7064BE9E" w14:textId="77777777" w:rsidR="00D86351" w:rsidRDefault="00D86351" w:rsidP="00647EB8">
            <w:pPr>
              <w:jc w:val="center"/>
            </w:pPr>
          </w:p>
        </w:tc>
        <w:tc>
          <w:tcPr>
            <w:tcW w:w="3510" w:type="dxa"/>
          </w:tcPr>
          <w:p w14:paraId="1413B4F8" w14:textId="046B97EC" w:rsidR="00D86351" w:rsidRDefault="00D86351" w:rsidP="00647EB8">
            <w:pPr>
              <w:jc w:val="center"/>
            </w:pPr>
            <w:r>
              <w:t>Citric acid</w:t>
            </w:r>
            <w:r w:rsidR="00647EB8">
              <w:fldChar w:fldCharType="begin" w:fldLock="1"/>
            </w:r>
            <w:r w:rsidR="00647EB8">
              <w:instrText>ADDIN CSL_CITATION {"citationItems":[{"id":"ITEM-1","itemData":{"DOI":"10.21273/hortsci.45.1.4","ISSN":"00185345","author":[{"dropping-particle":"","family":"Li","given":"Li","non-dropping-particle":"","parse-names":false,"suffix":""},{"dropping-particle":"","family":"Yao","given":"Xiaohong","non-dropping-particle":"","parse-names":false,"suffix":""},{"dropping-particle":"","family":"Zhong","given":"Caihong","non-dropping-particle":"","parse-names":false,"suffix":""},{"dropping-particle":"","family":"Chen","given":"Xuzhong","non-dropping-particle":"","parse-names":false,"suffix":""},{"dropping-particle":"","family":"Huang","given":"Hongwen","non-dropping-particle":"","parse-names":false,"suffix":""}],"container-title":"HortScience","id":"ITEM-1","issue":"1","issued":{"date-parts":[["2010"]]},"page":"4-10","title":"Akebia: A potential new fruit crop in China","type":"article-journal","volume":"45"},"uris":["http://www.mendeley.com/documents/?uuid=a6a35c45-ebef-4776-b524-d0da0a041d02"]}],"mendeley":{"formattedCitation":"&lt;sup&gt;55&lt;/sup&gt;","plainTextFormattedCitation":"55","previouslyFormattedCitation":"&lt;sup&gt;55&lt;/sup&gt;"},"properties":{"noteIndex":0},"schema":"https://github.com/citation-style-language/schema/raw/master/csl-citation.json"}</w:instrText>
            </w:r>
            <w:r w:rsidR="00647EB8">
              <w:fldChar w:fldCharType="separate"/>
            </w:r>
            <w:r w:rsidR="00647EB8" w:rsidRPr="00647EB8">
              <w:rPr>
                <w:noProof/>
                <w:vertAlign w:val="superscript"/>
              </w:rPr>
              <w:t>55</w:t>
            </w:r>
            <w:r w:rsidR="00647EB8">
              <w:fldChar w:fldCharType="end"/>
            </w:r>
          </w:p>
        </w:tc>
        <w:tc>
          <w:tcPr>
            <w:tcW w:w="2700" w:type="dxa"/>
            <w:gridSpan w:val="3"/>
          </w:tcPr>
          <w:p w14:paraId="112779B4" w14:textId="4E874324" w:rsidR="00D86351" w:rsidRDefault="00D86351" w:rsidP="00647EB8">
            <w:pPr>
              <w:jc w:val="center"/>
              <w:rPr>
                <w:rFonts w:ascii="Segoe UI" w:hAnsi="Segoe UI" w:cs="Segoe UI"/>
                <w:color w:val="212121"/>
              </w:rPr>
            </w:pPr>
            <w:r>
              <w:rPr>
                <w:rFonts w:ascii="Segoe UI" w:hAnsi="Segoe UI" w:cs="Segoe UI"/>
                <w:color w:val="212121"/>
              </w:rPr>
              <w:t>311</w:t>
            </w:r>
          </w:p>
          <w:p w14:paraId="63F19B06" w14:textId="19BD73E4" w:rsidR="00D86351" w:rsidRDefault="00D86351" w:rsidP="00647EB8">
            <w:pPr>
              <w:jc w:val="center"/>
            </w:pPr>
          </w:p>
        </w:tc>
      </w:tr>
      <w:tr w:rsidR="00D86351" w14:paraId="544E5080" w14:textId="77777777" w:rsidTr="00CF16F8">
        <w:trPr>
          <w:trHeight w:val="503"/>
        </w:trPr>
        <w:tc>
          <w:tcPr>
            <w:tcW w:w="895" w:type="dxa"/>
            <w:vMerge/>
          </w:tcPr>
          <w:p w14:paraId="77E47685" w14:textId="77777777" w:rsidR="00D86351" w:rsidRDefault="00D86351" w:rsidP="00647EB8">
            <w:pPr>
              <w:jc w:val="center"/>
            </w:pPr>
          </w:p>
        </w:tc>
        <w:tc>
          <w:tcPr>
            <w:tcW w:w="2250" w:type="dxa"/>
            <w:gridSpan w:val="2"/>
            <w:vMerge/>
          </w:tcPr>
          <w:p w14:paraId="12A3B4FF" w14:textId="77777777" w:rsidR="00D86351" w:rsidRDefault="00D86351" w:rsidP="00647EB8">
            <w:pPr>
              <w:jc w:val="center"/>
            </w:pPr>
          </w:p>
        </w:tc>
        <w:tc>
          <w:tcPr>
            <w:tcW w:w="3510" w:type="dxa"/>
          </w:tcPr>
          <w:p w14:paraId="2AA51258" w14:textId="22B5A3F7" w:rsidR="00D86351" w:rsidRDefault="00D86351" w:rsidP="00647EB8">
            <w:pPr>
              <w:jc w:val="center"/>
            </w:pPr>
            <w:r>
              <w:t>Malic acid</w:t>
            </w:r>
            <w:r w:rsidR="00647EB8">
              <w:fldChar w:fldCharType="begin" w:fldLock="1"/>
            </w:r>
            <w:r w:rsidR="00647EB8">
              <w:instrText>ADDIN CSL_CITATION {"citationItems":[{"id":"ITEM-1","itemData":{"DOI":"10.21273/hortsci.45.1.4","ISSN":"00185345","author":[{"dropping-particle":"","family":"Li","given":"Li","non-dropping-particle":"","parse-names":false,"suffix":""},{"dropping-particle":"","family":"Yao","given":"Xiaohong","non-dropping-particle":"","parse-names":false,"suffix":""},{"dropping-particle":"","family":"Zhong","given":"Caihong","non-dropping-particle":"","parse-names":false,"suffix":""},{"dropping-particle":"","family":"Chen","given":"Xuzhong","non-dropping-particle":"","parse-names":false,"suffix":""},{"dropping-particle":"","family":"Huang","given":"Hongwen","non-dropping-particle":"","parse-names":false,"suffix":""}],"container-title":"HortScience","id":"ITEM-1","issue":"1","issued":{"date-parts":[["2010"]]},"page":"4-10","title":"Akebia: A potential new fruit crop in China","type":"article-journal","volume":"45"},"uris":["http://www.mendeley.com/documents/?uuid=a6a35c45-ebef-4776-b524-d0da0a041d02"]}],"mendeley":{"formattedCitation":"&lt;sup&gt;55&lt;/sup&gt;","plainTextFormattedCitation":"55","previouslyFormattedCitation":"&lt;sup&gt;55&lt;/sup&gt;"},"properties":{"noteIndex":0},"schema":"https://github.com/citation-style-language/schema/raw/master/csl-citation.json"}</w:instrText>
            </w:r>
            <w:r w:rsidR="00647EB8">
              <w:fldChar w:fldCharType="separate"/>
            </w:r>
            <w:r w:rsidR="00647EB8" w:rsidRPr="00647EB8">
              <w:rPr>
                <w:noProof/>
                <w:vertAlign w:val="superscript"/>
              </w:rPr>
              <w:t>55</w:t>
            </w:r>
            <w:r w:rsidR="00647EB8">
              <w:fldChar w:fldCharType="end"/>
            </w:r>
          </w:p>
        </w:tc>
        <w:tc>
          <w:tcPr>
            <w:tcW w:w="2700" w:type="dxa"/>
            <w:gridSpan w:val="3"/>
          </w:tcPr>
          <w:p w14:paraId="4B15152B" w14:textId="6B106AB9" w:rsidR="00D86351" w:rsidRDefault="00D86351" w:rsidP="00647EB8">
            <w:pPr>
              <w:jc w:val="center"/>
              <w:rPr>
                <w:rFonts w:ascii="Segoe UI" w:hAnsi="Segoe UI" w:cs="Segoe UI"/>
                <w:color w:val="212121"/>
              </w:rPr>
            </w:pPr>
            <w:r>
              <w:rPr>
                <w:rFonts w:ascii="Segoe UI" w:hAnsi="Segoe UI" w:cs="Segoe UI"/>
                <w:color w:val="212121"/>
              </w:rPr>
              <w:t>525</w:t>
            </w:r>
          </w:p>
          <w:p w14:paraId="2D6344AC" w14:textId="46E71889" w:rsidR="00D86351" w:rsidRDefault="00D86351" w:rsidP="00647EB8">
            <w:pPr>
              <w:jc w:val="center"/>
            </w:pPr>
          </w:p>
        </w:tc>
      </w:tr>
      <w:tr w:rsidR="00D86351" w14:paraId="2209A3B8" w14:textId="77777777" w:rsidTr="00CF16F8">
        <w:trPr>
          <w:trHeight w:val="539"/>
        </w:trPr>
        <w:tc>
          <w:tcPr>
            <w:tcW w:w="895" w:type="dxa"/>
            <w:vMerge/>
          </w:tcPr>
          <w:p w14:paraId="5B732C6B" w14:textId="77777777" w:rsidR="00D86351" w:rsidRDefault="00D86351" w:rsidP="00647EB8">
            <w:pPr>
              <w:jc w:val="center"/>
            </w:pPr>
          </w:p>
        </w:tc>
        <w:tc>
          <w:tcPr>
            <w:tcW w:w="2250" w:type="dxa"/>
            <w:gridSpan w:val="2"/>
            <w:vMerge/>
          </w:tcPr>
          <w:p w14:paraId="6C7BF09E" w14:textId="77777777" w:rsidR="00D86351" w:rsidRDefault="00D86351" w:rsidP="00647EB8">
            <w:pPr>
              <w:jc w:val="center"/>
            </w:pPr>
          </w:p>
        </w:tc>
        <w:tc>
          <w:tcPr>
            <w:tcW w:w="3510" w:type="dxa"/>
          </w:tcPr>
          <w:p w14:paraId="5666F58D" w14:textId="24329738" w:rsidR="00D86351" w:rsidRDefault="00D86351" w:rsidP="00647EB8">
            <w:pPr>
              <w:jc w:val="center"/>
            </w:pPr>
            <w:r>
              <w:t>Succinic acid</w:t>
            </w:r>
            <w:r w:rsidR="00647EB8">
              <w:fldChar w:fldCharType="begin" w:fldLock="1"/>
            </w:r>
            <w:r w:rsidR="00647EB8">
              <w:instrText>ADDIN CSL_CITATION {"citationItems":[{"id":"ITEM-1","itemData":{"DOI":"10.21273/hortsci.45.1.4","ISSN":"00185345","author":[{"dropping-particle":"","family":"Li","given":"Li","non-dropping-particle":"","parse-names":false,"suffix":""},{"dropping-particle":"","family":"Yao","given":"Xiaohong","non-dropping-particle":"","parse-names":false,"suffix":""},{"dropping-particle":"","family":"Zhong","given":"Caihong","non-dropping-particle":"","parse-names":false,"suffix":""},{"dropping-particle":"","family":"Chen","given":"Xuzhong","non-dropping-particle":"","parse-names":false,"suffix":""},{"dropping-particle":"","family":"Huang","given":"Hongwen","non-dropping-particle":"","parse-names":false,"suffix":""}],"container-title":"HortScience","id":"ITEM-1","issue":"1","issued":{"date-parts":[["2010"]]},"page":"4-10","title":"Akebia: A potential new fruit crop in China","type":"article-journal","volume":"45"},"uris":["http://www.mendeley.com/documents/?uuid=a6a35c45-ebef-4776-b524-d0da0a041d02"]}],"mendeley":{"formattedCitation":"&lt;sup&gt;55&lt;/sup&gt;","plainTextFormattedCitation":"55","previouslyFormattedCitation":"&lt;sup&gt;55&lt;/sup&gt;"},"properties":{"noteIndex":0},"schema":"https://github.com/citation-style-language/schema/raw/master/csl-citation.json"}</w:instrText>
            </w:r>
            <w:r w:rsidR="00647EB8">
              <w:fldChar w:fldCharType="separate"/>
            </w:r>
            <w:r w:rsidR="00647EB8" w:rsidRPr="00647EB8">
              <w:rPr>
                <w:noProof/>
                <w:vertAlign w:val="superscript"/>
              </w:rPr>
              <w:t>55</w:t>
            </w:r>
            <w:r w:rsidR="00647EB8">
              <w:fldChar w:fldCharType="end"/>
            </w:r>
          </w:p>
        </w:tc>
        <w:tc>
          <w:tcPr>
            <w:tcW w:w="2700" w:type="dxa"/>
            <w:gridSpan w:val="3"/>
          </w:tcPr>
          <w:p w14:paraId="3CFF6943" w14:textId="65038719" w:rsidR="00D86351" w:rsidRDefault="00D86351" w:rsidP="00647EB8">
            <w:pPr>
              <w:jc w:val="center"/>
              <w:rPr>
                <w:rFonts w:ascii="Segoe UI" w:hAnsi="Segoe UI" w:cs="Segoe UI"/>
                <w:color w:val="212121"/>
              </w:rPr>
            </w:pPr>
            <w:r>
              <w:rPr>
                <w:rFonts w:ascii="Segoe UI" w:hAnsi="Segoe UI" w:cs="Segoe UI"/>
                <w:color w:val="212121"/>
              </w:rPr>
              <w:t>1110</w:t>
            </w:r>
          </w:p>
          <w:p w14:paraId="69CABEE1" w14:textId="7C11EABB" w:rsidR="00D86351" w:rsidRDefault="00D86351" w:rsidP="00647EB8">
            <w:pPr>
              <w:jc w:val="center"/>
            </w:pPr>
          </w:p>
        </w:tc>
      </w:tr>
      <w:tr w:rsidR="00D86351" w14:paraId="146DE44E" w14:textId="77777777" w:rsidTr="00CF16F8">
        <w:trPr>
          <w:trHeight w:val="539"/>
        </w:trPr>
        <w:tc>
          <w:tcPr>
            <w:tcW w:w="895" w:type="dxa"/>
            <w:vMerge/>
          </w:tcPr>
          <w:p w14:paraId="66DA857C" w14:textId="77777777" w:rsidR="00D86351" w:rsidRDefault="00D86351" w:rsidP="00647EB8">
            <w:pPr>
              <w:jc w:val="center"/>
            </w:pPr>
          </w:p>
        </w:tc>
        <w:tc>
          <w:tcPr>
            <w:tcW w:w="2250" w:type="dxa"/>
            <w:gridSpan w:val="2"/>
            <w:vMerge/>
          </w:tcPr>
          <w:p w14:paraId="683FD65D" w14:textId="77777777" w:rsidR="00D86351" w:rsidRDefault="00D86351" w:rsidP="00647EB8">
            <w:pPr>
              <w:jc w:val="center"/>
            </w:pPr>
          </w:p>
        </w:tc>
        <w:tc>
          <w:tcPr>
            <w:tcW w:w="3510" w:type="dxa"/>
          </w:tcPr>
          <w:p w14:paraId="39EE0A67" w14:textId="49A7C0BB" w:rsidR="00D86351" w:rsidRDefault="00D86351" w:rsidP="00647EB8">
            <w:pPr>
              <w:jc w:val="center"/>
            </w:pPr>
            <w:r>
              <w:t>Oleic acid</w:t>
            </w:r>
            <w:r w:rsidR="00647EB8">
              <w:fldChar w:fldCharType="begin" w:fldLock="1"/>
            </w:r>
            <w:r w:rsidR="00647EB8">
              <w:instrText>ADDIN CSL_CITATION {"citationItems":[{"id":"ITEM-1","itemData":{"DOI":"10.21273/hortsci.45.1.4","ISSN":"00185345","author":[{"dropping-particle":"","family":"Li","given":"Li","non-dropping-particle":"","parse-names":false,"suffix":""},{"dropping-particle":"","family":"Yao","given":"Xiaohong","non-dropping-particle":"","parse-names":false,"suffix":""},{"dropping-particle":"","family":"Zhong","given":"Caihong","non-dropping-particle":"","parse-names":false,"suffix":""},{"dropping-particle":"","family":"Chen","given":"Xuzhong","non-dropping-particle":"","parse-names":false,"suffix":""},{"dropping-particle":"","family":"Huang","given":"Hongwen","non-dropping-particle":"","parse-names":false,"suffix":""}],"container-title":"HortScience","id":"ITEM-1","issue":"1","issued":{"date-parts":[["2010"]]},"page":"4-10","title":"Akebia: A potential new fruit crop in China","type":"article-journal","volume":"45"},"uris":["http://www.mendeley.com/documents/?uuid=a6a35c45-ebef-4776-b524-d0da0a041d02"]}],"mendeley":{"formattedCitation":"&lt;sup&gt;55&lt;/sup&gt;","plainTextFormattedCitation":"55","previouslyFormattedCitation":"&lt;sup&gt;55&lt;/sup&gt;"},"properties":{"noteIndex":0},"schema":"https://github.com/citation-style-language/schema/raw/master/csl-citation.json"}</w:instrText>
            </w:r>
            <w:r w:rsidR="00647EB8">
              <w:fldChar w:fldCharType="separate"/>
            </w:r>
            <w:r w:rsidR="00647EB8" w:rsidRPr="00647EB8">
              <w:rPr>
                <w:noProof/>
                <w:vertAlign w:val="superscript"/>
              </w:rPr>
              <w:t>55</w:t>
            </w:r>
            <w:r w:rsidR="00647EB8">
              <w:fldChar w:fldCharType="end"/>
            </w:r>
          </w:p>
        </w:tc>
        <w:tc>
          <w:tcPr>
            <w:tcW w:w="2700" w:type="dxa"/>
            <w:gridSpan w:val="3"/>
          </w:tcPr>
          <w:p w14:paraId="1147A928" w14:textId="02FBEEB0" w:rsidR="00D86351" w:rsidRDefault="00D86351" w:rsidP="00647EB8">
            <w:pPr>
              <w:jc w:val="center"/>
              <w:rPr>
                <w:rFonts w:ascii="Segoe UI" w:hAnsi="Segoe UI" w:cs="Segoe UI"/>
                <w:color w:val="212121"/>
              </w:rPr>
            </w:pPr>
            <w:r>
              <w:rPr>
                <w:rFonts w:ascii="Segoe UI" w:hAnsi="Segoe UI" w:cs="Segoe UI"/>
                <w:color w:val="212121"/>
              </w:rPr>
              <w:t>445639</w:t>
            </w:r>
          </w:p>
          <w:p w14:paraId="740F9256" w14:textId="55B5C908" w:rsidR="00D86351" w:rsidRDefault="00D86351" w:rsidP="00647EB8">
            <w:pPr>
              <w:jc w:val="center"/>
            </w:pPr>
          </w:p>
        </w:tc>
      </w:tr>
      <w:tr w:rsidR="00D86351" w14:paraId="7A81B3F3" w14:textId="77777777" w:rsidTr="00CF16F8">
        <w:trPr>
          <w:trHeight w:val="530"/>
        </w:trPr>
        <w:tc>
          <w:tcPr>
            <w:tcW w:w="895" w:type="dxa"/>
            <w:vMerge/>
          </w:tcPr>
          <w:p w14:paraId="56DC4FF0" w14:textId="77777777" w:rsidR="00D86351" w:rsidRDefault="00D86351" w:rsidP="00647EB8">
            <w:pPr>
              <w:jc w:val="center"/>
            </w:pPr>
          </w:p>
        </w:tc>
        <w:tc>
          <w:tcPr>
            <w:tcW w:w="2250" w:type="dxa"/>
            <w:gridSpan w:val="2"/>
            <w:vMerge/>
          </w:tcPr>
          <w:p w14:paraId="5CF38E97" w14:textId="77777777" w:rsidR="00D86351" w:rsidRDefault="00D86351" w:rsidP="00647EB8">
            <w:pPr>
              <w:jc w:val="center"/>
            </w:pPr>
          </w:p>
        </w:tc>
        <w:tc>
          <w:tcPr>
            <w:tcW w:w="3510" w:type="dxa"/>
          </w:tcPr>
          <w:p w14:paraId="1A08912A" w14:textId="710ADB47" w:rsidR="00D86351" w:rsidRDefault="00D86351" w:rsidP="00647EB8">
            <w:pPr>
              <w:jc w:val="center"/>
            </w:pPr>
            <w:r>
              <w:t>Palmitic acid</w:t>
            </w:r>
            <w:r w:rsidR="00647EB8">
              <w:fldChar w:fldCharType="begin" w:fldLock="1"/>
            </w:r>
            <w:r w:rsidR="00647EB8">
              <w:instrText>ADDIN CSL_CITATION {"citationItems":[{"id":"ITEM-1","itemData":{"DOI":"10.21273/hortsci.45.1.4","ISSN":"00185345","author":[{"dropping-particle":"","family":"Li","given":"Li","non-dropping-particle":"","parse-names":false,"suffix":""},{"dropping-particle":"","family":"Yao","given":"Xiaohong","non-dropping-particle":"","parse-names":false,"suffix":""},{"dropping-particle":"","family":"Zhong","given":"Caihong","non-dropping-particle":"","parse-names":false,"suffix":""},{"dropping-particle":"","family":"Chen","given":"Xuzhong","non-dropping-particle":"","parse-names":false,"suffix":""},{"dropping-particle":"","family":"Huang","given":"Hongwen","non-dropping-particle":"","parse-names":false,"suffix":""}],"container-title":"HortScience","id":"ITEM-1","issue":"1","issued":{"date-parts":[["2010"]]},"page":"4-10","title":"Akebia: A potential new fruit crop in China","type":"article-journal","volume":"45"},"uris":["http://www.mendeley.com/documents/?uuid=a6a35c45-ebef-4776-b524-d0da0a041d02"]}],"mendeley":{"formattedCitation":"&lt;sup&gt;55&lt;/sup&gt;","plainTextFormattedCitation":"55","previouslyFormattedCitation":"&lt;sup&gt;55&lt;/sup&gt;"},"properties":{"noteIndex":0},"schema":"https://github.com/citation-style-language/schema/raw/master/csl-citation.json"}</w:instrText>
            </w:r>
            <w:r w:rsidR="00647EB8">
              <w:fldChar w:fldCharType="separate"/>
            </w:r>
            <w:r w:rsidR="00647EB8" w:rsidRPr="00647EB8">
              <w:rPr>
                <w:noProof/>
                <w:vertAlign w:val="superscript"/>
              </w:rPr>
              <w:t>55</w:t>
            </w:r>
            <w:r w:rsidR="00647EB8">
              <w:fldChar w:fldCharType="end"/>
            </w:r>
          </w:p>
        </w:tc>
        <w:tc>
          <w:tcPr>
            <w:tcW w:w="2700" w:type="dxa"/>
            <w:gridSpan w:val="3"/>
          </w:tcPr>
          <w:p w14:paraId="1CE5A0C4" w14:textId="0237D918" w:rsidR="00D86351" w:rsidRDefault="00D86351" w:rsidP="00647EB8">
            <w:pPr>
              <w:jc w:val="center"/>
              <w:rPr>
                <w:rFonts w:ascii="Segoe UI" w:hAnsi="Segoe UI" w:cs="Segoe UI"/>
                <w:color w:val="212121"/>
              </w:rPr>
            </w:pPr>
            <w:r>
              <w:rPr>
                <w:rFonts w:ascii="Segoe UI" w:hAnsi="Segoe UI" w:cs="Segoe UI"/>
                <w:color w:val="212121"/>
              </w:rPr>
              <w:t>985</w:t>
            </w:r>
          </w:p>
          <w:p w14:paraId="06B21FFC" w14:textId="3724CE3B" w:rsidR="00D86351" w:rsidRDefault="00D86351" w:rsidP="00647EB8">
            <w:pPr>
              <w:jc w:val="center"/>
            </w:pPr>
          </w:p>
        </w:tc>
      </w:tr>
      <w:tr w:rsidR="00D86351" w14:paraId="7F37DC98" w14:textId="77777777" w:rsidTr="00CF16F8">
        <w:trPr>
          <w:trHeight w:val="566"/>
        </w:trPr>
        <w:tc>
          <w:tcPr>
            <w:tcW w:w="895" w:type="dxa"/>
            <w:vMerge/>
          </w:tcPr>
          <w:p w14:paraId="5CE17453" w14:textId="77777777" w:rsidR="00D86351" w:rsidRDefault="00D86351" w:rsidP="00647EB8">
            <w:pPr>
              <w:jc w:val="center"/>
            </w:pPr>
          </w:p>
        </w:tc>
        <w:tc>
          <w:tcPr>
            <w:tcW w:w="2250" w:type="dxa"/>
            <w:gridSpan w:val="2"/>
            <w:vMerge/>
          </w:tcPr>
          <w:p w14:paraId="50388884" w14:textId="77777777" w:rsidR="00D86351" w:rsidRDefault="00D86351" w:rsidP="00647EB8">
            <w:pPr>
              <w:jc w:val="center"/>
            </w:pPr>
          </w:p>
        </w:tc>
        <w:tc>
          <w:tcPr>
            <w:tcW w:w="3510" w:type="dxa"/>
          </w:tcPr>
          <w:p w14:paraId="634708AD" w14:textId="56856878" w:rsidR="00D86351" w:rsidRDefault="00D86351" w:rsidP="00647EB8">
            <w:pPr>
              <w:jc w:val="center"/>
            </w:pPr>
            <w:r>
              <w:t>Linoleic acid</w:t>
            </w:r>
            <w:r w:rsidR="00647EB8">
              <w:fldChar w:fldCharType="begin" w:fldLock="1"/>
            </w:r>
            <w:r w:rsidR="00647EB8">
              <w:instrText>ADDIN CSL_CITATION {"citationItems":[{"id":"ITEM-1","itemData":{"DOI":"10.21273/hortsci.45.1.4","ISSN":"00185345","author":[{"dropping-particle":"","family":"Li","given":"Li","non-dropping-particle":"","parse-names":false,"suffix":""},{"dropping-particle":"","family":"Yao","given":"Xiaohong","non-dropping-particle":"","parse-names":false,"suffix":""},{"dropping-particle":"","family":"Zhong","given":"Caihong","non-dropping-particle":"","parse-names":false,"suffix":""},{"dropping-particle":"","family":"Chen","given":"Xuzhong","non-dropping-particle":"","parse-names":false,"suffix":""},{"dropping-particle":"","family":"Huang","given":"Hongwen","non-dropping-particle":"","parse-names":false,"suffix":""}],"container-title":"HortScience","id":"ITEM-1","issue":"1","issued":{"date-parts":[["2010"]]},"page":"4-10","title":"Akebia: A potential new fruit crop in China","type":"article-journal","volume":"45"},"uris":["http://www.mendeley.com/documents/?uuid=a6a35c45-ebef-4776-b524-d0da0a041d02"]}],"mendeley":{"formattedCitation":"&lt;sup&gt;55&lt;/sup&gt;","plainTextFormattedCitation":"55","previouslyFormattedCitation":"&lt;sup&gt;55&lt;/sup&gt;"},"properties":{"noteIndex":0},"schema":"https://github.com/citation-style-language/schema/raw/master/csl-citation.json"}</w:instrText>
            </w:r>
            <w:r w:rsidR="00647EB8">
              <w:fldChar w:fldCharType="separate"/>
            </w:r>
            <w:r w:rsidR="00647EB8" w:rsidRPr="00647EB8">
              <w:rPr>
                <w:noProof/>
                <w:vertAlign w:val="superscript"/>
              </w:rPr>
              <w:t>55</w:t>
            </w:r>
            <w:r w:rsidR="00647EB8">
              <w:fldChar w:fldCharType="end"/>
            </w:r>
          </w:p>
        </w:tc>
        <w:tc>
          <w:tcPr>
            <w:tcW w:w="2700" w:type="dxa"/>
            <w:gridSpan w:val="3"/>
          </w:tcPr>
          <w:p w14:paraId="23DA0D2A" w14:textId="19348492" w:rsidR="00D86351" w:rsidRDefault="00D86351" w:rsidP="00647EB8">
            <w:pPr>
              <w:jc w:val="center"/>
            </w:pPr>
            <w:r>
              <w:rPr>
                <w:rFonts w:ascii="Segoe UI" w:hAnsi="Segoe UI" w:cs="Segoe UI"/>
                <w:color w:val="212121"/>
                <w:shd w:val="clear" w:color="auto" w:fill="FFFFFF"/>
              </w:rPr>
              <w:t>5280450</w:t>
            </w:r>
          </w:p>
        </w:tc>
      </w:tr>
      <w:tr w:rsidR="00D86351" w14:paraId="76E8B082" w14:textId="77777777" w:rsidTr="00CF16F8">
        <w:trPr>
          <w:trHeight w:val="539"/>
        </w:trPr>
        <w:tc>
          <w:tcPr>
            <w:tcW w:w="895" w:type="dxa"/>
            <w:vMerge/>
          </w:tcPr>
          <w:p w14:paraId="1D16B958" w14:textId="77777777" w:rsidR="00D86351" w:rsidRDefault="00D86351" w:rsidP="00647EB8">
            <w:pPr>
              <w:jc w:val="center"/>
            </w:pPr>
          </w:p>
        </w:tc>
        <w:tc>
          <w:tcPr>
            <w:tcW w:w="2250" w:type="dxa"/>
            <w:gridSpan w:val="2"/>
            <w:vMerge/>
          </w:tcPr>
          <w:p w14:paraId="0BD11DD8" w14:textId="77777777" w:rsidR="00D86351" w:rsidRDefault="00D86351" w:rsidP="00647EB8">
            <w:pPr>
              <w:jc w:val="center"/>
            </w:pPr>
          </w:p>
        </w:tc>
        <w:tc>
          <w:tcPr>
            <w:tcW w:w="3510" w:type="dxa"/>
          </w:tcPr>
          <w:p w14:paraId="330DC9ED" w14:textId="020A3ED6" w:rsidR="00D86351" w:rsidRDefault="00D86351" w:rsidP="00647EB8">
            <w:pPr>
              <w:jc w:val="center"/>
            </w:pPr>
            <w:r>
              <w:t>Kalopanaxsaponin A</w:t>
            </w:r>
            <w:r w:rsidR="00647EB8">
              <w:fldChar w:fldCharType="begin" w:fldLock="1"/>
            </w:r>
            <w:r w:rsidR="00647EB8">
              <w:instrText>ADDIN CSL_CITATION {"citationItems":[{"id":"ITEM-1","itemData":{"author":[{"dropping-particle":"","family":"Choi","given":"Jongwon","non-dropping-particle":"","parse-names":false,"suffix":""},{"dropping-particle":"","family":"Jung","given":"Hyun-ju","non-dropping-particle":"","parse-names":false,"suffix":""},{"dropping-particle":"","family":"Lee","given":"Kyung-tae","non-dropping-particle":"","parse-names":false,"suffix":""},{"dropping-particle":"","family":"Park","given":"Hee-juhn","non-dropping-particle":"","parse-names":false,"suffix":""}],"id":"ITEM-1","issue":"1","issued":{"date-parts":[["2005"]]},"page":"78-85","title":"Obtained from the Stem of Akebia quinata","type":"article-journal","volume":"8"},"uris":["http://www.mendeley.com/documents/?uuid=3f9052dc-f897-4ae1-9b72-25a1b32eccfe"]}],"mendeley":{"formattedCitation":"&lt;sup&gt;56&lt;/sup&gt;","plainTextFormattedCitation":"56","previouslyFormattedCitation":"&lt;sup&gt;56&lt;/sup&gt;"},"properties":{"noteIndex":0},"schema":"https://github.com/citation-style-language/schema/raw/master/csl-citation.json"}</w:instrText>
            </w:r>
            <w:r w:rsidR="00647EB8">
              <w:fldChar w:fldCharType="separate"/>
            </w:r>
            <w:r w:rsidR="00647EB8" w:rsidRPr="00647EB8">
              <w:rPr>
                <w:noProof/>
                <w:vertAlign w:val="superscript"/>
              </w:rPr>
              <w:t>56</w:t>
            </w:r>
            <w:r w:rsidR="00647EB8">
              <w:fldChar w:fldCharType="end"/>
            </w:r>
          </w:p>
        </w:tc>
        <w:tc>
          <w:tcPr>
            <w:tcW w:w="2700" w:type="dxa"/>
            <w:gridSpan w:val="3"/>
          </w:tcPr>
          <w:p w14:paraId="4D13B5EA" w14:textId="346E534D" w:rsidR="00D86351" w:rsidRDefault="00D86351" w:rsidP="00647EB8">
            <w:pPr>
              <w:jc w:val="center"/>
              <w:rPr>
                <w:rFonts w:ascii="Segoe UI" w:hAnsi="Segoe UI" w:cs="Segoe UI"/>
                <w:color w:val="212121"/>
              </w:rPr>
            </w:pPr>
            <w:r>
              <w:rPr>
                <w:rFonts w:ascii="Segoe UI" w:hAnsi="Segoe UI" w:cs="Segoe UI"/>
                <w:color w:val="212121"/>
              </w:rPr>
              <w:t>73296</w:t>
            </w:r>
          </w:p>
          <w:p w14:paraId="707295C6" w14:textId="37FAFECD" w:rsidR="00D86351" w:rsidRDefault="00D86351" w:rsidP="00647EB8">
            <w:pPr>
              <w:jc w:val="center"/>
            </w:pPr>
          </w:p>
        </w:tc>
      </w:tr>
      <w:tr w:rsidR="00D86351" w14:paraId="51BDD098" w14:textId="77777777" w:rsidTr="00CF16F8">
        <w:trPr>
          <w:trHeight w:val="503"/>
        </w:trPr>
        <w:tc>
          <w:tcPr>
            <w:tcW w:w="895" w:type="dxa"/>
            <w:vMerge/>
          </w:tcPr>
          <w:p w14:paraId="57C85480" w14:textId="77777777" w:rsidR="00D86351" w:rsidRDefault="00D86351" w:rsidP="00647EB8">
            <w:pPr>
              <w:jc w:val="center"/>
            </w:pPr>
          </w:p>
        </w:tc>
        <w:tc>
          <w:tcPr>
            <w:tcW w:w="2250" w:type="dxa"/>
            <w:gridSpan w:val="2"/>
            <w:vMerge/>
          </w:tcPr>
          <w:p w14:paraId="3B5E9448" w14:textId="77777777" w:rsidR="00D86351" w:rsidRDefault="00D86351" w:rsidP="00647EB8">
            <w:pPr>
              <w:jc w:val="center"/>
            </w:pPr>
          </w:p>
        </w:tc>
        <w:tc>
          <w:tcPr>
            <w:tcW w:w="3510" w:type="dxa"/>
          </w:tcPr>
          <w:p w14:paraId="7A44AF03" w14:textId="4AB19822" w:rsidR="00D86351" w:rsidRDefault="00D86351" w:rsidP="00647EB8">
            <w:pPr>
              <w:jc w:val="center"/>
            </w:pPr>
            <w:r>
              <w:t>Oleanolic acid</w:t>
            </w:r>
            <w:r w:rsidR="00647EB8">
              <w:fldChar w:fldCharType="begin" w:fldLock="1"/>
            </w:r>
            <w:r w:rsidR="00647EB8">
              <w:instrText>ADDIN CSL_CITATION {"citationItems":[{"id":"ITEM-1","itemData":{"author":[{"dropping-particle":"","family":"Choi","given":"Jongwon","non-dropping-particle":"","parse-names":false,"suffix":""},{"dropping-particle":"","family":"Jung","given":"Hyun-ju","non-dropping-particle":"","parse-names":false,"suffix":""},{"dropping-particle":"","family":"Lee","given":"Kyung-tae","non-dropping-particle":"","parse-names":false,"suffix":""},{"dropping-particle":"","family":"Park","given":"Hee-juhn","non-dropping-particle":"","parse-names":false,"suffix":""}],"id":"ITEM-1","issue":"1","issued":{"date-parts":[["2005"]]},"page":"78-85","title":"Obtained from the Stem of Akebia quinata","type":"article-journal","volume":"8"},"uris":["http://www.mendeley.com/documents/?uuid=3f9052dc-f897-4ae1-9b72-25a1b32eccfe"]}],"mendeley":{"formattedCitation":"&lt;sup&gt;56&lt;/sup&gt;","plainTextFormattedCitation":"56","previouslyFormattedCitation":"&lt;sup&gt;56&lt;/sup&gt;"},"properties":{"noteIndex":0},"schema":"https://github.com/citation-style-language/schema/raw/master/csl-citation.json"}</w:instrText>
            </w:r>
            <w:r w:rsidR="00647EB8">
              <w:fldChar w:fldCharType="separate"/>
            </w:r>
            <w:r w:rsidR="00647EB8" w:rsidRPr="00647EB8">
              <w:rPr>
                <w:noProof/>
                <w:vertAlign w:val="superscript"/>
              </w:rPr>
              <w:t>56</w:t>
            </w:r>
            <w:r w:rsidR="00647EB8">
              <w:fldChar w:fldCharType="end"/>
            </w:r>
          </w:p>
        </w:tc>
        <w:tc>
          <w:tcPr>
            <w:tcW w:w="2700" w:type="dxa"/>
            <w:gridSpan w:val="3"/>
          </w:tcPr>
          <w:p w14:paraId="366B6992" w14:textId="0F5C0256" w:rsidR="00D86351" w:rsidRPr="004B0430" w:rsidRDefault="00D86351" w:rsidP="00647EB8">
            <w:pPr>
              <w:jc w:val="center"/>
              <w:rPr>
                <w:rFonts w:ascii="Segoe UI" w:hAnsi="Segoe UI" w:cs="Segoe UI"/>
                <w:color w:val="212121"/>
              </w:rPr>
            </w:pPr>
            <w:r>
              <w:rPr>
                <w:rFonts w:ascii="Segoe UI" w:hAnsi="Segoe UI" w:cs="Segoe UI"/>
                <w:color w:val="212121"/>
              </w:rPr>
              <w:t>10494</w:t>
            </w:r>
          </w:p>
        </w:tc>
      </w:tr>
      <w:tr w:rsidR="00D86351" w14:paraId="7DE2DCFB" w14:textId="77777777" w:rsidTr="00CF16F8">
        <w:trPr>
          <w:trHeight w:val="530"/>
        </w:trPr>
        <w:tc>
          <w:tcPr>
            <w:tcW w:w="895" w:type="dxa"/>
            <w:vMerge/>
          </w:tcPr>
          <w:p w14:paraId="79F826CA" w14:textId="77777777" w:rsidR="00D86351" w:rsidRDefault="00D86351" w:rsidP="00647EB8">
            <w:pPr>
              <w:jc w:val="center"/>
            </w:pPr>
          </w:p>
        </w:tc>
        <w:tc>
          <w:tcPr>
            <w:tcW w:w="2250" w:type="dxa"/>
            <w:gridSpan w:val="2"/>
            <w:vMerge/>
          </w:tcPr>
          <w:p w14:paraId="3FF50FD7" w14:textId="77777777" w:rsidR="00D86351" w:rsidRDefault="00D86351" w:rsidP="00647EB8">
            <w:pPr>
              <w:jc w:val="center"/>
            </w:pPr>
          </w:p>
        </w:tc>
        <w:tc>
          <w:tcPr>
            <w:tcW w:w="3510" w:type="dxa"/>
          </w:tcPr>
          <w:p w14:paraId="333AE952" w14:textId="184775FC" w:rsidR="00D86351" w:rsidRDefault="00D86351" w:rsidP="00647EB8">
            <w:pPr>
              <w:jc w:val="center"/>
            </w:pPr>
            <w:r>
              <w:t>Hederagenin</w:t>
            </w:r>
            <w:r w:rsidR="00647EB8">
              <w:fldChar w:fldCharType="begin" w:fldLock="1"/>
            </w:r>
            <w:r w:rsidR="00647EB8">
              <w:instrText>ADDIN CSL_CITATION {"citationItems":[{"id":"ITEM-1","itemData":{"author":[{"dropping-particle":"","family":"Choi","given":"Jongwon","non-dropping-particle":"","parse-names":false,"suffix":""},{"dropping-particle":"","family":"Jung","given":"Hyun-ju","non-dropping-particle":"","parse-names":false,"suffix":""},{"dropping-particle":"","family":"Lee","given":"Kyung-tae","non-dropping-particle":"","parse-names":false,"suffix":""},{"dropping-particle":"","family":"Park","given":"Hee-juhn","non-dropping-particle":"","parse-names":false,"suffix":""}],"id":"ITEM-1","issue":"1","issued":{"date-parts":[["2005"]]},"page":"78-85","title":"Obtained from the Stem of Akebia quinata","type":"article-journal","volume":"8"},"uris":["http://www.mendeley.com/documents/?uuid=3f9052dc-f897-4ae1-9b72-25a1b32eccfe"]}],"mendeley":{"formattedCitation":"&lt;sup&gt;56&lt;/sup&gt;","plainTextFormattedCitation":"56","previouslyFormattedCitation":"&lt;sup&gt;56&lt;/sup&gt;"},"properties":{"noteIndex":0},"schema":"https://github.com/citation-style-language/schema/raw/master/csl-citation.json"}</w:instrText>
            </w:r>
            <w:r w:rsidR="00647EB8">
              <w:fldChar w:fldCharType="separate"/>
            </w:r>
            <w:r w:rsidR="00647EB8" w:rsidRPr="00647EB8">
              <w:rPr>
                <w:noProof/>
                <w:vertAlign w:val="superscript"/>
              </w:rPr>
              <w:t>56</w:t>
            </w:r>
            <w:r w:rsidR="00647EB8">
              <w:fldChar w:fldCharType="end"/>
            </w:r>
          </w:p>
        </w:tc>
        <w:tc>
          <w:tcPr>
            <w:tcW w:w="2700" w:type="dxa"/>
            <w:gridSpan w:val="3"/>
          </w:tcPr>
          <w:p w14:paraId="376D79B5" w14:textId="748BD36D" w:rsidR="00D86351" w:rsidRDefault="00D86351" w:rsidP="00647EB8">
            <w:pPr>
              <w:jc w:val="center"/>
            </w:pPr>
            <w:r>
              <w:rPr>
                <w:rFonts w:ascii="Segoe UI" w:hAnsi="Segoe UI" w:cs="Segoe UI"/>
                <w:color w:val="212121"/>
                <w:shd w:val="clear" w:color="auto" w:fill="FFFFFF"/>
              </w:rPr>
              <w:t>73299</w:t>
            </w:r>
          </w:p>
        </w:tc>
      </w:tr>
      <w:tr w:rsidR="00D86351" w14:paraId="3F064578" w14:textId="77777777" w:rsidTr="00CF16F8">
        <w:trPr>
          <w:trHeight w:val="521"/>
        </w:trPr>
        <w:tc>
          <w:tcPr>
            <w:tcW w:w="895" w:type="dxa"/>
            <w:vMerge/>
          </w:tcPr>
          <w:p w14:paraId="4FD08A45" w14:textId="77777777" w:rsidR="00D86351" w:rsidRDefault="00D86351" w:rsidP="00647EB8">
            <w:pPr>
              <w:jc w:val="center"/>
            </w:pPr>
          </w:p>
        </w:tc>
        <w:tc>
          <w:tcPr>
            <w:tcW w:w="2250" w:type="dxa"/>
            <w:gridSpan w:val="2"/>
            <w:vMerge/>
          </w:tcPr>
          <w:p w14:paraId="0E55529C" w14:textId="77777777" w:rsidR="00D86351" w:rsidRDefault="00D86351" w:rsidP="00647EB8">
            <w:pPr>
              <w:jc w:val="center"/>
            </w:pPr>
          </w:p>
        </w:tc>
        <w:tc>
          <w:tcPr>
            <w:tcW w:w="3510" w:type="dxa"/>
          </w:tcPr>
          <w:p w14:paraId="58F61B8D" w14:textId="546C3EC6" w:rsidR="00D86351" w:rsidRDefault="00A13DBC" w:rsidP="00647EB8">
            <w:pPr>
              <w:jc w:val="center"/>
            </w:pPr>
            <w:r>
              <w:t>L-ascorbic acid</w:t>
            </w:r>
            <w:r w:rsidR="00647EB8">
              <w:fldChar w:fldCharType="begin" w:fldLock="1"/>
            </w:r>
            <w:r w:rsidR="00B866F0">
              <w:instrText>ADDIN CSL_CITATION {"citationItems":[{"id":"ITEM-1","itemData":{"DOI":"10.5601/jelem.2014.19.2.442","ISSN":"16442296","abstract":"Originating from East Asia, the five-leaf akebia Akebia quinata and dead man’s fingers Decaisnea insignis are rarely cultivated in Poland. In China, the fruits of these shrubs are a delicacy, and their skins, rich in saponins and flavonoids; are used in folk medicine. The natural range of occurrence of Akebia quinata and Decaisnea insignis is in East Asia, and the earliest mention of their cultivation in Europe dates back to 1945. Fully ripe fruits for the study were collected in September and October. The determinations included the size, color, reflactance and chemical composition (fresh berries - soluble solids, titratable acidity, pH, total polyphenol, L-ascorbic acid, nitrates and nitrites; frozen berries - phenolics and mineral composition) of fruits harvested from shrubs grown in Szczecin and in the Arboretum in Glinna near Szczecin. In the climatic conditions of Szczecin, these species can flourish and produce ripe fruit. Akebia quinata bears significantly heavier fruits (72.1 g) than Decaisnea insignis fruits (31 g), despite similar length of fruits from both species. The fruits of Decaisnea insignis are more acidic (0.72 g 100 mL-1) and have a higher content of polyphenols (567 mg 100 mL-1), while the ones of Akebia quinata contain more extract (16.8%) and L-ascorbic acid (37.5 mg 100 mL-1). Deca- isnea insignis have darker colour of the fruit surface (L* 18.92) and fruit flesh (L* 46.92) than fruits of Akebia quinata (respectively L* 25.49 and 59.93). The former species accumulated more polyphenols (D. insignis 567 mg, A. quinata 382 mg 100 mL-1) in the outer parts of fruits than in the flesh (respectively 34 mg and 11 mg 100 mL-1). The five-leaf Akebia quinata and dead man’s fingers Decaisnea insignis are woody, ornamental plants, which can also be grown for consumption and medicinal uses.","author":[{"dropping-particle":"","family":"Ochmian","given":"Ireneusz","non-dropping-particle":"","parse-names":false,"suffix":""},{"dropping-particle":"","family":"Kubus","given":"Marcin","non-dropping-particle":"","parse-names":false,"suffix":""},{"dropping-particle":"","family":"Guan","given":"Tianshu","non-dropping-particle":"","parse-names":false,"suffix":""}],"container-title":"Journal of Elementology","id":"ITEM-1","issue":"4","issued":{"date-parts":[["2014"]]},"page":"1073-1084","title":"Charakterystyka i ocena właściwości chemicznych owoców akebii pięciolistkowej akebia quinata (houtt.) decne i palecznika chińskiego (p. fargesa) decaisnea insignis (griff.) hokk. f. and thomson uprawianych w szczecinie i w arboretum w glinnej (północno-za","type":"article-journal","volume":"19"},"uris":["http://www.mendeley.com/documents/?uuid=0f7e2a96-eaf0-4686-97bf-b49afdea9591"]}],"mendeley":{"formattedCitation":"&lt;sup&gt;57&lt;/sup&gt;","plainTextFormattedCitation":"57","previouslyFormattedCitation":"&lt;sup&gt;57&lt;/sup&gt;"},"properties":{"noteIndex":0},"schema":"https://github.com/citation-style-language/schema/raw/master/csl-citation.json"}</w:instrText>
            </w:r>
            <w:r w:rsidR="00647EB8">
              <w:fldChar w:fldCharType="separate"/>
            </w:r>
            <w:r w:rsidR="00647EB8" w:rsidRPr="00647EB8">
              <w:rPr>
                <w:noProof/>
                <w:vertAlign w:val="superscript"/>
              </w:rPr>
              <w:t>57</w:t>
            </w:r>
            <w:r w:rsidR="00647EB8">
              <w:fldChar w:fldCharType="end"/>
            </w:r>
          </w:p>
        </w:tc>
        <w:tc>
          <w:tcPr>
            <w:tcW w:w="2700" w:type="dxa"/>
            <w:gridSpan w:val="3"/>
          </w:tcPr>
          <w:p w14:paraId="2CDECAD3" w14:textId="3BCE1D92" w:rsidR="00A13DBC" w:rsidRDefault="00A13DBC" w:rsidP="00647EB8">
            <w:pPr>
              <w:jc w:val="center"/>
              <w:rPr>
                <w:rFonts w:ascii="Segoe UI" w:hAnsi="Segoe UI" w:cs="Segoe UI"/>
                <w:color w:val="212121"/>
              </w:rPr>
            </w:pPr>
            <w:r>
              <w:rPr>
                <w:rFonts w:ascii="Segoe UI" w:hAnsi="Segoe UI" w:cs="Segoe UI"/>
                <w:color w:val="212121"/>
              </w:rPr>
              <w:t>54670067</w:t>
            </w:r>
          </w:p>
          <w:p w14:paraId="7A4EE078" w14:textId="05423BA0" w:rsidR="00D86351" w:rsidRDefault="00D86351" w:rsidP="00647EB8">
            <w:pPr>
              <w:jc w:val="center"/>
            </w:pPr>
          </w:p>
        </w:tc>
      </w:tr>
      <w:tr w:rsidR="00D86351" w14:paraId="6F05F07C" w14:textId="77777777" w:rsidTr="00CF16F8">
        <w:trPr>
          <w:trHeight w:val="521"/>
        </w:trPr>
        <w:tc>
          <w:tcPr>
            <w:tcW w:w="895" w:type="dxa"/>
            <w:vMerge/>
          </w:tcPr>
          <w:p w14:paraId="6EA3D965" w14:textId="77777777" w:rsidR="00D86351" w:rsidRDefault="00D86351" w:rsidP="00647EB8">
            <w:pPr>
              <w:jc w:val="center"/>
            </w:pPr>
          </w:p>
        </w:tc>
        <w:tc>
          <w:tcPr>
            <w:tcW w:w="2250" w:type="dxa"/>
            <w:gridSpan w:val="2"/>
            <w:vMerge/>
          </w:tcPr>
          <w:p w14:paraId="1ED7D880" w14:textId="77777777" w:rsidR="00D86351" w:rsidRDefault="00D86351" w:rsidP="00647EB8">
            <w:pPr>
              <w:jc w:val="center"/>
            </w:pPr>
          </w:p>
        </w:tc>
        <w:tc>
          <w:tcPr>
            <w:tcW w:w="3510" w:type="dxa"/>
          </w:tcPr>
          <w:p w14:paraId="6CAEB427" w14:textId="33C99EB9" w:rsidR="00D86351" w:rsidRDefault="00DB3AE9" w:rsidP="00647EB8">
            <w:pPr>
              <w:jc w:val="center"/>
            </w:pPr>
            <w:r>
              <w:t>Chlorogenic acid</w:t>
            </w:r>
            <w:r w:rsidR="00647EB8">
              <w:fldChar w:fldCharType="begin" w:fldLock="1"/>
            </w:r>
            <w:r w:rsidR="00647EB8">
              <w:instrText>ADDIN CSL_CITATION {"citationItems":[{"id":"ITEM-1","itemData":{"DOI":"10.3390/nu7115478","ISBN":"8231750940","ISSN":"20726643","PMID":"26569300","abstract":"The accumulation of free radicals and advanced glycation end products (AGEs) in the skin plays a very important role in skin aging. Both are known to interact with each other. Therefore, natural compounds or extracts that possess both antioxidant and antiglycation activities might have great antiageing potential. Akebia quinata fruit extract (AQFE) has been used to treat urinary tract inflammatory disease in traditional Korean and Chinese medicines. In the present study, AQFE was demonstrated to possess antioxidant and antiglycation activity. AQFE protects human dermal fibroblasts (HDFs) from oxidative stress and inhibits cellular senescence induced by oxidative stress. We also found that AQFE inhibits glycation reaction between BSA and glucose. The antiglycation activity of AQFE was dose-dependent. In addition, the antiglycation activity of AQFE was confirmed in a human skin explant model. AQFE reduced CML expression and stimulated fibrillin-1 expression in comparison to the methyglyoxal treatment. In addition, the possibility of the extract as an anti-skin aging agent has also been clinically validated. Our analysis of the crow’s feet wrinkle showed that there was a decrease in the depth of deep furrows in RI treated with AQFE cream over an eight-week period. The overall results suggest that AQFE may work as an anti-skin aging agent by preventing oxidative stress and other complications associated with AGEs formation.","author":[{"dropping-particle":"","family":"Shin","given":"Seoungwoo","non-dropping-particle":"","parse-names":false,"suffix":""},{"dropping-particle":"","family":"Son","given":"Dahee","non-dropping-particle":"","parse-names":false,"suffix":""},{"dropping-particle":"","family":"Kim","given":"Minkyung","non-dropping-particle":"","parse-names":false,"suffix":""},{"dropping-particle":"","family":"Lee","given":"Seungjun","non-dropping-particle":"","parse-names":false,"suffix":""},{"dropping-particle":"","family":"Roh","given":"Kyung Baeg","non-dropping-particle":"","parse-names":false,"suffix":""},{"dropping-particle":"","family":"Ryu","given":"Dehun","non-dropping-particle":"","parse-names":false,"suffix":""},{"dropping-particle":"","family":"Lee","given":"Jongsung","non-dropping-particle":"","parse-names":false,"suffix":""},{"dropping-particle":"","family":"Jung","given":"Eunsun","non-dropping-particle":"","parse-names":false,"suffix":""},{"dropping-particle":"","family":"Park","given":"Deokhoon","non-dropping-particle":"","parse-names":false,"suffix":""}],"container-title":"Nutrients","id":"ITEM-1","issue":"11","issued":{"date-parts":[["2015"]]},"page":"9337-9352","title":"Ameliorating effect of Akebia quinata fruit extracts on skin aging induced b advanced glycation end products","type":"article-journal","volume":"7"},"uris":["http://www.mendeley.com/documents/?uuid=39a536ca-b962-43b1-88ba-bc367cda25bf"]}],"mendeley":{"formattedCitation":"&lt;sup&gt;58&lt;/sup&gt;","plainTextFormattedCitation":"58","previouslyFormattedCitation":"&lt;sup&gt;58&lt;/sup&gt;"},"properties":{"noteIndex":0},"schema":"https://github.com/citation-style-language/schema/raw/master/csl-citation.json"}</w:instrText>
            </w:r>
            <w:r w:rsidR="00647EB8">
              <w:fldChar w:fldCharType="separate"/>
            </w:r>
            <w:r w:rsidR="00647EB8" w:rsidRPr="00647EB8">
              <w:rPr>
                <w:noProof/>
                <w:vertAlign w:val="superscript"/>
              </w:rPr>
              <w:t>58</w:t>
            </w:r>
            <w:r w:rsidR="00647EB8">
              <w:fldChar w:fldCharType="end"/>
            </w:r>
          </w:p>
        </w:tc>
        <w:tc>
          <w:tcPr>
            <w:tcW w:w="2700" w:type="dxa"/>
            <w:gridSpan w:val="3"/>
          </w:tcPr>
          <w:p w14:paraId="25A1DE25" w14:textId="0F893B7C" w:rsidR="00DB3AE9" w:rsidRDefault="00DB3AE9" w:rsidP="00647EB8">
            <w:pPr>
              <w:jc w:val="center"/>
              <w:rPr>
                <w:rFonts w:ascii="Segoe UI" w:hAnsi="Segoe UI" w:cs="Segoe UI"/>
                <w:color w:val="212121"/>
              </w:rPr>
            </w:pPr>
            <w:r>
              <w:rPr>
                <w:rFonts w:ascii="Segoe UI" w:hAnsi="Segoe UI" w:cs="Segoe UI"/>
                <w:color w:val="212121"/>
              </w:rPr>
              <w:t>1794427</w:t>
            </w:r>
          </w:p>
          <w:p w14:paraId="5999740D" w14:textId="739D1800" w:rsidR="00D86351" w:rsidRDefault="00D86351" w:rsidP="00647EB8">
            <w:pPr>
              <w:jc w:val="center"/>
            </w:pPr>
          </w:p>
        </w:tc>
      </w:tr>
      <w:tr w:rsidR="00D86351" w14:paraId="699D36C8" w14:textId="77777777" w:rsidTr="00CF16F8">
        <w:trPr>
          <w:trHeight w:val="629"/>
        </w:trPr>
        <w:tc>
          <w:tcPr>
            <w:tcW w:w="895" w:type="dxa"/>
            <w:vMerge/>
          </w:tcPr>
          <w:p w14:paraId="51E7B61D" w14:textId="77777777" w:rsidR="00D86351" w:rsidRDefault="00D86351" w:rsidP="00647EB8">
            <w:pPr>
              <w:jc w:val="center"/>
            </w:pPr>
          </w:p>
        </w:tc>
        <w:tc>
          <w:tcPr>
            <w:tcW w:w="2250" w:type="dxa"/>
            <w:gridSpan w:val="2"/>
            <w:vMerge/>
          </w:tcPr>
          <w:p w14:paraId="4142541F" w14:textId="77777777" w:rsidR="00D86351" w:rsidRDefault="00D86351" w:rsidP="00647EB8">
            <w:pPr>
              <w:jc w:val="center"/>
            </w:pPr>
          </w:p>
        </w:tc>
        <w:tc>
          <w:tcPr>
            <w:tcW w:w="3510" w:type="dxa"/>
          </w:tcPr>
          <w:p w14:paraId="16A2838B" w14:textId="4B813245" w:rsidR="00D86351" w:rsidRDefault="00582B3A" w:rsidP="00647EB8">
            <w:pPr>
              <w:jc w:val="center"/>
            </w:pPr>
            <w:r w:rsidRPr="00582B3A">
              <w:t>Isochlorogenic acid</w:t>
            </w:r>
            <w:r w:rsidR="00B12BEC">
              <w:t xml:space="preserve"> A</w:t>
            </w:r>
            <w:r w:rsidR="00647EB8">
              <w:fldChar w:fldCharType="begin" w:fldLock="1"/>
            </w:r>
            <w:r w:rsidR="00647EB8">
              <w:instrText>ADDIN CSL_CITATION {"citationItems":[{"id":"ITEM-1","itemData":{"DOI":"10.3390/nu7115478","ISBN":"8231750940","ISSN":"20726643","PMID":"26569300","abstract":"The accumulation of free radicals and advanced glycation end products (AGEs) in the skin plays a very important role in skin aging. Both are known to interact with each other. Therefore, natural compounds or extracts that possess both antioxidant and antiglycation activities might have great antiageing potential. Akebia quinata fruit extract (AQFE) has been used to treat urinary tract inflammatory disease in traditional Korean and Chinese medicines. In the present study, AQFE was demonstrated to possess antioxidant and antiglycation activity. AQFE protects human dermal fibroblasts (HDFs) from oxidative stress and inhibits cellular senescence induced by oxidative stress. We also found that AQFE inhibits glycation reaction between BSA and glucose. The antiglycation activity of AQFE was dose-dependent. In addition, the antiglycation activity of AQFE was confirmed in a human skin explant model. AQFE reduced CML expression and stimulated fibrillin-1 expression in comparison to the methyglyoxal treatment. In addition, the possibility of the extract as an anti-skin aging agent has also been clinically validated. Our analysis of the crow’s feet wrinkle showed that there was a decrease in the depth of deep furrows in RI treated with AQFE cream over an eight-week period. The overall results suggest that AQFE may work as an anti-skin aging agent by preventing oxidative stress and other complications associated with AGEs formation.","author":[{"dropping-particle":"","family":"Shin","given":"Seoungwoo","non-dropping-particle":"","parse-names":false,"suffix":""},{"dropping-particle":"","family":"Son","given":"Dahee","non-dropping-particle":"","parse-names":false,"suffix":""},{"dropping-particle":"","family":"Kim","given":"Minkyung","non-dropping-particle":"","parse-names":false,"suffix":""},{"dropping-particle":"","family":"Lee","given":"Seungjun","non-dropping-particle":"","parse-names":false,"suffix":""},{"dropping-particle":"","family":"Roh","given":"Kyung Baeg","non-dropping-particle":"","parse-names":false,"suffix":""},{"dropping-particle":"","family":"Ryu","given":"Dehun","non-dropping-particle":"","parse-names":false,"suffix":""},{"dropping-particle":"","family":"Lee","given":"Jongsung","non-dropping-particle":"","parse-names":false,"suffix":""},{"dropping-particle":"","family":"Jung","given":"Eunsun","non-dropping-particle":"","parse-names":false,"suffix":""},{"dropping-particle":"","family":"Park","given":"Deokhoon","non-dropping-particle":"","parse-names":false,"suffix":""}],"container-title":"Nutrients","id":"ITEM-1","issue":"11","issued":{"date-parts":[["2015"]]},"page":"9337-9352","title":"Ameliorating effect of Akebia quinata fruit extracts on skin aging induced b advanced glycation end products","type":"article-journal","volume":"7"},"uris":["http://www.mendeley.com/documents/?uuid=39a536ca-b962-43b1-88ba-bc367cda25bf"]}],"mendeley":{"formattedCitation":"&lt;sup&gt;58&lt;/sup&gt;","plainTextFormattedCitation":"58","previouslyFormattedCitation":"&lt;sup&gt;58&lt;/sup&gt;"},"properties":{"noteIndex":0},"schema":"https://github.com/citation-style-language/schema/raw/master/csl-citation.json"}</w:instrText>
            </w:r>
            <w:r w:rsidR="00647EB8">
              <w:fldChar w:fldCharType="separate"/>
            </w:r>
            <w:r w:rsidR="00647EB8" w:rsidRPr="00647EB8">
              <w:rPr>
                <w:noProof/>
                <w:vertAlign w:val="superscript"/>
              </w:rPr>
              <w:t>58</w:t>
            </w:r>
            <w:r w:rsidR="00647EB8">
              <w:fldChar w:fldCharType="end"/>
            </w:r>
          </w:p>
        </w:tc>
        <w:tc>
          <w:tcPr>
            <w:tcW w:w="2700" w:type="dxa"/>
            <w:gridSpan w:val="3"/>
          </w:tcPr>
          <w:p w14:paraId="37FC9BD0" w14:textId="3D14033D" w:rsidR="0030384B" w:rsidRDefault="0030384B" w:rsidP="00647EB8">
            <w:pPr>
              <w:jc w:val="center"/>
              <w:rPr>
                <w:rFonts w:ascii="Segoe UI" w:hAnsi="Segoe UI" w:cs="Segoe UI"/>
                <w:color w:val="212121"/>
              </w:rPr>
            </w:pPr>
            <w:r>
              <w:rPr>
                <w:rFonts w:ascii="Segoe UI" w:hAnsi="Segoe UI" w:cs="Segoe UI"/>
                <w:color w:val="212121"/>
              </w:rPr>
              <w:t>6474310</w:t>
            </w:r>
          </w:p>
          <w:p w14:paraId="28A1FE15" w14:textId="5BACFE3E" w:rsidR="00D86351" w:rsidRDefault="00D86351" w:rsidP="00647EB8">
            <w:pPr>
              <w:jc w:val="center"/>
            </w:pPr>
          </w:p>
        </w:tc>
      </w:tr>
      <w:tr w:rsidR="00D86351" w14:paraId="38886958" w14:textId="77777777" w:rsidTr="00CF16F8">
        <w:trPr>
          <w:trHeight w:val="620"/>
        </w:trPr>
        <w:tc>
          <w:tcPr>
            <w:tcW w:w="895" w:type="dxa"/>
            <w:vMerge/>
          </w:tcPr>
          <w:p w14:paraId="4F4B779D" w14:textId="77777777" w:rsidR="00D86351" w:rsidRDefault="00D86351" w:rsidP="00647EB8">
            <w:pPr>
              <w:jc w:val="center"/>
            </w:pPr>
          </w:p>
        </w:tc>
        <w:tc>
          <w:tcPr>
            <w:tcW w:w="2250" w:type="dxa"/>
            <w:gridSpan w:val="2"/>
            <w:vMerge/>
          </w:tcPr>
          <w:p w14:paraId="1D389D86" w14:textId="77777777" w:rsidR="00D86351" w:rsidRDefault="00D86351" w:rsidP="00647EB8">
            <w:pPr>
              <w:jc w:val="center"/>
            </w:pPr>
          </w:p>
        </w:tc>
        <w:tc>
          <w:tcPr>
            <w:tcW w:w="3510" w:type="dxa"/>
          </w:tcPr>
          <w:p w14:paraId="1C1E90FD" w14:textId="2311605D" w:rsidR="00D86351" w:rsidRDefault="0030384B" w:rsidP="00647EB8">
            <w:pPr>
              <w:jc w:val="center"/>
            </w:pPr>
            <w:r>
              <w:t>Isochlorogenic acid C</w:t>
            </w:r>
            <w:r w:rsidR="00647EB8">
              <w:fldChar w:fldCharType="begin" w:fldLock="1"/>
            </w:r>
            <w:r w:rsidR="00647EB8">
              <w:instrText>ADDIN CSL_CITATION {"citationItems":[{"id":"ITEM-1","itemData":{"DOI":"10.3390/nu7115478","ISBN":"8231750940","ISSN":"20726643","PMID":"26569300","abstract":"The accumulation of free radicals and advanced glycation end products (AGEs) in the skin plays a very important role in skin aging. Both are known to interact with each other. Therefore, natural compounds or extracts that possess both antioxidant and antiglycation activities might have great antiageing potential. Akebia quinata fruit extract (AQFE) has been used to treat urinary tract inflammatory disease in traditional Korean and Chinese medicines. In the present study, AQFE was demonstrated to possess antioxidant and antiglycation activity. AQFE protects human dermal fibroblasts (HDFs) from oxidative stress and inhibits cellular senescence induced by oxidative stress. We also found that AQFE inhibits glycation reaction between BSA and glucose. The antiglycation activity of AQFE was dose-dependent. In addition, the antiglycation activity of AQFE was confirmed in a human skin explant model. AQFE reduced CML expression and stimulated fibrillin-1 expression in comparison to the methyglyoxal treatment. In addition, the possibility of the extract as an anti-skin aging agent has also been clinically validated. Our analysis of the crow’s feet wrinkle showed that there was a decrease in the depth of deep furrows in RI treated with AQFE cream over an eight-week period. The overall results suggest that AQFE may work as an anti-skin aging agent by preventing oxidative stress and other complications associated with AGEs formation.","author":[{"dropping-particle":"","family":"Shin","given":"Seoungwoo","non-dropping-particle":"","parse-names":false,"suffix":""},{"dropping-particle":"","family":"Son","given":"Dahee","non-dropping-particle":"","parse-names":false,"suffix":""},{"dropping-particle":"","family":"Kim","given":"Minkyung","non-dropping-particle":"","parse-names":false,"suffix":""},{"dropping-particle":"","family":"Lee","given":"Seungjun","non-dropping-particle":"","parse-names":false,"suffix":""},{"dropping-particle":"","family":"Roh","given":"Kyung Baeg","non-dropping-particle":"","parse-names":false,"suffix":""},{"dropping-particle":"","family":"Ryu","given":"Dehun","non-dropping-particle":"","parse-names":false,"suffix":""},{"dropping-particle":"","family":"Lee","given":"Jongsung","non-dropping-particle":"","parse-names":false,"suffix":""},{"dropping-particle":"","family":"Jung","given":"Eunsun","non-dropping-particle":"","parse-names":false,"suffix":""},{"dropping-particle":"","family":"Park","given":"Deokhoon","non-dropping-particle":"","parse-names":false,"suffix":""}],"container-title":"Nutrients","id":"ITEM-1","issue":"11","issued":{"date-parts":[["2015"]]},"page":"9337-9352","title":"Ameliorating effect of Akebia quinata fruit extracts on skin aging induced b advanced glycation end products","type":"article-journal","volume":"7"},"uris":["http://www.mendeley.com/documents/?uuid=39a536ca-b962-43b1-88ba-bc367cda25bf"]}],"mendeley":{"formattedCitation":"&lt;sup&gt;58&lt;/sup&gt;","plainTextFormattedCitation":"58","previouslyFormattedCitation":"&lt;sup&gt;58&lt;/sup&gt;"},"properties":{"noteIndex":0},"schema":"https://github.com/citation-style-language/schema/raw/master/csl-citation.json"}</w:instrText>
            </w:r>
            <w:r w:rsidR="00647EB8">
              <w:fldChar w:fldCharType="separate"/>
            </w:r>
            <w:r w:rsidR="00647EB8" w:rsidRPr="00647EB8">
              <w:rPr>
                <w:noProof/>
                <w:vertAlign w:val="superscript"/>
              </w:rPr>
              <w:t>58</w:t>
            </w:r>
            <w:r w:rsidR="00647EB8">
              <w:fldChar w:fldCharType="end"/>
            </w:r>
          </w:p>
        </w:tc>
        <w:tc>
          <w:tcPr>
            <w:tcW w:w="2700" w:type="dxa"/>
            <w:gridSpan w:val="3"/>
          </w:tcPr>
          <w:p w14:paraId="63C453FF" w14:textId="3D933276" w:rsidR="0030384B" w:rsidRDefault="0030384B" w:rsidP="00647EB8">
            <w:pPr>
              <w:jc w:val="center"/>
              <w:rPr>
                <w:rFonts w:ascii="Segoe UI" w:hAnsi="Segoe UI" w:cs="Segoe UI"/>
                <w:color w:val="212121"/>
              </w:rPr>
            </w:pPr>
            <w:r>
              <w:rPr>
                <w:rFonts w:ascii="Segoe UI" w:hAnsi="Segoe UI" w:cs="Segoe UI"/>
                <w:color w:val="212121"/>
              </w:rPr>
              <w:t>6474309</w:t>
            </w:r>
          </w:p>
          <w:p w14:paraId="1FFFEF34" w14:textId="284C8F34" w:rsidR="00D86351" w:rsidRDefault="00D86351" w:rsidP="00647EB8">
            <w:pPr>
              <w:jc w:val="center"/>
            </w:pPr>
          </w:p>
        </w:tc>
      </w:tr>
      <w:tr w:rsidR="00D86351" w14:paraId="1428C486" w14:textId="77777777" w:rsidTr="00CF16F8">
        <w:trPr>
          <w:trHeight w:val="611"/>
        </w:trPr>
        <w:tc>
          <w:tcPr>
            <w:tcW w:w="895" w:type="dxa"/>
            <w:vMerge/>
          </w:tcPr>
          <w:p w14:paraId="643E2B6F" w14:textId="77777777" w:rsidR="00D86351" w:rsidRDefault="00D86351" w:rsidP="00647EB8">
            <w:pPr>
              <w:jc w:val="center"/>
            </w:pPr>
          </w:p>
        </w:tc>
        <w:tc>
          <w:tcPr>
            <w:tcW w:w="2250" w:type="dxa"/>
            <w:gridSpan w:val="2"/>
            <w:vMerge/>
          </w:tcPr>
          <w:p w14:paraId="401532B1" w14:textId="77777777" w:rsidR="00D86351" w:rsidRDefault="00D86351" w:rsidP="00647EB8">
            <w:pPr>
              <w:jc w:val="center"/>
            </w:pPr>
          </w:p>
        </w:tc>
        <w:tc>
          <w:tcPr>
            <w:tcW w:w="3510" w:type="dxa"/>
          </w:tcPr>
          <w:p w14:paraId="5763BCBD" w14:textId="002E64E7" w:rsidR="00D86351" w:rsidRDefault="0034696C" w:rsidP="00647EB8">
            <w:pPr>
              <w:jc w:val="center"/>
            </w:pPr>
            <w:r>
              <w:t>Triterpenoid</w:t>
            </w:r>
            <w:r w:rsidR="00647EB8">
              <w:fldChar w:fldCharType="begin" w:fldLock="1"/>
            </w:r>
            <w:r w:rsidR="00B866F0">
              <w:instrText>ADDIN CSL_CITATION {"citationItems":[{"id":"ITEM-1","itemData":{"DOI":"10.3390/nu7115478","ISBN":"8231750940","ISSN":"20726643","PMID":"26569300","abstract":"The accumulation of free radicals and advanced glycation end products (AGEs) in the skin plays a very important role in skin aging. Both are known to interact with each other. Therefore, natural compounds or extracts that possess both antioxidant and antiglycation activities might have great antiageing potential. Akebia quinata fruit extract (AQFE) has been used to treat urinary tract inflammatory disease in traditional Korean and Chinese medicines. In the present study, AQFE was demonstrated to possess antioxidant and antiglycation activity. AQFE protects human dermal fibroblasts (HDFs) from oxidative stress and inhibits cellular senescence induced by oxidative stress. We also found that AQFE inhibits glycation reaction between BSA and glucose. The antiglycation activity of AQFE was dose-dependent. In addition, the antiglycation activity of AQFE was confirmed in a human skin explant model. AQFE reduced CML expression and stimulated fibrillin-1 expression in comparison to the methyglyoxal treatment. In addition, the possibility of the extract as an anti-skin aging agent has also been clinically validated. Our analysis of the crow’s feet wrinkle showed that there was a decrease in the depth of deep furrows in RI treated with AQFE cream over an eight-week period. The overall results suggest that AQFE may work as an anti-skin aging agent by preventing oxidative stress and other complications associated with AGEs formation.","author":[{"dropping-particle":"","family":"Shin","given":"Seoungwoo","non-dropping-particle":"","parse-names":false,"suffix":""},{"dropping-particle":"","family":"Son","given":"Dahee","non-dropping-particle":"","parse-names":false,"suffix":""},{"dropping-particle":"","family":"Kim","given":"Minkyung","non-dropping-particle":"","parse-names":false,"suffix":""},{"dropping-particle":"","family":"Lee","given":"Seungjun","non-dropping-particle":"","parse-names":false,"suffix":""},{"dropping-particle":"","family":"Roh","given":"Kyung Baeg","non-dropping-particle":"","parse-names":false,"suffix":""},{"dropping-particle":"","family":"Ryu","given":"Dehun","non-dropping-particle":"","parse-names":false,"suffix":""},{"dropping-particle":"","family":"Lee","given":"Jongsung","non-dropping-particle":"","parse-names":false,"suffix":""},{"dropping-particle":"","family":"Jung","given":"Eunsun","non-dropping-particle":"","parse-names":false,"suffix":""},{"dropping-particle":"","family":"Park","given":"Deokhoon","non-dropping-particle":"","parse-names":false,"suffix":""}],"container-title":"Nutrients","id":"ITEM-1","issue":"11","issued":{"date-parts":[["2015"]]},"page":"9337-9352","title":"Ameliorating effect of Akebia quinata fruit extracts on skin aging induced b advanced glycation end products","type":"article-journal","volume":"7"},"uris":["http://www.mendeley.com/documents/?uuid=39a536ca-b962-43b1-88ba-bc367cda25bf"]}],"mendeley":{"formattedCitation":"&lt;sup&gt;58&lt;/sup&gt;","plainTextFormattedCitation":"58","previouslyFormattedCitation":"&lt;sup&gt;58&lt;/sup&gt;"},"properties":{"noteIndex":0},"schema":"https://github.com/citation-style-language/schema/raw/master/csl-citation.json"}</w:instrText>
            </w:r>
            <w:r w:rsidR="00647EB8">
              <w:fldChar w:fldCharType="separate"/>
            </w:r>
            <w:r w:rsidR="00647EB8" w:rsidRPr="00647EB8">
              <w:rPr>
                <w:noProof/>
                <w:vertAlign w:val="superscript"/>
              </w:rPr>
              <w:t>58</w:t>
            </w:r>
            <w:r w:rsidR="00647EB8">
              <w:fldChar w:fldCharType="end"/>
            </w:r>
          </w:p>
        </w:tc>
        <w:tc>
          <w:tcPr>
            <w:tcW w:w="2700" w:type="dxa"/>
            <w:gridSpan w:val="3"/>
          </w:tcPr>
          <w:p w14:paraId="08468353" w14:textId="5F6031B7" w:rsidR="00D86351" w:rsidRDefault="0034696C" w:rsidP="00647EB8">
            <w:pPr>
              <w:jc w:val="center"/>
            </w:pPr>
            <w:r>
              <w:rPr>
                <w:rFonts w:ascii="Segoe UI" w:hAnsi="Segoe UI" w:cs="Segoe UI"/>
                <w:color w:val="212121"/>
                <w:shd w:val="clear" w:color="auto" w:fill="FFFFFF"/>
              </w:rPr>
              <w:t>451674</w:t>
            </w:r>
          </w:p>
        </w:tc>
      </w:tr>
      <w:tr w:rsidR="003E4CC6" w14:paraId="505BCC45" w14:textId="77777777" w:rsidTr="00CF16F8">
        <w:trPr>
          <w:trHeight w:val="458"/>
        </w:trPr>
        <w:tc>
          <w:tcPr>
            <w:tcW w:w="895" w:type="dxa"/>
            <w:vMerge w:val="restart"/>
          </w:tcPr>
          <w:p w14:paraId="64D45A60" w14:textId="00DDDB9C" w:rsidR="003E4CC6" w:rsidRPr="001F74B9" w:rsidRDefault="003E4CC6" w:rsidP="001F74B9">
            <w:pPr>
              <w:jc w:val="center"/>
              <w:rPr>
                <w:rFonts w:cstheme="minorHAnsi"/>
              </w:rPr>
            </w:pPr>
            <w:r w:rsidRPr="001F74B9">
              <w:rPr>
                <w:rFonts w:cstheme="minorHAnsi"/>
              </w:rPr>
              <w:t>21</w:t>
            </w:r>
          </w:p>
        </w:tc>
        <w:tc>
          <w:tcPr>
            <w:tcW w:w="2250" w:type="dxa"/>
            <w:gridSpan w:val="2"/>
            <w:vMerge w:val="restart"/>
          </w:tcPr>
          <w:p w14:paraId="419C11DB" w14:textId="558F6086" w:rsidR="003E4CC6" w:rsidRPr="001F74B9" w:rsidRDefault="003E4CC6" w:rsidP="001F74B9">
            <w:pPr>
              <w:jc w:val="center"/>
              <w:rPr>
                <w:rFonts w:cstheme="minorHAnsi"/>
                <w:i/>
                <w:iCs/>
              </w:rPr>
            </w:pPr>
            <w:r w:rsidRPr="001F74B9">
              <w:rPr>
                <w:rFonts w:cstheme="minorHAnsi"/>
                <w:i/>
                <w:iCs/>
              </w:rPr>
              <w:t>Alnus nepalensis</w:t>
            </w:r>
          </w:p>
        </w:tc>
        <w:tc>
          <w:tcPr>
            <w:tcW w:w="3510" w:type="dxa"/>
          </w:tcPr>
          <w:p w14:paraId="72D1DA9E" w14:textId="594BB060" w:rsidR="003E4CC6" w:rsidRPr="001F74B9" w:rsidRDefault="003E4CC6" w:rsidP="001F74B9">
            <w:pPr>
              <w:jc w:val="center"/>
              <w:rPr>
                <w:rFonts w:cstheme="minorHAnsi"/>
              </w:rPr>
            </w:pPr>
            <w:r w:rsidRPr="001F74B9">
              <w:rPr>
                <w:rFonts w:cstheme="minorHAnsi"/>
              </w:rPr>
              <w:t>Taraxerone</w:t>
            </w:r>
            <w:r w:rsidR="00B866F0">
              <w:rPr>
                <w:rFonts w:cstheme="minorHAnsi"/>
              </w:rPr>
              <w:fldChar w:fldCharType="begin" w:fldLock="1"/>
            </w:r>
            <w:r w:rsidR="00B866F0">
              <w:rPr>
                <w:rFonts w:cstheme="minorHAnsi"/>
              </w:rPr>
              <w:instrText>ADDIN CSL_CITATION {"citationItems":[{"id":"ITEM-1","itemData":{"DOI":"10.4103/0973-7847.91115","ISSN":"09737847","abstract":"The genus Alnus has been reviewed for its chemical constituents and biological activities including traditional importance of some common species. The plants of this genus contain terpenoids, flavonoids, diarylheptanoids, phenols, steroids, and tannins. Diarylheptanoids are the dominant constituents within the genus Alnus, few of them exhibited antioxidant effects and inhibitory activity against nuclear factor kappaB activation, nitric oxide and tumor necrosis factor- production, human umbilical vein endothelial cells, farnesyl protein transferase, cell-mediated low-density lipoprotein oxidation, HIF-1 in AGS cells, and the HIV-1-induced cytopathic effect in MT-4 cells. Some ellagitannines showed hepatoprotective activity even in a dose of 1 mg/kg which is ten-fold smaller compared with the dose of traditional flavonoid-based drugs. The members of genus Alnus are well known for their traditional uses in the treatment of various diseases like cancer, hepatitis, inflammation of uterus, uterine cancer, rheumatism, dysentery, stomachache, diarrhea, fever, etc. The aim of the present review is to summarize the various researches related to the chemistry and pharmacology of genus Alnus.","author":[{"dropping-particle":"","family":"Sati","given":"Sushil Chandra","non-dropping-particle":"","parse-names":false,"suffix":""},{"dropping-particle":"","family":"Sati","given":"Nitin","non-dropping-particle":"","parse-names":false,"suffix":""},{"dropping-particle":"","family":"Sati","given":"O. P.","non-dropping-particle":"","parse-names":false,"suffix":""}],"container-title":"Pharmacognosy Reviews","id":"ITEM-1","issue":"10","issued":{"date-parts":[["2011"]]},"page":"174-183","title":"Bioactive constituents and medicinal importance of genus Alnus","type":"article-journal","volume":"5"},"uris":["http://www.mendeley.com/documents/?uuid=11a17dce-7671-417c-b0e5-2f3a4ed264be"]}],"mendeley":{"formattedCitation":"&lt;sup&gt;59&lt;/sup&gt;","plainTextFormattedCitation":"59","previouslyFormattedCitation":"&lt;sup&gt;59&lt;/sup&gt;"},"properties":{"noteIndex":0},"schema":"https://github.com/citation-style-language/schema/raw/master/csl-citation.json"}</w:instrText>
            </w:r>
            <w:r w:rsidR="00B866F0">
              <w:rPr>
                <w:rFonts w:cstheme="minorHAnsi"/>
              </w:rPr>
              <w:fldChar w:fldCharType="separate"/>
            </w:r>
            <w:r w:rsidR="00B866F0" w:rsidRPr="00B866F0">
              <w:rPr>
                <w:rFonts w:cstheme="minorHAnsi"/>
                <w:noProof/>
                <w:vertAlign w:val="superscript"/>
              </w:rPr>
              <w:t>59</w:t>
            </w:r>
            <w:r w:rsidR="00B866F0">
              <w:rPr>
                <w:rFonts w:cstheme="minorHAnsi"/>
              </w:rPr>
              <w:fldChar w:fldCharType="end"/>
            </w:r>
          </w:p>
        </w:tc>
        <w:tc>
          <w:tcPr>
            <w:tcW w:w="2700" w:type="dxa"/>
            <w:gridSpan w:val="3"/>
          </w:tcPr>
          <w:p w14:paraId="7922F6B3" w14:textId="6ED211B6" w:rsidR="003E4CC6" w:rsidRPr="001F74B9" w:rsidRDefault="003E4CC6" w:rsidP="001F74B9">
            <w:pPr>
              <w:jc w:val="center"/>
              <w:rPr>
                <w:rFonts w:cstheme="minorHAnsi"/>
                <w:color w:val="212121"/>
              </w:rPr>
            </w:pPr>
            <w:r w:rsidRPr="001F74B9">
              <w:rPr>
                <w:rFonts w:cstheme="minorHAnsi"/>
                <w:color w:val="212121"/>
              </w:rPr>
              <w:t>92785</w:t>
            </w:r>
          </w:p>
          <w:p w14:paraId="2D091448" w14:textId="1E6A65D8" w:rsidR="003E4CC6" w:rsidRPr="001F74B9" w:rsidRDefault="003E4CC6" w:rsidP="001F74B9">
            <w:pPr>
              <w:jc w:val="center"/>
              <w:rPr>
                <w:rFonts w:cstheme="minorHAnsi"/>
              </w:rPr>
            </w:pPr>
          </w:p>
        </w:tc>
      </w:tr>
      <w:tr w:rsidR="003E4CC6" w14:paraId="39F273EB" w14:textId="77777777" w:rsidTr="00CF16F8">
        <w:trPr>
          <w:trHeight w:val="422"/>
        </w:trPr>
        <w:tc>
          <w:tcPr>
            <w:tcW w:w="895" w:type="dxa"/>
            <w:vMerge/>
          </w:tcPr>
          <w:p w14:paraId="1192F205" w14:textId="77777777" w:rsidR="003E4CC6" w:rsidRPr="001F74B9" w:rsidRDefault="003E4CC6" w:rsidP="001F74B9">
            <w:pPr>
              <w:jc w:val="center"/>
              <w:rPr>
                <w:rFonts w:cstheme="minorHAnsi"/>
              </w:rPr>
            </w:pPr>
          </w:p>
        </w:tc>
        <w:tc>
          <w:tcPr>
            <w:tcW w:w="2250" w:type="dxa"/>
            <w:gridSpan w:val="2"/>
            <w:vMerge/>
          </w:tcPr>
          <w:p w14:paraId="4D5B5A72" w14:textId="77777777" w:rsidR="003E4CC6" w:rsidRPr="001F74B9" w:rsidRDefault="003E4CC6" w:rsidP="001F74B9">
            <w:pPr>
              <w:jc w:val="center"/>
              <w:rPr>
                <w:rFonts w:cstheme="minorHAnsi"/>
              </w:rPr>
            </w:pPr>
          </w:p>
        </w:tc>
        <w:tc>
          <w:tcPr>
            <w:tcW w:w="3510" w:type="dxa"/>
          </w:tcPr>
          <w:p w14:paraId="6703F8BD" w14:textId="42DBA2C6" w:rsidR="003E4CC6" w:rsidRPr="001F74B9" w:rsidRDefault="003E4CC6" w:rsidP="001F74B9">
            <w:pPr>
              <w:jc w:val="center"/>
              <w:rPr>
                <w:rFonts w:cstheme="minorHAnsi"/>
              </w:rPr>
            </w:pPr>
            <w:r w:rsidRPr="001F74B9">
              <w:rPr>
                <w:rFonts w:cstheme="minorHAnsi"/>
              </w:rPr>
              <w:t>Taraxerol</w:t>
            </w:r>
            <w:r w:rsidR="00B866F0">
              <w:rPr>
                <w:rFonts w:cstheme="minorHAnsi"/>
              </w:rPr>
              <w:fldChar w:fldCharType="begin" w:fldLock="1"/>
            </w:r>
            <w:r w:rsidR="00B866F0">
              <w:rPr>
                <w:rFonts w:cstheme="minorHAnsi"/>
              </w:rPr>
              <w:instrText>ADDIN CSL_CITATION {"citationItems":[{"id":"ITEM-1","itemData":{"DOI":"10.4103/0973-7847.91115","ISSN":"09737847","abstract":"The genus Alnus has been reviewed for its chemical constituents and biological activities including traditional importance of some common species. The plants of this genus contain terpenoids, flavonoids, diarylheptanoids, phenols, steroids, and tannins. Diarylheptanoids are the dominant constituents within the genus Alnus, few of them exhibited antioxidant effects and inhibitory activity against nuclear factor kappaB activation, nitric oxide and tumor necrosis factor- production, human umbilical vein endothelial cells, farnesyl protein transferase, cell-mediated low-density lipoprotein oxidation, HIF-1 in AGS cells, and the HIV-1-induced cytopathic effect in MT-4 cells. Some ellagitannines showed hepatoprotective activity even in a dose of 1 mg/kg which is ten-fold smaller compared with the dose of traditional flavonoid-based drugs. The members of genus Alnus are well known for their traditional uses in the treatment of various diseases like cancer, hepatitis, inflammation of uterus, uterine cancer, rheumatism, dysentery, stomachache, diarrhea, fever, etc. The aim of the present review is to summarize the various researches related to the chemistry and pharmacology of genus Alnus.","author":[{"dropping-particle":"","family":"Sati","given":"Sushil Chandra","non-dropping-particle":"","parse-names":false,"suffix":""},{"dropping-particle":"","family":"Sati","given":"Nitin","non-dropping-particle":"","parse-names":false,"suffix":""},{"dropping-particle":"","family":"Sati","given":"O. P.","non-dropping-particle":"","parse-names":false,"suffix":""}],"container-title":"Pharmacognosy Reviews","id":"ITEM-1","issue":"10","issued":{"date-parts":[["2011"]]},"page":"174-183","title":"Bioactive constituents and medicinal importance of genus Alnus","type":"article-journal","volume":"5"},"uris":["http://www.mendeley.com/documents/?uuid=11a17dce-7671-417c-b0e5-2f3a4ed264be"]}],"mendeley":{"formattedCitation":"&lt;sup&gt;59&lt;/sup&gt;","plainTextFormattedCitation":"59","previouslyFormattedCitation":"&lt;sup&gt;59&lt;/sup&gt;"},"properties":{"noteIndex":0},"schema":"https://github.com/citation-style-language/schema/raw/master/csl-citation.json"}</w:instrText>
            </w:r>
            <w:r w:rsidR="00B866F0">
              <w:rPr>
                <w:rFonts w:cstheme="minorHAnsi"/>
              </w:rPr>
              <w:fldChar w:fldCharType="separate"/>
            </w:r>
            <w:r w:rsidR="00B866F0" w:rsidRPr="00B866F0">
              <w:rPr>
                <w:rFonts w:cstheme="minorHAnsi"/>
                <w:noProof/>
                <w:vertAlign w:val="superscript"/>
              </w:rPr>
              <w:t>59</w:t>
            </w:r>
            <w:r w:rsidR="00B866F0">
              <w:rPr>
                <w:rFonts w:cstheme="minorHAnsi"/>
              </w:rPr>
              <w:fldChar w:fldCharType="end"/>
            </w:r>
          </w:p>
        </w:tc>
        <w:tc>
          <w:tcPr>
            <w:tcW w:w="2700" w:type="dxa"/>
            <w:gridSpan w:val="3"/>
          </w:tcPr>
          <w:p w14:paraId="426B071D" w14:textId="057A1A4F" w:rsidR="003E4CC6" w:rsidRPr="001F74B9" w:rsidRDefault="003E4CC6" w:rsidP="001F74B9">
            <w:pPr>
              <w:jc w:val="center"/>
              <w:rPr>
                <w:rFonts w:cstheme="minorHAnsi"/>
                <w:color w:val="212121"/>
              </w:rPr>
            </w:pPr>
            <w:r w:rsidRPr="001F74B9">
              <w:rPr>
                <w:rFonts w:cstheme="minorHAnsi"/>
                <w:color w:val="212121"/>
              </w:rPr>
              <w:t>92097</w:t>
            </w:r>
          </w:p>
          <w:p w14:paraId="44A99CD5" w14:textId="5C168548" w:rsidR="003E4CC6" w:rsidRPr="001F74B9" w:rsidRDefault="003E4CC6" w:rsidP="001F74B9">
            <w:pPr>
              <w:jc w:val="center"/>
              <w:rPr>
                <w:rFonts w:cstheme="minorHAnsi"/>
              </w:rPr>
            </w:pPr>
          </w:p>
        </w:tc>
      </w:tr>
      <w:tr w:rsidR="003E4CC6" w14:paraId="6C6E8EB3" w14:textId="77777777" w:rsidTr="00CF16F8">
        <w:trPr>
          <w:trHeight w:val="494"/>
        </w:trPr>
        <w:tc>
          <w:tcPr>
            <w:tcW w:w="895" w:type="dxa"/>
            <w:vMerge/>
          </w:tcPr>
          <w:p w14:paraId="2555BE5D" w14:textId="77777777" w:rsidR="003E4CC6" w:rsidRPr="001F74B9" w:rsidRDefault="003E4CC6" w:rsidP="001F74B9">
            <w:pPr>
              <w:jc w:val="center"/>
              <w:rPr>
                <w:rFonts w:cstheme="minorHAnsi"/>
              </w:rPr>
            </w:pPr>
          </w:p>
        </w:tc>
        <w:tc>
          <w:tcPr>
            <w:tcW w:w="2250" w:type="dxa"/>
            <w:gridSpan w:val="2"/>
            <w:vMerge/>
          </w:tcPr>
          <w:p w14:paraId="6574ADE8" w14:textId="77777777" w:rsidR="003E4CC6" w:rsidRPr="001F74B9" w:rsidRDefault="003E4CC6" w:rsidP="001F74B9">
            <w:pPr>
              <w:jc w:val="center"/>
              <w:rPr>
                <w:rFonts w:cstheme="minorHAnsi"/>
              </w:rPr>
            </w:pPr>
          </w:p>
        </w:tc>
        <w:tc>
          <w:tcPr>
            <w:tcW w:w="3510" w:type="dxa"/>
          </w:tcPr>
          <w:p w14:paraId="3F9F4493" w14:textId="3492F0AF" w:rsidR="003E4CC6" w:rsidRPr="001F74B9" w:rsidRDefault="003E4CC6" w:rsidP="001F74B9">
            <w:pPr>
              <w:jc w:val="center"/>
              <w:rPr>
                <w:rFonts w:cstheme="minorHAnsi"/>
              </w:rPr>
            </w:pPr>
            <w:r w:rsidRPr="001F74B9">
              <w:rPr>
                <w:rFonts w:cstheme="minorHAnsi"/>
              </w:rPr>
              <w:t>Betulin</w:t>
            </w:r>
            <w:r w:rsidR="00B866F0">
              <w:rPr>
                <w:rFonts w:cstheme="minorHAnsi"/>
              </w:rPr>
              <w:fldChar w:fldCharType="begin" w:fldLock="1"/>
            </w:r>
            <w:r w:rsidR="00B866F0">
              <w:rPr>
                <w:rFonts w:cstheme="minorHAnsi"/>
              </w:rPr>
              <w:instrText>ADDIN CSL_CITATION {"citationItems":[{"id":"ITEM-1","itemData":{"DOI":"10.4103/0973-7847.91115","ISSN":"09737847","abstract":"The genus Alnus has been reviewed for its chemical constituents and biological activities including traditional importance of some common species. The plants of this genus contain terpenoids, flavonoids, diarylheptanoids, phenols, steroids, and tannins. Diarylheptanoids are the dominant constituents within the genus Alnus, few of them exhibited antioxidant effects and inhibitory activity against nuclear factor kappaB activation, nitric oxide and tumor necrosis factor- production, human umbilical vein endothelial cells, farnesyl protein transferase, cell-mediated low-density lipoprotein oxidation, HIF-1 in AGS cells, and the HIV-1-induced cytopathic effect in MT-4 cells. Some ellagitannines showed hepatoprotective activity even in a dose of 1 mg/kg which is ten-fold smaller compared with the dose of traditional flavonoid-based drugs. The members of genus Alnus are well known for their traditional uses in the treatment of various diseases like cancer, hepatitis, inflammation of uterus, uterine cancer, rheumatism, dysentery, stomachache, diarrhea, fever, etc. The aim of the present review is to summarize the various researches related to the chemistry and pharmacology of genus Alnus.","author":[{"dropping-particle":"","family":"Sati","given":"Sushil Chandra","non-dropping-particle":"","parse-names":false,"suffix":""},{"dropping-particle":"","family":"Sati","given":"Nitin","non-dropping-particle":"","parse-names":false,"suffix":""},{"dropping-particle":"","family":"Sati","given":"O. P.","non-dropping-particle":"","parse-names":false,"suffix":""}],"container-title":"Pharmacognosy Reviews","id":"ITEM-1","issue":"10","issued":{"date-parts":[["2011"]]},"page":"174-183","title":"Bioactive constituents and medicinal importance of genus Alnus","type":"article-journal","volume":"5"},"uris":["http://www.mendeley.com/documents/?uuid=11a17dce-7671-417c-b0e5-2f3a4ed264be"]}],"mendeley":{"formattedCitation":"&lt;sup&gt;59&lt;/sup&gt;","plainTextFormattedCitation":"59","previouslyFormattedCitation":"&lt;sup&gt;59&lt;/sup&gt;"},"properties":{"noteIndex":0},"schema":"https://github.com/citation-style-language/schema/raw/master/csl-citation.json"}</w:instrText>
            </w:r>
            <w:r w:rsidR="00B866F0">
              <w:rPr>
                <w:rFonts w:cstheme="minorHAnsi"/>
              </w:rPr>
              <w:fldChar w:fldCharType="separate"/>
            </w:r>
            <w:r w:rsidR="00B866F0" w:rsidRPr="00B866F0">
              <w:rPr>
                <w:rFonts w:cstheme="minorHAnsi"/>
                <w:noProof/>
                <w:vertAlign w:val="superscript"/>
              </w:rPr>
              <w:t>59</w:t>
            </w:r>
            <w:r w:rsidR="00B866F0">
              <w:rPr>
                <w:rFonts w:cstheme="minorHAnsi"/>
              </w:rPr>
              <w:fldChar w:fldCharType="end"/>
            </w:r>
          </w:p>
        </w:tc>
        <w:tc>
          <w:tcPr>
            <w:tcW w:w="2700" w:type="dxa"/>
            <w:gridSpan w:val="3"/>
          </w:tcPr>
          <w:p w14:paraId="529839AB" w14:textId="384FFD60" w:rsidR="003E4CC6" w:rsidRPr="001F74B9" w:rsidRDefault="003E4CC6" w:rsidP="001F74B9">
            <w:pPr>
              <w:jc w:val="center"/>
              <w:rPr>
                <w:rFonts w:cstheme="minorHAnsi"/>
                <w:color w:val="212121"/>
              </w:rPr>
            </w:pPr>
            <w:r w:rsidRPr="001F74B9">
              <w:rPr>
                <w:rFonts w:cstheme="minorHAnsi"/>
                <w:color w:val="212121"/>
              </w:rPr>
              <w:t>72326</w:t>
            </w:r>
          </w:p>
          <w:p w14:paraId="484078FE" w14:textId="607690D6" w:rsidR="003E4CC6" w:rsidRPr="001F74B9" w:rsidRDefault="003E4CC6" w:rsidP="001F74B9">
            <w:pPr>
              <w:jc w:val="center"/>
              <w:rPr>
                <w:rFonts w:cstheme="minorHAnsi"/>
              </w:rPr>
            </w:pPr>
          </w:p>
        </w:tc>
      </w:tr>
      <w:tr w:rsidR="003E4CC6" w14:paraId="5D205D25" w14:textId="77777777" w:rsidTr="00CF16F8">
        <w:trPr>
          <w:trHeight w:val="548"/>
        </w:trPr>
        <w:tc>
          <w:tcPr>
            <w:tcW w:w="895" w:type="dxa"/>
            <w:vMerge/>
          </w:tcPr>
          <w:p w14:paraId="68654E7A" w14:textId="77777777" w:rsidR="003E4CC6" w:rsidRPr="001F74B9" w:rsidRDefault="003E4CC6" w:rsidP="001F74B9">
            <w:pPr>
              <w:jc w:val="center"/>
              <w:rPr>
                <w:rFonts w:cstheme="minorHAnsi"/>
              </w:rPr>
            </w:pPr>
          </w:p>
        </w:tc>
        <w:tc>
          <w:tcPr>
            <w:tcW w:w="2250" w:type="dxa"/>
            <w:gridSpan w:val="2"/>
            <w:vMerge/>
          </w:tcPr>
          <w:p w14:paraId="11809C6E" w14:textId="77777777" w:rsidR="003E4CC6" w:rsidRPr="001F74B9" w:rsidRDefault="003E4CC6" w:rsidP="001F74B9">
            <w:pPr>
              <w:jc w:val="center"/>
              <w:rPr>
                <w:rFonts w:cstheme="minorHAnsi"/>
              </w:rPr>
            </w:pPr>
          </w:p>
        </w:tc>
        <w:tc>
          <w:tcPr>
            <w:tcW w:w="3510" w:type="dxa"/>
          </w:tcPr>
          <w:p w14:paraId="28C9CAD2" w14:textId="75E86E00" w:rsidR="003E4CC6" w:rsidRPr="001F74B9" w:rsidRDefault="003E4CC6" w:rsidP="001F74B9">
            <w:pPr>
              <w:jc w:val="center"/>
              <w:rPr>
                <w:rFonts w:cstheme="minorHAnsi"/>
              </w:rPr>
            </w:pPr>
            <w:r w:rsidRPr="001F74B9">
              <w:rPr>
                <w:rFonts w:cstheme="minorHAnsi"/>
              </w:rPr>
              <w:t>Betulinic acid</w:t>
            </w:r>
            <w:r w:rsidR="00B866F0">
              <w:rPr>
                <w:rFonts w:cstheme="minorHAnsi"/>
              </w:rPr>
              <w:fldChar w:fldCharType="begin" w:fldLock="1"/>
            </w:r>
            <w:r w:rsidR="00B866F0">
              <w:rPr>
                <w:rFonts w:cstheme="minorHAnsi"/>
              </w:rPr>
              <w:instrText>ADDIN CSL_CITATION {"citationItems":[{"id":"ITEM-1","itemData":{"DOI":"10.4103/0973-7847.91115","ISSN":"09737847","abstract":"The genus Alnus has been reviewed for its chemical constituents and biological activities including traditional importance of some common species. The plants of this genus contain terpenoids, flavonoids, diarylheptanoids, phenols, steroids, and tannins. Diarylheptanoids are the dominant constituents within the genus Alnus, few of them exhibited antioxidant effects and inhibitory activity against nuclear factor kappaB activation, nitric oxide and tumor necrosis factor- production, human umbilical vein endothelial cells, farnesyl protein transferase, cell-mediated low-density lipoprotein oxidation, HIF-1 in AGS cells, and the HIV-1-induced cytopathic effect in MT-4 cells. Some ellagitannines showed hepatoprotective activity even in a dose of 1 mg/kg which is ten-fold smaller compared with the dose of traditional flavonoid-based drugs. The members of genus Alnus are well known for their traditional uses in the treatment of various diseases like cancer, hepatitis, inflammation of uterus, uterine cancer, rheumatism, dysentery, stomachache, diarrhea, fever, etc. The aim of the present review is to summarize the various researches related to the chemistry and pharmacology of genus Alnus.","author":[{"dropping-particle":"","family":"Sati","given":"Sushil Chandra","non-dropping-particle":"","parse-names":false,"suffix":""},{"dropping-particle":"","family":"Sati","given":"Nitin","non-dropping-particle":"","parse-names":false,"suffix":""},{"dropping-particle":"","family":"Sati","given":"O. P.","non-dropping-particle":"","parse-names":false,"suffix":""}],"container-title":"Pharmacognosy Reviews","id":"ITEM-1","issue":"10","issued":{"date-parts":[["2011"]]},"page":"174-183","title":"Bioactive constituents and medicinal importance of genus Alnus","type":"article-journal","volume":"5"},"uris":["http://www.mendeley.com/documents/?uuid=11a17dce-7671-417c-b0e5-2f3a4ed264be"]}],"mendeley":{"formattedCitation":"&lt;sup&gt;59&lt;/sup&gt;","plainTextFormattedCitation":"59","previouslyFormattedCitation":"&lt;sup&gt;59&lt;/sup&gt;"},"properties":{"noteIndex":0},"schema":"https://github.com/citation-style-language/schema/raw/master/csl-citation.json"}</w:instrText>
            </w:r>
            <w:r w:rsidR="00B866F0">
              <w:rPr>
                <w:rFonts w:cstheme="minorHAnsi"/>
              </w:rPr>
              <w:fldChar w:fldCharType="separate"/>
            </w:r>
            <w:r w:rsidR="00B866F0" w:rsidRPr="00B866F0">
              <w:rPr>
                <w:rFonts w:cstheme="minorHAnsi"/>
                <w:noProof/>
                <w:vertAlign w:val="superscript"/>
              </w:rPr>
              <w:t>59</w:t>
            </w:r>
            <w:r w:rsidR="00B866F0">
              <w:rPr>
                <w:rFonts w:cstheme="minorHAnsi"/>
              </w:rPr>
              <w:fldChar w:fldCharType="end"/>
            </w:r>
          </w:p>
        </w:tc>
        <w:tc>
          <w:tcPr>
            <w:tcW w:w="2700" w:type="dxa"/>
            <w:gridSpan w:val="3"/>
          </w:tcPr>
          <w:p w14:paraId="0DFDCFFA" w14:textId="1B65DE2A" w:rsidR="003E4CC6" w:rsidRPr="001F74B9" w:rsidRDefault="003E4CC6" w:rsidP="001F74B9">
            <w:pPr>
              <w:jc w:val="center"/>
              <w:rPr>
                <w:rFonts w:cstheme="minorHAnsi"/>
              </w:rPr>
            </w:pPr>
            <w:r w:rsidRPr="001F74B9">
              <w:rPr>
                <w:rFonts w:cstheme="minorHAnsi"/>
                <w:color w:val="212121"/>
                <w:shd w:val="clear" w:color="auto" w:fill="FFFFFF"/>
              </w:rPr>
              <w:t>64971</w:t>
            </w:r>
          </w:p>
        </w:tc>
      </w:tr>
      <w:tr w:rsidR="003E4CC6" w14:paraId="0F885F03" w14:textId="77777777" w:rsidTr="00CF16F8">
        <w:trPr>
          <w:trHeight w:val="635"/>
        </w:trPr>
        <w:tc>
          <w:tcPr>
            <w:tcW w:w="895" w:type="dxa"/>
            <w:vMerge/>
          </w:tcPr>
          <w:p w14:paraId="3DA23E8A" w14:textId="77777777" w:rsidR="003E4CC6" w:rsidRPr="001F74B9" w:rsidRDefault="003E4CC6" w:rsidP="001F74B9">
            <w:pPr>
              <w:jc w:val="center"/>
              <w:rPr>
                <w:rFonts w:cstheme="minorHAnsi"/>
              </w:rPr>
            </w:pPr>
          </w:p>
        </w:tc>
        <w:tc>
          <w:tcPr>
            <w:tcW w:w="2250" w:type="dxa"/>
            <w:gridSpan w:val="2"/>
            <w:vMerge/>
          </w:tcPr>
          <w:p w14:paraId="144615C4" w14:textId="77777777" w:rsidR="003E4CC6" w:rsidRPr="001F74B9" w:rsidRDefault="003E4CC6" w:rsidP="001F74B9">
            <w:pPr>
              <w:jc w:val="center"/>
              <w:rPr>
                <w:rFonts w:cstheme="minorHAnsi"/>
              </w:rPr>
            </w:pPr>
          </w:p>
        </w:tc>
        <w:tc>
          <w:tcPr>
            <w:tcW w:w="3510" w:type="dxa"/>
          </w:tcPr>
          <w:p w14:paraId="758CD07F" w14:textId="456F643F" w:rsidR="003E4CC6" w:rsidRPr="001F74B9" w:rsidRDefault="003E4CC6" w:rsidP="001F74B9">
            <w:pPr>
              <w:jc w:val="center"/>
              <w:rPr>
                <w:rFonts w:cstheme="minorHAnsi"/>
              </w:rPr>
            </w:pPr>
            <w:r w:rsidRPr="001F74B9">
              <w:rPr>
                <w:rFonts w:cstheme="minorHAnsi"/>
              </w:rPr>
              <w:t>Lupeol</w:t>
            </w:r>
            <w:r w:rsidR="00B866F0">
              <w:rPr>
                <w:rFonts w:cstheme="minorHAnsi"/>
              </w:rPr>
              <w:fldChar w:fldCharType="begin" w:fldLock="1"/>
            </w:r>
            <w:r w:rsidR="00B866F0">
              <w:rPr>
                <w:rFonts w:cstheme="minorHAnsi"/>
              </w:rPr>
              <w:instrText>ADDIN CSL_CITATION {"citationItems":[{"id":"ITEM-1","itemData":{"DOI":"10.4103/0973-7847.91115","ISSN":"09737847","abstract":"The genus Alnus has been reviewed for its chemical constituents and biological activities including traditional importance of some common species. The plants of this genus contain terpenoids, flavonoids, diarylheptanoids, phenols, steroids, and tannins. Diarylheptanoids are the dominant constituents within the genus Alnus, few of them exhibited antioxidant effects and inhibitory activity against nuclear factor kappaB activation, nitric oxide and tumor necrosis factor- production, human umbilical vein endothelial cells, farnesyl protein transferase, cell-mediated low-density lipoprotein oxidation, HIF-1 in AGS cells, and the HIV-1-induced cytopathic effect in MT-4 cells. Some ellagitannines showed hepatoprotective activity even in a dose of 1 mg/kg which is ten-fold smaller compared with the dose of traditional flavonoid-based drugs. The members of genus Alnus are well known for their traditional uses in the treatment of various diseases like cancer, hepatitis, inflammation of uterus, uterine cancer, rheumatism, dysentery, stomachache, diarrhea, fever, etc. The aim of the present review is to summarize the various researches related to the chemistry and pharmacology of genus Alnus.","author":[{"dropping-particle":"","family":"Sati","given":"Sushil Chandra","non-dropping-particle":"","parse-names":false,"suffix":""},{"dropping-particle":"","family":"Sati","given":"Nitin","non-dropping-particle":"","parse-names":false,"suffix":""},{"dropping-particle":"","family":"Sati","given":"O. P.","non-dropping-particle":"","parse-names":false,"suffix":""}],"container-title":"Pharmacognosy Reviews","id":"ITEM-1","issue":"10","issued":{"date-parts":[["2011"]]},"page":"174-183","title":"Bioactive constituents and medicinal importance of genus Alnus","type":"article-journal","volume":"5"},"uris":["http://www.mendeley.com/documents/?uuid=11a17dce-7671-417c-b0e5-2f3a4ed264be"]}],"mendeley":{"formattedCitation":"&lt;sup&gt;59&lt;/sup&gt;","plainTextFormattedCitation":"59","previouslyFormattedCitation":"&lt;sup&gt;59&lt;/sup&gt;"},"properties":{"noteIndex":0},"schema":"https://github.com/citation-style-language/schema/raw/master/csl-citation.json"}</w:instrText>
            </w:r>
            <w:r w:rsidR="00B866F0">
              <w:rPr>
                <w:rFonts w:cstheme="minorHAnsi"/>
              </w:rPr>
              <w:fldChar w:fldCharType="separate"/>
            </w:r>
            <w:r w:rsidR="00B866F0" w:rsidRPr="00B866F0">
              <w:rPr>
                <w:rFonts w:cstheme="minorHAnsi"/>
                <w:noProof/>
                <w:vertAlign w:val="superscript"/>
              </w:rPr>
              <w:t>59</w:t>
            </w:r>
            <w:r w:rsidR="00B866F0">
              <w:rPr>
                <w:rFonts w:cstheme="minorHAnsi"/>
              </w:rPr>
              <w:fldChar w:fldCharType="end"/>
            </w:r>
          </w:p>
        </w:tc>
        <w:tc>
          <w:tcPr>
            <w:tcW w:w="2700" w:type="dxa"/>
            <w:gridSpan w:val="3"/>
          </w:tcPr>
          <w:p w14:paraId="004681F2" w14:textId="5C75CA3A" w:rsidR="003E4CC6" w:rsidRPr="001F74B9" w:rsidRDefault="003E4CC6" w:rsidP="001F74B9">
            <w:pPr>
              <w:jc w:val="center"/>
              <w:rPr>
                <w:rFonts w:cstheme="minorHAnsi"/>
                <w:color w:val="212121"/>
              </w:rPr>
            </w:pPr>
            <w:r w:rsidRPr="001F74B9">
              <w:rPr>
                <w:rFonts w:cstheme="minorHAnsi"/>
                <w:color w:val="212121"/>
              </w:rPr>
              <w:t>259846</w:t>
            </w:r>
          </w:p>
          <w:p w14:paraId="5FBDCDAD" w14:textId="339BA81B" w:rsidR="003E4CC6" w:rsidRPr="001F74B9" w:rsidRDefault="003E4CC6" w:rsidP="001F74B9">
            <w:pPr>
              <w:jc w:val="center"/>
              <w:rPr>
                <w:rFonts w:cstheme="minorHAnsi"/>
              </w:rPr>
            </w:pPr>
          </w:p>
        </w:tc>
      </w:tr>
      <w:tr w:rsidR="003E4CC6" w14:paraId="40D2A57F" w14:textId="77777777" w:rsidTr="00CF16F8">
        <w:trPr>
          <w:trHeight w:val="530"/>
        </w:trPr>
        <w:tc>
          <w:tcPr>
            <w:tcW w:w="895" w:type="dxa"/>
            <w:vMerge/>
          </w:tcPr>
          <w:p w14:paraId="7DB19E8C" w14:textId="77777777" w:rsidR="003E4CC6" w:rsidRPr="001F74B9" w:rsidRDefault="003E4CC6" w:rsidP="001F74B9">
            <w:pPr>
              <w:jc w:val="center"/>
              <w:rPr>
                <w:rFonts w:cstheme="minorHAnsi"/>
              </w:rPr>
            </w:pPr>
          </w:p>
        </w:tc>
        <w:tc>
          <w:tcPr>
            <w:tcW w:w="2250" w:type="dxa"/>
            <w:gridSpan w:val="2"/>
            <w:vMerge/>
          </w:tcPr>
          <w:p w14:paraId="221C645C" w14:textId="77777777" w:rsidR="003E4CC6" w:rsidRPr="001F74B9" w:rsidRDefault="003E4CC6" w:rsidP="001F74B9">
            <w:pPr>
              <w:jc w:val="center"/>
              <w:rPr>
                <w:rFonts w:cstheme="minorHAnsi"/>
              </w:rPr>
            </w:pPr>
          </w:p>
        </w:tc>
        <w:tc>
          <w:tcPr>
            <w:tcW w:w="3510" w:type="dxa"/>
          </w:tcPr>
          <w:p w14:paraId="28A095B2" w14:textId="3664312D" w:rsidR="003E4CC6" w:rsidRPr="00C24CEE" w:rsidRDefault="003E4CC6" w:rsidP="001F74B9">
            <w:pPr>
              <w:jc w:val="center"/>
              <w:rPr>
                <w:rFonts w:cstheme="minorHAnsi"/>
                <w:color w:val="000000" w:themeColor="text1"/>
              </w:rPr>
            </w:pPr>
            <w:r w:rsidRPr="00C24CEE">
              <w:rPr>
                <w:rFonts w:cstheme="minorHAnsi"/>
                <w:color w:val="000000" w:themeColor="text1"/>
              </w:rPr>
              <w:t>β-sitosterol</w:t>
            </w:r>
            <w:r w:rsidR="00B866F0" w:rsidRPr="00C24CEE">
              <w:rPr>
                <w:rFonts w:cstheme="minorHAnsi"/>
                <w:color w:val="000000" w:themeColor="text1"/>
              </w:rPr>
              <w:fldChar w:fldCharType="begin" w:fldLock="1"/>
            </w:r>
            <w:r w:rsidR="00807FDA" w:rsidRPr="00C24CEE">
              <w:rPr>
                <w:rFonts w:cstheme="minorHAnsi"/>
                <w:color w:val="000000" w:themeColor="text1"/>
              </w:rPr>
              <w:instrText>ADDIN CSL_CITATION {"citationItems":[{"id":"ITEM-1","itemData":{"DOI":"10.4103/0973-7847.91115","ISSN":"09737847","abstract":"The genus Alnus has been reviewed for its chemical constituents and biological activities including traditional importance of some common species. The plants of this genus contain terpenoids, flavonoids, diarylheptanoids, phenols, steroids, and tannins. Diarylheptanoids are the dominant constituents within the genus Alnus, few of them exhibited antioxidant effects and inhibitory activity against nuclear factor kappaB activation, nitric oxide and tumor necrosis factor- production, human umbilical vein endothelial cells, farnesyl protein transferase, cell-mediated low-density lipoprotein oxidation, HIF-1 in AGS cells, and the HIV-1-induced cytopathic effect in MT-4 cells. Some ellagitannines showed hepatoprotective activity even in a dose of 1 mg/kg which is ten-fold smaller compared with the dose of traditional flavonoid-based drugs. The members of genus Alnus are well known for their traditional uses in the treatment of various diseases like cancer, hepatitis, inflammation of uterus, uterine cancer, rheumatism, dysentery, stomachache, diarrhea, fever, etc. The aim of the present review is to summarize the various researches related to the chemistry and pharmacology of genus Alnus.","author":[{"dropping-particle":"","family":"Sati","given":"Sushil Chandra","non-dropping-particle":"","parse-names":false,"suffix":""},{"dropping-particle":"","family":"Sati","given":"Nitin","non-dropping-particle":"","parse-names":false,"suffix":""},{"dropping-particle":"","family":"Sati","given":"O. P.","non-dropping-particle":"","parse-names":false,"suffix":""}],"container-title":"Pharmacognosy Reviews","id":"ITEM-1","issue":"10","issued":{"date-parts":[["2011"]]},"page":"174-183","title":"Bioactive constituents and medicinal importance of genus Alnus","type":"article-journal","volume":"5"},"uris":["http://www.mendeley.com/documents/?uuid=11a17dce-7671-417c-b0e5-2f3a4ed264be"]}],"mendeley":{"formattedCitation":"&lt;sup&gt;59&lt;/sup&gt;","plainTextFormattedCitation":"59","previouslyFormattedCitation":"&lt;sup&gt;59&lt;/sup&gt;"},"properties":{"noteIndex":0},"schema":"https://github.com/citation-style-language/schema/raw/master/csl-citation.json"}</w:instrText>
            </w:r>
            <w:r w:rsidR="00B866F0" w:rsidRPr="00C24CEE">
              <w:rPr>
                <w:rFonts w:cstheme="minorHAnsi"/>
                <w:color w:val="000000" w:themeColor="text1"/>
              </w:rPr>
              <w:fldChar w:fldCharType="separate"/>
            </w:r>
            <w:r w:rsidR="00B866F0" w:rsidRPr="00C24CEE">
              <w:rPr>
                <w:rFonts w:cstheme="minorHAnsi"/>
                <w:noProof/>
                <w:color w:val="000000" w:themeColor="text1"/>
                <w:vertAlign w:val="superscript"/>
              </w:rPr>
              <w:t>59</w:t>
            </w:r>
            <w:r w:rsidR="00B866F0" w:rsidRPr="00C24CEE">
              <w:rPr>
                <w:rFonts w:cstheme="minorHAnsi"/>
                <w:color w:val="000000" w:themeColor="text1"/>
              </w:rPr>
              <w:fldChar w:fldCharType="end"/>
            </w:r>
          </w:p>
        </w:tc>
        <w:tc>
          <w:tcPr>
            <w:tcW w:w="2700" w:type="dxa"/>
            <w:gridSpan w:val="3"/>
          </w:tcPr>
          <w:p w14:paraId="3642EEDF" w14:textId="2AEDCC1E" w:rsidR="003E4CC6" w:rsidRPr="00C24CEE" w:rsidRDefault="003E4CC6" w:rsidP="001F74B9">
            <w:pPr>
              <w:jc w:val="center"/>
              <w:rPr>
                <w:rFonts w:cstheme="minorHAnsi"/>
                <w:color w:val="000000" w:themeColor="text1"/>
              </w:rPr>
            </w:pPr>
            <w:r w:rsidRPr="00C24CEE">
              <w:rPr>
                <w:rFonts w:cstheme="minorHAnsi"/>
                <w:color w:val="000000" w:themeColor="text1"/>
                <w:shd w:val="clear" w:color="auto" w:fill="FFFFFF"/>
              </w:rPr>
              <w:t>222284</w:t>
            </w:r>
          </w:p>
        </w:tc>
      </w:tr>
      <w:tr w:rsidR="003E4CC6" w14:paraId="2CBCCC83" w14:textId="77777777" w:rsidTr="00CF16F8">
        <w:trPr>
          <w:trHeight w:val="635"/>
        </w:trPr>
        <w:tc>
          <w:tcPr>
            <w:tcW w:w="895" w:type="dxa"/>
            <w:vMerge/>
          </w:tcPr>
          <w:p w14:paraId="6C23D3B9" w14:textId="77777777" w:rsidR="003E4CC6" w:rsidRPr="001F74B9" w:rsidRDefault="003E4CC6" w:rsidP="001F74B9">
            <w:pPr>
              <w:jc w:val="center"/>
              <w:rPr>
                <w:rFonts w:cstheme="minorHAnsi"/>
              </w:rPr>
            </w:pPr>
          </w:p>
        </w:tc>
        <w:tc>
          <w:tcPr>
            <w:tcW w:w="2250" w:type="dxa"/>
            <w:gridSpan w:val="2"/>
            <w:vMerge/>
          </w:tcPr>
          <w:p w14:paraId="357E5133" w14:textId="77777777" w:rsidR="003E4CC6" w:rsidRPr="001F74B9" w:rsidRDefault="003E4CC6" w:rsidP="001F74B9">
            <w:pPr>
              <w:jc w:val="center"/>
              <w:rPr>
                <w:rFonts w:cstheme="minorHAnsi"/>
              </w:rPr>
            </w:pPr>
          </w:p>
        </w:tc>
        <w:tc>
          <w:tcPr>
            <w:tcW w:w="3510" w:type="dxa"/>
          </w:tcPr>
          <w:p w14:paraId="3481BA9E" w14:textId="3ACECD61" w:rsidR="003E4CC6" w:rsidRPr="001F74B9" w:rsidRDefault="003E4CC6" w:rsidP="001F74B9">
            <w:pPr>
              <w:jc w:val="center"/>
              <w:rPr>
                <w:rFonts w:cstheme="minorHAnsi"/>
              </w:rPr>
            </w:pPr>
            <w:r w:rsidRPr="001F74B9">
              <w:rPr>
                <w:rFonts w:cstheme="minorHAnsi"/>
              </w:rPr>
              <w:t>(−)-centrolobol</w:t>
            </w:r>
            <w:r w:rsidR="00807FDA">
              <w:rPr>
                <w:rFonts w:cstheme="minorHAnsi"/>
              </w:rPr>
              <w:fldChar w:fldCharType="begin" w:fldLock="1"/>
            </w:r>
            <w:r w:rsidR="00807FDA">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807FDA">
              <w:rPr>
                <w:rFonts w:cstheme="minorHAnsi"/>
              </w:rPr>
              <w:fldChar w:fldCharType="separate"/>
            </w:r>
            <w:r w:rsidR="00807FDA" w:rsidRPr="00807FDA">
              <w:rPr>
                <w:rFonts w:cstheme="minorHAnsi"/>
                <w:noProof/>
                <w:vertAlign w:val="superscript"/>
              </w:rPr>
              <w:t>60</w:t>
            </w:r>
            <w:r w:rsidR="00807FDA">
              <w:rPr>
                <w:rFonts w:cstheme="minorHAnsi"/>
              </w:rPr>
              <w:fldChar w:fldCharType="end"/>
            </w:r>
          </w:p>
        </w:tc>
        <w:tc>
          <w:tcPr>
            <w:tcW w:w="2700" w:type="dxa"/>
            <w:gridSpan w:val="3"/>
          </w:tcPr>
          <w:p w14:paraId="777A612E" w14:textId="7DF17410" w:rsidR="003E4CC6" w:rsidRPr="001F74B9" w:rsidRDefault="003E4CC6" w:rsidP="001F74B9">
            <w:pPr>
              <w:jc w:val="center"/>
              <w:rPr>
                <w:rFonts w:cstheme="minorHAnsi"/>
                <w:color w:val="212121"/>
              </w:rPr>
            </w:pPr>
            <w:r w:rsidRPr="001F74B9">
              <w:rPr>
                <w:rFonts w:cstheme="minorHAnsi"/>
                <w:color w:val="212121"/>
              </w:rPr>
              <w:t>11771038</w:t>
            </w:r>
          </w:p>
          <w:p w14:paraId="49FDE812" w14:textId="7F928EEB" w:rsidR="003E4CC6" w:rsidRPr="001F74B9" w:rsidRDefault="003E4CC6" w:rsidP="001F74B9">
            <w:pPr>
              <w:jc w:val="center"/>
              <w:rPr>
                <w:rFonts w:cstheme="minorHAnsi"/>
              </w:rPr>
            </w:pPr>
          </w:p>
        </w:tc>
      </w:tr>
      <w:tr w:rsidR="003E4CC6" w14:paraId="3C986338" w14:textId="77777777" w:rsidTr="00CF16F8">
        <w:trPr>
          <w:trHeight w:val="602"/>
        </w:trPr>
        <w:tc>
          <w:tcPr>
            <w:tcW w:w="895" w:type="dxa"/>
            <w:vMerge/>
          </w:tcPr>
          <w:p w14:paraId="61FE8C7D" w14:textId="77777777" w:rsidR="003E4CC6" w:rsidRPr="001F74B9" w:rsidRDefault="003E4CC6" w:rsidP="001F74B9">
            <w:pPr>
              <w:jc w:val="center"/>
              <w:rPr>
                <w:rFonts w:cstheme="minorHAnsi"/>
              </w:rPr>
            </w:pPr>
          </w:p>
        </w:tc>
        <w:tc>
          <w:tcPr>
            <w:tcW w:w="2250" w:type="dxa"/>
            <w:gridSpan w:val="2"/>
            <w:vMerge/>
          </w:tcPr>
          <w:p w14:paraId="7D607B83" w14:textId="77777777" w:rsidR="003E4CC6" w:rsidRPr="001F74B9" w:rsidRDefault="003E4CC6" w:rsidP="001F74B9">
            <w:pPr>
              <w:jc w:val="center"/>
              <w:rPr>
                <w:rFonts w:cstheme="minorHAnsi"/>
              </w:rPr>
            </w:pPr>
          </w:p>
        </w:tc>
        <w:tc>
          <w:tcPr>
            <w:tcW w:w="3510" w:type="dxa"/>
          </w:tcPr>
          <w:p w14:paraId="5026E7AC" w14:textId="02AB3A8F" w:rsidR="003E4CC6" w:rsidRPr="001F74B9" w:rsidRDefault="003E4CC6" w:rsidP="001F74B9">
            <w:pPr>
              <w:jc w:val="center"/>
              <w:rPr>
                <w:rFonts w:cstheme="minorHAnsi"/>
              </w:rPr>
            </w:pPr>
            <w:r w:rsidRPr="001F74B9">
              <w:rPr>
                <w:rFonts w:cstheme="minorHAnsi"/>
              </w:rPr>
              <w:t>Oregonin</w:t>
            </w:r>
            <w:r w:rsidR="00807FDA">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807FDA">
              <w:rPr>
                <w:rFonts w:cstheme="minorHAnsi"/>
              </w:rPr>
              <w:fldChar w:fldCharType="separate"/>
            </w:r>
            <w:r w:rsidR="00807FDA" w:rsidRPr="00807FDA">
              <w:rPr>
                <w:rFonts w:cstheme="minorHAnsi"/>
                <w:noProof/>
                <w:vertAlign w:val="superscript"/>
              </w:rPr>
              <w:t>60</w:t>
            </w:r>
            <w:r w:rsidR="00807FDA">
              <w:rPr>
                <w:rFonts w:cstheme="minorHAnsi"/>
              </w:rPr>
              <w:fldChar w:fldCharType="end"/>
            </w:r>
          </w:p>
        </w:tc>
        <w:tc>
          <w:tcPr>
            <w:tcW w:w="2700" w:type="dxa"/>
            <w:gridSpan w:val="3"/>
          </w:tcPr>
          <w:p w14:paraId="752C7BEA" w14:textId="06059252" w:rsidR="003E4CC6" w:rsidRPr="001F74B9" w:rsidRDefault="003E4CC6" w:rsidP="001F74B9">
            <w:pPr>
              <w:jc w:val="center"/>
              <w:rPr>
                <w:rFonts w:cstheme="minorHAnsi"/>
                <w:color w:val="212121"/>
              </w:rPr>
            </w:pPr>
            <w:r w:rsidRPr="001F74B9">
              <w:rPr>
                <w:rFonts w:cstheme="minorHAnsi"/>
                <w:color w:val="212121"/>
              </w:rPr>
              <w:t>14707658</w:t>
            </w:r>
          </w:p>
          <w:p w14:paraId="796F4433" w14:textId="17CDE069" w:rsidR="003E4CC6" w:rsidRPr="001F74B9" w:rsidRDefault="003E4CC6" w:rsidP="001F74B9">
            <w:pPr>
              <w:jc w:val="center"/>
              <w:rPr>
                <w:rFonts w:cstheme="minorHAnsi"/>
              </w:rPr>
            </w:pPr>
          </w:p>
        </w:tc>
      </w:tr>
      <w:tr w:rsidR="003E4CC6" w14:paraId="048A143B" w14:textId="77777777" w:rsidTr="00CF16F8">
        <w:trPr>
          <w:trHeight w:val="539"/>
        </w:trPr>
        <w:tc>
          <w:tcPr>
            <w:tcW w:w="895" w:type="dxa"/>
            <w:vMerge/>
          </w:tcPr>
          <w:p w14:paraId="3D233D93" w14:textId="77777777" w:rsidR="003E4CC6" w:rsidRPr="001F74B9" w:rsidRDefault="003E4CC6" w:rsidP="001F74B9">
            <w:pPr>
              <w:jc w:val="center"/>
              <w:rPr>
                <w:rFonts w:cstheme="minorHAnsi"/>
              </w:rPr>
            </w:pPr>
          </w:p>
        </w:tc>
        <w:tc>
          <w:tcPr>
            <w:tcW w:w="2250" w:type="dxa"/>
            <w:gridSpan w:val="2"/>
            <w:vMerge/>
          </w:tcPr>
          <w:p w14:paraId="0BFE0F44" w14:textId="77777777" w:rsidR="003E4CC6" w:rsidRPr="001F74B9" w:rsidRDefault="003E4CC6" w:rsidP="001F74B9">
            <w:pPr>
              <w:jc w:val="center"/>
              <w:rPr>
                <w:rFonts w:cstheme="minorHAnsi"/>
              </w:rPr>
            </w:pPr>
          </w:p>
        </w:tc>
        <w:tc>
          <w:tcPr>
            <w:tcW w:w="3510" w:type="dxa"/>
          </w:tcPr>
          <w:p w14:paraId="604A272D" w14:textId="29879EF9" w:rsidR="003E4CC6" w:rsidRPr="001F74B9" w:rsidRDefault="003E4CC6" w:rsidP="001F74B9">
            <w:pPr>
              <w:jc w:val="center"/>
              <w:rPr>
                <w:rFonts w:cstheme="minorHAnsi"/>
              </w:rPr>
            </w:pPr>
            <w:r w:rsidRPr="001F74B9">
              <w:rPr>
                <w:rFonts w:cstheme="minorHAnsi"/>
              </w:rPr>
              <w:t>Platyphylloside</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6EA89E62" w14:textId="18248344" w:rsidR="003E4CC6" w:rsidRPr="001F74B9" w:rsidRDefault="003E4CC6" w:rsidP="001F74B9">
            <w:pPr>
              <w:jc w:val="center"/>
              <w:rPr>
                <w:rFonts w:cstheme="minorHAnsi"/>
                <w:color w:val="212121"/>
              </w:rPr>
            </w:pPr>
            <w:r w:rsidRPr="001F74B9">
              <w:rPr>
                <w:rFonts w:cstheme="minorHAnsi"/>
                <w:color w:val="212121"/>
              </w:rPr>
              <w:t>9826264</w:t>
            </w:r>
          </w:p>
          <w:p w14:paraId="2C9C5588" w14:textId="14C4E321" w:rsidR="003E4CC6" w:rsidRPr="001F74B9" w:rsidRDefault="003E4CC6" w:rsidP="001F74B9">
            <w:pPr>
              <w:jc w:val="center"/>
              <w:rPr>
                <w:rFonts w:cstheme="minorHAnsi"/>
              </w:rPr>
            </w:pPr>
          </w:p>
        </w:tc>
      </w:tr>
      <w:tr w:rsidR="003E4CC6" w14:paraId="3098B2A6" w14:textId="77777777" w:rsidTr="00CF16F8">
        <w:trPr>
          <w:trHeight w:val="593"/>
        </w:trPr>
        <w:tc>
          <w:tcPr>
            <w:tcW w:w="895" w:type="dxa"/>
            <w:vMerge/>
          </w:tcPr>
          <w:p w14:paraId="4036DC66" w14:textId="77777777" w:rsidR="003E4CC6" w:rsidRPr="001F74B9" w:rsidRDefault="003E4CC6" w:rsidP="001F74B9">
            <w:pPr>
              <w:jc w:val="center"/>
              <w:rPr>
                <w:rFonts w:cstheme="minorHAnsi"/>
              </w:rPr>
            </w:pPr>
          </w:p>
        </w:tc>
        <w:tc>
          <w:tcPr>
            <w:tcW w:w="2250" w:type="dxa"/>
            <w:gridSpan w:val="2"/>
            <w:vMerge/>
          </w:tcPr>
          <w:p w14:paraId="13B1FB0A" w14:textId="77777777" w:rsidR="003E4CC6" w:rsidRPr="001F74B9" w:rsidRDefault="003E4CC6" w:rsidP="001F74B9">
            <w:pPr>
              <w:jc w:val="center"/>
              <w:rPr>
                <w:rFonts w:cstheme="minorHAnsi"/>
              </w:rPr>
            </w:pPr>
          </w:p>
        </w:tc>
        <w:tc>
          <w:tcPr>
            <w:tcW w:w="3510" w:type="dxa"/>
          </w:tcPr>
          <w:p w14:paraId="4E97131B" w14:textId="5E3F8898" w:rsidR="003E4CC6" w:rsidRPr="001F74B9" w:rsidRDefault="003E4CC6" w:rsidP="001F74B9">
            <w:pPr>
              <w:jc w:val="center"/>
              <w:rPr>
                <w:rFonts w:cstheme="minorHAnsi"/>
              </w:rPr>
            </w:pPr>
            <w:r w:rsidRPr="001F74B9">
              <w:rPr>
                <w:rFonts w:cstheme="minorHAnsi"/>
              </w:rPr>
              <w:t>Hirsutenone</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424DE3E9" w14:textId="3AB9B3A4" w:rsidR="003E4CC6" w:rsidRPr="001F74B9" w:rsidRDefault="003E4CC6" w:rsidP="001F74B9">
            <w:pPr>
              <w:jc w:val="center"/>
              <w:rPr>
                <w:rFonts w:cstheme="minorHAnsi"/>
                <w:color w:val="212121"/>
              </w:rPr>
            </w:pPr>
            <w:r w:rsidRPr="001F74B9">
              <w:rPr>
                <w:rFonts w:cstheme="minorHAnsi"/>
                <w:color w:val="212121"/>
              </w:rPr>
              <w:t>637394</w:t>
            </w:r>
          </w:p>
          <w:p w14:paraId="2DF87B23" w14:textId="357E6FE2" w:rsidR="003E4CC6" w:rsidRPr="001F74B9" w:rsidRDefault="003E4CC6" w:rsidP="001F74B9">
            <w:pPr>
              <w:jc w:val="center"/>
              <w:rPr>
                <w:rFonts w:cstheme="minorHAnsi"/>
              </w:rPr>
            </w:pPr>
          </w:p>
        </w:tc>
      </w:tr>
      <w:tr w:rsidR="003E4CC6" w14:paraId="14D4636C" w14:textId="77777777" w:rsidTr="00CF16F8">
        <w:trPr>
          <w:trHeight w:val="530"/>
        </w:trPr>
        <w:tc>
          <w:tcPr>
            <w:tcW w:w="895" w:type="dxa"/>
            <w:vMerge/>
          </w:tcPr>
          <w:p w14:paraId="6D0A6856" w14:textId="77777777" w:rsidR="003E4CC6" w:rsidRPr="001F74B9" w:rsidRDefault="003E4CC6" w:rsidP="001F74B9">
            <w:pPr>
              <w:jc w:val="center"/>
              <w:rPr>
                <w:rFonts w:cstheme="minorHAnsi"/>
              </w:rPr>
            </w:pPr>
          </w:p>
        </w:tc>
        <w:tc>
          <w:tcPr>
            <w:tcW w:w="2250" w:type="dxa"/>
            <w:gridSpan w:val="2"/>
            <w:vMerge/>
          </w:tcPr>
          <w:p w14:paraId="4351A9DF" w14:textId="77777777" w:rsidR="003E4CC6" w:rsidRPr="001F74B9" w:rsidRDefault="003E4CC6" w:rsidP="001F74B9">
            <w:pPr>
              <w:jc w:val="center"/>
              <w:rPr>
                <w:rFonts w:cstheme="minorHAnsi"/>
              </w:rPr>
            </w:pPr>
          </w:p>
        </w:tc>
        <w:tc>
          <w:tcPr>
            <w:tcW w:w="3510" w:type="dxa"/>
          </w:tcPr>
          <w:p w14:paraId="3F9E4308" w14:textId="774F2531" w:rsidR="003E4CC6" w:rsidRPr="001F74B9" w:rsidRDefault="003E4CC6" w:rsidP="001F74B9">
            <w:pPr>
              <w:jc w:val="center"/>
              <w:rPr>
                <w:rFonts w:cstheme="minorHAnsi"/>
              </w:rPr>
            </w:pPr>
            <w:r w:rsidRPr="001F74B9">
              <w:rPr>
                <w:rFonts w:cstheme="minorHAnsi"/>
              </w:rPr>
              <w:t>Gallic acid</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46D52B3A" w14:textId="7B8339ED" w:rsidR="003E4CC6" w:rsidRPr="001F74B9" w:rsidRDefault="003E4CC6" w:rsidP="001F74B9">
            <w:pPr>
              <w:jc w:val="center"/>
              <w:rPr>
                <w:rFonts w:cstheme="minorHAnsi"/>
                <w:color w:val="212121"/>
              </w:rPr>
            </w:pPr>
            <w:r w:rsidRPr="001F74B9">
              <w:rPr>
                <w:rFonts w:cstheme="minorHAnsi"/>
                <w:color w:val="212121"/>
              </w:rPr>
              <w:t>370</w:t>
            </w:r>
          </w:p>
          <w:p w14:paraId="2EEEA8F4" w14:textId="177005E1" w:rsidR="003E4CC6" w:rsidRPr="001F74B9" w:rsidRDefault="003E4CC6" w:rsidP="001F74B9">
            <w:pPr>
              <w:jc w:val="center"/>
              <w:rPr>
                <w:rFonts w:cstheme="minorHAnsi"/>
              </w:rPr>
            </w:pPr>
          </w:p>
        </w:tc>
      </w:tr>
      <w:tr w:rsidR="003E4CC6" w14:paraId="7C6C28F2" w14:textId="77777777" w:rsidTr="00CF16F8">
        <w:trPr>
          <w:trHeight w:val="584"/>
        </w:trPr>
        <w:tc>
          <w:tcPr>
            <w:tcW w:w="895" w:type="dxa"/>
            <w:vMerge/>
          </w:tcPr>
          <w:p w14:paraId="32F6E45A" w14:textId="77777777" w:rsidR="003E4CC6" w:rsidRPr="001F74B9" w:rsidRDefault="003E4CC6" w:rsidP="001F74B9">
            <w:pPr>
              <w:jc w:val="center"/>
              <w:rPr>
                <w:rFonts w:cstheme="minorHAnsi"/>
              </w:rPr>
            </w:pPr>
          </w:p>
        </w:tc>
        <w:tc>
          <w:tcPr>
            <w:tcW w:w="2250" w:type="dxa"/>
            <w:gridSpan w:val="2"/>
            <w:vMerge/>
          </w:tcPr>
          <w:p w14:paraId="44A31A6D" w14:textId="77777777" w:rsidR="003E4CC6" w:rsidRPr="001F74B9" w:rsidRDefault="003E4CC6" w:rsidP="001F74B9">
            <w:pPr>
              <w:jc w:val="center"/>
              <w:rPr>
                <w:rFonts w:cstheme="minorHAnsi"/>
              </w:rPr>
            </w:pPr>
          </w:p>
        </w:tc>
        <w:tc>
          <w:tcPr>
            <w:tcW w:w="3510" w:type="dxa"/>
          </w:tcPr>
          <w:p w14:paraId="3F9A2451" w14:textId="0B3DD02C" w:rsidR="003E4CC6" w:rsidRPr="001F74B9" w:rsidRDefault="003E4CC6" w:rsidP="001F74B9">
            <w:pPr>
              <w:jc w:val="center"/>
              <w:rPr>
                <w:rFonts w:cstheme="minorHAnsi"/>
              </w:rPr>
            </w:pPr>
            <w:r w:rsidRPr="001F74B9">
              <w:rPr>
                <w:rFonts w:cstheme="minorHAnsi"/>
              </w:rPr>
              <w:t>Quercetin</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0E12E28B" w14:textId="3FD0A7EB" w:rsidR="003E4CC6" w:rsidRPr="001F74B9" w:rsidRDefault="003E4CC6" w:rsidP="001F74B9">
            <w:pPr>
              <w:jc w:val="center"/>
              <w:rPr>
                <w:rFonts w:cstheme="minorHAnsi"/>
                <w:color w:val="212121"/>
              </w:rPr>
            </w:pPr>
            <w:r w:rsidRPr="001F74B9">
              <w:rPr>
                <w:rFonts w:cstheme="minorHAnsi"/>
                <w:color w:val="212121"/>
              </w:rPr>
              <w:t>5280343</w:t>
            </w:r>
          </w:p>
          <w:p w14:paraId="4039973F" w14:textId="6C882FAE" w:rsidR="003E4CC6" w:rsidRPr="001F74B9" w:rsidRDefault="003E4CC6" w:rsidP="001F74B9">
            <w:pPr>
              <w:jc w:val="center"/>
              <w:rPr>
                <w:rFonts w:cstheme="minorHAnsi"/>
              </w:rPr>
            </w:pPr>
          </w:p>
        </w:tc>
      </w:tr>
      <w:tr w:rsidR="003E4CC6" w14:paraId="4757884F" w14:textId="77777777" w:rsidTr="00CF16F8">
        <w:trPr>
          <w:trHeight w:val="539"/>
        </w:trPr>
        <w:tc>
          <w:tcPr>
            <w:tcW w:w="895" w:type="dxa"/>
            <w:vMerge/>
          </w:tcPr>
          <w:p w14:paraId="5C6BBCAE" w14:textId="77777777" w:rsidR="003E4CC6" w:rsidRPr="001F74B9" w:rsidRDefault="003E4CC6" w:rsidP="001F74B9">
            <w:pPr>
              <w:jc w:val="center"/>
              <w:rPr>
                <w:rFonts w:cstheme="minorHAnsi"/>
              </w:rPr>
            </w:pPr>
          </w:p>
        </w:tc>
        <w:tc>
          <w:tcPr>
            <w:tcW w:w="2250" w:type="dxa"/>
            <w:gridSpan w:val="2"/>
            <w:vMerge/>
          </w:tcPr>
          <w:p w14:paraId="2C32474A" w14:textId="77777777" w:rsidR="003E4CC6" w:rsidRPr="001F74B9" w:rsidRDefault="003E4CC6" w:rsidP="001F74B9">
            <w:pPr>
              <w:jc w:val="center"/>
              <w:rPr>
                <w:rFonts w:cstheme="minorHAnsi"/>
              </w:rPr>
            </w:pPr>
          </w:p>
        </w:tc>
        <w:tc>
          <w:tcPr>
            <w:tcW w:w="3510" w:type="dxa"/>
          </w:tcPr>
          <w:p w14:paraId="6C17EA66" w14:textId="455E22FE" w:rsidR="003E4CC6" w:rsidRPr="001F74B9" w:rsidRDefault="003E4CC6" w:rsidP="001F74B9">
            <w:pPr>
              <w:jc w:val="center"/>
              <w:rPr>
                <w:rFonts w:cstheme="minorHAnsi"/>
              </w:rPr>
            </w:pPr>
            <w:r w:rsidRPr="001F74B9">
              <w:rPr>
                <w:rFonts w:cstheme="minorHAnsi"/>
              </w:rPr>
              <w:t>Quercetin-3-O-glucoside</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535485D3" w14:textId="06A563F6" w:rsidR="003E4CC6" w:rsidRPr="001F74B9" w:rsidRDefault="003E4CC6" w:rsidP="001F74B9">
            <w:pPr>
              <w:jc w:val="center"/>
              <w:rPr>
                <w:rFonts w:cstheme="minorHAnsi"/>
                <w:color w:val="212121"/>
              </w:rPr>
            </w:pPr>
            <w:r w:rsidRPr="001F74B9">
              <w:rPr>
                <w:rFonts w:cstheme="minorHAnsi"/>
                <w:color w:val="212121"/>
              </w:rPr>
              <w:t>5280804</w:t>
            </w:r>
          </w:p>
          <w:p w14:paraId="1FE5A0D3" w14:textId="48046809" w:rsidR="003E4CC6" w:rsidRPr="001F74B9" w:rsidRDefault="003E4CC6" w:rsidP="001F74B9">
            <w:pPr>
              <w:jc w:val="center"/>
              <w:rPr>
                <w:rFonts w:cstheme="minorHAnsi"/>
              </w:rPr>
            </w:pPr>
          </w:p>
        </w:tc>
      </w:tr>
      <w:tr w:rsidR="003E4CC6" w14:paraId="243CC7DD" w14:textId="77777777" w:rsidTr="00CF16F8">
        <w:trPr>
          <w:trHeight w:val="593"/>
        </w:trPr>
        <w:tc>
          <w:tcPr>
            <w:tcW w:w="895" w:type="dxa"/>
            <w:vMerge/>
          </w:tcPr>
          <w:p w14:paraId="04150762" w14:textId="77777777" w:rsidR="003E4CC6" w:rsidRPr="001F74B9" w:rsidRDefault="003E4CC6" w:rsidP="001F74B9">
            <w:pPr>
              <w:jc w:val="center"/>
              <w:rPr>
                <w:rFonts w:cstheme="minorHAnsi"/>
              </w:rPr>
            </w:pPr>
          </w:p>
        </w:tc>
        <w:tc>
          <w:tcPr>
            <w:tcW w:w="2250" w:type="dxa"/>
            <w:gridSpan w:val="2"/>
            <w:vMerge/>
          </w:tcPr>
          <w:p w14:paraId="35C8F56C" w14:textId="77777777" w:rsidR="003E4CC6" w:rsidRPr="001F74B9" w:rsidRDefault="003E4CC6" w:rsidP="001F74B9">
            <w:pPr>
              <w:jc w:val="center"/>
              <w:rPr>
                <w:rFonts w:cstheme="minorHAnsi"/>
              </w:rPr>
            </w:pPr>
          </w:p>
        </w:tc>
        <w:tc>
          <w:tcPr>
            <w:tcW w:w="3510" w:type="dxa"/>
          </w:tcPr>
          <w:p w14:paraId="45F0F56E" w14:textId="0F9455EE" w:rsidR="003E4CC6" w:rsidRPr="001F74B9" w:rsidRDefault="003E4CC6" w:rsidP="001F74B9">
            <w:pPr>
              <w:jc w:val="center"/>
              <w:rPr>
                <w:rFonts w:cstheme="minorHAnsi"/>
              </w:rPr>
            </w:pPr>
            <w:r w:rsidRPr="001F74B9">
              <w:rPr>
                <w:rFonts w:cstheme="minorHAnsi"/>
              </w:rPr>
              <w:t>Quercitrin</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4D4C9E8D" w14:textId="650EFEAB" w:rsidR="003E4CC6" w:rsidRPr="001F74B9" w:rsidRDefault="003E4CC6" w:rsidP="001F74B9">
            <w:pPr>
              <w:jc w:val="center"/>
              <w:rPr>
                <w:rFonts w:cstheme="minorHAnsi"/>
                <w:color w:val="212121"/>
              </w:rPr>
            </w:pPr>
            <w:r w:rsidRPr="001F74B9">
              <w:rPr>
                <w:rFonts w:cstheme="minorHAnsi"/>
                <w:color w:val="212121"/>
              </w:rPr>
              <w:t>5280459</w:t>
            </w:r>
          </w:p>
          <w:p w14:paraId="797BFA43" w14:textId="3D60CEF9" w:rsidR="003E4CC6" w:rsidRPr="001F74B9" w:rsidRDefault="003E4CC6" w:rsidP="001F74B9">
            <w:pPr>
              <w:jc w:val="center"/>
              <w:rPr>
                <w:rFonts w:cstheme="minorHAnsi"/>
              </w:rPr>
            </w:pPr>
          </w:p>
        </w:tc>
      </w:tr>
      <w:tr w:rsidR="003E4CC6" w14:paraId="6F846789" w14:textId="77777777" w:rsidTr="00CF16F8">
        <w:trPr>
          <w:trHeight w:val="635"/>
        </w:trPr>
        <w:tc>
          <w:tcPr>
            <w:tcW w:w="895" w:type="dxa"/>
            <w:vMerge/>
          </w:tcPr>
          <w:p w14:paraId="4ACC35F0" w14:textId="77777777" w:rsidR="003E4CC6" w:rsidRPr="001F74B9" w:rsidRDefault="003E4CC6" w:rsidP="001F74B9">
            <w:pPr>
              <w:jc w:val="center"/>
              <w:rPr>
                <w:rFonts w:cstheme="minorHAnsi"/>
              </w:rPr>
            </w:pPr>
          </w:p>
        </w:tc>
        <w:tc>
          <w:tcPr>
            <w:tcW w:w="2250" w:type="dxa"/>
            <w:gridSpan w:val="2"/>
            <w:vMerge/>
          </w:tcPr>
          <w:p w14:paraId="173E0B10" w14:textId="77777777" w:rsidR="003E4CC6" w:rsidRPr="001F74B9" w:rsidRDefault="003E4CC6" w:rsidP="001F74B9">
            <w:pPr>
              <w:jc w:val="center"/>
              <w:rPr>
                <w:rFonts w:cstheme="minorHAnsi"/>
              </w:rPr>
            </w:pPr>
          </w:p>
        </w:tc>
        <w:tc>
          <w:tcPr>
            <w:tcW w:w="3510" w:type="dxa"/>
          </w:tcPr>
          <w:p w14:paraId="5BF411EE" w14:textId="729D5230" w:rsidR="003E4CC6" w:rsidRPr="001F74B9" w:rsidRDefault="003E4CC6" w:rsidP="001F74B9">
            <w:pPr>
              <w:jc w:val="center"/>
              <w:rPr>
                <w:rFonts w:cstheme="minorHAnsi"/>
              </w:rPr>
            </w:pPr>
            <w:r w:rsidRPr="001F74B9">
              <w:rPr>
                <w:rFonts w:cstheme="minorHAnsi"/>
              </w:rPr>
              <w:t>Quercetin-3-O-galactoside</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3A745E84" w14:textId="4440C800" w:rsidR="003E4CC6" w:rsidRPr="001F74B9" w:rsidRDefault="003E4CC6" w:rsidP="001F74B9">
            <w:pPr>
              <w:jc w:val="center"/>
              <w:rPr>
                <w:rFonts w:cstheme="minorHAnsi"/>
                <w:color w:val="212121"/>
              </w:rPr>
            </w:pPr>
            <w:r w:rsidRPr="001F74B9">
              <w:rPr>
                <w:rFonts w:cstheme="minorHAnsi"/>
                <w:color w:val="212121"/>
              </w:rPr>
              <w:t>5281643</w:t>
            </w:r>
          </w:p>
          <w:p w14:paraId="423B143E" w14:textId="57A7D06F" w:rsidR="003E4CC6" w:rsidRPr="001F74B9" w:rsidRDefault="003E4CC6" w:rsidP="001F74B9">
            <w:pPr>
              <w:jc w:val="center"/>
              <w:rPr>
                <w:rFonts w:cstheme="minorHAnsi"/>
              </w:rPr>
            </w:pPr>
          </w:p>
        </w:tc>
      </w:tr>
      <w:tr w:rsidR="003E4CC6" w14:paraId="08E81676" w14:textId="77777777" w:rsidTr="00CF16F8">
        <w:trPr>
          <w:trHeight w:val="521"/>
        </w:trPr>
        <w:tc>
          <w:tcPr>
            <w:tcW w:w="895" w:type="dxa"/>
            <w:vMerge/>
          </w:tcPr>
          <w:p w14:paraId="4584EAE1" w14:textId="77777777" w:rsidR="003E4CC6" w:rsidRPr="001F74B9" w:rsidRDefault="003E4CC6" w:rsidP="001F74B9">
            <w:pPr>
              <w:jc w:val="center"/>
              <w:rPr>
                <w:rFonts w:cstheme="minorHAnsi"/>
              </w:rPr>
            </w:pPr>
          </w:p>
        </w:tc>
        <w:tc>
          <w:tcPr>
            <w:tcW w:w="2250" w:type="dxa"/>
            <w:gridSpan w:val="2"/>
            <w:vMerge/>
          </w:tcPr>
          <w:p w14:paraId="17339A2C" w14:textId="77777777" w:rsidR="003E4CC6" w:rsidRPr="001F74B9" w:rsidRDefault="003E4CC6" w:rsidP="001F74B9">
            <w:pPr>
              <w:jc w:val="center"/>
              <w:rPr>
                <w:rFonts w:cstheme="minorHAnsi"/>
              </w:rPr>
            </w:pPr>
          </w:p>
        </w:tc>
        <w:tc>
          <w:tcPr>
            <w:tcW w:w="3510" w:type="dxa"/>
          </w:tcPr>
          <w:p w14:paraId="5740451A" w14:textId="5002259A" w:rsidR="003E4CC6" w:rsidRPr="001F74B9" w:rsidRDefault="003E4CC6" w:rsidP="001F74B9">
            <w:pPr>
              <w:jc w:val="center"/>
              <w:rPr>
                <w:rFonts w:cstheme="minorHAnsi"/>
              </w:rPr>
            </w:pPr>
            <w:r w:rsidRPr="001F74B9">
              <w:rPr>
                <w:rFonts w:cstheme="minorHAnsi"/>
              </w:rPr>
              <w:t>Mangiferonic acid</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31AE5B0F" w14:textId="249F2417" w:rsidR="003E4CC6" w:rsidRPr="001F74B9" w:rsidRDefault="003E4CC6" w:rsidP="001F74B9">
            <w:pPr>
              <w:jc w:val="center"/>
              <w:rPr>
                <w:rFonts w:cstheme="minorHAnsi"/>
              </w:rPr>
            </w:pPr>
            <w:r w:rsidRPr="001F74B9">
              <w:rPr>
                <w:rFonts w:cstheme="minorHAnsi"/>
                <w:color w:val="212121"/>
                <w:shd w:val="clear" w:color="auto" w:fill="FFFFFF"/>
              </w:rPr>
              <w:t>14034474</w:t>
            </w:r>
          </w:p>
        </w:tc>
      </w:tr>
      <w:tr w:rsidR="003E4CC6" w14:paraId="42CABF4B" w14:textId="77777777" w:rsidTr="00CF16F8">
        <w:trPr>
          <w:trHeight w:val="521"/>
        </w:trPr>
        <w:tc>
          <w:tcPr>
            <w:tcW w:w="895" w:type="dxa"/>
            <w:vMerge/>
          </w:tcPr>
          <w:p w14:paraId="4AB24F55" w14:textId="77777777" w:rsidR="003E4CC6" w:rsidRPr="001F74B9" w:rsidRDefault="003E4CC6" w:rsidP="001F74B9">
            <w:pPr>
              <w:jc w:val="center"/>
              <w:rPr>
                <w:rFonts w:cstheme="minorHAnsi"/>
              </w:rPr>
            </w:pPr>
          </w:p>
        </w:tc>
        <w:tc>
          <w:tcPr>
            <w:tcW w:w="2250" w:type="dxa"/>
            <w:gridSpan w:val="2"/>
            <w:vMerge/>
          </w:tcPr>
          <w:p w14:paraId="359A5F00" w14:textId="77777777" w:rsidR="003E4CC6" w:rsidRPr="001F74B9" w:rsidRDefault="003E4CC6" w:rsidP="001F74B9">
            <w:pPr>
              <w:jc w:val="center"/>
              <w:rPr>
                <w:rFonts w:cstheme="minorHAnsi"/>
              </w:rPr>
            </w:pPr>
          </w:p>
        </w:tc>
        <w:tc>
          <w:tcPr>
            <w:tcW w:w="3510" w:type="dxa"/>
          </w:tcPr>
          <w:p w14:paraId="13A10C97" w14:textId="7E83030A" w:rsidR="003E4CC6" w:rsidRPr="001F74B9" w:rsidRDefault="003E4CC6" w:rsidP="001F74B9">
            <w:pPr>
              <w:jc w:val="center"/>
              <w:rPr>
                <w:rFonts w:cstheme="minorHAnsi"/>
              </w:rPr>
            </w:pPr>
            <w:r w:rsidRPr="001F74B9">
              <w:rPr>
                <w:rFonts w:cstheme="minorHAnsi"/>
              </w:rPr>
              <w:t>Taraxeryl acetate</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668CD34B" w14:textId="3CEBB19A" w:rsidR="003E4CC6" w:rsidRPr="001F74B9" w:rsidRDefault="003E4CC6" w:rsidP="001F74B9">
            <w:pPr>
              <w:jc w:val="center"/>
              <w:rPr>
                <w:rFonts w:cstheme="minorHAnsi"/>
                <w:color w:val="212121"/>
              </w:rPr>
            </w:pPr>
            <w:r w:rsidRPr="001F74B9">
              <w:rPr>
                <w:rFonts w:cstheme="minorHAnsi"/>
                <w:color w:val="212121"/>
              </w:rPr>
              <w:t>5205968</w:t>
            </w:r>
          </w:p>
          <w:p w14:paraId="7E3B44C9" w14:textId="2DDD08A2" w:rsidR="003E4CC6" w:rsidRPr="001F74B9" w:rsidRDefault="003E4CC6" w:rsidP="001F74B9">
            <w:pPr>
              <w:jc w:val="center"/>
              <w:rPr>
                <w:rFonts w:cstheme="minorHAnsi"/>
              </w:rPr>
            </w:pPr>
          </w:p>
        </w:tc>
      </w:tr>
      <w:tr w:rsidR="003E4CC6" w14:paraId="68963741" w14:textId="77777777" w:rsidTr="00CF16F8">
        <w:trPr>
          <w:trHeight w:val="612"/>
        </w:trPr>
        <w:tc>
          <w:tcPr>
            <w:tcW w:w="895" w:type="dxa"/>
            <w:vMerge/>
          </w:tcPr>
          <w:p w14:paraId="7A69015C" w14:textId="77777777" w:rsidR="003E4CC6" w:rsidRPr="001F74B9" w:rsidRDefault="003E4CC6" w:rsidP="001F74B9">
            <w:pPr>
              <w:jc w:val="center"/>
              <w:rPr>
                <w:rFonts w:cstheme="minorHAnsi"/>
              </w:rPr>
            </w:pPr>
          </w:p>
        </w:tc>
        <w:tc>
          <w:tcPr>
            <w:tcW w:w="2250" w:type="dxa"/>
            <w:gridSpan w:val="2"/>
            <w:vMerge/>
          </w:tcPr>
          <w:p w14:paraId="296612EB" w14:textId="77777777" w:rsidR="003E4CC6" w:rsidRPr="001F74B9" w:rsidRDefault="003E4CC6" w:rsidP="001F74B9">
            <w:pPr>
              <w:jc w:val="center"/>
              <w:rPr>
                <w:rFonts w:cstheme="minorHAnsi"/>
              </w:rPr>
            </w:pPr>
          </w:p>
        </w:tc>
        <w:tc>
          <w:tcPr>
            <w:tcW w:w="3510" w:type="dxa"/>
          </w:tcPr>
          <w:p w14:paraId="486D8D92" w14:textId="27D6474D" w:rsidR="003E4CC6" w:rsidRPr="001F74B9" w:rsidRDefault="00D01BE3" w:rsidP="001F74B9">
            <w:pPr>
              <w:jc w:val="center"/>
              <w:rPr>
                <w:rFonts w:cstheme="minorHAnsi"/>
              </w:rPr>
            </w:pPr>
            <w:r w:rsidRPr="001F74B9">
              <w:rPr>
                <w:rFonts w:cstheme="minorHAnsi"/>
              </w:rPr>
              <w:t>β-rosasterol</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5EF2C2E4" w14:textId="6BCE61DE" w:rsidR="00D01BE3" w:rsidRPr="001F74B9" w:rsidRDefault="00D01BE3" w:rsidP="001F74B9">
            <w:pPr>
              <w:jc w:val="center"/>
              <w:rPr>
                <w:rFonts w:cstheme="minorHAnsi"/>
                <w:color w:val="212121"/>
              </w:rPr>
            </w:pPr>
            <w:r w:rsidRPr="001F74B9">
              <w:rPr>
                <w:rFonts w:cstheme="minorHAnsi"/>
                <w:color w:val="212121"/>
              </w:rPr>
              <w:t>241573</w:t>
            </w:r>
          </w:p>
          <w:p w14:paraId="4BF09BCF" w14:textId="064CB94E" w:rsidR="003E4CC6" w:rsidRPr="001F74B9" w:rsidRDefault="003E4CC6" w:rsidP="001F74B9">
            <w:pPr>
              <w:jc w:val="center"/>
              <w:rPr>
                <w:rFonts w:cstheme="minorHAnsi"/>
              </w:rPr>
            </w:pPr>
          </w:p>
        </w:tc>
      </w:tr>
      <w:tr w:rsidR="003E4CC6" w14:paraId="54FD653F" w14:textId="77777777" w:rsidTr="00CF16F8">
        <w:trPr>
          <w:trHeight w:val="503"/>
        </w:trPr>
        <w:tc>
          <w:tcPr>
            <w:tcW w:w="895" w:type="dxa"/>
            <w:vMerge/>
          </w:tcPr>
          <w:p w14:paraId="65D29765" w14:textId="77777777" w:rsidR="003E4CC6" w:rsidRPr="001F74B9" w:rsidRDefault="003E4CC6" w:rsidP="001F74B9">
            <w:pPr>
              <w:jc w:val="center"/>
              <w:rPr>
                <w:rFonts w:cstheme="minorHAnsi"/>
              </w:rPr>
            </w:pPr>
          </w:p>
        </w:tc>
        <w:tc>
          <w:tcPr>
            <w:tcW w:w="2250" w:type="dxa"/>
            <w:gridSpan w:val="2"/>
            <w:vMerge/>
          </w:tcPr>
          <w:p w14:paraId="5B06F547" w14:textId="77777777" w:rsidR="003E4CC6" w:rsidRPr="001F74B9" w:rsidRDefault="003E4CC6" w:rsidP="001F74B9">
            <w:pPr>
              <w:jc w:val="center"/>
              <w:rPr>
                <w:rFonts w:cstheme="minorHAnsi"/>
              </w:rPr>
            </w:pPr>
          </w:p>
        </w:tc>
        <w:tc>
          <w:tcPr>
            <w:tcW w:w="3510" w:type="dxa"/>
          </w:tcPr>
          <w:p w14:paraId="4F0823A8" w14:textId="3397BBA9" w:rsidR="003E4CC6" w:rsidRPr="001F74B9" w:rsidRDefault="00D01BE3" w:rsidP="001F74B9">
            <w:pPr>
              <w:jc w:val="center"/>
              <w:rPr>
                <w:rFonts w:cstheme="minorHAnsi"/>
              </w:rPr>
            </w:pPr>
            <w:r w:rsidRPr="001F74B9">
              <w:rPr>
                <w:rFonts w:cstheme="minorHAnsi"/>
              </w:rPr>
              <w:t>Stigmasterol</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6503DBA2" w14:textId="0E038FD5" w:rsidR="00D01BE3" w:rsidRPr="001F74B9" w:rsidRDefault="00D01BE3" w:rsidP="001F74B9">
            <w:pPr>
              <w:jc w:val="center"/>
              <w:rPr>
                <w:rFonts w:cstheme="minorHAnsi"/>
                <w:color w:val="212121"/>
              </w:rPr>
            </w:pPr>
            <w:r w:rsidRPr="001F74B9">
              <w:rPr>
                <w:rFonts w:cstheme="minorHAnsi"/>
                <w:color w:val="212121"/>
              </w:rPr>
              <w:t>5280794</w:t>
            </w:r>
          </w:p>
          <w:p w14:paraId="34FC7ABD" w14:textId="69C53ED3" w:rsidR="003E4CC6" w:rsidRPr="001F74B9" w:rsidRDefault="003E4CC6" w:rsidP="001F74B9">
            <w:pPr>
              <w:jc w:val="center"/>
              <w:rPr>
                <w:rFonts w:cstheme="minorHAnsi"/>
              </w:rPr>
            </w:pPr>
          </w:p>
        </w:tc>
      </w:tr>
      <w:tr w:rsidR="003E4CC6" w14:paraId="577291EC" w14:textId="77777777" w:rsidTr="00CF16F8">
        <w:trPr>
          <w:trHeight w:val="557"/>
        </w:trPr>
        <w:tc>
          <w:tcPr>
            <w:tcW w:w="895" w:type="dxa"/>
            <w:vMerge/>
          </w:tcPr>
          <w:p w14:paraId="182211C2" w14:textId="77777777" w:rsidR="003E4CC6" w:rsidRPr="001F74B9" w:rsidRDefault="003E4CC6" w:rsidP="001F74B9">
            <w:pPr>
              <w:jc w:val="center"/>
              <w:rPr>
                <w:rFonts w:cstheme="minorHAnsi"/>
              </w:rPr>
            </w:pPr>
          </w:p>
        </w:tc>
        <w:tc>
          <w:tcPr>
            <w:tcW w:w="2250" w:type="dxa"/>
            <w:gridSpan w:val="2"/>
            <w:vMerge/>
          </w:tcPr>
          <w:p w14:paraId="6E0FFA38" w14:textId="77777777" w:rsidR="003E4CC6" w:rsidRPr="001F74B9" w:rsidRDefault="003E4CC6" w:rsidP="001F74B9">
            <w:pPr>
              <w:jc w:val="center"/>
              <w:rPr>
                <w:rFonts w:cstheme="minorHAnsi"/>
              </w:rPr>
            </w:pPr>
          </w:p>
        </w:tc>
        <w:tc>
          <w:tcPr>
            <w:tcW w:w="3510" w:type="dxa"/>
          </w:tcPr>
          <w:p w14:paraId="7216A502" w14:textId="2B04ADB9" w:rsidR="003E4CC6" w:rsidRPr="001F74B9" w:rsidRDefault="00D01BE3" w:rsidP="001F74B9">
            <w:pPr>
              <w:jc w:val="center"/>
              <w:rPr>
                <w:rFonts w:cstheme="minorHAnsi"/>
              </w:rPr>
            </w:pPr>
            <w:r w:rsidRPr="001F74B9">
              <w:rPr>
                <w:rFonts w:cstheme="minorHAnsi"/>
              </w:rPr>
              <w:t>Vanillin</w:t>
            </w:r>
            <w:r w:rsidR="00C0034D">
              <w:rPr>
                <w:rFonts w:cstheme="minorHAnsi"/>
              </w:rPr>
              <w:fldChar w:fldCharType="begin" w:fldLock="1"/>
            </w:r>
            <w:r w:rsidR="00C0034D">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75FF1FC4" w14:textId="0D43F3EE" w:rsidR="003E4CC6" w:rsidRPr="001F74B9" w:rsidRDefault="00D01BE3" w:rsidP="001F74B9">
            <w:pPr>
              <w:jc w:val="center"/>
              <w:rPr>
                <w:rFonts w:cstheme="minorHAnsi"/>
              </w:rPr>
            </w:pPr>
            <w:r w:rsidRPr="001F74B9">
              <w:rPr>
                <w:rFonts w:cstheme="minorHAnsi"/>
                <w:color w:val="212121"/>
                <w:shd w:val="clear" w:color="auto" w:fill="FFFFFF"/>
              </w:rPr>
              <w:t>1183</w:t>
            </w:r>
          </w:p>
        </w:tc>
      </w:tr>
      <w:tr w:rsidR="003E4CC6" w14:paraId="3655F8A1" w14:textId="77777777" w:rsidTr="00CF16F8">
        <w:trPr>
          <w:trHeight w:val="612"/>
        </w:trPr>
        <w:tc>
          <w:tcPr>
            <w:tcW w:w="895" w:type="dxa"/>
            <w:vMerge/>
          </w:tcPr>
          <w:p w14:paraId="6154DDFA" w14:textId="77777777" w:rsidR="003E4CC6" w:rsidRPr="001F74B9" w:rsidRDefault="003E4CC6" w:rsidP="001F74B9">
            <w:pPr>
              <w:jc w:val="center"/>
              <w:rPr>
                <w:rFonts w:cstheme="minorHAnsi"/>
              </w:rPr>
            </w:pPr>
          </w:p>
        </w:tc>
        <w:tc>
          <w:tcPr>
            <w:tcW w:w="2250" w:type="dxa"/>
            <w:gridSpan w:val="2"/>
            <w:vMerge/>
          </w:tcPr>
          <w:p w14:paraId="0FD4B875" w14:textId="77777777" w:rsidR="003E4CC6" w:rsidRPr="001F74B9" w:rsidRDefault="003E4CC6" w:rsidP="001F74B9">
            <w:pPr>
              <w:jc w:val="center"/>
              <w:rPr>
                <w:rFonts w:cstheme="minorHAnsi"/>
              </w:rPr>
            </w:pPr>
          </w:p>
        </w:tc>
        <w:tc>
          <w:tcPr>
            <w:tcW w:w="3510" w:type="dxa"/>
          </w:tcPr>
          <w:p w14:paraId="2A35D9C0" w14:textId="2DE6E015" w:rsidR="003E4CC6" w:rsidRPr="001F74B9" w:rsidRDefault="00D01BE3" w:rsidP="001F74B9">
            <w:pPr>
              <w:jc w:val="center"/>
              <w:rPr>
                <w:rFonts w:cstheme="minorHAnsi"/>
              </w:rPr>
            </w:pPr>
            <w:r w:rsidRPr="001F74B9">
              <w:rPr>
                <w:rFonts w:cstheme="minorHAnsi"/>
              </w:rPr>
              <w:t>Physcion</w:t>
            </w:r>
            <w:r w:rsidR="00C0034D">
              <w:rPr>
                <w:rFonts w:cstheme="minorHAnsi"/>
              </w:rPr>
              <w:fldChar w:fldCharType="begin" w:fldLock="1"/>
            </w:r>
            <w:r w:rsidR="002948DA">
              <w:rPr>
                <w:rFonts w:cstheme="minorHAnsi"/>
              </w:rPr>
              <w:instrText>ADDIN CSL_CITATION {"citationItems":[{"id":"ITEM-1","itemData":{"DOI":"10.3390/molecules22081383","ISSN":"14203049","PMID":"28825681","abstract":"The genus Alnus (Betulaceae) is comprised of more than 40 species. Many species of this genus have a long history of use in folk medicines. Phytochemical investigations have revealed the presence of diarylheptanoids, polyphenols, flavonoids, terpenoids, steroids and other compounds. Diarylheptanoids, natural products with a 1,7-diphenylheptane structural skeleton, are the dominant constituents in the genus, whose anticancer effect has been brought into focus. Pure compounds and crude extracts from the genus exhibit a wide spectrum of pharmacological activities both in vitro and in vivo. This paper compiles 273 naturally occurring compounds from the genus Alnus along with their structures and pharmacological activities, as reported in 138 references.","author":[{"dropping-particle":"","family":"Ren","given":"Xueyang","non-dropping-particle":"","parse-names":false,"suffix":""},{"dropping-particle":"","family":"He","given":"Ting","non-dropping-particle":"","parse-names":false,"suffix":""},{"dropping-particle":"","family":"Chang","given":"Yanli","non-dropping-particle":"","parse-names":false,"suffix":""},{"dropping-particle":"","family":"Zhao","given":"Yicheng","non-dropping-particle":"","parse-names":false,"suffix":""},{"dropping-particle":"","family":"Chen","given":"Xiaoyi","non-dropping-particle":"","parse-names":false,"suffix":""},{"dropping-particle":"","family":"Bai","given":"Shaojuan","non-dropping-particle":"","parse-names":false,"suffix":""},{"dropping-particle":"","family":"Wang","given":"Le","non-dropping-particle":"","parse-names":false,"suffix":""},{"dropping-particle":"","family":"Shen","given":"Meng","non-dropping-particle":"","parse-names":false,"suffix":""},{"dropping-particle":"","family":"She","given":"Gaimei","non-dropping-particle":"","parse-names":false,"suffix":""}],"container-title":"Molecules","id":"ITEM-1","issue":"8","issued":{"date-parts":[["2017"]]},"title":"The genus Alnus, a comprehensive outline of its chemical constituents and biological activities","type":"article-journal","volume":"22"},"uris":["http://www.mendeley.com/documents/?uuid=a9a1779d-e439-4f9f-9630-61de029bfd57"]}],"mendeley":{"formattedCitation":"&lt;sup&gt;60&lt;/sup&gt;","plainTextFormattedCitation":"60","previouslyFormattedCitation":"&lt;sup&gt;60&lt;/sup&gt;"},"properties":{"noteIndex":0},"schema":"https://github.com/citation-style-language/schema/raw/master/csl-citation.json"}</w:instrText>
            </w:r>
            <w:r w:rsidR="00C0034D">
              <w:rPr>
                <w:rFonts w:cstheme="minorHAnsi"/>
              </w:rPr>
              <w:fldChar w:fldCharType="separate"/>
            </w:r>
            <w:r w:rsidR="00C0034D" w:rsidRPr="00C0034D">
              <w:rPr>
                <w:rFonts w:cstheme="minorHAnsi"/>
                <w:noProof/>
                <w:vertAlign w:val="superscript"/>
              </w:rPr>
              <w:t>60</w:t>
            </w:r>
            <w:r w:rsidR="00C0034D">
              <w:rPr>
                <w:rFonts w:cstheme="minorHAnsi"/>
              </w:rPr>
              <w:fldChar w:fldCharType="end"/>
            </w:r>
          </w:p>
        </w:tc>
        <w:tc>
          <w:tcPr>
            <w:tcW w:w="2700" w:type="dxa"/>
            <w:gridSpan w:val="3"/>
          </w:tcPr>
          <w:p w14:paraId="6EB524E9" w14:textId="4E517F4D" w:rsidR="003E4CC6" w:rsidRPr="001F74B9" w:rsidRDefault="005919BD" w:rsidP="001F74B9">
            <w:pPr>
              <w:jc w:val="center"/>
              <w:rPr>
                <w:rFonts w:cstheme="minorHAnsi"/>
              </w:rPr>
            </w:pPr>
            <w:r w:rsidRPr="001F74B9">
              <w:rPr>
                <w:rFonts w:cstheme="minorHAnsi"/>
                <w:color w:val="212121"/>
                <w:shd w:val="clear" w:color="auto" w:fill="FFFFFF"/>
              </w:rPr>
              <w:t>10639</w:t>
            </w:r>
          </w:p>
        </w:tc>
      </w:tr>
      <w:tr w:rsidR="003E4CC6" w14:paraId="0F8CD93C" w14:textId="77777777" w:rsidTr="00CF16F8">
        <w:trPr>
          <w:trHeight w:val="612"/>
        </w:trPr>
        <w:tc>
          <w:tcPr>
            <w:tcW w:w="895" w:type="dxa"/>
            <w:vMerge/>
          </w:tcPr>
          <w:p w14:paraId="1B30073E" w14:textId="77777777" w:rsidR="003E4CC6" w:rsidRPr="001F74B9" w:rsidRDefault="003E4CC6" w:rsidP="001F74B9">
            <w:pPr>
              <w:jc w:val="center"/>
              <w:rPr>
                <w:rFonts w:cstheme="minorHAnsi"/>
              </w:rPr>
            </w:pPr>
          </w:p>
        </w:tc>
        <w:tc>
          <w:tcPr>
            <w:tcW w:w="2250" w:type="dxa"/>
            <w:gridSpan w:val="2"/>
            <w:vMerge/>
          </w:tcPr>
          <w:p w14:paraId="1C928555" w14:textId="77777777" w:rsidR="003E4CC6" w:rsidRPr="001F74B9" w:rsidRDefault="003E4CC6" w:rsidP="001F74B9">
            <w:pPr>
              <w:jc w:val="center"/>
              <w:rPr>
                <w:rFonts w:cstheme="minorHAnsi"/>
              </w:rPr>
            </w:pPr>
          </w:p>
        </w:tc>
        <w:tc>
          <w:tcPr>
            <w:tcW w:w="3510" w:type="dxa"/>
          </w:tcPr>
          <w:p w14:paraId="1C5498BD" w14:textId="53F9C598" w:rsidR="003E4CC6" w:rsidRPr="001F74B9" w:rsidRDefault="005919BD" w:rsidP="001F74B9">
            <w:pPr>
              <w:jc w:val="center"/>
              <w:rPr>
                <w:rFonts w:cstheme="minorHAnsi"/>
              </w:rPr>
            </w:pPr>
            <w:r w:rsidRPr="001F74B9">
              <w:rPr>
                <w:rFonts w:cstheme="minorHAnsi"/>
              </w:rPr>
              <w:t>Platyphyllenone</w:t>
            </w:r>
            <w:r w:rsidR="002948DA">
              <w:rPr>
                <w:rFonts w:cstheme="minorHAnsi"/>
              </w:rPr>
              <w:fldChar w:fldCharType="begin" w:fldLock="1"/>
            </w:r>
            <w:r w:rsidR="002948DA">
              <w:rPr>
                <w:rFonts w:cstheme="minorHAnsi"/>
              </w:rPr>
              <w:instrText>ADDIN CSL_CITATION {"citationItems":[{"id":"ITEM-1","itemData":{"DOI":"10.1016/j.phymed.2012.10.017","ISSN":"09447113","PMID":"23219341","abstract":"Lymphatic filariasis continues to be a major health problem in tropical and subtropical countries. A macrofilaricidal agent capable of eliminating adult filarial parasites is urgently needed. Platyphyllenone (A), alusenone (B), hirustenone (C) and hirsutanonol (D) are important biologically active diarylheptanoids present in Alnus nepalensis. In the present study, we report the antifilarial activity in diarylheptanoids isolated from the leaves of A. nepalensis. Out of four compounds (A-D) tested in vitro one has shown promising anti-filarial activity both in vitro and in vivo studies. This is the first ever report on antifilarial efficacy of a compound of the plant and warrants further studies around this scaffold. In addition, a sensitive, selective and robust densitometric high-performance thin-layer chromatographic method was developed and validated for the above four biomarker compounds. The separation was performed on silica gel 60F254 high-performance thin layer chromatography plates using chloroform:methanol (9:1, v/v) as mobile phase. The quantitation of marker compounds was carried out using densitometric reflection/absorption mode at 600 nm after post-chromatographic derivatization using vanillin-sulfuric acid reagent. The method was validated for peak purity, precision, robustness, limit of detection (LOD) and quantitation (LOQ) etc., as per the International Conference on Harmonization (ICH) guidelines. © 2012 Elsevier GmbH. All rights reserved.","author":[{"dropping-particle":"","family":"Yadav","given":"Deepti","non-dropping-particle":"","parse-names":false,"suffix":""},{"dropping-particle":"","family":"Singh","given":"Subhash Chandra","non-dropping-particle":"","parse-names":false,"suffix":""},{"dropping-particle":"","family":"Verma","given":"Ram Kishore","non-dropping-particle":"","parse-names":false,"suffix":""},{"dropping-particle":"","family":"Saxena","given":"Kirti","non-dropping-particle":"","parse-names":false,"suffix":""},{"dropping-particle":"","family":"Verma","given":"Richa","non-dropping-particle":"","parse-names":false,"suffix":""},{"dropping-particle":"","family":"Murthy","given":"Puvvada Kalpana","non-dropping-particle":"","parse-names":false,"suffix":""},{"dropping-particle":"","family":"Gupta","given":"Madan Mohan","non-dropping-particle":"","parse-names":false,"suffix":""}],"container-title":"Phytomedicine","id":"ITEM-1","issue":"2","issued":{"date-parts":[["2013"]]},"page":"124-132","publisher":"Elsevier GmbH.","title":"Antifilarial diarylheptanoids from Alnus nepalensis leaves growing in high altitude areas of Uttarakhand, India","type":"article-journal","volume":"20"},"uris":["http://www.mendeley.com/documents/?uuid=c82d097d-8bb2-4eb7-9b84-006a3ce593b4"]}],"mendeley":{"formattedCitation":"&lt;sup&gt;61&lt;/sup&gt;","plainTextFormattedCitation":"61","previouslyFormattedCitation":"&lt;sup&gt;61&lt;/sup&gt;"},"properties":{"noteIndex":0},"schema":"https://github.com/citation-style-language/schema/raw/master/csl-citation.json"}</w:instrText>
            </w:r>
            <w:r w:rsidR="002948DA">
              <w:rPr>
                <w:rFonts w:cstheme="minorHAnsi"/>
              </w:rPr>
              <w:fldChar w:fldCharType="separate"/>
            </w:r>
            <w:r w:rsidR="002948DA" w:rsidRPr="002948DA">
              <w:rPr>
                <w:rFonts w:cstheme="minorHAnsi"/>
                <w:noProof/>
                <w:vertAlign w:val="superscript"/>
              </w:rPr>
              <w:t>61</w:t>
            </w:r>
            <w:r w:rsidR="002948DA">
              <w:rPr>
                <w:rFonts w:cstheme="minorHAnsi"/>
              </w:rPr>
              <w:fldChar w:fldCharType="end"/>
            </w:r>
          </w:p>
        </w:tc>
        <w:tc>
          <w:tcPr>
            <w:tcW w:w="2700" w:type="dxa"/>
            <w:gridSpan w:val="3"/>
          </w:tcPr>
          <w:p w14:paraId="394A69EF" w14:textId="38E14B28" w:rsidR="005919BD" w:rsidRPr="001F74B9" w:rsidRDefault="005919BD" w:rsidP="001F74B9">
            <w:pPr>
              <w:jc w:val="center"/>
              <w:rPr>
                <w:rFonts w:cstheme="minorHAnsi"/>
                <w:color w:val="212121"/>
              </w:rPr>
            </w:pPr>
            <w:r w:rsidRPr="001F74B9">
              <w:rPr>
                <w:rFonts w:cstheme="minorHAnsi"/>
                <w:color w:val="212121"/>
              </w:rPr>
              <w:t>23786382</w:t>
            </w:r>
          </w:p>
          <w:p w14:paraId="3C11BD02" w14:textId="16537FA5" w:rsidR="003E4CC6" w:rsidRPr="001F74B9" w:rsidRDefault="003E4CC6" w:rsidP="001F74B9">
            <w:pPr>
              <w:jc w:val="center"/>
              <w:rPr>
                <w:rFonts w:cstheme="minorHAnsi"/>
              </w:rPr>
            </w:pPr>
          </w:p>
        </w:tc>
      </w:tr>
      <w:tr w:rsidR="003E4CC6" w14:paraId="2379A1AE" w14:textId="77777777" w:rsidTr="00CF16F8">
        <w:trPr>
          <w:trHeight w:val="612"/>
        </w:trPr>
        <w:tc>
          <w:tcPr>
            <w:tcW w:w="895" w:type="dxa"/>
            <w:vMerge/>
          </w:tcPr>
          <w:p w14:paraId="29768EAB" w14:textId="77777777" w:rsidR="003E4CC6" w:rsidRPr="001F74B9" w:rsidRDefault="003E4CC6" w:rsidP="001F74B9">
            <w:pPr>
              <w:jc w:val="center"/>
              <w:rPr>
                <w:rFonts w:cstheme="minorHAnsi"/>
              </w:rPr>
            </w:pPr>
          </w:p>
        </w:tc>
        <w:tc>
          <w:tcPr>
            <w:tcW w:w="2250" w:type="dxa"/>
            <w:gridSpan w:val="2"/>
            <w:vMerge/>
          </w:tcPr>
          <w:p w14:paraId="444BEE9E" w14:textId="77777777" w:rsidR="003E4CC6" w:rsidRPr="001F74B9" w:rsidRDefault="003E4CC6" w:rsidP="001F74B9">
            <w:pPr>
              <w:jc w:val="center"/>
              <w:rPr>
                <w:rFonts w:cstheme="minorHAnsi"/>
              </w:rPr>
            </w:pPr>
          </w:p>
        </w:tc>
        <w:tc>
          <w:tcPr>
            <w:tcW w:w="3510" w:type="dxa"/>
          </w:tcPr>
          <w:p w14:paraId="5FF6B390" w14:textId="3B1729F8" w:rsidR="003E4CC6" w:rsidRPr="001F74B9" w:rsidRDefault="005919BD" w:rsidP="001F74B9">
            <w:pPr>
              <w:jc w:val="center"/>
              <w:rPr>
                <w:rFonts w:cstheme="minorHAnsi"/>
              </w:rPr>
            </w:pPr>
            <w:r w:rsidRPr="001F74B9">
              <w:rPr>
                <w:rFonts w:cstheme="minorHAnsi"/>
              </w:rPr>
              <w:t>Hirsutanonol</w:t>
            </w:r>
            <w:r w:rsidR="002948DA">
              <w:rPr>
                <w:rFonts w:cstheme="minorHAnsi"/>
              </w:rPr>
              <w:fldChar w:fldCharType="begin" w:fldLock="1"/>
            </w:r>
            <w:r w:rsidR="002948DA">
              <w:rPr>
                <w:rFonts w:cstheme="minorHAnsi"/>
              </w:rPr>
              <w:instrText>ADDIN CSL_CITATION {"citationItems":[{"id":"ITEM-1","itemData":{"DOI":"10.1016/j.phymed.2012.10.017","ISSN":"09447113","PMID":"23219341","abstract":"Lymphatic filariasis continues to be a major health problem in tropical and subtropical countries. A macrofilaricidal agent capable of eliminating adult filarial parasites is urgently needed. Platyphyllenone (A), alusenone (B), hirustenone (C) and hirsutanonol (D) are important biologically active diarylheptanoids present in Alnus nepalensis. In the present study, we report the antifilarial activity in diarylheptanoids isolated from the leaves of A. nepalensis. Out of four compounds (A-D) tested in vitro one has shown promising anti-filarial activity both in vitro and in vivo studies. This is the first ever report on antifilarial efficacy of a compound of the plant and warrants further studies around this scaffold. In addition, a sensitive, selective and robust densitometric high-performance thin-layer chromatographic method was developed and validated for the above four biomarker compounds. The separation was performed on silica gel 60F254 high-performance thin layer chromatography plates using chloroform:methanol (9:1, v/v) as mobile phase. The quantitation of marker compounds was carried out using densitometric reflection/absorption mode at 600 nm after post-chromatographic derivatization using vanillin-sulfuric acid reagent. The method was validated for peak purity, precision, robustness, limit of detection (LOD) and quantitation (LOQ) etc., as per the International Conference on Harmonization (ICH) guidelines. © 2012 Elsevier GmbH. All rights reserved.","author":[{"dropping-particle":"","family":"Yadav","given":"Deepti","non-dropping-particle":"","parse-names":false,"suffix":""},{"dropping-particle":"","family":"Singh","given":"Subhash Chandra","non-dropping-particle":"","parse-names":false,"suffix":""},{"dropping-particle":"","family":"Verma","given":"Ram Kishore","non-dropping-particle":"","parse-names":false,"suffix":""},{"dropping-particle":"","family":"Saxena","given":"Kirti","non-dropping-particle":"","parse-names":false,"suffix":""},{"dropping-particle":"","family":"Verma","given":"Richa","non-dropping-particle":"","parse-names":false,"suffix":""},{"dropping-particle":"","family":"Murthy","given":"Puvvada Kalpana","non-dropping-particle":"","parse-names":false,"suffix":""},{"dropping-particle":"","family":"Gupta","given":"Madan Mohan","non-dropping-particle":"","parse-names":false,"suffix":""}],"container-title":"Phytomedicine","id":"ITEM-1","issue":"2","issued":{"date-parts":[["2013"]]},"page":"124-132","publisher":"Elsevier GmbH.","title":"Antifilarial diarylheptanoids from Alnus nepalensis leaves growing in high altitude areas of Uttarakhand, India","type":"article-journal","volume":"20"},"uris":["http://www.mendeley.com/documents/?uuid=c82d097d-8bb2-4eb7-9b84-006a3ce593b4"]}],"mendeley":{"formattedCitation":"&lt;sup&gt;61&lt;/sup&gt;","plainTextFormattedCitation":"61","previouslyFormattedCitation":"&lt;sup&gt;61&lt;/sup&gt;"},"properties":{"noteIndex":0},"schema":"https://github.com/citation-style-language/schema/raw/master/csl-citation.json"}</w:instrText>
            </w:r>
            <w:r w:rsidR="002948DA">
              <w:rPr>
                <w:rFonts w:cstheme="minorHAnsi"/>
              </w:rPr>
              <w:fldChar w:fldCharType="separate"/>
            </w:r>
            <w:r w:rsidR="002948DA" w:rsidRPr="002948DA">
              <w:rPr>
                <w:rFonts w:cstheme="minorHAnsi"/>
                <w:noProof/>
                <w:vertAlign w:val="superscript"/>
              </w:rPr>
              <w:t>61</w:t>
            </w:r>
            <w:r w:rsidR="002948DA">
              <w:rPr>
                <w:rFonts w:cstheme="minorHAnsi"/>
              </w:rPr>
              <w:fldChar w:fldCharType="end"/>
            </w:r>
          </w:p>
        </w:tc>
        <w:tc>
          <w:tcPr>
            <w:tcW w:w="2700" w:type="dxa"/>
            <w:gridSpan w:val="3"/>
          </w:tcPr>
          <w:p w14:paraId="300DFB97" w14:textId="08424CEE" w:rsidR="003E4CC6" w:rsidRPr="001F74B9" w:rsidRDefault="005919BD" w:rsidP="001F74B9">
            <w:pPr>
              <w:jc w:val="center"/>
              <w:rPr>
                <w:rFonts w:cstheme="minorHAnsi"/>
              </w:rPr>
            </w:pPr>
            <w:r w:rsidRPr="001F74B9">
              <w:rPr>
                <w:rFonts w:cstheme="minorHAnsi"/>
                <w:color w:val="212121"/>
                <w:shd w:val="clear" w:color="auto" w:fill="FFFFFF"/>
              </w:rPr>
              <w:t>9928190</w:t>
            </w:r>
          </w:p>
        </w:tc>
      </w:tr>
      <w:tr w:rsidR="003E4CC6" w14:paraId="03F4728A" w14:textId="77777777" w:rsidTr="00CF16F8">
        <w:trPr>
          <w:trHeight w:val="612"/>
        </w:trPr>
        <w:tc>
          <w:tcPr>
            <w:tcW w:w="895" w:type="dxa"/>
            <w:vMerge/>
          </w:tcPr>
          <w:p w14:paraId="0C3C512D" w14:textId="77777777" w:rsidR="003E4CC6" w:rsidRPr="001F74B9" w:rsidRDefault="003E4CC6" w:rsidP="001F74B9">
            <w:pPr>
              <w:jc w:val="center"/>
              <w:rPr>
                <w:rFonts w:cstheme="minorHAnsi"/>
              </w:rPr>
            </w:pPr>
          </w:p>
        </w:tc>
        <w:tc>
          <w:tcPr>
            <w:tcW w:w="2250" w:type="dxa"/>
            <w:gridSpan w:val="2"/>
            <w:vMerge/>
          </w:tcPr>
          <w:p w14:paraId="0102F156" w14:textId="77777777" w:rsidR="003E4CC6" w:rsidRPr="001F74B9" w:rsidRDefault="003E4CC6" w:rsidP="001F74B9">
            <w:pPr>
              <w:jc w:val="center"/>
              <w:rPr>
                <w:rFonts w:cstheme="minorHAnsi"/>
              </w:rPr>
            </w:pPr>
          </w:p>
        </w:tc>
        <w:tc>
          <w:tcPr>
            <w:tcW w:w="3510" w:type="dxa"/>
          </w:tcPr>
          <w:p w14:paraId="1E668C70" w14:textId="7B9CDDB8" w:rsidR="003E4CC6" w:rsidRPr="001F74B9" w:rsidRDefault="00414F13" w:rsidP="001F74B9">
            <w:pPr>
              <w:jc w:val="center"/>
              <w:rPr>
                <w:rFonts w:cstheme="minorHAnsi"/>
              </w:rPr>
            </w:pPr>
            <w:r w:rsidRPr="001F74B9">
              <w:rPr>
                <w:rFonts w:cstheme="minorHAnsi"/>
              </w:rPr>
              <w:t>1-Nonacosanol</w:t>
            </w:r>
            <w:r w:rsidR="002948DA">
              <w:rPr>
                <w:rFonts w:cstheme="minorHAnsi"/>
              </w:rPr>
              <w:fldChar w:fldCharType="begin" w:fldLock="1"/>
            </w:r>
            <w:r w:rsidR="002948DA">
              <w:rPr>
                <w:rFonts w:cstheme="minorHAnsi"/>
              </w:rPr>
              <w:instrText>ADDIN CSL_CITATION {"citationItems":[{"id":"ITEM-1","itemData":{"DOI":"10.1016/j.bse.2010.09.020","ISSN":"03051978","author":[{"dropping-particle":"","family":"Phan","given":"Minh Giang","non-dropping-particle":"","parse-names":false,"suffix":""},{"dropping-particle":"","family":"Chinh Truong","given":"Thi To","non-dropping-particle":"","parse-names":false,"suffix":""},{"dropping-particle":"","family":"Phan","given":"Tong Son","non-dropping-particle":"","parse-names":false,"suffix":""},{"dropping-particle":"","family":"Matsunami","given":"Katsuyoshi","non-dropping-particle":"","parse-names":false,"suffix":""},{"dropping-particle":"","family":"Otsuka","given":"Hideaki","non-dropping-particle":"","parse-names":false,"suffix":""}],"container-title":"Biochemical Systematics and Ecology","id":"ITEM-1","issue":"5","issued":{"date-parts":[["2010"]]},"page":"1065-1068","publisher":"Elsevier Ltd","title":"Mangiferonic acid, 22-hydroxyhopan-3-one, and physcion as specific chemical markers for Alnus nepalensis","type":"article-journal","volume":"38"},"uris":["http://www.mendeley.com/documents/?uuid=6e87a6af-013e-4cd9-aeeb-1638d51f7a81"]}],"mendeley":{"formattedCitation":"&lt;sup&gt;62&lt;/sup&gt;","plainTextFormattedCitation":"62","previouslyFormattedCitation":"&lt;sup&gt;62&lt;/sup&gt;"},"properties":{"noteIndex":0},"schema":"https://github.com/citation-style-language/schema/raw/master/csl-citation.json"}</w:instrText>
            </w:r>
            <w:r w:rsidR="002948DA">
              <w:rPr>
                <w:rFonts w:cstheme="minorHAnsi"/>
              </w:rPr>
              <w:fldChar w:fldCharType="separate"/>
            </w:r>
            <w:r w:rsidR="002948DA" w:rsidRPr="002948DA">
              <w:rPr>
                <w:rFonts w:cstheme="minorHAnsi"/>
                <w:noProof/>
                <w:vertAlign w:val="superscript"/>
              </w:rPr>
              <w:t>62</w:t>
            </w:r>
            <w:r w:rsidR="002948DA">
              <w:rPr>
                <w:rFonts w:cstheme="minorHAnsi"/>
              </w:rPr>
              <w:fldChar w:fldCharType="end"/>
            </w:r>
          </w:p>
        </w:tc>
        <w:tc>
          <w:tcPr>
            <w:tcW w:w="2700" w:type="dxa"/>
            <w:gridSpan w:val="3"/>
          </w:tcPr>
          <w:p w14:paraId="292D4A97" w14:textId="207442A3" w:rsidR="00414F13" w:rsidRPr="001F74B9" w:rsidRDefault="00414F13" w:rsidP="001F74B9">
            <w:pPr>
              <w:jc w:val="center"/>
              <w:rPr>
                <w:rFonts w:cstheme="minorHAnsi"/>
                <w:color w:val="212121"/>
              </w:rPr>
            </w:pPr>
            <w:r w:rsidRPr="001F74B9">
              <w:rPr>
                <w:rFonts w:cstheme="minorHAnsi"/>
                <w:color w:val="212121"/>
              </w:rPr>
              <w:t>243696</w:t>
            </w:r>
          </w:p>
          <w:p w14:paraId="68F11661" w14:textId="4CBD8A11" w:rsidR="003E4CC6" w:rsidRPr="001F74B9" w:rsidRDefault="003E4CC6" w:rsidP="001F74B9">
            <w:pPr>
              <w:jc w:val="center"/>
              <w:rPr>
                <w:rFonts w:cstheme="minorHAnsi"/>
              </w:rPr>
            </w:pPr>
          </w:p>
        </w:tc>
      </w:tr>
      <w:tr w:rsidR="003E4CC6" w14:paraId="3B669007" w14:textId="77777777" w:rsidTr="00CF16F8">
        <w:trPr>
          <w:trHeight w:val="612"/>
        </w:trPr>
        <w:tc>
          <w:tcPr>
            <w:tcW w:w="895" w:type="dxa"/>
            <w:vMerge/>
          </w:tcPr>
          <w:p w14:paraId="53DADB45" w14:textId="77777777" w:rsidR="003E4CC6" w:rsidRPr="001F74B9" w:rsidRDefault="003E4CC6" w:rsidP="001F74B9">
            <w:pPr>
              <w:jc w:val="center"/>
              <w:rPr>
                <w:rFonts w:cstheme="minorHAnsi"/>
              </w:rPr>
            </w:pPr>
          </w:p>
        </w:tc>
        <w:tc>
          <w:tcPr>
            <w:tcW w:w="2250" w:type="dxa"/>
            <w:gridSpan w:val="2"/>
            <w:vMerge/>
          </w:tcPr>
          <w:p w14:paraId="0E1AB651" w14:textId="77777777" w:rsidR="003E4CC6" w:rsidRPr="001F74B9" w:rsidRDefault="003E4CC6" w:rsidP="001F74B9">
            <w:pPr>
              <w:jc w:val="center"/>
              <w:rPr>
                <w:rFonts w:cstheme="minorHAnsi"/>
              </w:rPr>
            </w:pPr>
          </w:p>
        </w:tc>
        <w:tc>
          <w:tcPr>
            <w:tcW w:w="3510" w:type="dxa"/>
          </w:tcPr>
          <w:p w14:paraId="5ABAD656" w14:textId="456C6E5C" w:rsidR="003E4CC6" w:rsidRPr="001F74B9" w:rsidRDefault="008116C4" w:rsidP="001F74B9">
            <w:pPr>
              <w:jc w:val="center"/>
              <w:rPr>
                <w:rFonts w:cstheme="minorHAnsi"/>
              </w:rPr>
            </w:pPr>
            <w:r w:rsidRPr="001F74B9">
              <w:rPr>
                <w:rFonts w:cstheme="minorHAnsi"/>
              </w:rPr>
              <w:t>Heptacosanoic acid</w:t>
            </w:r>
            <w:r w:rsidR="002948DA">
              <w:rPr>
                <w:rFonts w:cstheme="minorHAnsi"/>
              </w:rPr>
              <w:fldChar w:fldCharType="begin" w:fldLock="1"/>
            </w:r>
            <w:r w:rsidR="0097431B">
              <w:rPr>
                <w:rFonts w:cstheme="minorHAnsi"/>
              </w:rPr>
              <w:instrText>ADDIN CSL_CITATION {"citationItems":[{"id":"ITEM-1","itemData":{"DOI":"10.1016/j.bse.2010.09.020","ISSN":"03051978","author":[{"dropping-particle":"","family":"Phan","given":"Minh Giang","non-dropping-particle":"","parse-names":false,"suffix":""},{"dropping-particle":"","family":"Chinh Truong","given":"Thi To","non-dropping-particle":"","parse-names":false,"suffix":""},{"dropping-particle":"","family":"Phan","given":"Tong Son","non-dropping-particle":"","parse-names":false,"suffix":""},{"dropping-particle":"","family":"Matsunami","given":"Katsuyoshi","non-dropping-particle":"","parse-names":false,"suffix":""},{"dropping-particle":"","family":"Otsuka","given":"Hideaki","non-dropping-particle":"","parse-names":false,"suffix":""}],"container-title":"Biochemical Systematics and Ecology","id":"ITEM-1","issue":"5","issued":{"date-parts":[["2010"]]},"page":"1065-1068","publisher":"Elsevier Ltd","title":"Mangiferonic acid, 22-hydroxyhopan-3-one, and physcion as specific chemical markers for Alnus nepalensis","type":"article-journal","volume":"38"},"uris":["http://www.mendeley.com/documents/?uuid=6e87a6af-013e-4cd9-aeeb-1638d51f7a81"]}],"mendeley":{"formattedCitation":"&lt;sup&gt;62&lt;/sup&gt;","plainTextFormattedCitation":"62","previouslyFormattedCitation":"&lt;sup&gt;62&lt;/sup&gt;"},"properties":{"noteIndex":0},"schema":"https://github.com/citation-style-language/schema/raw/master/csl-citation.json"}</w:instrText>
            </w:r>
            <w:r w:rsidR="002948DA">
              <w:rPr>
                <w:rFonts w:cstheme="minorHAnsi"/>
              </w:rPr>
              <w:fldChar w:fldCharType="separate"/>
            </w:r>
            <w:r w:rsidR="002948DA" w:rsidRPr="002948DA">
              <w:rPr>
                <w:rFonts w:cstheme="minorHAnsi"/>
                <w:noProof/>
                <w:vertAlign w:val="superscript"/>
              </w:rPr>
              <w:t>62</w:t>
            </w:r>
            <w:r w:rsidR="002948DA">
              <w:rPr>
                <w:rFonts w:cstheme="minorHAnsi"/>
              </w:rPr>
              <w:fldChar w:fldCharType="end"/>
            </w:r>
          </w:p>
        </w:tc>
        <w:tc>
          <w:tcPr>
            <w:tcW w:w="2700" w:type="dxa"/>
            <w:gridSpan w:val="3"/>
          </w:tcPr>
          <w:p w14:paraId="31D10982" w14:textId="17A06A7C" w:rsidR="003E4CC6" w:rsidRPr="001F74B9" w:rsidRDefault="008116C4" w:rsidP="001F74B9">
            <w:pPr>
              <w:jc w:val="center"/>
              <w:rPr>
                <w:rFonts w:cstheme="minorHAnsi"/>
              </w:rPr>
            </w:pPr>
            <w:r w:rsidRPr="001F74B9">
              <w:rPr>
                <w:rFonts w:cstheme="minorHAnsi"/>
                <w:color w:val="212121"/>
                <w:shd w:val="clear" w:color="auto" w:fill="FFFFFF"/>
              </w:rPr>
              <w:t>23524</w:t>
            </w:r>
          </w:p>
        </w:tc>
      </w:tr>
      <w:tr w:rsidR="00051E7A" w14:paraId="434C9273" w14:textId="77777777" w:rsidTr="00CF16F8">
        <w:trPr>
          <w:trHeight w:val="602"/>
        </w:trPr>
        <w:tc>
          <w:tcPr>
            <w:tcW w:w="895" w:type="dxa"/>
            <w:vMerge w:val="restart"/>
          </w:tcPr>
          <w:p w14:paraId="598FBEAC" w14:textId="4DD0372D" w:rsidR="00051E7A" w:rsidRPr="00225812" w:rsidRDefault="00051E7A" w:rsidP="00225812">
            <w:pPr>
              <w:jc w:val="center"/>
              <w:rPr>
                <w:rFonts w:cstheme="minorHAnsi"/>
              </w:rPr>
            </w:pPr>
            <w:r w:rsidRPr="00225812">
              <w:rPr>
                <w:rFonts w:cstheme="minorHAnsi"/>
              </w:rPr>
              <w:t>22</w:t>
            </w:r>
          </w:p>
        </w:tc>
        <w:tc>
          <w:tcPr>
            <w:tcW w:w="2250" w:type="dxa"/>
            <w:gridSpan w:val="2"/>
            <w:vMerge w:val="restart"/>
          </w:tcPr>
          <w:p w14:paraId="7A92B1DC" w14:textId="3ACB742A" w:rsidR="00051E7A" w:rsidRPr="00225812" w:rsidRDefault="00051E7A" w:rsidP="00225812">
            <w:pPr>
              <w:jc w:val="center"/>
              <w:rPr>
                <w:rFonts w:cstheme="minorHAnsi"/>
              </w:rPr>
            </w:pPr>
            <w:r w:rsidRPr="00225812">
              <w:rPr>
                <w:rFonts w:cstheme="minorHAnsi"/>
                <w:i/>
                <w:iCs/>
              </w:rPr>
              <w:t>Alstonia scholaris</w:t>
            </w:r>
            <w:r w:rsidRPr="00225812">
              <w:rPr>
                <w:rFonts w:cstheme="minorHAnsi"/>
              </w:rPr>
              <w:t xml:space="preserve"> (Linn.) R. Br.</w:t>
            </w:r>
          </w:p>
        </w:tc>
        <w:tc>
          <w:tcPr>
            <w:tcW w:w="3510" w:type="dxa"/>
          </w:tcPr>
          <w:p w14:paraId="334E3720" w14:textId="093F403A" w:rsidR="00051E7A" w:rsidRPr="00225812" w:rsidRDefault="00051E7A" w:rsidP="00225812">
            <w:pPr>
              <w:jc w:val="center"/>
              <w:rPr>
                <w:rFonts w:cstheme="minorHAnsi"/>
              </w:rPr>
            </w:pPr>
            <w:r w:rsidRPr="00225812">
              <w:rPr>
                <w:rFonts w:cstheme="minorHAnsi"/>
              </w:rPr>
              <w:t>Echitamine</w:t>
            </w:r>
            <w:r w:rsidR="0097431B">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97431B">
              <w:rPr>
                <w:rFonts w:cstheme="minorHAnsi"/>
              </w:rPr>
              <w:fldChar w:fldCharType="separate"/>
            </w:r>
            <w:r w:rsidR="0097431B" w:rsidRPr="0097431B">
              <w:rPr>
                <w:rFonts w:cstheme="minorHAnsi"/>
                <w:noProof/>
                <w:vertAlign w:val="superscript"/>
              </w:rPr>
              <w:t>63</w:t>
            </w:r>
            <w:r w:rsidR="0097431B">
              <w:rPr>
                <w:rFonts w:cstheme="minorHAnsi"/>
              </w:rPr>
              <w:fldChar w:fldCharType="end"/>
            </w:r>
          </w:p>
        </w:tc>
        <w:tc>
          <w:tcPr>
            <w:tcW w:w="2700" w:type="dxa"/>
            <w:gridSpan w:val="3"/>
          </w:tcPr>
          <w:p w14:paraId="7DEBC2FC" w14:textId="139B1FC7" w:rsidR="00051E7A" w:rsidRPr="00225812" w:rsidRDefault="00051E7A" w:rsidP="00225812">
            <w:pPr>
              <w:jc w:val="center"/>
              <w:rPr>
                <w:rFonts w:cstheme="minorHAnsi"/>
                <w:color w:val="212121"/>
              </w:rPr>
            </w:pPr>
            <w:r w:rsidRPr="00225812">
              <w:rPr>
                <w:rFonts w:cstheme="minorHAnsi"/>
                <w:color w:val="212121"/>
              </w:rPr>
              <w:t>5364099</w:t>
            </w:r>
          </w:p>
          <w:p w14:paraId="650D1E34" w14:textId="69CE8842" w:rsidR="00051E7A" w:rsidRPr="00225812" w:rsidRDefault="00051E7A" w:rsidP="00225812">
            <w:pPr>
              <w:jc w:val="center"/>
              <w:rPr>
                <w:rFonts w:cstheme="minorHAnsi"/>
              </w:rPr>
            </w:pPr>
          </w:p>
        </w:tc>
      </w:tr>
      <w:tr w:rsidR="00051E7A" w14:paraId="20DC5005" w14:textId="77777777" w:rsidTr="00CF16F8">
        <w:trPr>
          <w:trHeight w:val="540"/>
        </w:trPr>
        <w:tc>
          <w:tcPr>
            <w:tcW w:w="895" w:type="dxa"/>
            <w:vMerge/>
          </w:tcPr>
          <w:p w14:paraId="3016FD3D" w14:textId="77777777" w:rsidR="00051E7A" w:rsidRPr="00225812" w:rsidRDefault="00051E7A" w:rsidP="00225812">
            <w:pPr>
              <w:jc w:val="center"/>
              <w:rPr>
                <w:rFonts w:cstheme="minorHAnsi"/>
              </w:rPr>
            </w:pPr>
          </w:p>
        </w:tc>
        <w:tc>
          <w:tcPr>
            <w:tcW w:w="2250" w:type="dxa"/>
            <w:gridSpan w:val="2"/>
            <w:vMerge/>
          </w:tcPr>
          <w:p w14:paraId="7CFDD0F8" w14:textId="77777777" w:rsidR="00051E7A" w:rsidRPr="00225812" w:rsidRDefault="00051E7A" w:rsidP="00225812">
            <w:pPr>
              <w:jc w:val="center"/>
              <w:rPr>
                <w:rFonts w:cstheme="minorHAnsi"/>
              </w:rPr>
            </w:pPr>
          </w:p>
        </w:tc>
        <w:tc>
          <w:tcPr>
            <w:tcW w:w="3510" w:type="dxa"/>
          </w:tcPr>
          <w:p w14:paraId="43AD48CC" w14:textId="11E1B83C" w:rsidR="00051E7A" w:rsidRPr="00225812" w:rsidRDefault="00051E7A" w:rsidP="00225812">
            <w:pPr>
              <w:jc w:val="center"/>
              <w:rPr>
                <w:rFonts w:cstheme="minorHAnsi"/>
              </w:rPr>
            </w:pPr>
            <w:r w:rsidRPr="00225812">
              <w:rPr>
                <w:rFonts w:cstheme="minorHAnsi"/>
              </w:rPr>
              <w:t>α-amyrin acetate</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48C61840" w14:textId="0BF7A696" w:rsidR="00051E7A" w:rsidRPr="00225812" w:rsidRDefault="00051E7A" w:rsidP="00225812">
            <w:pPr>
              <w:jc w:val="center"/>
              <w:rPr>
                <w:rFonts w:cstheme="minorHAnsi"/>
                <w:color w:val="212121"/>
              </w:rPr>
            </w:pPr>
            <w:r w:rsidRPr="00225812">
              <w:rPr>
                <w:rFonts w:cstheme="minorHAnsi"/>
                <w:color w:val="212121"/>
              </w:rPr>
              <w:t>293754</w:t>
            </w:r>
          </w:p>
          <w:p w14:paraId="3046A2B2" w14:textId="60F57599" w:rsidR="00051E7A" w:rsidRPr="00225812" w:rsidRDefault="00051E7A" w:rsidP="00225812">
            <w:pPr>
              <w:jc w:val="center"/>
              <w:rPr>
                <w:rFonts w:cstheme="minorHAnsi"/>
              </w:rPr>
            </w:pPr>
          </w:p>
        </w:tc>
      </w:tr>
      <w:tr w:rsidR="00051E7A" w14:paraId="5579E9D6" w14:textId="77777777" w:rsidTr="00CF16F8">
        <w:trPr>
          <w:trHeight w:val="540"/>
        </w:trPr>
        <w:tc>
          <w:tcPr>
            <w:tcW w:w="895" w:type="dxa"/>
            <w:vMerge/>
          </w:tcPr>
          <w:p w14:paraId="3EF6A2FD" w14:textId="77777777" w:rsidR="00051E7A" w:rsidRPr="00225812" w:rsidRDefault="00051E7A" w:rsidP="00225812">
            <w:pPr>
              <w:jc w:val="center"/>
              <w:rPr>
                <w:rFonts w:cstheme="minorHAnsi"/>
              </w:rPr>
            </w:pPr>
          </w:p>
        </w:tc>
        <w:tc>
          <w:tcPr>
            <w:tcW w:w="2250" w:type="dxa"/>
            <w:gridSpan w:val="2"/>
            <w:vMerge/>
          </w:tcPr>
          <w:p w14:paraId="16D78F37" w14:textId="77777777" w:rsidR="00051E7A" w:rsidRPr="00225812" w:rsidRDefault="00051E7A" w:rsidP="00225812">
            <w:pPr>
              <w:jc w:val="center"/>
              <w:rPr>
                <w:rFonts w:cstheme="minorHAnsi"/>
              </w:rPr>
            </w:pPr>
          </w:p>
        </w:tc>
        <w:tc>
          <w:tcPr>
            <w:tcW w:w="3510" w:type="dxa"/>
          </w:tcPr>
          <w:p w14:paraId="2A42D516" w14:textId="296F07C5" w:rsidR="00051E7A" w:rsidRPr="00225812" w:rsidRDefault="00051E7A" w:rsidP="00225812">
            <w:pPr>
              <w:jc w:val="center"/>
              <w:rPr>
                <w:rFonts w:cstheme="minorHAnsi"/>
              </w:rPr>
            </w:pPr>
            <w:r w:rsidRPr="00225812">
              <w:rPr>
                <w:rFonts w:cstheme="minorHAnsi"/>
              </w:rPr>
              <w:t>Ursolic acid</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69EF9307" w14:textId="6CE65E36" w:rsidR="00051E7A" w:rsidRPr="00225812" w:rsidRDefault="00051E7A" w:rsidP="00225812">
            <w:pPr>
              <w:jc w:val="center"/>
              <w:rPr>
                <w:rFonts w:cstheme="minorHAnsi"/>
                <w:color w:val="212121"/>
              </w:rPr>
            </w:pPr>
            <w:r w:rsidRPr="00225812">
              <w:rPr>
                <w:rFonts w:cstheme="minorHAnsi"/>
                <w:color w:val="212121"/>
              </w:rPr>
              <w:t>64945</w:t>
            </w:r>
          </w:p>
          <w:p w14:paraId="669DF982" w14:textId="491AF557" w:rsidR="00051E7A" w:rsidRPr="00225812" w:rsidRDefault="00051E7A" w:rsidP="00225812">
            <w:pPr>
              <w:jc w:val="center"/>
              <w:rPr>
                <w:rFonts w:cstheme="minorHAnsi"/>
              </w:rPr>
            </w:pPr>
          </w:p>
        </w:tc>
      </w:tr>
      <w:tr w:rsidR="00051E7A" w14:paraId="4613D208" w14:textId="77777777" w:rsidTr="00CF16F8">
        <w:trPr>
          <w:trHeight w:val="540"/>
        </w:trPr>
        <w:tc>
          <w:tcPr>
            <w:tcW w:w="895" w:type="dxa"/>
            <w:vMerge/>
          </w:tcPr>
          <w:p w14:paraId="410C8904" w14:textId="77777777" w:rsidR="00051E7A" w:rsidRPr="00225812" w:rsidRDefault="00051E7A" w:rsidP="00225812">
            <w:pPr>
              <w:jc w:val="center"/>
              <w:rPr>
                <w:rFonts w:cstheme="minorHAnsi"/>
              </w:rPr>
            </w:pPr>
          </w:p>
        </w:tc>
        <w:tc>
          <w:tcPr>
            <w:tcW w:w="2250" w:type="dxa"/>
            <w:gridSpan w:val="2"/>
            <w:vMerge/>
          </w:tcPr>
          <w:p w14:paraId="18F122DE" w14:textId="77777777" w:rsidR="00051E7A" w:rsidRPr="00225812" w:rsidRDefault="00051E7A" w:rsidP="00225812">
            <w:pPr>
              <w:jc w:val="center"/>
              <w:rPr>
                <w:rFonts w:cstheme="minorHAnsi"/>
              </w:rPr>
            </w:pPr>
          </w:p>
        </w:tc>
        <w:tc>
          <w:tcPr>
            <w:tcW w:w="3510" w:type="dxa"/>
          </w:tcPr>
          <w:p w14:paraId="3D0377E2" w14:textId="2A17DAC5" w:rsidR="00051E7A" w:rsidRPr="00225812" w:rsidRDefault="00051E7A" w:rsidP="00225812">
            <w:pPr>
              <w:jc w:val="center"/>
              <w:rPr>
                <w:rFonts w:cstheme="minorHAnsi"/>
              </w:rPr>
            </w:pPr>
            <w:r w:rsidRPr="00225812">
              <w:rPr>
                <w:rFonts w:cstheme="minorHAnsi"/>
              </w:rPr>
              <w:t>Linalool</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0DB48CAB" w14:textId="722086A2" w:rsidR="00051E7A" w:rsidRPr="00225812" w:rsidRDefault="00051E7A" w:rsidP="00225812">
            <w:pPr>
              <w:jc w:val="center"/>
              <w:rPr>
                <w:rFonts w:cstheme="minorHAnsi"/>
                <w:color w:val="212121"/>
              </w:rPr>
            </w:pPr>
            <w:r w:rsidRPr="00225812">
              <w:rPr>
                <w:rFonts w:cstheme="minorHAnsi"/>
                <w:color w:val="212121"/>
              </w:rPr>
              <w:t>6549</w:t>
            </w:r>
          </w:p>
          <w:p w14:paraId="75D34BE7" w14:textId="3E397327" w:rsidR="00051E7A" w:rsidRPr="00225812" w:rsidRDefault="00051E7A" w:rsidP="00225812">
            <w:pPr>
              <w:jc w:val="center"/>
              <w:rPr>
                <w:rFonts w:cstheme="minorHAnsi"/>
              </w:rPr>
            </w:pPr>
          </w:p>
        </w:tc>
      </w:tr>
      <w:tr w:rsidR="00051E7A" w14:paraId="1E332710" w14:textId="77777777" w:rsidTr="00CF16F8">
        <w:trPr>
          <w:trHeight w:val="540"/>
        </w:trPr>
        <w:tc>
          <w:tcPr>
            <w:tcW w:w="895" w:type="dxa"/>
            <w:vMerge/>
          </w:tcPr>
          <w:p w14:paraId="016D5327" w14:textId="77777777" w:rsidR="00051E7A" w:rsidRPr="00225812" w:rsidRDefault="00051E7A" w:rsidP="00225812">
            <w:pPr>
              <w:jc w:val="center"/>
              <w:rPr>
                <w:rFonts w:cstheme="minorHAnsi"/>
              </w:rPr>
            </w:pPr>
          </w:p>
        </w:tc>
        <w:tc>
          <w:tcPr>
            <w:tcW w:w="2250" w:type="dxa"/>
            <w:gridSpan w:val="2"/>
            <w:vMerge/>
          </w:tcPr>
          <w:p w14:paraId="5A1BB544" w14:textId="77777777" w:rsidR="00051E7A" w:rsidRPr="00225812" w:rsidRDefault="00051E7A" w:rsidP="00225812">
            <w:pPr>
              <w:jc w:val="center"/>
              <w:rPr>
                <w:rFonts w:cstheme="minorHAnsi"/>
              </w:rPr>
            </w:pPr>
          </w:p>
        </w:tc>
        <w:tc>
          <w:tcPr>
            <w:tcW w:w="3510" w:type="dxa"/>
          </w:tcPr>
          <w:p w14:paraId="42BF4150" w14:textId="2305FAE5" w:rsidR="00051E7A" w:rsidRPr="00225812" w:rsidRDefault="00051E7A" w:rsidP="00225812">
            <w:pPr>
              <w:jc w:val="center"/>
              <w:rPr>
                <w:rFonts w:cstheme="minorHAnsi"/>
              </w:rPr>
            </w:pPr>
            <w:r w:rsidRPr="00225812">
              <w:rPr>
                <w:rFonts w:cstheme="minorHAnsi"/>
              </w:rPr>
              <w:t>Trans-linalool oxide</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5C66DC68" w14:textId="6E604AEC" w:rsidR="00051E7A" w:rsidRPr="00225812" w:rsidRDefault="00051E7A" w:rsidP="00225812">
            <w:pPr>
              <w:jc w:val="center"/>
              <w:rPr>
                <w:rFonts w:cstheme="minorHAnsi"/>
                <w:color w:val="212121"/>
              </w:rPr>
            </w:pPr>
            <w:r w:rsidRPr="00225812">
              <w:rPr>
                <w:rFonts w:cstheme="minorHAnsi"/>
                <w:color w:val="212121"/>
              </w:rPr>
              <w:t>6432254</w:t>
            </w:r>
          </w:p>
          <w:p w14:paraId="7405D116" w14:textId="46A1A838" w:rsidR="00051E7A" w:rsidRPr="00225812" w:rsidRDefault="00051E7A" w:rsidP="00225812">
            <w:pPr>
              <w:jc w:val="center"/>
              <w:rPr>
                <w:rFonts w:cstheme="minorHAnsi"/>
              </w:rPr>
            </w:pPr>
          </w:p>
        </w:tc>
      </w:tr>
      <w:tr w:rsidR="00051E7A" w14:paraId="12A9D76D" w14:textId="77777777" w:rsidTr="00CF16F8">
        <w:trPr>
          <w:trHeight w:val="540"/>
        </w:trPr>
        <w:tc>
          <w:tcPr>
            <w:tcW w:w="895" w:type="dxa"/>
            <w:vMerge/>
          </w:tcPr>
          <w:p w14:paraId="2B6E6436" w14:textId="77777777" w:rsidR="00051E7A" w:rsidRPr="00225812" w:rsidRDefault="00051E7A" w:rsidP="00225812">
            <w:pPr>
              <w:jc w:val="center"/>
              <w:rPr>
                <w:rFonts w:cstheme="minorHAnsi"/>
              </w:rPr>
            </w:pPr>
          </w:p>
        </w:tc>
        <w:tc>
          <w:tcPr>
            <w:tcW w:w="2250" w:type="dxa"/>
            <w:gridSpan w:val="2"/>
            <w:vMerge/>
          </w:tcPr>
          <w:p w14:paraId="45072576" w14:textId="77777777" w:rsidR="00051E7A" w:rsidRPr="00225812" w:rsidRDefault="00051E7A" w:rsidP="00225812">
            <w:pPr>
              <w:jc w:val="center"/>
              <w:rPr>
                <w:rFonts w:cstheme="minorHAnsi"/>
              </w:rPr>
            </w:pPr>
          </w:p>
        </w:tc>
        <w:tc>
          <w:tcPr>
            <w:tcW w:w="3510" w:type="dxa"/>
          </w:tcPr>
          <w:p w14:paraId="0D09A8E9" w14:textId="755FDA67" w:rsidR="00051E7A" w:rsidRPr="00225812" w:rsidRDefault="00051E7A" w:rsidP="00225812">
            <w:pPr>
              <w:jc w:val="center"/>
              <w:rPr>
                <w:rFonts w:cstheme="minorHAnsi"/>
              </w:rPr>
            </w:pPr>
            <w:r w:rsidRPr="00225812">
              <w:rPr>
                <w:rFonts w:cstheme="minorHAnsi"/>
              </w:rPr>
              <w:t>Cis-linalool oxide</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07FB2477" w14:textId="3A44AB3F" w:rsidR="00051E7A" w:rsidRPr="00225812" w:rsidRDefault="00051E7A" w:rsidP="00225812">
            <w:pPr>
              <w:jc w:val="center"/>
              <w:rPr>
                <w:rFonts w:cstheme="minorHAnsi"/>
                <w:color w:val="212121"/>
              </w:rPr>
            </w:pPr>
            <w:r w:rsidRPr="00225812">
              <w:rPr>
                <w:rFonts w:cstheme="minorHAnsi"/>
                <w:color w:val="212121"/>
              </w:rPr>
              <w:t>6428573</w:t>
            </w:r>
          </w:p>
          <w:p w14:paraId="3E350266" w14:textId="2816C82A" w:rsidR="00051E7A" w:rsidRPr="00225812" w:rsidRDefault="00051E7A" w:rsidP="00225812">
            <w:pPr>
              <w:jc w:val="center"/>
              <w:rPr>
                <w:rFonts w:cstheme="minorHAnsi"/>
              </w:rPr>
            </w:pPr>
          </w:p>
        </w:tc>
      </w:tr>
      <w:tr w:rsidR="00051E7A" w14:paraId="58245EB8" w14:textId="77777777" w:rsidTr="00CF16F8">
        <w:trPr>
          <w:trHeight w:val="540"/>
        </w:trPr>
        <w:tc>
          <w:tcPr>
            <w:tcW w:w="895" w:type="dxa"/>
            <w:vMerge/>
          </w:tcPr>
          <w:p w14:paraId="18BA384F" w14:textId="77777777" w:rsidR="00051E7A" w:rsidRPr="00225812" w:rsidRDefault="00051E7A" w:rsidP="00225812">
            <w:pPr>
              <w:jc w:val="center"/>
              <w:rPr>
                <w:rFonts w:cstheme="minorHAnsi"/>
              </w:rPr>
            </w:pPr>
          </w:p>
        </w:tc>
        <w:tc>
          <w:tcPr>
            <w:tcW w:w="2250" w:type="dxa"/>
            <w:gridSpan w:val="2"/>
            <w:vMerge/>
          </w:tcPr>
          <w:p w14:paraId="3B0EDBA8" w14:textId="77777777" w:rsidR="00051E7A" w:rsidRPr="00225812" w:rsidRDefault="00051E7A" w:rsidP="00225812">
            <w:pPr>
              <w:jc w:val="center"/>
              <w:rPr>
                <w:rFonts w:cstheme="minorHAnsi"/>
              </w:rPr>
            </w:pPr>
          </w:p>
        </w:tc>
        <w:tc>
          <w:tcPr>
            <w:tcW w:w="3510" w:type="dxa"/>
          </w:tcPr>
          <w:p w14:paraId="0DEBBF4E" w14:textId="5DFC6735" w:rsidR="00051E7A" w:rsidRPr="00225812" w:rsidRDefault="00051E7A" w:rsidP="00225812">
            <w:pPr>
              <w:jc w:val="center"/>
              <w:rPr>
                <w:rFonts w:cstheme="minorHAnsi"/>
              </w:rPr>
            </w:pPr>
            <w:r w:rsidRPr="00225812">
              <w:rPr>
                <w:rFonts w:cstheme="minorHAnsi"/>
              </w:rPr>
              <w:t>α-terpineol</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506915C7" w14:textId="3FCDC47C" w:rsidR="00051E7A" w:rsidRPr="00225812" w:rsidRDefault="00051E7A" w:rsidP="00225812">
            <w:pPr>
              <w:jc w:val="center"/>
              <w:rPr>
                <w:rFonts w:cstheme="minorHAnsi"/>
                <w:color w:val="212121"/>
              </w:rPr>
            </w:pPr>
            <w:r w:rsidRPr="00225812">
              <w:rPr>
                <w:rFonts w:cstheme="minorHAnsi"/>
                <w:color w:val="212121"/>
              </w:rPr>
              <w:t>17100</w:t>
            </w:r>
          </w:p>
          <w:p w14:paraId="440D9545" w14:textId="3BECFE7C" w:rsidR="00051E7A" w:rsidRPr="00225812" w:rsidRDefault="00051E7A" w:rsidP="00225812">
            <w:pPr>
              <w:jc w:val="center"/>
              <w:rPr>
                <w:rFonts w:cstheme="minorHAnsi"/>
              </w:rPr>
            </w:pPr>
          </w:p>
        </w:tc>
      </w:tr>
      <w:tr w:rsidR="00051E7A" w14:paraId="115F6135" w14:textId="77777777" w:rsidTr="00CF16F8">
        <w:trPr>
          <w:trHeight w:val="540"/>
        </w:trPr>
        <w:tc>
          <w:tcPr>
            <w:tcW w:w="895" w:type="dxa"/>
            <w:vMerge/>
          </w:tcPr>
          <w:p w14:paraId="06528CD8" w14:textId="77777777" w:rsidR="00051E7A" w:rsidRPr="00225812" w:rsidRDefault="00051E7A" w:rsidP="00225812">
            <w:pPr>
              <w:jc w:val="center"/>
              <w:rPr>
                <w:rFonts w:cstheme="minorHAnsi"/>
              </w:rPr>
            </w:pPr>
          </w:p>
        </w:tc>
        <w:tc>
          <w:tcPr>
            <w:tcW w:w="2250" w:type="dxa"/>
            <w:gridSpan w:val="2"/>
            <w:vMerge/>
          </w:tcPr>
          <w:p w14:paraId="27F1DF56" w14:textId="77777777" w:rsidR="00051E7A" w:rsidRPr="00225812" w:rsidRDefault="00051E7A" w:rsidP="00225812">
            <w:pPr>
              <w:jc w:val="center"/>
              <w:rPr>
                <w:rFonts w:cstheme="minorHAnsi"/>
              </w:rPr>
            </w:pPr>
          </w:p>
        </w:tc>
        <w:tc>
          <w:tcPr>
            <w:tcW w:w="3510" w:type="dxa"/>
          </w:tcPr>
          <w:p w14:paraId="3ACBEA6C" w14:textId="0585A328" w:rsidR="00051E7A" w:rsidRPr="00225812" w:rsidRDefault="00051E7A" w:rsidP="00225812">
            <w:pPr>
              <w:jc w:val="center"/>
              <w:rPr>
                <w:rFonts w:cstheme="minorHAnsi"/>
              </w:rPr>
            </w:pPr>
            <w:r w:rsidRPr="00225812">
              <w:rPr>
                <w:rFonts w:cstheme="minorHAnsi"/>
              </w:rPr>
              <w:t>2-phenylethyl acetate</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72870D2D" w14:textId="35839203" w:rsidR="00051E7A" w:rsidRPr="00225812" w:rsidRDefault="00051E7A" w:rsidP="00225812">
            <w:pPr>
              <w:jc w:val="center"/>
              <w:rPr>
                <w:rFonts w:cstheme="minorHAnsi"/>
                <w:color w:val="212121"/>
              </w:rPr>
            </w:pPr>
            <w:r w:rsidRPr="00225812">
              <w:rPr>
                <w:rFonts w:cstheme="minorHAnsi"/>
                <w:color w:val="212121"/>
              </w:rPr>
              <w:t>7654</w:t>
            </w:r>
          </w:p>
          <w:p w14:paraId="0511A7CF" w14:textId="1A75F886" w:rsidR="00051E7A" w:rsidRPr="00225812" w:rsidRDefault="00051E7A" w:rsidP="00225812">
            <w:pPr>
              <w:jc w:val="center"/>
              <w:rPr>
                <w:rFonts w:cstheme="minorHAnsi"/>
              </w:rPr>
            </w:pPr>
          </w:p>
        </w:tc>
      </w:tr>
      <w:tr w:rsidR="00051E7A" w14:paraId="59B386D5" w14:textId="77777777" w:rsidTr="00CF16F8">
        <w:trPr>
          <w:trHeight w:val="540"/>
        </w:trPr>
        <w:tc>
          <w:tcPr>
            <w:tcW w:w="895" w:type="dxa"/>
            <w:vMerge/>
          </w:tcPr>
          <w:p w14:paraId="1320D9CA" w14:textId="77777777" w:rsidR="00051E7A" w:rsidRPr="00225812" w:rsidRDefault="00051E7A" w:rsidP="00225812">
            <w:pPr>
              <w:jc w:val="center"/>
              <w:rPr>
                <w:rFonts w:cstheme="minorHAnsi"/>
              </w:rPr>
            </w:pPr>
          </w:p>
        </w:tc>
        <w:tc>
          <w:tcPr>
            <w:tcW w:w="2250" w:type="dxa"/>
            <w:gridSpan w:val="2"/>
            <w:vMerge/>
          </w:tcPr>
          <w:p w14:paraId="6E4FE250" w14:textId="77777777" w:rsidR="00051E7A" w:rsidRPr="00225812" w:rsidRDefault="00051E7A" w:rsidP="00225812">
            <w:pPr>
              <w:jc w:val="center"/>
              <w:rPr>
                <w:rFonts w:cstheme="minorHAnsi"/>
              </w:rPr>
            </w:pPr>
          </w:p>
        </w:tc>
        <w:tc>
          <w:tcPr>
            <w:tcW w:w="3510" w:type="dxa"/>
          </w:tcPr>
          <w:p w14:paraId="5A52182A" w14:textId="414374CB" w:rsidR="00051E7A" w:rsidRPr="00225812" w:rsidRDefault="00051E7A" w:rsidP="00225812">
            <w:pPr>
              <w:jc w:val="center"/>
              <w:rPr>
                <w:rFonts w:cstheme="minorHAnsi"/>
              </w:rPr>
            </w:pPr>
            <w:r w:rsidRPr="00225812">
              <w:rPr>
                <w:rFonts w:cstheme="minorHAnsi"/>
              </w:rPr>
              <w:t>Terpinen-4-ol</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53878E22" w14:textId="7ABBB892" w:rsidR="00051E7A" w:rsidRPr="00225812" w:rsidRDefault="00051E7A" w:rsidP="00225812">
            <w:pPr>
              <w:jc w:val="center"/>
              <w:rPr>
                <w:rFonts w:cstheme="minorHAnsi"/>
                <w:color w:val="212121"/>
              </w:rPr>
            </w:pPr>
            <w:r w:rsidRPr="00225812">
              <w:rPr>
                <w:rFonts w:cstheme="minorHAnsi"/>
                <w:color w:val="212121"/>
              </w:rPr>
              <w:t>11230</w:t>
            </w:r>
          </w:p>
          <w:p w14:paraId="09A9FF4B" w14:textId="42D757DA" w:rsidR="00051E7A" w:rsidRPr="00225812" w:rsidRDefault="00051E7A" w:rsidP="00225812">
            <w:pPr>
              <w:jc w:val="center"/>
              <w:rPr>
                <w:rFonts w:cstheme="minorHAnsi"/>
              </w:rPr>
            </w:pPr>
          </w:p>
        </w:tc>
      </w:tr>
      <w:tr w:rsidR="00051E7A" w14:paraId="53EEA444" w14:textId="77777777" w:rsidTr="00CF16F8">
        <w:trPr>
          <w:trHeight w:val="540"/>
        </w:trPr>
        <w:tc>
          <w:tcPr>
            <w:tcW w:w="895" w:type="dxa"/>
            <w:vMerge/>
          </w:tcPr>
          <w:p w14:paraId="5748881F" w14:textId="77777777" w:rsidR="00051E7A" w:rsidRPr="00225812" w:rsidRDefault="00051E7A" w:rsidP="00225812">
            <w:pPr>
              <w:jc w:val="center"/>
              <w:rPr>
                <w:rFonts w:cstheme="minorHAnsi"/>
              </w:rPr>
            </w:pPr>
          </w:p>
        </w:tc>
        <w:tc>
          <w:tcPr>
            <w:tcW w:w="2250" w:type="dxa"/>
            <w:gridSpan w:val="2"/>
            <w:vMerge/>
          </w:tcPr>
          <w:p w14:paraId="149AF8F0" w14:textId="77777777" w:rsidR="00051E7A" w:rsidRPr="00225812" w:rsidRDefault="00051E7A" w:rsidP="00225812">
            <w:pPr>
              <w:jc w:val="center"/>
              <w:rPr>
                <w:rFonts w:cstheme="minorHAnsi"/>
              </w:rPr>
            </w:pPr>
          </w:p>
        </w:tc>
        <w:tc>
          <w:tcPr>
            <w:tcW w:w="3510" w:type="dxa"/>
          </w:tcPr>
          <w:p w14:paraId="29DDF39B" w14:textId="41E79F7B" w:rsidR="00051E7A" w:rsidRPr="00225812" w:rsidRDefault="00051E7A" w:rsidP="00225812">
            <w:pPr>
              <w:jc w:val="center"/>
              <w:rPr>
                <w:rFonts w:cstheme="minorHAnsi"/>
              </w:rPr>
            </w:pPr>
            <w:r w:rsidRPr="00225812">
              <w:rPr>
                <w:rFonts w:cstheme="minorHAnsi"/>
              </w:rPr>
              <w:t>n-hexacosane</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6106147A" w14:textId="6A53C240" w:rsidR="00051E7A" w:rsidRPr="00225812" w:rsidRDefault="00051E7A" w:rsidP="00225812">
            <w:pPr>
              <w:jc w:val="center"/>
              <w:rPr>
                <w:rFonts w:cstheme="minorHAnsi"/>
                <w:color w:val="212121"/>
              </w:rPr>
            </w:pPr>
            <w:r w:rsidRPr="00225812">
              <w:rPr>
                <w:rFonts w:cstheme="minorHAnsi"/>
                <w:color w:val="212121"/>
              </w:rPr>
              <w:t>12407</w:t>
            </w:r>
          </w:p>
          <w:p w14:paraId="184CC357" w14:textId="24FA1AAC" w:rsidR="00051E7A" w:rsidRPr="00225812" w:rsidRDefault="00051E7A" w:rsidP="00225812">
            <w:pPr>
              <w:jc w:val="center"/>
              <w:rPr>
                <w:rFonts w:cstheme="minorHAnsi"/>
              </w:rPr>
            </w:pPr>
          </w:p>
        </w:tc>
      </w:tr>
      <w:tr w:rsidR="00051E7A" w14:paraId="40855E8C" w14:textId="77777777" w:rsidTr="00CF16F8">
        <w:trPr>
          <w:trHeight w:val="540"/>
        </w:trPr>
        <w:tc>
          <w:tcPr>
            <w:tcW w:w="895" w:type="dxa"/>
            <w:vMerge/>
          </w:tcPr>
          <w:p w14:paraId="05209F5F" w14:textId="77777777" w:rsidR="00051E7A" w:rsidRPr="00225812" w:rsidRDefault="00051E7A" w:rsidP="00225812">
            <w:pPr>
              <w:jc w:val="center"/>
              <w:rPr>
                <w:rFonts w:cstheme="minorHAnsi"/>
              </w:rPr>
            </w:pPr>
          </w:p>
        </w:tc>
        <w:tc>
          <w:tcPr>
            <w:tcW w:w="2250" w:type="dxa"/>
            <w:gridSpan w:val="2"/>
            <w:vMerge/>
          </w:tcPr>
          <w:p w14:paraId="4F8EAABF" w14:textId="77777777" w:rsidR="00051E7A" w:rsidRPr="00225812" w:rsidRDefault="00051E7A" w:rsidP="00225812">
            <w:pPr>
              <w:jc w:val="center"/>
              <w:rPr>
                <w:rFonts w:cstheme="minorHAnsi"/>
              </w:rPr>
            </w:pPr>
          </w:p>
        </w:tc>
        <w:tc>
          <w:tcPr>
            <w:tcW w:w="3510" w:type="dxa"/>
          </w:tcPr>
          <w:p w14:paraId="02EBA3DE" w14:textId="0CC8D057" w:rsidR="00051E7A" w:rsidRPr="00225812" w:rsidRDefault="00051E7A" w:rsidP="00225812">
            <w:pPr>
              <w:jc w:val="center"/>
              <w:rPr>
                <w:rFonts w:cstheme="minorHAnsi"/>
              </w:rPr>
            </w:pPr>
            <w:r w:rsidRPr="00225812">
              <w:rPr>
                <w:rFonts w:cstheme="minorHAnsi"/>
              </w:rPr>
              <w:t>Lupeol</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6B8B9B0B" w14:textId="0574B271" w:rsidR="00051E7A" w:rsidRPr="00225812" w:rsidRDefault="00051E7A" w:rsidP="00225812">
            <w:pPr>
              <w:jc w:val="center"/>
              <w:rPr>
                <w:rFonts w:cstheme="minorHAnsi"/>
                <w:color w:val="212121"/>
              </w:rPr>
            </w:pPr>
            <w:r w:rsidRPr="00225812">
              <w:rPr>
                <w:rFonts w:cstheme="minorHAnsi"/>
                <w:color w:val="212121"/>
              </w:rPr>
              <w:t>259846</w:t>
            </w:r>
          </w:p>
          <w:p w14:paraId="2F3933CF" w14:textId="37062CA6" w:rsidR="00051E7A" w:rsidRPr="00225812" w:rsidRDefault="00051E7A" w:rsidP="00225812">
            <w:pPr>
              <w:jc w:val="center"/>
              <w:rPr>
                <w:rFonts w:cstheme="minorHAnsi"/>
              </w:rPr>
            </w:pPr>
          </w:p>
        </w:tc>
      </w:tr>
      <w:tr w:rsidR="00051E7A" w14:paraId="18B681F7" w14:textId="77777777" w:rsidTr="00CF16F8">
        <w:trPr>
          <w:trHeight w:val="540"/>
        </w:trPr>
        <w:tc>
          <w:tcPr>
            <w:tcW w:w="895" w:type="dxa"/>
            <w:vMerge/>
          </w:tcPr>
          <w:p w14:paraId="5788EC3C" w14:textId="77777777" w:rsidR="00051E7A" w:rsidRPr="00225812" w:rsidRDefault="00051E7A" w:rsidP="00225812">
            <w:pPr>
              <w:jc w:val="center"/>
              <w:rPr>
                <w:rFonts w:cstheme="minorHAnsi"/>
              </w:rPr>
            </w:pPr>
          </w:p>
        </w:tc>
        <w:tc>
          <w:tcPr>
            <w:tcW w:w="2250" w:type="dxa"/>
            <w:gridSpan w:val="2"/>
            <w:vMerge/>
          </w:tcPr>
          <w:p w14:paraId="3ADBAFA9" w14:textId="77777777" w:rsidR="00051E7A" w:rsidRPr="00225812" w:rsidRDefault="00051E7A" w:rsidP="00225812">
            <w:pPr>
              <w:jc w:val="center"/>
              <w:rPr>
                <w:rFonts w:cstheme="minorHAnsi"/>
              </w:rPr>
            </w:pPr>
          </w:p>
        </w:tc>
        <w:tc>
          <w:tcPr>
            <w:tcW w:w="3510" w:type="dxa"/>
          </w:tcPr>
          <w:p w14:paraId="5BE9E515" w14:textId="5E916C78" w:rsidR="00051E7A" w:rsidRPr="00225812" w:rsidRDefault="00051E7A" w:rsidP="00225812">
            <w:pPr>
              <w:jc w:val="center"/>
              <w:rPr>
                <w:rFonts w:cstheme="minorHAnsi"/>
              </w:rPr>
            </w:pPr>
            <w:r w:rsidRPr="00225812">
              <w:rPr>
                <w:rFonts w:cstheme="minorHAnsi"/>
              </w:rPr>
              <w:t>Palmitic acid</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632B0847" w14:textId="75AA5915" w:rsidR="00051E7A" w:rsidRPr="00225812" w:rsidRDefault="00051E7A" w:rsidP="00225812">
            <w:pPr>
              <w:jc w:val="center"/>
              <w:rPr>
                <w:rFonts w:cstheme="minorHAnsi"/>
                <w:color w:val="212121"/>
              </w:rPr>
            </w:pPr>
            <w:r w:rsidRPr="00225812">
              <w:rPr>
                <w:rFonts w:cstheme="minorHAnsi"/>
                <w:color w:val="212121"/>
              </w:rPr>
              <w:t>985</w:t>
            </w:r>
            <w:r w:rsidR="008C1E12">
              <w:rPr>
                <w:rFonts w:cstheme="minorHAnsi"/>
                <w:color w:val="212121"/>
              </w:rPr>
              <w:t>s</w:t>
            </w:r>
          </w:p>
          <w:p w14:paraId="18EEB586" w14:textId="593EDE7A" w:rsidR="00051E7A" w:rsidRPr="00225812" w:rsidRDefault="00051E7A" w:rsidP="00225812">
            <w:pPr>
              <w:jc w:val="center"/>
              <w:rPr>
                <w:rFonts w:cstheme="minorHAnsi"/>
              </w:rPr>
            </w:pPr>
          </w:p>
        </w:tc>
      </w:tr>
      <w:tr w:rsidR="00051E7A" w14:paraId="3B389CEE" w14:textId="77777777" w:rsidTr="00CF16F8">
        <w:trPr>
          <w:trHeight w:val="540"/>
        </w:trPr>
        <w:tc>
          <w:tcPr>
            <w:tcW w:w="895" w:type="dxa"/>
            <w:vMerge/>
          </w:tcPr>
          <w:p w14:paraId="2CA4A19F" w14:textId="77777777" w:rsidR="00051E7A" w:rsidRPr="00225812" w:rsidRDefault="00051E7A" w:rsidP="00225812">
            <w:pPr>
              <w:jc w:val="center"/>
              <w:rPr>
                <w:rFonts w:cstheme="minorHAnsi"/>
              </w:rPr>
            </w:pPr>
          </w:p>
        </w:tc>
        <w:tc>
          <w:tcPr>
            <w:tcW w:w="2250" w:type="dxa"/>
            <w:gridSpan w:val="2"/>
            <w:vMerge/>
          </w:tcPr>
          <w:p w14:paraId="42D90FC7" w14:textId="77777777" w:rsidR="00051E7A" w:rsidRPr="00225812" w:rsidRDefault="00051E7A" w:rsidP="00225812">
            <w:pPr>
              <w:jc w:val="center"/>
              <w:rPr>
                <w:rFonts w:cstheme="minorHAnsi"/>
              </w:rPr>
            </w:pPr>
          </w:p>
        </w:tc>
        <w:tc>
          <w:tcPr>
            <w:tcW w:w="3510" w:type="dxa"/>
          </w:tcPr>
          <w:p w14:paraId="7B111426" w14:textId="2C83F262" w:rsidR="00051E7A" w:rsidRPr="00225812" w:rsidRDefault="00051E7A" w:rsidP="00225812">
            <w:pPr>
              <w:jc w:val="center"/>
              <w:rPr>
                <w:rFonts w:cstheme="minorHAnsi"/>
              </w:rPr>
            </w:pPr>
            <w:r w:rsidRPr="00225812">
              <w:rPr>
                <w:rFonts w:cstheme="minorHAnsi"/>
              </w:rPr>
              <w:t>β-amyrin</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3F542B21" w14:textId="12630DDD" w:rsidR="00051E7A" w:rsidRPr="00225812" w:rsidRDefault="00051E7A" w:rsidP="00225812">
            <w:pPr>
              <w:jc w:val="center"/>
              <w:rPr>
                <w:rFonts w:cstheme="minorHAnsi"/>
                <w:color w:val="212121"/>
              </w:rPr>
            </w:pPr>
            <w:r w:rsidRPr="00225812">
              <w:rPr>
                <w:rFonts w:cstheme="minorHAnsi"/>
                <w:color w:val="212121"/>
              </w:rPr>
              <w:t>73145</w:t>
            </w:r>
          </w:p>
          <w:p w14:paraId="1C3F15EB" w14:textId="6EF2FE42" w:rsidR="00051E7A" w:rsidRPr="00225812" w:rsidRDefault="00051E7A" w:rsidP="00225812">
            <w:pPr>
              <w:jc w:val="center"/>
              <w:rPr>
                <w:rFonts w:cstheme="minorHAnsi"/>
              </w:rPr>
            </w:pPr>
          </w:p>
        </w:tc>
      </w:tr>
      <w:tr w:rsidR="00051E7A" w14:paraId="60A299FD" w14:textId="77777777" w:rsidTr="00CF16F8">
        <w:trPr>
          <w:trHeight w:val="540"/>
        </w:trPr>
        <w:tc>
          <w:tcPr>
            <w:tcW w:w="895" w:type="dxa"/>
            <w:vMerge/>
          </w:tcPr>
          <w:p w14:paraId="05E93805" w14:textId="77777777" w:rsidR="00051E7A" w:rsidRPr="00225812" w:rsidRDefault="00051E7A" w:rsidP="00225812">
            <w:pPr>
              <w:jc w:val="center"/>
              <w:rPr>
                <w:rFonts w:cstheme="minorHAnsi"/>
              </w:rPr>
            </w:pPr>
          </w:p>
        </w:tc>
        <w:tc>
          <w:tcPr>
            <w:tcW w:w="2250" w:type="dxa"/>
            <w:gridSpan w:val="2"/>
            <w:vMerge/>
          </w:tcPr>
          <w:p w14:paraId="5F16DE53" w14:textId="77777777" w:rsidR="00051E7A" w:rsidRPr="00225812" w:rsidRDefault="00051E7A" w:rsidP="00225812">
            <w:pPr>
              <w:jc w:val="center"/>
              <w:rPr>
                <w:rFonts w:cstheme="minorHAnsi"/>
              </w:rPr>
            </w:pPr>
          </w:p>
        </w:tc>
        <w:tc>
          <w:tcPr>
            <w:tcW w:w="3510" w:type="dxa"/>
          </w:tcPr>
          <w:p w14:paraId="732509B9" w14:textId="75021F6C" w:rsidR="00051E7A" w:rsidRPr="00225812" w:rsidRDefault="00051E7A" w:rsidP="00225812">
            <w:pPr>
              <w:jc w:val="center"/>
              <w:rPr>
                <w:rFonts w:cstheme="minorHAnsi"/>
              </w:rPr>
            </w:pPr>
            <w:r w:rsidRPr="00225812">
              <w:rPr>
                <w:rFonts w:cstheme="minorHAnsi"/>
              </w:rPr>
              <w:t>Picrinine</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740B06ED" w14:textId="42102DD0" w:rsidR="00051E7A" w:rsidRPr="00225812" w:rsidRDefault="00051E7A" w:rsidP="00225812">
            <w:pPr>
              <w:jc w:val="center"/>
              <w:rPr>
                <w:rFonts w:cstheme="minorHAnsi"/>
                <w:color w:val="212121"/>
              </w:rPr>
            </w:pPr>
            <w:r w:rsidRPr="00225812">
              <w:rPr>
                <w:rFonts w:cstheme="minorHAnsi"/>
                <w:color w:val="212121"/>
              </w:rPr>
              <w:t>5320580</w:t>
            </w:r>
          </w:p>
          <w:p w14:paraId="0B5BED13" w14:textId="12877F22" w:rsidR="00051E7A" w:rsidRPr="00225812" w:rsidRDefault="00051E7A" w:rsidP="00225812">
            <w:pPr>
              <w:jc w:val="center"/>
              <w:rPr>
                <w:rFonts w:cstheme="minorHAnsi"/>
              </w:rPr>
            </w:pPr>
          </w:p>
        </w:tc>
      </w:tr>
      <w:tr w:rsidR="00051E7A" w14:paraId="7AC779CC" w14:textId="77777777" w:rsidTr="00CF16F8">
        <w:trPr>
          <w:trHeight w:val="540"/>
        </w:trPr>
        <w:tc>
          <w:tcPr>
            <w:tcW w:w="895" w:type="dxa"/>
            <w:vMerge/>
          </w:tcPr>
          <w:p w14:paraId="58FA5F91" w14:textId="77777777" w:rsidR="00051E7A" w:rsidRPr="00225812" w:rsidRDefault="00051E7A" w:rsidP="00225812">
            <w:pPr>
              <w:jc w:val="center"/>
              <w:rPr>
                <w:rFonts w:cstheme="minorHAnsi"/>
              </w:rPr>
            </w:pPr>
          </w:p>
        </w:tc>
        <w:tc>
          <w:tcPr>
            <w:tcW w:w="2250" w:type="dxa"/>
            <w:gridSpan w:val="2"/>
            <w:vMerge/>
          </w:tcPr>
          <w:p w14:paraId="183123A8" w14:textId="77777777" w:rsidR="00051E7A" w:rsidRPr="00225812" w:rsidRDefault="00051E7A" w:rsidP="00225812">
            <w:pPr>
              <w:jc w:val="center"/>
              <w:rPr>
                <w:rFonts w:cstheme="minorHAnsi"/>
              </w:rPr>
            </w:pPr>
          </w:p>
        </w:tc>
        <w:tc>
          <w:tcPr>
            <w:tcW w:w="3510" w:type="dxa"/>
          </w:tcPr>
          <w:p w14:paraId="45C786B4" w14:textId="101C6FC5" w:rsidR="00051E7A" w:rsidRPr="00225812" w:rsidRDefault="00051E7A" w:rsidP="00225812">
            <w:pPr>
              <w:jc w:val="center"/>
              <w:rPr>
                <w:rFonts w:cstheme="minorHAnsi"/>
              </w:rPr>
            </w:pPr>
            <w:r w:rsidRPr="00225812">
              <w:rPr>
                <w:rFonts w:cstheme="minorHAnsi"/>
              </w:rPr>
              <w:t>Strictamine</w:t>
            </w:r>
            <w:r w:rsidR="004513CA">
              <w:rPr>
                <w:rFonts w:cstheme="minorHAnsi"/>
              </w:rPr>
              <w:fldChar w:fldCharType="begin" w:fldLock="1"/>
            </w:r>
            <w:r w:rsidR="004513CA">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3E10C427" w14:textId="4AE14153" w:rsidR="00051E7A" w:rsidRPr="00225812" w:rsidRDefault="00051E7A" w:rsidP="00225812">
            <w:pPr>
              <w:jc w:val="center"/>
              <w:rPr>
                <w:rFonts w:cstheme="minorHAnsi"/>
                <w:color w:val="212121"/>
              </w:rPr>
            </w:pPr>
            <w:r w:rsidRPr="00225812">
              <w:rPr>
                <w:rFonts w:cstheme="minorHAnsi"/>
                <w:color w:val="212121"/>
              </w:rPr>
              <w:t>21159178</w:t>
            </w:r>
          </w:p>
          <w:p w14:paraId="30319FAD" w14:textId="4164741E" w:rsidR="00051E7A" w:rsidRPr="00225812" w:rsidRDefault="00051E7A" w:rsidP="00225812">
            <w:pPr>
              <w:jc w:val="center"/>
              <w:rPr>
                <w:rFonts w:cstheme="minorHAnsi"/>
              </w:rPr>
            </w:pPr>
          </w:p>
        </w:tc>
      </w:tr>
      <w:tr w:rsidR="00051E7A" w14:paraId="12FC00F1" w14:textId="77777777" w:rsidTr="00CF16F8">
        <w:trPr>
          <w:trHeight w:val="540"/>
        </w:trPr>
        <w:tc>
          <w:tcPr>
            <w:tcW w:w="895" w:type="dxa"/>
            <w:vMerge/>
          </w:tcPr>
          <w:p w14:paraId="51989207" w14:textId="77777777" w:rsidR="00051E7A" w:rsidRPr="00225812" w:rsidRDefault="00051E7A" w:rsidP="00225812">
            <w:pPr>
              <w:jc w:val="center"/>
              <w:rPr>
                <w:rFonts w:cstheme="minorHAnsi"/>
              </w:rPr>
            </w:pPr>
          </w:p>
        </w:tc>
        <w:tc>
          <w:tcPr>
            <w:tcW w:w="2250" w:type="dxa"/>
            <w:gridSpan w:val="2"/>
            <w:vMerge/>
          </w:tcPr>
          <w:p w14:paraId="6526E763" w14:textId="77777777" w:rsidR="00051E7A" w:rsidRPr="00225812" w:rsidRDefault="00051E7A" w:rsidP="00225812">
            <w:pPr>
              <w:jc w:val="center"/>
              <w:rPr>
                <w:rFonts w:cstheme="minorHAnsi"/>
              </w:rPr>
            </w:pPr>
          </w:p>
        </w:tc>
        <w:tc>
          <w:tcPr>
            <w:tcW w:w="3510" w:type="dxa"/>
          </w:tcPr>
          <w:p w14:paraId="2D12B2DC" w14:textId="7F745478" w:rsidR="00051E7A" w:rsidRPr="00225812" w:rsidRDefault="00051E7A" w:rsidP="00225812">
            <w:pPr>
              <w:jc w:val="center"/>
              <w:rPr>
                <w:rFonts w:cstheme="minorHAnsi"/>
              </w:rPr>
            </w:pPr>
            <w:r w:rsidRPr="00225812">
              <w:rPr>
                <w:rFonts w:cstheme="minorHAnsi"/>
              </w:rPr>
              <w:t>β-sitosterol</w:t>
            </w:r>
            <w:r w:rsidR="004513CA">
              <w:rPr>
                <w:rFonts w:cstheme="minorHAnsi"/>
              </w:rPr>
              <w:fldChar w:fldCharType="begin" w:fldLock="1"/>
            </w:r>
            <w:r w:rsidR="00501A96">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513CA">
              <w:rPr>
                <w:rFonts w:cstheme="minorHAnsi"/>
              </w:rPr>
              <w:fldChar w:fldCharType="separate"/>
            </w:r>
            <w:r w:rsidR="004513CA" w:rsidRPr="004513CA">
              <w:rPr>
                <w:rFonts w:cstheme="minorHAnsi"/>
                <w:noProof/>
                <w:vertAlign w:val="superscript"/>
              </w:rPr>
              <w:t>63</w:t>
            </w:r>
            <w:r w:rsidR="004513CA">
              <w:rPr>
                <w:rFonts w:cstheme="minorHAnsi"/>
              </w:rPr>
              <w:fldChar w:fldCharType="end"/>
            </w:r>
          </w:p>
        </w:tc>
        <w:tc>
          <w:tcPr>
            <w:tcW w:w="2700" w:type="dxa"/>
            <w:gridSpan w:val="3"/>
          </w:tcPr>
          <w:p w14:paraId="13114757" w14:textId="5BCDD86B" w:rsidR="00051E7A" w:rsidRPr="00225812" w:rsidRDefault="00051E7A" w:rsidP="00225812">
            <w:pPr>
              <w:jc w:val="center"/>
              <w:rPr>
                <w:rFonts w:cstheme="minorHAnsi"/>
                <w:color w:val="212121"/>
              </w:rPr>
            </w:pPr>
            <w:r w:rsidRPr="00225812">
              <w:rPr>
                <w:rFonts w:cstheme="minorHAnsi"/>
                <w:color w:val="212121"/>
              </w:rPr>
              <w:t>222284</w:t>
            </w:r>
          </w:p>
          <w:p w14:paraId="2087C0CB" w14:textId="1E7C9952" w:rsidR="00051E7A" w:rsidRPr="00225812" w:rsidRDefault="00051E7A" w:rsidP="00225812">
            <w:pPr>
              <w:jc w:val="center"/>
              <w:rPr>
                <w:rFonts w:cstheme="minorHAnsi"/>
              </w:rPr>
            </w:pPr>
          </w:p>
        </w:tc>
      </w:tr>
      <w:tr w:rsidR="00051E7A" w14:paraId="79200F47" w14:textId="77777777" w:rsidTr="00CF16F8">
        <w:trPr>
          <w:trHeight w:val="540"/>
        </w:trPr>
        <w:tc>
          <w:tcPr>
            <w:tcW w:w="895" w:type="dxa"/>
            <w:vMerge/>
          </w:tcPr>
          <w:p w14:paraId="68BCE52E" w14:textId="77777777" w:rsidR="00051E7A" w:rsidRPr="00225812" w:rsidRDefault="00051E7A" w:rsidP="00225812">
            <w:pPr>
              <w:jc w:val="center"/>
              <w:rPr>
                <w:rFonts w:cstheme="minorHAnsi"/>
              </w:rPr>
            </w:pPr>
          </w:p>
        </w:tc>
        <w:tc>
          <w:tcPr>
            <w:tcW w:w="2250" w:type="dxa"/>
            <w:gridSpan w:val="2"/>
            <w:vMerge/>
          </w:tcPr>
          <w:p w14:paraId="31B1086D" w14:textId="77777777" w:rsidR="00051E7A" w:rsidRPr="00225812" w:rsidRDefault="00051E7A" w:rsidP="00225812">
            <w:pPr>
              <w:jc w:val="center"/>
              <w:rPr>
                <w:rFonts w:cstheme="minorHAnsi"/>
              </w:rPr>
            </w:pPr>
          </w:p>
        </w:tc>
        <w:tc>
          <w:tcPr>
            <w:tcW w:w="3510" w:type="dxa"/>
          </w:tcPr>
          <w:p w14:paraId="53988D96" w14:textId="7D9BF86B" w:rsidR="00051E7A" w:rsidRPr="00225812" w:rsidRDefault="00051E7A" w:rsidP="00225812">
            <w:pPr>
              <w:jc w:val="center"/>
              <w:rPr>
                <w:rFonts w:cstheme="minorHAnsi"/>
              </w:rPr>
            </w:pPr>
            <w:r w:rsidRPr="00225812">
              <w:rPr>
                <w:rFonts w:cstheme="minorHAnsi"/>
              </w:rPr>
              <w:t>Akuammiginone</w:t>
            </w:r>
            <w:r w:rsidR="00501A96">
              <w:rPr>
                <w:rFonts w:cstheme="minorHAnsi"/>
              </w:rPr>
              <w:fldChar w:fldCharType="begin" w:fldLock="1"/>
            </w:r>
            <w:r w:rsidR="00501A96">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01A96">
              <w:rPr>
                <w:rFonts w:cstheme="minorHAnsi"/>
              </w:rPr>
              <w:fldChar w:fldCharType="separate"/>
            </w:r>
            <w:r w:rsidR="00501A96" w:rsidRPr="00501A96">
              <w:rPr>
                <w:rFonts w:cstheme="minorHAnsi"/>
                <w:noProof/>
                <w:vertAlign w:val="superscript"/>
              </w:rPr>
              <w:t>63</w:t>
            </w:r>
            <w:r w:rsidR="00501A96">
              <w:rPr>
                <w:rFonts w:cstheme="minorHAnsi"/>
              </w:rPr>
              <w:fldChar w:fldCharType="end"/>
            </w:r>
          </w:p>
        </w:tc>
        <w:tc>
          <w:tcPr>
            <w:tcW w:w="2700" w:type="dxa"/>
            <w:gridSpan w:val="3"/>
          </w:tcPr>
          <w:p w14:paraId="52D52953" w14:textId="60E7F8A9" w:rsidR="00051E7A" w:rsidRPr="00225812" w:rsidRDefault="00051E7A" w:rsidP="00225812">
            <w:pPr>
              <w:jc w:val="center"/>
              <w:rPr>
                <w:rFonts w:cstheme="minorHAnsi"/>
                <w:color w:val="212121"/>
              </w:rPr>
            </w:pPr>
            <w:r w:rsidRPr="00225812">
              <w:rPr>
                <w:rFonts w:cstheme="minorHAnsi"/>
                <w:color w:val="212121"/>
              </w:rPr>
              <w:t>101352946</w:t>
            </w:r>
          </w:p>
          <w:p w14:paraId="6F9D1AF5" w14:textId="6FA622F9" w:rsidR="00051E7A" w:rsidRPr="00225812" w:rsidRDefault="00051E7A" w:rsidP="00225812">
            <w:pPr>
              <w:jc w:val="center"/>
              <w:rPr>
                <w:rFonts w:cstheme="minorHAnsi"/>
              </w:rPr>
            </w:pPr>
          </w:p>
        </w:tc>
      </w:tr>
      <w:tr w:rsidR="00051E7A" w14:paraId="2979EA64" w14:textId="77777777" w:rsidTr="00CF16F8">
        <w:trPr>
          <w:trHeight w:val="540"/>
        </w:trPr>
        <w:tc>
          <w:tcPr>
            <w:tcW w:w="895" w:type="dxa"/>
            <w:vMerge/>
          </w:tcPr>
          <w:p w14:paraId="5DF714BF" w14:textId="77777777" w:rsidR="00051E7A" w:rsidRPr="00225812" w:rsidRDefault="00051E7A" w:rsidP="00225812">
            <w:pPr>
              <w:jc w:val="center"/>
              <w:rPr>
                <w:rFonts w:cstheme="minorHAnsi"/>
              </w:rPr>
            </w:pPr>
          </w:p>
        </w:tc>
        <w:tc>
          <w:tcPr>
            <w:tcW w:w="2250" w:type="dxa"/>
            <w:gridSpan w:val="2"/>
            <w:vMerge/>
          </w:tcPr>
          <w:p w14:paraId="6AE3CA43" w14:textId="77777777" w:rsidR="00051E7A" w:rsidRPr="00225812" w:rsidRDefault="00051E7A" w:rsidP="00225812">
            <w:pPr>
              <w:jc w:val="center"/>
              <w:rPr>
                <w:rFonts w:cstheme="minorHAnsi"/>
              </w:rPr>
            </w:pPr>
          </w:p>
        </w:tc>
        <w:tc>
          <w:tcPr>
            <w:tcW w:w="3510" w:type="dxa"/>
          </w:tcPr>
          <w:p w14:paraId="71A8B149" w14:textId="13D32A12" w:rsidR="00051E7A" w:rsidRPr="00225812" w:rsidRDefault="00051E7A" w:rsidP="00225812">
            <w:pPr>
              <w:jc w:val="center"/>
              <w:rPr>
                <w:rFonts w:cstheme="minorHAnsi"/>
              </w:rPr>
            </w:pPr>
            <w:r w:rsidRPr="00225812">
              <w:rPr>
                <w:rFonts w:cstheme="minorHAnsi"/>
              </w:rPr>
              <w:t>Echitaminic acid</w:t>
            </w:r>
            <w:r w:rsidR="00501A96">
              <w:rPr>
                <w:rFonts w:cstheme="minorHAnsi"/>
              </w:rPr>
              <w:fldChar w:fldCharType="begin" w:fldLock="1"/>
            </w:r>
            <w:r w:rsidR="00501A96">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01A96">
              <w:rPr>
                <w:rFonts w:cstheme="minorHAnsi"/>
              </w:rPr>
              <w:fldChar w:fldCharType="separate"/>
            </w:r>
            <w:r w:rsidR="00501A96" w:rsidRPr="00501A96">
              <w:rPr>
                <w:rFonts w:cstheme="minorHAnsi"/>
                <w:noProof/>
                <w:vertAlign w:val="superscript"/>
              </w:rPr>
              <w:t>63</w:t>
            </w:r>
            <w:r w:rsidR="00501A96">
              <w:rPr>
                <w:rFonts w:cstheme="minorHAnsi"/>
              </w:rPr>
              <w:fldChar w:fldCharType="end"/>
            </w:r>
          </w:p>
        </w:tc>
        <w:tc>
          <w:tcPr>
            <w:tcW w:w="2700" w:type="dxa"/>
            <w:gridSpan w:val="3"/>
          </w:tcPr>
          <w:p w14:paraId="118C71D8" w14:textId="5A79C52E" w:rsidR="00051E7A" w:rsidRPr="00225812" w:rsidRDefault="00051E7A" w:rsidP="00225812">
            <w:pPr>
              <w:jc w:val="center"/>
              <w:rPr>
                <w:rFonts w:cstheme="minorHAnsi"/>
                <w:color w:val="212121"/>
              </w:rPr>
            </w:pPr>
            <w:r w:rsidRPr="00225812">
              <w:rPr>
                <w:rFonts w:cstheme="minorHAnsi"/>
                <w:color w:val="212121"/>
              </w:rPr>
              <w:t>101352948</w:t>
            </w:r>
          </w:p>
          <w:p w14:paraId="3FD3553D" w14:textId="0095108D" w:rsidR="00051E7A" w:rsidRPr="00225812" w:rsidRDefault="00051E7A" w:rsidP="00225812">
            <w:pPr>
              <w:jc w:val="center"/>
              <w:rPr>
                <w:rFonts w:cstheme="minorHAnsi"/>
              </w:rPr>
            </w:pPr>
          </w:p>
        </w:tc>
      </w:tr>
      <w:tr w:rsidR="00051E7A" w14:paraId="550C3DC9" w14:textId="77777777" w:rsidTr="00CF16F8">
        <w:trPr>
          <w:trHeight w:val="540"/>
        </w:trPr>
        <w:tc>
          <w:tcPr>
            <w:tcW w:w="895" w:type="dxa"/>
            <w:vMerge/>
          </w:tcPr>
          <w:p w14:paraId="4521C104" w14:textId="77777777" w:rsidR="00051E7A" w:rsidRPr="00225812" w:rsidRDefault="00051E7A" w:rsidP="00225812">
            <w:pPr>
              <w:jc w:val="center"/>
              <w:rPr>
                <w:rFonts w:cstheme="minorHAnsi"/>
              </w:rPr>
            </w:pPr>
          </w:p>
        </w:tc>
        <w:tc>
          <w:tcPr>
            <w:tcW w:w="2250" w:type="dxa"/>
            <w:gridSpan w:val="2"/>
            <w:vMerge/>
          </w:tcPr>
          <w:p w14:paraId="3AF68341" w14:textId="77777777" w:rsidR="00051E7A" w:rsidRPr="00225812" w:rsidRDefault="00051E7A" w:rsidP="00225812">
            <w:pPr>
              <w:jc w:val="center"/>
              <w:rPr>
                <w:rFonts w:cstheme="minorHAnsi"/>
              </w:rPr>
            </w:pPr>
          </w:p>
        </w:tc>
        <w:tc>
          <w:tcPr>
            <w:tcW w:w="3510" w:type="dxa"/>
          </w:tcPr>
          <w:p w14:paraId="130D4ECF" w14:textId="6FF2E5EF" w:rsidR="00051E7A" w:rsidRPr="00225812" w:rsidRDefault="00051E7A" w:rsidP="00225812">
            <w:pPr>
              <w:jc w:val="center"/>
              <w:rPr>
                <w:rFonts w:cstheme="minorHAnsi"/>
              </w:rPr>
            </w:pPr>
            <w:r w:rsidRPr="00225812">
              <w:rPr>
                <w:rFonts w:cstheme="minorHAnsi"/>
              </w:rPr>
              <w:t>Echitamidine N-oxide</w:t>
            </w:r>
            <w:r w:rsidR="00501A96">
              <w:rPr>
                <w:rFonts w:cstheme="minorHAnsi"/>
              </w:rPr>
              <w:fldChar w:fldCharType="begin" w:fldLock="1"/>
            </w:r>
            <w:r w:rsidR="003466D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01A96">
              <w:rPr>
                <w:rFonts w:cstheme="minorHAnsi"/>
              </w:rPr>
              <w:fldChar w:fldCharType="separate"/>
            </w:r>
            <w:r w:rsidR="00501A96" w:rsidRPr="00501A96">
              <w:rPr>
                <w:rFonts w:cstheme="minorHAnsi"/>
                <w:noProof/>
                <w:vertAlign w:val="superscript"/>
              </w:rPr>
              <w:t>63</w:t>
            </w:r>
            <w:r w:rsidR="00501A96">
              <w:rPr>
                <w:rFonts w:cstheme="minorHAnsi"/>
              </w:rPr>
              <w:fldChar w:fldCharType="end"/>
            </w:r>
          </w:p>
        </w:tc>
        <w:tc>
          <w:tcPr>
            <w:tcW w:w="2700" w:type="dxa"/>
            <w:gridSpan w:val="3"/>
          </w:tcPr>
          <w:p w14:paraId="02138CB9" w14:textId="55A82F43" w:rsidR="00051E7A" w:rsidRPr="00225812" w:rsidRDefault="00051E7A" w:rsidP="00225812">
            <w:pPr>
              <w:jc w:val="center"/>
              <w:rPr>
                <w:rFonts w:cstheme="minorHAnsi"/>
                <w:color w:val="212121"/>
              </w:rPr>
            </w:pPr>
            <w:r w:rsidRPr="00225812">
              <w:rPr>
                <w:rFonts w:cstheme="minorHAnsi"/>
                <w:color w:val="212121"/>
              </w:rPr>
              <w:t>101678912</w:t>
            </w:r>
          </w:p>
          <w:p w14:paraId="1E16356C" w14:textId="0774487B" w:rsidR="00051E7A" w:rsidRPr="00225812" w:rsidRDefault="00051E7A" w:rsidP="00225812">
            <w:pPr>
              <w:jc w:val="center"/>
              <w:rPr>
                <w:rFonts w:cstheme="minorHAnsi"/>
              </w:rPr>
            </w:pPr>
          </w:p>
        </w:tc>
      </w:tr>
      <w:tr w:rsidR="00051E7A" w14:paraId="560074B1" w14:textId="77777777" w:rsidTr="00CF16F8">
        <w:trPr>
          <w:trHeight w:val="563"/>
        </w:trPr>
        <w:tc>
          <w:tcPr>
            <w:tcW w:w="895" w:type="dxa"/>
            <w:vMerge/>
          </w:tcPr>
          <w:p w14:paraId="51AB21C8" w14:textId="77777777" w:rsidR="00051E7A" w:rsidRPr="00225812" w:rsidRDefault="00051E7A" w:rsidP="00225812">
            <w:pPr>
              <w:jc w:val="center"/>
              <w:rPr>
                <w:rFonts w:cstheme="minorHAnsi"/>
              </w:rPr>
            </w:pPr>
          </w:p>
        </w:tc>
        <w:tc>
          <w:tcPr>
            <w:tcW w:w="2250" w:type="dxa"/>
            <w:gridSpan w:val="2"/>
            <w:vMerge/>
          </w:tcPr>
          <w:p w14:paraId="2D3BE6B9" w14:textId="77777777" w:rsidR="00051E7A" w:rsidRPr="00225812" w:rsidRDefault="00051E7A" w:rsidP="00225812">
            <w:pPr>
              <w:jc w:val="center"/>
              <w:rPr>
                <w:rFonts w:cstheme="minorHAnsi"/>
              </w:rPr>
            </w:pPr>
          </w:p>
        </w:tc>
        <w:tc>
          <w:tcPr>
            <w:tcW w:w="3510" w:type="dxa"/>
          </w:tcPr>
          <w:p w14:paraId="0FBE804F" w14:textId="022547B3" w:rsidR="00051E7A" w:rsidRPr="00225812" w:rsidRDefault="00051E7A" w:rsidP="00225812">
            <w:pPr>
              <w:jc w:val="center"/>
              <w:rPr>
                <w:rFonts w:cstheme="minorHAnsi"/>
              </w:rPr>
            </w:pPr>
            <w:r w:rsidRPr="00225812">
              <w:rPr>
                <w:rFonts w:cstheme="minorHAnsi"/>
              </w:rPr>
              <w:t>Akuammicine N-oxide</w:t>
            </w:r>
            <w:r w:rsidR="003466DE">
              <w:rPr>
                <w:rFonts w:cstheme="minorHAnsi"/>
              </w:rPr>
              <w:fldChar w:fldCharType="begin" w:fldLock="1"/>
            </w:r>
            <w:r w:rsidR="003466D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66DE">
              <w:rPr>
                <w:rFonts w:cstheme="minorHAnsi"/>
              </w:rPr>
              <w:fldChar w:fldCharType="separate"/>
            </w:r>
            <w:r w:rsidR="003466DE" w:rsidRPr="003466DE">
              <w:rPr>
                <w:rFonts w:cstheme="minorHAnsi"/>
                <w:noProof/>
                <w:vertAlign w:val="superscript"/>
              </w:rPr>
              <w:t>63</w:t>
            </w:r>
            <w:r w:rsidR="003466DE">
              <w:rPr>
                <w:rFonts w:cstheme="minorHAnsi"/>
              </w:rPr>
              <w:fldChar w:fldCharType="end"/>
            </w:r>
          </w:p>
        </w:tc>
        <w:tc>
          <w:tcPr>
            <w:tcW w:w="2700" w:type="dxa"/>
            <w:gridSpan w:val="3"/>
          </w:tcPr>
          <w:p w14:paraId="48CB4D65" w14:textId="753D5AE7" w:rsidR="00051E7A" w:rsidRPr="00225812" w:rsidRDefault="00051E7A" w:rsidP="00225812">
            <w:pPr>
              <w:jc w:val="center"/>
              <w:rPr>
                <w:rFonts w:cstheme="minorHAnsi"/>
                <w:color w:val="212121"/>
              </w:rPr>
            </w:pPr>
            <w:r w:rsidRPr="00225812">
              <w:rPr>
                <w:rFonts w:cstheme="minorHAnsi"/>
                <w:color w:val="212121"/>
              </w:rPr>
              <w:t>101306909</w:t>
            </w:r>
          </w:p>
          <w:p w14:paraId="6E0F24B7" w14:textId="77E46332" w:rsidR="00051E7A" w:rsidRPr="00225812" w:rsidRDefault="00051E7A" w:rsidP="00225812">
            <w:pPr>
              <w:jc w:val="center"/>
              <w:rPr>
                <w:rFonts w:cstheme="minorHAnsi"/>
              </w:rPr>
            </w:pPr>
          </w:p>
        </w:tc>
      </w:tr>
      <w:tr w:rsidR="00051E7A" w14:paraId="3B9548EF" w14:textId="77777777" w:rsidTr="00CF16F8">
        <w:trPr>
          <w:trHeight w:val="551"/>
        </w:trPr>
        <w:tc>
          <w:tcPr>
            <w:tcW w:w="895" w:type="dxa"/>
            <w:vMerge/>
          </w:tcPr>
          <w:p w14:paraId="311EA8F4" w14:textId="77777777" w:rsidR="00051E7A" w:rsidRPr="00225812" w:rsidRDefault="00051E7A" w:rsidP="00225812">
            <w:pPr>
              <w:jc w:val="center"/>
              <w:rPr>
                <w:rFonts w:cstheme="minorHAnsi"/>
              </w:rPr>
            </w:pPr>
          </w:p>
        </w:tc>
        <w:tc>
          <w:tcPr>
            <w:tcW w:w="2250" w:type="dxa"/>
            <w:gridSpan w:val="2"/>
            <w:vMerge/>
          </w:tcPr>
          <w:p w14:paraId="00446F69" w14:textId="77777777" w:rsidR="00051E7A" w:rsidRPr="00225812" w:rsidRDefault="00051E7A" w:rsidP="00225812">
            <w:pPr>
              <w:jc w:val="center"/>
              <w:rPr>
                <w:rFonts w:cstheme="minorHAnsi"/>
              </w:rPr>
            </w:pPr>
          </w:p>
        </w:tc>
        <w:tc>
          <w:tcPr>
            <w:tcW w:w="3510" w:type="dxa"/>
          </w:tcPr>
          <w:p w14:paraId="007DDF19" w14:textId="699F9326" w:rsidR="00051E7A" w:rsidRPr="00225812" w:rsidRDefault="00051E7A" w:rsidP="00225812">
            <w:pPr>
              <w:jc w:val="center"/>
              <w:rPr>
                <w:rFonts w:cstheme="minorHAnsi"/>
              </w:rPr>
            </w:pPr>
            <w:r w:rsidRPr="00225812">
              <w:rPr>
                <w:rFonts w:cstheme="minorHAnsi"/>
              </w:rPr>
              <w:t>Isoboonein</w:t>
            </w:r>
            <w:r w:rsidR="003466DE">
              <w:rPr>
                <w:rFonts w:cstheme="minorHAnsi"/>
              </w:rPr>
              <w:fldChar w:fldCharType="begin" w:fldLock="1"/>
            </w:r>
            <w:r w:rsidR="003466D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66DE">
              <w:rPr>
                <w:rFonts w:cstheme="minorHAnsi"/>
              </w:rPr>
              <w:fldChar w:fldCharType="separate"/>
            </w:r>
            <w:r w:rsidR="003466DE" w:rsidRPr="003466DE">
              <w:rPr>
                <w:rFonts w:cstheme="minorHAnsi"/>
                <w:noProof/>
                <w:vertAlign w:val="superscript"/>
              </w:rPr>
              <w:t>63</w:t>
            </w:r>
            <w:r w:rsidR="003466DE">
              <w:rPr>
                <w:rFonts w:cstheme="minorHAnsi"/>
              </w:rPr>
              <w:fldChar w:fldCharType="end"/>
            </w:r>
          </w:p>
        </w:tc>
        <w:tc>
          <w:tcPr>
            <w:tcW w:w="2700" w:type="dxa"/>
            <w:gridSpan w:val="3"/>
          </w:tcPr>
          <w:p w14:paraId="0BB9ABBA" w14:textId="528A3A39" w:rsidR="00051E7A" w:rsidRPr="00225812" w:rsidRDefault="00051E7A" w:rsidP="00225812">
            <w:pPr>
              <w:jc w:val="center"/>
              <w:rPr>
                <w:rFonts w:cstheme="minorHAnsi"/>
                <w:color w:val="212121"/>
              </w:rPr>
            </w:pPr>
            <w:r w:rsidRPr="00225812">
              <w:rPr>
                <w:rFonts w:cstheme="minorHAnsi"/>
                <w:color w:val="212121"/>
              </w:rPr>
              <w:t>10899112</w:t>
            </w:r>
          </w:p>
          <w:p w14:paraId="5C72CFA8" w14:textId="298C2540" w:rsidR="00051E7A" w:rsidRPr="00225812" w:rsidRDefault="00051E7A" w:rsidP="00225812">
            <w:pPr>
              <w:jc w:val="center"/>
              <w:rPr>
                <w:rFonts w:cstheme="minorHAnsi"/>
              </w:rPr>
            </w:pPr>
          </w:p>
        </w:tc>
      </w:tr>
      <w:tr w:rsidR="00051E7A" w14:paraId="105686DC" w14:textId="77777777" w:rsidTr="00CF16F8">
        <w:trPr>
          <w:trHeight w:val="551"/>
        </w:trPr>
        <w:tc>
          <w:tcPr>
            <w:tcW w:w="895" w:type="dxa"/>
            <w:vMerge/>
          </w:tcPr>
          <w:p w14:paraId="691BC613" w14:textId="77777777" w:rsidR="00051E7A" w:rsidRPr="00225812" w:rsidRDefault="00051E7A" w:rsidP="00225812">
            <w:pPr>
              <w:jc w:val="center"/>
              <w:rPr>
                <w:rFonts w:cstheme="minorHAnsi"/>
              </w:rPr>
            </w:pPr>
          </w:p>
        </w:tc>
        <w:tc>
          <w:tcPr>
            <w:tcW w:w="2250" w:type="dxa"/>
            <w:gridSpan w:val="2"/>
            <w:vMerge/>
          </w:tcPr>
          <w:p w14:paraId="698AAB27" w14:textId="77777777" w:rsidR="00051E7A" w:rsidRPr="00225812" w:rsidRDefault="00051E7A" w:rsidP="00225812">
            <w:pPr>
              <w:jc w:val="center"/>
              <w:rPr>
                <w:rFonts w:cstheme="minorHAnsi"/>
              </w:rPr>
            </w:pPr>
          </w:p>
        </w:tc>
        <w:tc>
          <w:tcPr>
            <w:tcW w:w="3510" w:type="dxa"/>
          </w:tcPr>
          <w:p w14:paraId="6D59CFF7" w14:textId="389C85CA" w:rsidR="00051E7A" w:rsidRPr="00225812" w:rsidRDefault="00051E7A" w:rsidP="00225812">
            <w:pPr>
              <w:jc w:val="center"/>
              <w:rPr>
                <w:rFonts w:cstheme="minorHAnsi"/>
              </w:rPr>
            </w:pPr>
            <w:r w:rsidRPr="00225812">
              <w:rPr>
                <w:rFonts w:cstheme="minorHAnsi"/>
              </w:rPr>
              <w:t>Alyxialactone</w:t>
            </w:r>
            <w:r w:rsidR="003466DE">
              <w:rPr>
                <w:rFonts w:cstheme="minorHAnsi"/>
              </w:rPr>
              <w:fldChar w:fldCharType="begin" w:fldLock="1"/>
            </w:r>
            <w:r w:rsidR="0049464F">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66DE">
              <w:rPr>
                <w:rFonts w:cstheme="minorHAnsi"/>
              </w:rPr>
              <w:fldChar w:fldCharType="separate"/>
            </w:r>
            <w:r w:rsidR="003466DE" w:rsidRPr="003466DE">
              <w:rPr>
                <w:rFonts w:cstheme="minorHAnsi"/>
                <w:noProof/>
                <w:vertAlign w:val="superscript"/>
              </w:rPr>
              <w:t>63</w:t>
            </w:r>
            <w:r w:rsidR="003466DE">
              <w:rPr>
                <w:rFonts w:cstheme="minorHAnsi"/>
              </w:rPr>
              <w:fldChar w:fldCharType="end"/>
            </w:r>
          </w:p>
        </w:tc>
        <w:tc>
          <w:tcPr>
            <w:tcW w:w="2700" w:type="dxa"/>
            <w:gridSpan w:val="3"/>
          </w:tcPr>
          <w:p w14:paraId="42B2E486" w14:textId="6AA9A7F9" w:rsidR="00051E7A" w:rsidRPr="00225812" w:rsidRDefault="00051E7A" w:rsidP="00225812">
            <w:pPr>
              <w:jc w:val="center"/>
              <w:rPr>
                <w:rFonts w:cstheme="minorHAnsi"/>
                <w:color w:val="212121"/>
              </w:rPr>
            </w:pPr>
            <w:r w:rsidRPr="00225812">
              <w:rPr>
                <w:rFonts w:cstheme="minorHAnsi"/>
                <w:color w:val="212121"/>
              </w:rPr>
              <w:t>14194343</w:t>
            </w:r>
          </w:p>
          <w:p w14:paraId="07D4F8B9" w14:textId="48548407" w:rsidR="00051E7A" w:rsidRPr="00225812" w:rsidRDefault="00051E7A" w:rsidP="00225812">
            <w:pPr>
              <w:jc w:val="center"/>
              <w:rPr>
                <w:rFonts w:cstheme="minorHAnsi"/>
              </w:rPr>
            </w:pPr>
          </w:p>
        </w:tc>
      </w:tr>
      <w:tr w:rsidR="00051E7A" w14:paraId="5BF17058" w14:textId="77777777" w:rsidTr="00CF16F8">
        <w:trPr>
          <w:trHeight w:val="551"/>
        </w:trPr>
        <w:tc>
          <w:tcPr>
            <w:tcW w:w="895" w:type="dxa"/>
            <w:vMerge/>
          </w:tcPr>
          <w:p w14:paraId="62805B7E" w14:textId="77777777" w:rsidR="00051E7A" w:rsidRPr="00225812" w:rsidRDefault="00051E7A" w:rsidP="00225812">
            <w:pPr>
              <w:jc w:val="center"/>
              <w:rPr>
                <w:rFonts w:cstheme="minorHAnsi"/>
              </w:rPr>
            </w:pPr>
          </w:p>
        </w:tc>
        <w:tc>
          <w:tcPr>
            <w:tcW w:w="2250" w:type="dxa"/>
            <w:gridSpan w:val="2"/>
            <w:vMerge/>
          </w:tcPr>
          <w:p w14:paraId="7142EC1A" w14:textId="77777777" w:rsidR="00051E7A" w:rsidRPr="00225812" w:rsidRDefault="00051E7A" w:rsidP="00225812">
            <w:pPr>
              <w:jc w:val="center"/>
              <w:rPr>
                <w:rFonts w:cstheme="minorHAnsi"/>
              </w:rPr>
            </w:pPr>
          </w:p>
        </w:tc>
        <w:tc>
          <w:tcPr>
            <w:tcW w:w="3510" w:type="dxa"/>
          </w:tcPr>
          <w:p w14:paraId="38C713EF" w14:textId="668CD9C7" w:rsidR="00051E7A" w:rsidRPr="00225812" w:rsidRDefault="00051E7A" w:rsidP="00225812">
            <w:pPr>
              <w:jc w:val="center"/>
              <w:rPr>
                <w:rFonts w:cstheme="minorHAnsi"/>
              </w:rPr>
            </w:pPr>
            <w:r w:rsidRPr="00225812">
              <w:rPr>
                <w:rFonts w:cstheme="minorHAnsi"/>
              </w:rPr>
              <w:t>Loganin</w:t>
            </w:r>
            <w:r w:rsidR="0049464F">
              <w:rPr>
                <w:rFonts w:cstheme="minorHAnsi"/>
              </w:rPr>
              <w:fldChar w:fldCharType="begin" w:fldLock="1"/>
            </w:r>
            <w:r w:rsidR="0049464F">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9464F">
              <w:rPr>
                <w:rFonts w:cstheme="minorHAnsi"/>
              </w:rPr>
              <w:fldChar w:fldCharType="separate"/>
            </w:r>
            <w:r w:rsidR="0049464F" w:rsidRPr="0049464F">
              <w:rPr>
                <w:rFonts w:cstheme="minorHAnsi"/>
                <w:noProof/>
                <w:vertAlign w:val="superscript"/>
              </w:rPr>
              <w:t>63</w:t>
            </w:r>
            <w:r w:rsidR="0049464F">
              <w:rPr>
                <w:rFonts w:cstheme="minorHAnsi"/>
              </w:rPr>
              <w:fldChar w:fldCharType="end"/>
            </w:r>
          </w:p>
        </w:tc>
        <w:tc>
          <w:tcPr>
            <w:tcW w:w="2700" w:type="dxa"/>
            <w:gridSpan w:val="3"/>
          </w:tcPr>
          <w:p w14:paraId="236AE01E" w14:textId="72268412" w:rsidR="00051E7A" w:rsidRPr="00225812" w:rsidRDefault="00051E7A" w:rsidP="00225812">
            <w:pPr>
              <w:jc w:val="center"/>
              <w:rPr>
                <w:rFonts w:cstheme="minorHAnsi"/>
                <w:color w:val="212121"/>
              </w:rPr>
            </w:pPr>
            <w:r w:rsidRPr="00225812">
              <w:rPr>
                <w:rFonts w:cstheme="minorHAnsi"/>
                <w:color w:val="212121"/>
              </w:rPr>
              <w:t>87691</w:t>
            </w:r>
          </w:p>
          <w:p w14:paraId="2F68A0E6" w14:textId="07829CD4" w:rsidR="00051E7A" w:rsidRPr="00225812" w:rsidRDefault="00051E7A" w:rsidP="00225812">
            <w:pPr>
              <w:jc w:val="center"/>
              <w:rPr>
                <w:rFonts w:cstheme="minorHAnsi"/>
              </w:rPr>
            </w:pPr>
          </w:p>
        </w:tc>
      </w:tr>
      <w:tr w:rsidR="00051E7A" w14:paraId="4F65BDFD" w14:textId="77777777" w:rsidTr="00CF16F8">
        <w:trPr>
          <w:trHeight w:val="551"/>
        </w:trPr>
        <w:tc>
          <w:tcPr>
            <w:tcW w:w="895" w:type="dxa"/>
            <w:vMerge/>
          </w:tcPr>
          <w:p w14:paraId="586FC32C" w14:textId="77777777" w:rsidR="00051E7A" w:rsidRPr="00225812" w:rsidRDefault="00051E7A" w:rsidP="00225812">
            <w:pPr>
              <w:jc w:val="center"/>
              <w:rPr>
                <w:rFonts w:cstheme="minorHAnsi"/>
              </w:rPr>
            </w:pPr>
          </w:p>
        </w:tc>
        <w:tc>
          <w:tcPr>
            <w:tcW w:w="2250" w:type="dxa"/>
            <w:gridSpan w:val="2"/>
            <w:vMerge/>
          </w:tcPr>
          <w:p w14:paraId="529F5BB4" w14:textId="77777777" w:rsidR="00051E7A" w:rsidRPr="00225812" w:rsidRDefault="00051E7A" w:rsidP="00225812">
            <w:pPr>
              <w:jc w:val="center"/>
              <w:rPr>
                <w:rFonts w:cstheme="minorHAnsi"/>
              </w:rPr>
            </w:pPr>
          </w:p>
        </w:tc>
        <w:tc>
          <w:tcPr>
            <w:tcW w:w="3510" w:type="dxa"/>
          </w:tcPr>
          <w:p w14:paraId="2729BE9F" w14:textId="44742832" w:rsidR="00051E7A" w:rsidRPr="00225812" w:rsidRDefault="00051E7A" w:rsidP="00225812">
            <w:pPr>
              <w:jc w:val="center"/>
              <w:rPr>
                <w:rFonts w:cstheme="minorHAnsi"/>
              </w:rPr>
            </w:pPr>
            <w:r w:rsidRPr="00225812">
              <w:rPr>
                <w:rFonts w:cstheme="minorHAnsi"/>
              </w:rPr>
              <w:t>17-O-acetylechitamine</w:t>
            </w:r>
            <w:r w:rsidR="0049464F">
              <w:rPr>
                <w:rFonts w:cstheme="minorHAnsi"/>
              </w:rPr>
              <w:fldChar w:fldCharType="begin" w:fldLock="1"/>
            </w:r>
            <w:r w:rsidR="0049464F">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9464F">
              <w:rPr>
                <w:rFonts w:cstheme="minorHAnsi"/>
              </w:rPr>
              <w:fldChar w:fldCharType="separate"/>
            </w:r>
            <w:r w:rsidR="0049464F" w:rsidRPr="0049464F">
              <w:rPr>
                <w:rFonts w:cstheme="minorHAnsi"/>
                <w:noProof/>
                <w:vertAlign w:val="superscript"/>
              </w:rPr>
              <w:t>63</w:t>
            </w:r>
            <w:r w:rsidR="0049464F">
              <w:rPr>
                <w:rFonts w:cstheme="minorHAnsi"/>
              </w:rPr>
              <w:fldChar w:fldCharType="end"/>
            </w:r>
          </w:p>
        </w:tc>
        <w:tc>
          <w:tcPr>
            <w:tcW w:w="2700" w:type="dxa"/>
            <w:gridSpan w:val="3"/>
          </w:tcPr>
          <w:p w14:paraId="4FE28540" w14:textId="0E1FC6BE" w:rsidR="00051E7A" w:rsidRPr="00225812" w:rsidRDefault="00051E7A" w:rsidP="00225812">
            <w:pPr>
              <w:jc w:val="center"/>
              <w:rPr>
                <w:rFonts w:cstheme="minorHAnsi"/>
                <w:color w:val="212121"/>
              </w:rPr>
            </w:pPr>
            <w:r w:rsidRPr="00225812">
              <w:rPr>
                <w:rFonts w:cstheme="minorHAnsi"/>
                <w:color w:val="212121"/>
              </w:rPr>
              <w:t>101589338</w:t>
            </w:r>
          </w:p>
          <w:p w14:paraId="468DF7BC" w14:textId="2BFD1560" w:rsidR="00051E7A" w:rsidRPr="00225812" w:rsidRDefault="00051E7A" w:rsidP="00225812">
            <w:pPr>
              <w:jc w:val="center"/>
              <w:rPr>
                <w:rFonts w:cstheme="minorHAnsi"/>
              </w:rPr>
            </w:pPr>
          </w:p>
        </w:tc>
      </w:tr>
      <w:tr w:rsidR="00051E7A" w14:paraId="4A98BBEC" w14:textId="77777777" w:rsidTr="00CF16F8">
        <w:trPr>
          <w:trHeight w:val="551"/>
        </w:trPr>
        <w:tc>
          <w:tcPr>
            <w:tcW w:w="895" w:type="dxa"/>
            <w:vMerge/>
          </w:tcPr>
          <w:p w14:paraId="0D3672D2" w14:textId="77777777" w:rsidR="00051E7A" w:rsidRPr="00225812" w:rsidRDefault="00051E7A" w:rsidP="00225812">
            <w:pPr>
              <w:jc w:val="center"/>
              <w:rPr>
                <w:rFonts w:cstheme="minorHAnsi"/>
              </w:rPr>
            </w:pPr>
          </w:p>
        </w:tc>
        <w:tc>
          <w:tcPr>
            <w:tcW w:w="2250" w:type="dxa"/>
            <w:gridSpan w:val="2"/>
            <w:vMerge/>
          </w:tcPr>
          <w:p w14:paraId="7CDFA8F1" w14:textId="77777777" w:rsidR="00051E7A" w:rsidRPr="00225812" w:rsidRDefault="00051E7A" w:rsidP="00225812">
            <w:pPr>
              <w:jc w:val="center"/>
              <w:rPr>
                <w:rFonts w:cstheme="minorHAnsi"/>
              </w:rPr>
            </w:pPr>
          </w:p>
        </w:tc>
        <w:tc>
          <w:tcPr>
            <w:tcW w:w="3510" w:type="dxa"/>
          </w:tcPr>
          <w:p w14:paraId="4F954175" w14:textId="2B313D15" w:rsidR="00051E7A" w:rsidRPr="00225812" w:rsidRDefault="00051E7A" w:rsidP="00225812">
            <w:pPr>
              <w:jc w:val="center"/>
              <w:rPr>
                <w:rFonts w:cstheme="minorHAnsi"/>
              </w:rPr>
            </w:pPr>
            <w:r w:rsidRPr="00225812">
              <w:rPr>
                <w:rFonts w:cstheme="minorHAnsi"/>
              </w:rPr>
              <w:t>Scholarein A</w:t>
            </w:r>
            <w:r w:rsidR="0049464F">
              <w:rPr>
                <w:rFonts w:cstheme="minorHAnsi"/>
              </w:rPr>
              <w:fldChar w:fldCharType="begin" w:fldLock="1"/>
            </w:r>
            <w:r w:rsidR="002001F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49464F">
              <w:rPr>
                <w:rFonts w:cstheme="minorHAnsi"/>
              </w:rPr>
              <w:fldChar w:fldCharType="separate"/>
            </w:r>
            <w:r w:rsidR="0049464F" w:rsidRPr="0049464F">
              <w:rPr>
                <w:rFonts w:cstheme="minorHAnsi"/>
                <w:noProof/>
                <w:vertAlign w:val="superscript"/>
              </w:rPr>
              <w:t>63</w:t>
            </w:r>
            <w:r w:rsidR="0049464F">
              <w:rPr>
                <w:rFonts w:cstheme="minorHAnsi"/>
              </w:rPr>
              <w:fldChar w:fldCharType="end"/>
            </w:r>
          </w:p>
        </w:tc>
        <w:tc>
          <w:tcPr>
            <w:tcW w:w="2700" w:type="dxa"/>
            <w:gridSpan w:val="3"/>
          </w:tcPr>
          <w:p w14:paraId="561B273C" w14:textId="0AD89B14" w:rsidR="00051E7A" w:rsidRPr="00225812" w:rsidRDefault="00051E7A" w:rsidP="00225812">
            <w:pPr>
              <w:jc w:val="center"/>
              <w:rPr>
                <w:rFonts w:cstheme="minorHAnsi"/>
                <w:color w:val="212121"/>
              </w:rPr>
            </w:pPr>
            <w:r w:rsidRPr="00225812">
              <w:rPr>
                <w:rFonts w:cstheme="minorHAnsi"/>
                <w:color w:val="212121"/>
              </w:rPr>
              <w:t>71523918</w:t>
            </w:r>
          </w:p>
          <w:p w14:paraId="2B6130C5" w14:textId="2EE2D86B" w:rsidR="00051E7A" w:rsidRPr="00225812" w:rsidRDefault="00051E7A" w:rsidP="00225812">
            <w:pPr>
              <w:jc w:val="center"/>
              <w:rPr>
                <w:rFonts w:cstheme="minorHAnsi"/>
              </w:rPr>
            </w:pPr>
          </w:p>
        </w:tc>
      </w:tr>
      <w:tr w:rsidR="00051E7A" w14:paraId="282DBEAB" w14:textId="77777777" w:rsidTr="00CF16F8">
        <w:trPr>
          <w:trHeight w:val="551"/>
        </w:trPr>
        <w:tc>
          <w:tcPr>
            <w:tcW w:w="895" w:type="dxa"/>
            <w:vMerge/>
          </w:tcPr>
          <w:p w14:paraId="606E3C13" w14:textId="77777777" w:rsidR="00051E7A" w:rsidRPr="00225812" w:rsidRDefault="00051E7A" w:rsidP="00225812">
            <w:pPr>
              <w:jc w:val="center"/>
              <w:rPr>
                <w:rFonts w:cstheme="minorHAnsi"/>
              </w:rPr>
            </w:pPr>
          </w:p>
        </w:tc>
        <w:tc>
          <w:tcPr>
            <w:tcW w:w="2250" w:type="dxa"/>
            <w:gridSpan w:val="2"/>
            <w:vMerge/>
          </w:tcPr>
          <w:p w14:paraId="0003A1F6" w14:textId="77777777" w:rsidR="00051E7A" w:rsidRPr="00225812" w:rsidRDefault="00051E7A" w:rsidP="00225812">
            <w:pPr>
              <w:jc w:val="center"/>
              <w:rPr>
                <w:rFonts w:cstheme="minorHAnsi"/>
              </w:rPr>
            </w:pPr>
          </w:p>
        </w:tc>
        <w:tc>
          <w:tcPr>
            <w:tcW w:w="3510" w:type="dxa"/>
          </w:tcPr>
          <w:p w14:paraId="29CBA587" w14:textId="70AB7B25" w:rsidR="00051E7A" w:rsidRPr="00225812" w:rsidRDefault="00051E7A" w:rsidP="00225812">
            <w:pPr>
              <w:jc w:val="center"/>
              <w:rPr>
                <w:rFonts w:cstheme="minorHAnsi"/>
                <w:color w:val="212121"/>
              </w:rPr>
            </w:pPr>
            <w:r w:rsidRPr="00225812">
              <w:rPr>
                <w:rFonts w:cstheme="minorHAnsi"/>
                <w:color w:val="212121"/>
              </w:rPr>
              <w:t>Scholarein B</w:t>
            </w:r>
            <w:r w:rsidR="002001FE">
              <w:rPr>
                <w:rFonts w:cstheme="minorHAnsi"/>
                <w:color w:val="212121"/>
              </w:rPr>
              <w:fldChar w:fldCharType="begin" w:fldLock="1"/>
            </w:r>
            <w:r w:rsidR="002001FE">
              <w:rPr>
                <w:rFonts w:cstheme="minorHAnsi"/>
                <w:color w:val="212121"/>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2001FE">
              <w:rPr>
                <w:rFonts w:cstheme="minorHAnsi"/>
                <w:color w:val="212121"/>
              </w:rPr>
              <w:fldChar w:fldCharType="separate"/>
            </w:r>
            <w:r w:rsidR="002001FE" w:rsidRPr="002001FE">
              <w:rPr>
                <w:rFonts w:cstheme="minorHAnsi"/>
                <w:noProof/>
                <w:color w:val="212121"/>
                <w:vertAlign w:val="superscript"/>
              </w:rPr>
              <w:t>63</w:t>
            </w:r>
            <w:r w:rsidR="002001FE">
              <w:rPr>
                <w:rFonts w:cstheme="minorHAnsi"/>
                <w:color w:val="212121"/>
              </w:rPr>
              <w:fldChar w:fldCharType="end"/>
            </w:r>
          </w:p>
          <w:p w14:paraId="234BD2CD" w14:textId="77777777" w:rsidR="00051E7A" w:rsidRPr="00225812" w:rsidRDefault="00051E7A" w:rsidP="00225812">
            <w:pPr>
              <w:jc w:val="center"/>
              <w:rPr>
                <w:rFonts w:cstheme="minorHAnsi"/>
              </w:rPr>
            </w:pPr>
          </w:p>
        </w:tc>
        <w:tc>
          <w:tcPr>
            <w:tcW w:w="2700" w:type="dxa"/>
            <w:gridSpan w:val="3"/>
          </w:tcPr>
          <w:p w14:paraId="266913EA" w14:textId="41EAE518" w:rsidR="00051E7A" w:rsidRPr="00225812" w:rsidRDefault="00051E7A" w:rsidP="00225812">
            <w:pPr>
              <w:jc w:val="center"/>
              <w:rPr>
                <w:rFonts w:cstheme="minorHAnsi"/>
              </w:rPr>
            </w:pPr>
            <w:r w:rsidRPr="00225812">
              <w:rPr>
                <w:rFonts w:cstheme="minorHAnsi"/>
                <w:color w:val="212121"/>
                <w:shd w:val="clear" w:color="auto" w:fill="FFFFFF"/>
              </w:rPr>
              <w:t>102034145</w:t>
            </w:r>
          </w:p>
        </w:tc>
      </w:tr>
      <w:tr w:rsidR="00051E7A" w14:paraId="5C74CEBD" w14:textId="77777777" w:rsidTr="00CF16F8">
        <w:trPr>
          <w:trHeight w:val="551"/>
        </w:trPr>
        <w:tc>
          <w:tcPr>
            <w:tcW w:w="895" w:type="dxa"/>
            <w:vMerge/>
          </w:tcPr>
          <w:p w14:paraId="7DF8726F" w14:textId="77777777" w:rsidR="00051E7A" w:rsidRPr="00225812" w:rsidRDefault="00051E7A" w:rsidP="00225812">
            <w:pPr>
              <w:jc w:val="center"/>
              <w:rPr>
                <w:rFonts w:cstheme="minorHAnsi"/>
              </w:rPr>
            </w:pPr>
          </w:p>
        </w:tc>
        <w:tc>
          <w:tcPr>
            <w:tcW w:w="2250" w:type="dxa"/>
            <w:gridSpan w:val="2"/>
            <w:vMerge/>
          </w:tcPr>
          <w:p w14:paraId="3F4AF962" w14:textId="77777777" w:rsidR="00051E7A" w:rsidRPr="00225812" w:rsidRDefault="00051E7A" w:rsidP="00225812">
            <w:pPr>
              <w:jc w:val="center"/>
              <w:rPr>
                <w:rFonts w:cstheme="minorHAnsi"/>
              </w:rPr>
            </w:pPr>
          </w:p>
        </w:tc>
        <w:tc>
          <w:tcPr>
            <w:tcW w:w="3510" w:type="dxa"/>
          </w:tcPr>
          <w:p w14:paraId="36F67397" w14:textId="69D00C74" w:rsidR="00051E7A" w:rsidRPr="00225812" w:rsidRDefault="00051E7A" w:rsidP="00225812">
            <w:pPr>
              <w:jc w:val="center"/>
              <w:rPr>
                <w:rFonts w:cstheme="minorHAnsi"/>
              </w:rPr>
            </w:pPr>
            <w:r w:rsidRPr="00225812">
              <w:rPr>
                <w:rFonts w:cstheme="minorHAnsi"/>
              </w:rPr>
              <w:t>Scholarein C</w:t>
            </w:r>
            <w:r w:rsidR="002001FE">
              <w:rPr>
                <w:rFonts w:cstheme="minorHAnsi"/>
              </w:rPr>
              <w:fldChar w:fldCharType="begin" w:fldLock="1"/>
            </w:r>
            <w:r w:rsidR="00727FEB">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2001FE">
              <w:rPr>
                <w:rFonts w:cstheme="minorHAnsi"/>
              </w:rPr>
              <w:fldChar w:fldCharType="separate"/>
            </w:r>
            <w:r w:rsidR="002001FE" w:rsidRPr="002001FE">
              <w:rPr>
                <w:rFonts w:cstheme="minorHAnsi"/>
                <w:noProof/>
                <w:vertAlign w:val="superscript"/>
              </w:rPr>
              <w:t>63</w:t>
            </w:r>
            <w:r w:rsidR="002001FE">
              <w:rPr>
                <w:rFonts w:cstheme="minorHAnsi"/>
              </w:rPr>
              <w:fldChar w:fldCharType="end"/>
            </w:r>
          </w:p>
        </w:tc>
        <w:tc>
          <w:tcPr>
            <w:tcW w:w="2700" w:type="dxa"/>
            <w:gridSpan w:val="3"/>
          </w:tcPr>
          <w:p w14:paraId="6647C034" w14:textId="37EB0792" w:rsidR="00051E7A" w:rsidRPr="00225812" w:rsidRDefault="00051E7A" w:rsidP="00225812">
            <w:pPr>
              <w:jc w:val="center"/>
              <w:rPr>
                <w:rFonts w:cstheme="minorHAnsi"/>
                <w:color w:val="212121"/>
              </w:rPr>
            </w:pPr>
            <w:r w:rsidRPr="00225812">
              <w:rPr>
                <w:rFonts w:cstheme="minorHAnsi"/>
                <w:color w:val="212121"/>
              </w:rPr>
              <w:t>71523872</w:t>
            </w:r>
          </w:p>
          <w:p w14:paraId="3A4DF9CC" w14:textId="4BB6981D" w:rsidR="00051E7A" w:rsidRPr="00225812" w:rsidRDefault="00051E7A" w:rsidP="00225812">
            <w:pPr>
              <w:jc w:val="center"/>
              <w:rPr>
                <w:rFonts w:cstheme="minorHAnsi"/>
              </w:rPr>
            </w:pPr>
          </w:p>
        </w:tc>
      </w:tr>
      <w:tr w:rsidR="00051E7A" w14:paraId="37754B6B" w14:textId="77777777" w:rsidTr="00CF16F8">
        <w:trPr>
          <w:trHeight w:val="551"/>
        </w:trPr>
        <w:tc>
          <w:tcPr>
            <w:tcW w:w="895" w:type="dxa"/>
            <w:vMerge/>
          </w:tcPr>
          <w:p w14:paraId="082C1B61" w14:textId="77777777" w:rsidR="00051E7A" w:rsidRPr="00225812" w:rsidRDefault="00051E7A" w:rsidP="00225812">
            <w:pPr>
              <w:jc w:val="center"/>
              <w:rPr>
                <w:rFonts w:cstheme="minorHAnsi"/>
              </w:rPr>
            </w:pPr>
          </w:p>
        </w:tc>
        <w:tc>
          <w:tcPr>
            <w:tcW w:w="2250" w:type="dxa"/>
            <w:gridSpan w:val="2"/>
            <w:vMerge/>
          </w:tcPr>
          <w:p w14:paraId="1F230F3D" w14:textId="77777777" w:rsidR="00051E7A" w:rsidRPr="00225812" w:rsidRDefault="00051E7A" w:rsidP="00225812">
            <w:pPr>
              <w:jc w:val="center"/>
              <w:rPr>
                <w:rFonts w:cstheme="minorHAnsi"/>
              </w:rPr>
            </w:pPr>
          </w:p>
        </w:tc>
        <w:tc>
          <w:tcPr>
            <w:tcW w:w="3510" w:type="dxa"/>
          </w:tcPr>
          <w:p w14:paraId="673DDF90" w14:textId="0FB5C2A4" w:rsidR="00051E7A" w:rsidRPr="00225812" w:rsidRDefault="00051E7A" w:rsidP="00225812">
            <w:pPr>
              <w:jc w:val="center"/>
              <w:rPr>
                <w:rFonts w:cstheme="minorHAnsi"/>
              </w:rPr>
            </w:pPr>
            <w:r w:rsidRPr="00225812">
              <w:rPr>
                <w:rFonts w:cstheme="minorHAnsi"/>
              </w:rPr>
              <w:t>Scholarein D</w:t>
            </w:r>
            <w:r w:rsidR="00727FEB">
              <w:rPr>
                <w:rFonts w:cstheme="minorHAnsi"/>
              </w:rPr>
              <w:fldChar w:fldCharType="begin" w:fldLock="1"/>
            </w:r>
            <w:r w:rsidR="00727FEB">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27FEB">
              <w:rPr>
                <w:rFonts w:cstheme="minorHAnsi"/>
              </w:rPr>
              <w:fldChar w:fldCharType="separate"/>
            </w:r>
            <w:r w:rsidR="00727FEB" w:rsidRPr="00727FEB">
              <w:rPr>
                <w:rFonts w:cstheme="minorHAnsi"/>
                <w:noProof/>
                <w:vertAlign w:val="superscript"/>
              </w:rPr>
              <w:t>63</w:t>
            </w:r>
            <w:r w:rsidR="00727FEB">
              <w:rPr>
                <w:rFonts w:cstheme="minorHAnsi"/>
              </w:rPr>
              <w:fldChar w:fldCharType="end"/>
            </w:r>
          </w:p>
        </w:tc>
        <w:tc>
          <w:tcPr>
            <w:tcW w:w="2700" w:type="dxa"/>
            <w:gridSpan w:val="3"/>
          </w:tcPr>
          <w:p w14:paraId="2DC7FB9B" w14:textId="1915EA01" w:rsidR="00051E7A" w:rsidRPr="00225812" w:rsidRDefault="00051E7A" w:rsidP="00225812">
            <w:pPr>
              <w:jc w:val="center"/>
              <w:rPr>
                <w:rFonts w:cstheme="minorHAnsi"/>
                <w:color w:val="212121"/>
              </w:rPr>
            </w:pPr>
            <w:r w:rsidRPr="00225812">
              <w:rPr>
                <w:rFonts w:cstheme="minorHAnsi"/>
                <w:color w:val="212121"/>
              </w:rPr>
              <w:t>71523873</w:t>
            </w:r>
          </w:p>
          <w:p w14:paraId="1F0C5714" w14:textId="25812A3B" w:rsidR="00051E7A" w:rsidRPr="00225812" w:rsidRDefault="00051E7A" w:rsidP="00225812">
            <w:pPr>
              <w:jc w:val="center"/>
              <w:rPr>
                <w:rFonts w:cstheme="minorHAnsi"/>
              </w:rPr>
            </w:pPr>
          </w:p>
        </w:tc>
      </w:tr>
      <w:tr w:rsidR="00051E7A" w14:paraId="32A62461" w14:textId="77777777" w:rsidTr="00CF16F8">
        <w:trPr>
          <w:trHeight w:val="551"/>
        </w:trPr>
        <w:tc>
          <w:tcPr>
            <w:tcW w:w="895" w:type="dxa"/>
            <w:vMerge/>
          </w:tcPr>
          <w:p w14:paraId="29DB27B5" w14:textId="77777777" w:rsidR="00051E7A" w:rsidRPr="00225812" w:rsidRDefault="00051E7A" w:rsidP="00225812">
            <w:pPr>
              <w:jc w:val="center"/>
              <w:rPr>
                <w:rFonts w:cstheme="minorHAnsi"/>
              </w:rPr>
            </w:pPr>
          </w:p>
        </w:tc>
        <w:tc>
          <w:tcPr>
            <w:tcW w:w="2250" w:type="dxa"/>
            <w:gridSpan w:val="2"/>
            <w:vMerge/>
          </w:tcPr>
          <w:p w14:paraId="578F0A71" w14:textId="77777777" w:rsidR="00051E7A" w:rsidRPr="00225812" w:rsidRDefault="00051E7A" w:rsidP="00225812">
            <w:pPr>
              <w:jc w:val="center"/>
              <w:rPr>
                <w:rFonts w:cstheme="minorHAnsi"/>
              </w:rPr>
            </w:pPr>
          </w:p>
        </w:tc>
        <w:tc>
          <w:tcPr>
            <w:tcW w:w="3510" w:type="dxa"/>
          </w:tcPr>
          <w:p w14:paraId="576053F1" w14:textId="6E4B41D0" w:rsidR="00051E7A" w:rsidRPr="00225812" w:rsidRDefault="00051E7A" w:rsidP="00225812">
            <w:pPr>
              <w:jc w:val="center"/>
              <w:rPr>
                <w:rFonts w:cstheme="minorHAnsi"/>
              </w:rPr>
            </w:pPr>
            <w:r w:rsidRPr="00225812">
              <w:rPr>
                <w:rFonts w:cstheme="minorHAnsi"/>
              </w:rPr>
              <w:t>Scholarisine II</w:t>
            </w:r>
            <w:r w:rsidR="00727FEB">
              <w:rPr>
                <w:rFonts w:cstheme="minorHAnsi"/>
              </w:rPr>
              <w:fldChar w:fldCharType="begin" w:fldLock="1"/>
            </w:r>
            <w:r w:rsidR="00727FEB">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27FEB">
              <w:rPr>
                <w:rFonts w:cstheme="minorHAnsi"/>
              </w:rPr>
              <w:fldChar w:fldCharType="separate"/>
            </w:r>
            <w:r w:rsidR="00727FEB" w:rsidRPr="00727FEB">
              <w:rPr>
                <w:rFonts w:cstheme="minorHAnsi"/>
                <w:noProof/>
                <w:vertAlign w:val="superscript"/>
              </w:rPr>
              <w:t>63</w:t>
            </w:r>
            <w:r w:rsidR="00727FEB">
              <w:rPr>
                <w:rFonts w:cstheme="minorHAnsi"/>
              </w:rPr>
              <w:fldChar w:fldCharType="end"/>
            </w:r>
          </w:p>
        </w:tc>
        <w:tc>
          <w:tcPr>
            <w:tcW w:w="2700" w:type="dxa"/>
            <w:gridSpan w:val="3"/>
          </w:tcPr>
          <w:p w14:paraId="7A710212" w14:textId="1D33694A" w:rsidR="00051E7A" w:rsidRPr="00225812" w:rsidRDefault="00051E7A" w:rsidP="00225812">
            <w:pPr>
              <w:jc w:val="center"/>
              <w:rPr>
                <w:rFonts w:cstheme="minorHAnsi"/>
                <w:color w:val="212121"/>
              </w:rPr>
            </w:pPr>
            <w:r w:rsidRPr="00225812">
              <w:rPr>
                <w:rFonts w:cstheme="minorHAnsi"/>
                <w:color w:val="212121"/>
              </w:rPr>
              <w:t>49850933</w:t>
            </w:r>
          </w:p>
          <w:p w14:paraId="25907A07" w14:textId="37E49621" w:rsidR="00051E7A" w:rsidRPr="00225812" w:rsidRDefault="00051E7A" w:rsidP="00225812">
            <w:pPr>
              <w:jc w:val="center"/>
              <w:rPr>
                <w:rFonts w:cstheme="minorHAnsi"/>
              </w:rPr>
            </w:pPr>
          </w:p>
        </w:tc>
      </w:tr>
      <w:tr w:rsidR="00051E7A" w14:paraId="5E37252F" w14:textId="77777777" w:rsidTr="00CF16F8">
        <w:trPr>
          <w:trHeight w:val="551"/>
        </w:trPr>
        <w:tc>
          <w:tcPr>
            <w:tcW w:w="895" w:type="dxa"/>
            <w:vMerge/>
          </w:tcPr>
          <w:p w14:paraId="2ACE5BCE" w14:textId="77777777" w:rsidR="00051E7A" w:rsidRPr="00225812" w:rsidRDefault="00051E7A" w:rsidP="00225812">
            <w:pPr>
              <w:jc w:val="center"/>
              <w:rPr>
                <w:rFonts w:cstheme="minorHAnsi"/>
              </w:rPr>
            </w:pPr>
          </w:p>
        </w:tc>
        <w:tc>
          <w:tcPr>
            <w:tcW w:w="2250" w:type="dxa"/>
            <w:gridSpan w:val="2"/>
            <w:vMerge/>
          </w:tcPr>
          <w:p w14:paraId="49A4BB03" w14:textId="77777777" w:rsidR="00051E7A" w:rsidRPr="00225812" w:rsidRDefault="00051E7A" w:rsidP="00225812">
            <w:pPr>
              <w:jc w:val="center"/>
              <w:rPr>
                <w:rFonts w:cstheme="minorHAnsi"/>
              </w:rPr>
            </w:pPr>
          </w:p>
        </w:tc>
        <w:tc>
          <w:tcPr>
            <w:tcW w:w="3510" w:type="dxa"/>
          </w:tcPr>
          <w:p w14:paraId="5706B898" w14:textId="7B65C30C" w:rsidR="00051E7A" w:rsidRPr="00225812" w:rsidRDefault="00051E7A" w:rsidP="00225812">
            <w:pPr>
              <w:jc w:val="center"/>
              <w:rPr>
                <w:rFonts w:cstheme="minorHAnsi"/>
              </w:rPr>
            </w:pPr>
            <w:r w:rsidRPr="00225812">
              <w:rPr>
                <w:rFonts w:cstheme="minorHAnsi"/>
              </w:rPr>
              <w:t>Akuammidine-N-oxide</w:t>
            </w:r>
            <w:r w:rsidR="00727FEB">
              <w:rPr>
                <w:rFonts w:cstheme="minorHAnsi"/>
              </w:rPr>
              <w:fldChar w:fldCharType="begin" w:fldLock="1"/>
            </w:r>
            <w:r w:rsidR="00727FEB">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27FEB">
              <w:rPr>
                <w:rFonts w:cstheme="minorHAnsi"/>
              </w:rPr>
              <w:fldChar w:fldCharType="separate"/>
            </w:r>
            <w:r w:rsidR="00727FEB" w:rsidRPr="00727FEB">
              <w:rPr>
                <w:rFonts w:cstheme="minorHAnsi"/>
                <w:noProof/>
                <w:vertAlign w:val="superscript"/>
              </w:rPr>
              <w:t>63</w:t>
            </w:r>
            <w:r w:rsidR="00727FEB">
              <w:rPr>
                <w:rFonts w:cstheme="minorHAnsi"/>
              </w:rPr>
              <w:fldChar w:fldCharType="end"/>
            </w:r>
          </w:p>
        </w:tc>
        <w:tc>
          <w:tcPr>
            <w:tcW w:w="2700" w:type="dxa"/>
            <w:gridSpan w:val="3"/>
          </w:tcPr>
          <w:p w14:paraId="4FA73F60" w14:textId="01E968E2" w:rsidR="00051E7A" w:rsidRPr="00225812" w:rsidRDefault="00051E7A" w:rsidP="00225812">
            <w:pPr>
              <w:jc w:val="center"/>
              <w:rPr>
                <w:rFonts w:cstheme="minorHAnsi"/>
              </w:rPr>
            </w:pPr>
            <w:r w:rsidRPr="00225812">
              <w:rPr>
                <w:rFonts w:cstheme="minorHAnsi"/>
                <w:color w:val="212121"/>
                <w:shd w:val="clear" w:color="auto" w:fill="FFFFFF"/>
              </w:rPr>
              <w:t>102423744</w:t>
            </w:r>
          </w:p>
        </w:tc>
      </w:tr>
      <w:tr w:rsidR="00051E7A" w14:paraId="17553E0A" w14:textId="77777777" w:rsidTr="00CF16F8">
        <w:trPr>
          <w:trHeight w:val="551"/>
        </w:trPr>
        <w:tc>
          <w:tcPr>
            <w:tcW w:w="895" w:type="dxa"/>
            <w:vMerge/>
          </w:tcPr>
          <w:p w14:paraId="049A57B7" w14:textId="77777777" w:rsidR="00051E7A" w:rsidRPr="00225812" w:rsidRDefault="00051E7A" w:rsidP="00225812">
            <w:pPr>
              <w:jc w:val="center"/>
              <w:rPr>
                <w:rFonts w:cstheme="minorHAnsi"/>
              </w:rPr>
            </w:pPr>
          </w:p>
        </w:tc>
        <w:tc>
          <w:tcPr>
            <w:tcW w:w="2250" w:type="dxa"/>
            <w:gridSpan w:val="2"/>
            <w:vMerge/>
          </w:tcPr>
          <w:p w14:paraId="3023C094" w14:textId="77777777" w:rsidR="00051E7A" w:rsidRPr="00225812" w:rsidRDefault="00051E7A" w:rsidP="00225812">
            <w:pPr>
              <w:jc w:val="center"/>
              <w:rPr>
                <w:rFonts w:cstheme="minorHAnsi"/>
              </w:rPr>
            </w:pPr>
          </w:p>
        </w:tc>
        <w:tc>
          <w:tcPr>
            <w:tcW w:w="3510" w:type="dxa"/>
          </w:tcPr>
          <w:p w14:paraId="04DD57C3" w14:textId="65D93EA3" w:rsidR="00051E7A" w:rsidRPr="00225812" w:rsidRDefault="00051E7A" w:rsidP="00225812">
            <w:pPr>
              <w:jc w:val="center"/>
              <w:rPr>
                <w:rFonts w:cstheme="minorHAnsi"/>
              </w:rPr>
            </w:pPr>
            <w:r w:rsidRPr="00225812">
              <w:rPr>
                <w:rFonts w:cstheme="minorHAnsi"/>
              </w:rPr>
              <w:t>Akuammidine</w:t>
            </w:r>
            <w:r w:rsidR="00727FEB">
              <w:rPr>
                <w:rFonts w:cstheme="minorHAnsi"/>
              </w:rPr>
              <w:fldChar w:fldCharType="begin" w:fldLock="1"/>
            </w:r>
            <w:r w:rsidR="00727FEB">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27FEB">
              <w:rPr>
                <w:rFonts w:cstheme="minorHAnsi"/>
              </w:rPr>
              <w:fldChar w:fldCharType="separate"/>
            </w:r>
            <w:r w:rsidR="00727FEB" w:rsidRPr="00727FEB">
              <w:rPr>
                <w:rFonts w:cstheme="minorHAnsi"/>
                <w:noProof/>
                <w:vertAlign w:val="superscript"/>
              </w:rPr>
              <w:t>63</w:t>
            </w:r>
            <w:r w:rsidR="00727FEB">
              <w:rPr>
                <w:rFonts w:cstheme="minorHAnsi"/>
              </w:rPr>
              <w:fldChar w:fldCharType="end"/>
            </w:r>
          </w:p>
        </w:tc>
        <w:tc>
          <w:tcPr>
            <w:tcW w:w="2700" w:type="dxa"/>
            <w:gridSpan w:val="3"/>
          </w:tcPr>
          <w:p w14:paraId="138ED4B2" w14:textId="6F14384B" w:rsidR="00051E7A" w:rsidRPr="00225812" w:rsidRDefault="00051E7A" w:rsidP="00225812">
            <w:pPr>
              <w:jc w:val="center"/>
              <w:rPr>
                <w:rFonts w:cstheme="minorHAnsi"/>
                <w:color w:val="212121"/>
              </w:rPr>
            </w:pPr>
            <w:r w:rsidRPr="00225812">
              <w:rPr>
                <w:rFonts w:cstheme="minorHAnsi"/>
                <w:color w:val="212121"/>
              </w:rPr>
              <w:t>15558574</w:t>
            </w:r>
          </w:p>
          <w:p w14:paraId="669FB0F9" w14:textId="0E238CCD" w:rsidR="00051E7A" w:rsidRPr="00225812" w:rsidRDefault="00051E7A" w:rsidP="00225812">
            <w:pPr>
              <w:jc w:val="center"/>
              <w:rPr>
                <w:rFonts w:cstheme="minorHAnsi"/>
              </w:rPr>
            </w:pPr>
          </w:p>
        </w:tc>
      </w:tr>
      <w:tr w:rsidR="00051E7A" w14:paraId="5394A5C1" w14:textId="77777777" w:rsidTr="00CF16F8">
        <w:trPr>
          <w:trHeight w:val="551"/>
        </w:trPr>
        <w:tc>
          <w:tcPr>
            <w:tcW w:w="895" w:type="dxa"/>
            <w:vMerge/>
          </w:tcPr>
          <w:p w14:paraId="3C39C998" w14:textId="77777777" w:rsidR="00051E7A" w:rsidRPr="00225812" w:rsidRDefault="00051E7A" w:rsidP="00225812">
            <w:pPr>
              <w:jc w:val="center"/>
              <w:rPr>
                <w:rFonts w:cstheme="minorHAnsi"/>
              </w:rPr>
            </w:pPr>
          </w:p>
        </w:tc>
        <w:tc>
          <w:tcPr>
            <w:tcW w:w="2250" w:type="dxa"/>
            <w:gridSpan w:val="2"/>
            <w:vMerge/>
          </w:tcPr>
          <w:p w14:paraId="0FF79C65" w14:textId="77777777" w:rsidR="00051E7A" w:rsidRPr="00225812" w:rsidRDefault="00051E7A" w:rsidP="00225812">
            <w:pPr>
              <w:jc w:val="center"/>
              <w:rPr>
                <w:rFonts w:cstheme="minorHAnsi"/>
              </w:rPr>
            </w:pPr>
          </w:p>
        </w:tc>
        <w:tc>
          <w:tcPr>
            <w:tcW w:w="3510" w:type="dxa"/>
          </w:tcPr>
          <w:p w14:paraId="3EAD019C" w14:textId="36AC4006" w:rsidR="00051E7A" w:rsidRPr="00225812" w:rsidRDefault="00051E7A" w:rsidP="00225812">
            <w:pPr>
              <w:jc w:val="center"/>
              <w:rPr>
                <w:rFonts w:cstheme="minorHAnsi"/>
              </w:rPr>
            </w:pPr>
            <w:r w:rsidRPr="00225812">
              <w:rPr>
                <w:rFonts w:cstheme="minorHAnsi"/>
              </w:rPr>
              <w:t>Kaempferol</w:t>
            </w:r>
            <w:r w:rsidR="00727FEB">
              <w:rPr>
                <w:rFonts w:cstheme="minorHAnsi"/>
              </w:rPr>
              <w:fldChar w:fldCharType="begin" w:fldLock="1"/>
            </w:r>
            <w:r w:rsidR="00727FEB">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27FEB">
              <w:rPr>
                <w:rFonts w:cstheme="minorHAnsi"/>
              </w:rPr>
              <w:fldChar w:fldCharType="separate"/>
            </w:r>
            <w:r w:rsidR="00727FEB" w:rsidRPr="00727FEB">
              <w:rPr>
                <w:rFonts w:cstheme="minorHAnsi"/>
                <w:noProof/>
                <w:vertAlign w:val="superscript"/>
              </w:rPr>
              <w:t>63</w:t>
            </w:r>
            <w:r w:rsidR="00727FEB">
              <w:rPr>
                <w:rFonts w:cstheme="minorHAnsi"/>
              </w:rPr>
              <w:fldChar w:fldCharType="end"/>
            </w:r>
          </w:p>
        </w:tc>
        <w:tc>
          <w:tcPr>
            <w:tcW w:w="2700" w:type="dxa"/>
            <w:gridSpan w:val="3"/>
          </w:tcPr>
          <w:p w14:paraId="584CD986" w14:textId="30E3F484" w:rsidR="00051E7A" w:rsidRPr="00225812" w:rsidRDefault="00051E7A" w:rsidP="00225812">
            <w:pPr>
              <w:jc w:val="center"/>
              <w:rPr>
                <w:rFonts w:cstheme="minorHAnsi"/>
                <w:color w:val="212121"/>
              </w:rPr>
            </w:pPr>
            <w:r w:rsidRPr="00225812">
              <w:rPr>
                <w:rFonts w:cstheme="minorHAnsi"/>
                <w:color w:val="212121"/>
              </w:rPr>
              <w:t>5280863</w:t>
            </w:r>
          </w:p>
          <w:p w14:paraId="29378FCE" w14:textId="022E20CD" w:rsidR="00051E7A" w:rsidRPr="00225812" w:rsidRDefault="00051E7A" w:rsidP="00225812">
            <w:pPr>
              <w:jc w:val="center"/>
              <w:rPr>
                <w:rFonts w:cstheme="minorHAnsi"/>
              </w:rPr>
            </w:pPr>
          </w:p>
        </w:tc>
      </w:tr>
      <w:tr w:rsidR="00051E7A" w14:paraId="26449BCA" w14:textId="77777777" w:rsidTr="00CF16F8">
        <w:trPr>
          <w:trHeight w:val="551"/>
        </w:trPr>
        <w:tc>
          <w:tcPr>
            <w:tcW w:w="895" w:type="dxa"/>
            <w:vMerge/>
          </w:tcPr>
          <w:p w14:paraId="08A7C7BD" w14:textId="77777777" w:rsidR="00051E7A" w:rsidRPr="00225812" w:rsidRDefault="00051E7A" w:rsidP="00225812">
            <w:pPr>
              <w:jc w:val="center"/>
              <w:rPr>
                <w:rFonts w:cstheme="minorHAnsi"/>
              </w:rPr>
            </w:pPr>
          </w:p>
        </w:tc>
        <w:tc>
          <w:tcPr>
            <w:tcW w:w="2250" w:type="dxa"/>
            <w:gridSpan w:val="2"/>
            <w:vMerge/>
          </w:tcPr>
          <w:p w14:paraId="27A66358" w14:textId="77777777" w:rsidR="00051E7A" w:rsidRPr="00225812" w:rsidRDefault="00051E7A" w:rsidP="00225812">
            <w:pPr>
              <w:jc w:val="center"/>
              <w:rPr>
                <w:rFonts w:cstheme="minorHAnsi"/>
              </w:rPr>
            </w:pPr>
          </w:p>
        </w:tc>
        <w:tc>
          <w:tcPr>
            <w:tcW w:w="3510" w:type="dxa"/>
          </w:tcPr>
          <w:p w14:paraId="3DAF1E67" w14:textId="6D46BF01" w:rsidR="00051E7A" w:rsidRPr="00225812" w:rsidRDefault="00051E7A" w:rsidP="00225812">
            <w:pPr>
              <w:jc w:val="center"/>
              <w:rPr>
                <w:rFonts w:cstheme="minorHAnsi"/>
              </w:rPr>
            </w:pPr>
            <w:r w:rsidRPr="00225812">
              <w:rPr>
                <w:rFonts w:cstheme="minorHAnsi"/>
              </w:rPr>
              <w:t>Quercetin</w:t>
            </w:r>
            <w:r w:rsidR="00727FEB">
              <w:rPr>
                <w:rFonts w:cstheme="minorHAnsi"/>
              </w:rPr>
              <w:fldChar w:fldCharType="begin" w:fldLock="1"/>
            </w:r>
            <w:r w:rsidR="00727FEB">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27FEB">
              <w:rPr>
                <w:rFonts w:cstheme="minorHAnsi"/>
              </w:rPr>
              <w:fldChar w:fldCharType="separate"/>
            </w:r>
            <w:r w:rsidR="00727FEB" w:rsidRPr="00727FEB">
              <w:rPr>
                <w:rFonts w:cstheme="minorHAnsi"/>
                <w:noProof/>
                <w:vertAlign w:val="superscript"/>
              </w:rPr>
              <w:t>63</w:t>
            </w:r>
            <w:r w:rsidR="00727FEB">
              <w:rPr>
                <w:rFonts w:cstheme="minorHAnsi"/>
              </w:rPr>
              <w:fldChar w:fldCharType="end"/>
            </w:r>
          </w:p>
        </w:tc>
        <w:tc>
          <w:tcPr>
            <w:tcW w:w="2700" w:type="dxa"/>
            <w:gridSpan w:val="3"/>
          </w:tcPr>
          <w:p w14:paraId="0949DE0C" w14:textId="39102535" w:rsidR="00051E7A" w:rsidRPr="00225812" w:rsidRDefault="00051E7A" w:rsidP="00225812">
            <w:pPr>
              <w:jc w:val="center"/>
              <w:rPr>
                <w:rFonts w:cstheme="minorHAnsi"/>
                <w:color w:val="212121"/>
              </w:rPr>
            </w:pPr>
            <w:r w:rsidRPr="00225812">
              <w:rPr>
                <w:rFonts w:cstheme="minorHAnsi"/>
                <w:color w:val="212121"/>
              </w:rPr>
              <w:t>5280343</w:t>
            </w:r>
          </w:p>
          <w:p w14:paraId="353DFDF6" w14:textId="2348DF66" w:rsidR="00051E7A" w:rsidRPr="00225812" w:rsidRDefault="00051E7A" w:rsidP="00225812">
            <w:pPr>
              <w:jc w:val="center"/>
              <w:rPr>
                <w:rFonts w:cstheme="minorHAnsi"/>
              </w:rPr>
            </w:pPr>
          </w:p>
        </w:tc>
      </w:tr>
      <w:tr w:rsidR="00051E7A" w14:paraId="0CDECA33" w14:textId="77777777" w:rsidTr="00CF16F8">
        <w:trPr>
          <w:trHeight w:val="551"/>
        </w:trPr>
        <w:tc>
          <w:tcPr>
            <w:tcW w:w="895" w:type="dxa"/>
            <w:vMerge/>
          </w:tcPr>
          <w:p w14:paraId="31194A8F" w14:textId="77777777" w:rsidR="00051E7A" w:rsidRPr="00225812" w:rsidRDefault="00051E7A" w:rsidP="00225812">
            <w:pPr>
              <w:jc w:val="center"/>
              <w:rPr>
                <w:rFonts w:cstheme="minorHAnsi"/>
              </w:rPr>
            </w:pPr>
          </w:p>
        </w:tc>
        <w:tc>
          <w:tcPr>
            <w:tcW w:w="2250" w:type="dxa"/>
            <w:gridSpan w:val="2"/>
            <w:vMerge/>
          </w:tcPr>
          <w:p w14:paraId="324E0FF0" w14:textId="77777777" w:rsidR="00051E7A" w:rsidRPr="00225812" w:rsidRDefault="00051E7A" w:rsidP="00225812">
            <w:pPr>
              <w:jc w:val="center"/>
              <w:rPr>
                <w:rFonts w:cstheme="minorHAnsi"/>
              </w:rPr>
            </w:pPr>
          </w:p>
        </w:tc>
        <w:tc>
          <w:tcPr>
            <w:tcW w:w="3510" w:type="dxa"/>
          </w:tcPr>
          <w:p w14:paraId="2E663D42" w14:textId="74533EBE" w:rsidR="00051E7A" w:rsidRPr="00225812" w:rsidRDefault="00051E7A" w:rsidP="00225812">
            <w:pPr>
              <w:jc w:val="center"/>
              <w:rPr>
                <w:rFonts w:cstheme="minorHAnsi"/>
              </w:rPr>
            </w:pPr>
            <w:r w:rsidRPr="00225812">
              <w:rPr>
                <w:rFonts w:cstheme="minorHAnsi"/>
              </w:rPr>
              <w:t>Isorhamnetin</w:t>
            </w:r>
            <w:r w:rsidR="00727FEB">
              <w:rPr>
                <w:rFonts w:cstheme="minorHAnsi"/>
              </w:rPr>
              <w:fldChar w:fldCharType="begin" w:fldLock="1"/>
            </w:r>
            <w:r w:rsidR="00727FEB">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27FEB">
              <w:rPr>
                <w:rFonts w:cstheme="minorHAnsi"/>
              </w:rPr>
              <w:fldChar w:fldCharType="separate"/>
            </w:r>
            <w:r w:rsidR="00727FEB" w:rsidRPr="00727FEB">
              <w:rPr>
                <w:rFonts w:cstheme="minorHAnsi"/>
                <w:noProof/>
                <w:vertAlign w:val="superscript"/>
              </w:rPr>
              <w:t>63</w:t>
            </w:r>
            <w:r w:rsidR="00727FEB">
              <w:rPr>
                <w:rFonts w:cstheme="minorHAnsi"/>
              </w:rPr>
              <w:fldChar w:fldCharType="end"/>
            </w:r>
          </w:p>
        </w:tc>
        <w:tc>
          <w:tcPr>
            <w:tcW w:w="2700" w:type="dxa"/>
            <w:gridSpan w:val="3"/>
          </w:tcPr>
          <w:p w14:paraId="77C648AB" w14:textId="4C324EED" w:rsidR="00051E7A" w:rsidRPr="00225812" w:rsidRDefault="00051E7A" w:rsidP="00225812">
            <w:pPr>
              <w:jc w:val="center"/>
              <w:rPr>
                <w:rFonts w:cstheme="minorHAnsi"/>
              </w:rPr>
            </w:pPr>
            <w:r w:rsidRPr="00225812">
              <w:rPr>
                <w:rFonts w:cstheme="minorHAnsi"/>
                <w:color w:val="212121"/>
                <w:shd w:val="clear" w:color="auto" w:fill="FFFFFF"/>
              </w:rPr>
              <w:t>5281654</w:t>
            </w:r>
          </w:p>
        </w:tc>
      </w:tr>
      <w:tr w:rsidR="00051E7A" w14:paraId="666447AF" w14:textId="77777777" w:rsidTr="00CF16F8">
        <w:trPr>
          <w:trHeight w:val="683"/>
        </w:trPr>
        <w:tc>
          <w:tcPr>
            <w:tcW w:w="895" w:type="dxa"/>
            <w:vMerge/>
          </w:tcPr>
          <w:p w14:paraId="59FFC697" w14:textId="77777777" w:rsidR="00051E7A" w:rsidRPr="00225812" w:rsidRDefault="00051E7A" w:rsidP="00225812">
            <w:pPr>
              <w:jc w:val="center"/>
              <w:rPr>
                <w:rFonts w:cstheme="minorHAnsi"/>
              </w:rPr>
            </w:pPr>
          </w:p>
        </w:tc>
        <w:tc>
          <w:tcPr>
            <w:tcW w:w="2250" w:type="dxa"/>
            <w:gridSpan w:val="2"/>
            <w:vMerge/>
          </w:tcPr>
          <w:p w14:paraId="4472744F" w14:textId="77777777" w:rsidR="00051E7A" w:rsidRPr="00225812" w:rsidRDefault="00051E7A" w:rsidP="00225812">
            <w:pPr>
              <w:jc w:val="center"/>
              <w:rPr>
                <w:rFonts w:cstheme="minorHAnsi"/>
              </w:rPr>
            </w:pPr>
          </w:p>
        </w:tc>
        <w:tc>
          <w:tcPr>
            <w:tcW w:w="3510" w:type="dxa"/>
          </w:tcPr>
          <w:p w14:paraId="7607B73F" w14:textId="78C00B8F" w:rsidR="00051E7A" w:rsidRPr="00225812" w:rsidRDefault="00051E7A" w:rsidP="00225812">
            <w:pPr>
              <w:jc w:val="center"/>
              <w:rPr>
                <w:rFonts w:cstheme="minorHAnsi"/>
              </w:rPr>
            </w:pPr>
            <w:r w:rsidRPr="00225812">
              <w:rPr>
                <w:rFonts w:cstheme="minorHAnsi"/>
              </w:rPr>
              <w:t>Quercetin-3-O-β-d-galactopyranoside</w:t>
            </w:r>
            <w:r w:rsidR="00727FEB">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27FEB">
              <w:rPr>
                <w:rFonts w:cstheme="minorHAnsi"/>
              </w:rPr>
              <w:fldChar w:fldCharType="separate"/>
            </w:r>
            <w:r w:rsidR="00727FEB" w:rsidRPr="00727FEB">
              <w:rPr>
                <w:rFonts w:cstheme="minorHAnsi"/>
                <w:noProof/>
                <w:vertAlign w:val="superscript"/>
              </w:rPr>
              <w:t>63</w:t>
            </w:r>
            <w:r w:rsidR="00727FEB">
              <w:rPr>
                <w:rFonts w:cstheme="minorHAnsi"/>
              </w:rPr>
              <w:fldChar w:fldCharType="end"/>
            </w:r>
          </w:p>
        </w:tc>
        <w:tc>
          <w:tcPr>
            <w:tcW w:w="2700" w:type="dxa"/>
            <w:gridSpan w:val="3"/>
          </w:tcPr>
          <w:p w14:paraId="75E4D24A" w14:textId="7FCBF400" w:rsidR="00051E7A" w:rsidRPr="00225812" w:rsidRDefault="00051E7A" w:rsidP="00225812">
            <w:pPr>
              <w:jc w:val="center"/>
              <w:rPr>
                <w:rFonts w:cstheme="minorHAnsi"/>
              </w:rPr>
            </w:pPr>
            <w:r w:rsidRPr="00225812">
              <w:rPr>
                <w:rFonts w:cstheme="minorHAnsi"/>
                <w:color w:val="212121"/>
                <w:shd w:val="clear" w:color="auto" w:fill="FFFFFF"/>
              </w:rPr>
              <w:t>5281643</w:t>
            </w:r>
          </w:p>
        </w:tc>
      </w:tr>
      <w:tr w:rsidR="00051E7A" w14:paraId="121A3993" w14:textId="77777777" w:rsidTr="00CF16F8">
        <w:trPr>
          <w:trHeight w:val="551"/>
        </w:trPr>
        <w:tc>
          <w:tcPr>
            <w:tcW w:w="895" w:type="dxa"/>
            <w:vMerge/>
          </w:tcPr>
          <w:p w14:paraId="301EE682" w14:textId="77777777" w:rsidR="00051E7A" w:rsidRPr="00225812" w:rsidRDefault="00051E7A" w:rsidP="00225812">
            <w:pPr>
              <w:jc w:val="center"/>
              <w:rPr>
                <w:rFonts w:cstheme="minorHAnsi"/>
              </w:rPr>
            </w:pPr>
          </w:p>
        </w:tc>
        <w:tc>
          <w:tcPr>
            <w:tcW w:w="2250" w:type="dxa"/>
            <w:gridSpan w:val="2"/>
            <w:vMerge/>
          </w:tcPr>
          <w:p w14:paraId="2C7DCC37" w14:textId="77777777" w:rsidR="00051E7A" w:rsidRPr="00225812" w:rsidRDefault="00051E7A" w:rsidP="00225812">
            <w:pPr>
              <w:jc w:val="center"/>
              <w:rPr>
                <w:rFonts w:cstheme="minorHAnsi"/>
              </w:rPr>
            </w:pPr>
          </w:p>
        </w:tc>
        <w:tc>
          <w:tcPr>
            <w:tcW w:w="3510" w:type="dxa"/>
          </w:tcPr>
          <w:p w14:paraId="2DD45620" w14:textId="23A51B71" w:rsidR="00051E7A" w:rsidRPr="00225812" w:rsidRDefault="00051E7A" w:rsidP="00225812">
            <w:pPr>
              <w:jc w:val="center"/>
              <w:rPr>
                <w:rFonts w:cstheme="minorHAnsi"/>
              </w:rPr>
            </w:pPr>
            <w:r w:rsidRPr="00225812">
              <w:rPr>
                <w:rFonts w:cstheme="minorHAnsi"/>
              </w:rPr>
              <w:t>Lagunamine</w:t>
            </w:r>
            <w:r w:rsidR="005E0DC1">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3FAA3C46" w14:textId="34199B3B" w:rsidR="00051E7A" w:rsidRPr="00225812" w:rsidRDefault="00051E7A" w:rsidP="00225812">
            <w:pPr>
              <w:jc w:val="center"/>
              <w:rPr>
                <w:rFonts w:cstheme="minorHAnsi"/>
                <w:color w:val="212121"/>
              </w:rPr>
            </w:pPr>
            <w:r w:rsidRPr="00225812">
              <w:rPr>
                <w:rFonts w:cstheme="minorHAnsi"/>
                <w:color w:val="212121"/>
              </w:rPr>
              <w:t>14706138</w:t>
            </w:r>
          </w:p>
          <w:p w14:paraId="71101C4A" w14:textId="231D15A6" w:rsidR="00051E7A" w:rsidRPr="00225812" w:rsidRDefault="00051E7A" w:rsidP="00225812">
            <w:pPr>
              <w:jc w:val="center"/>
              <w:rPr>
                <w:rFonts w:cstheme="minorHAnsi"/>
              </w:rPr>
            </w:pPr>
          </w:p>
        </w:tc>
      </w:tr>
      <w:tr w:rsidR="00051E7A" w14:paraId="2CB815CC" w14:textId="77777777" w:rsidTr="00CF16F8">
        <w:trPr>
          <w:trHeight w:val="551"/>
        </w:trPr>
        <w:tc>
          <w:tcPr>
            <w:tcW w:w="895" w:type="dxa"/>
            <w:vMerge/>
          </w:tcPr>
          <w:p w14:paraId="131F6517" w14:textId="77777777" w:rsidR="00051E7A" w:rsidRPr="00225812" w:rsidRDefault="00051E7A" w:rsidP="00225812">
            <w:pPr>
              <w:jc w:val="center"/>
              <w:rPr>
                <w:rFonts w:cstheme="minorHAnsi"/>
              </w:rPr>
            </w:pPr>
          </w:p>
        </w:tc>
        <w:tc>
          <w:tcPr>
            <w:tcW w:w="2250" w:type="dxa"/>
            <w:gridSpan w:val="2"/>
            <w:vMerge/>
          </w:tcPr>
          <w:p w14:paraId="3675EF09" w14:textId="77777777" w:rsidR="00051E7A" w:rsidRPr="00225812" w:rsidRDefault="00051E7A" w:rsidP="00225812">
            <w:pPr>
              <w:jc w:val="center"/>
              <w:rPr>
                <w:rFonts w:cstheme="minorHAnsi"/>
              </w:rPr>
            </w:pPr>
          </w:p>
        </w:tc>
        <w:tc>
          <w:tcPr>
            <w:tcW w:w="3510" w:type="dxa"/>
          </w:tcPr>
          <w:p w14:paraId="2DFB7750" w14:textId="0770FDFB" w:rsidR="00051E7A" w:rsidRPr="00225812" w:rsidRDefault="00051E7A" w:rsidP="00225812">
            <w:pPr>
              <w:jc w:val="center"/>
              <w:rPr>
                <w:rFonts w:cstheme="minorHAnsi"/>
              </w:rPr>
            </w:pPr>
            <w:r w:rsidRPr="00225812">
              <w:rPr>
                <w:rFonts w:cstheme="minorHAnsi"/>
              </w:rPr>
              <w:t>Losbanine</w:t>
            </w:r>
            <w:r w:rsidR="005E0DC1">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3621455F" w14:textId="0C6AD324" w:rsidR="00051E7A" w:rsidRPr="00225812" w:rsidRDefault="00051E7A" w:rsidP="00225812">
            <w:pPr>
              <w:jc w:val="center"/>
              <w:rPr>
                <w:rFonts w:cstheme="minorHAnsi"/>
                <w:color w:val="212121"/>
              </w:rPr>
            </w:pPr>
            <w:r w:rsidRPr="00225812">
              <w:rPr>
                <w:rFonts w:cstheme="minorHAnsi"/>
                <w:color w:val="212121"/>
              </w:rPr>
              <w:t>101589339</w:t>
            </w:r>
          </w:p>
          <w:p w14:paraId="655FF147" w14:textId="7289DD4B" w:rsidR="00051E7A" w:rsidRPr="00225812" w:rsidRDefault="00051E7A" w:rsidP="00225812">
            <w:pPr>
              <w:jc w:val="center"/>
              <w:rPr>
                <w:rFonts w:cstheme="minorHAnsi"/>
              </w:rPr>
            </w:pPr>
          </w:p>
        </w:tc>
      </w:tr>
      <w:tr w:rsidR="00051E7A" w14:paraId="5FB984EF" w14:textId="77777777" w:rsidTr="00CF16F8">
        <w:trPr>
          <w:trHeight w:val="551"/>
        </w:trPr>
        <w:tc>
          <w:tcPr>
            <w:tcW w:w="895" w:type="dxa"/>
            <w:vMerge/>
          </w:tcPr>
          <w:p w14:paraId="2D290741" w14:textId="77777777" w:rsidR="00051E7A" w:rsidRPr="00225812" w:rsidRDefault="00051E7A" w:rsidP="00225812">
            <w:pPr>
              <w:jc w:val="center"/>
              <w:rPr>
                <w:rFonts w:cstheme="minorHAnsi"/>
              </w:rPr>
            </w:pPr>
          </w:p>
        </w:tc>
        <w:tc>
          <w:tcPr>
            <w:tcW w:w="2250" w:type="dxa"/>
            <w:gridSpan w:val="2"/>
            <w:vMerge/>
          </w:tcPr>
          <w:p w14:paraId="1A0821C8" w14:textId="77777777" w:rsidR="00051E7A" w:rsidRPr="00225812" w:rsidRDefault="00051E7A" w:rsidP="00225812">
            <w:pPr>
              <w:jc w:val="center"/>
              <w:rPr>
                <w:rFonts w:cstheme="minorHAnsi"/>
              </w:rPr>
            </w:pPr>
          </w:p>
        </w:tc>
        <w:tc>
          <w:tcPr>
            <w:tcW w:w="3510" w:type="dxa"/>
          </w:tcPr>
          <w:p w14:paraId="5938C928" w14:textId="58AD0070" w:rsidR="00051E7A" w:rsidRPr="00225812" w:rsidRDefault="00051E7A" w:rsidP="00225812">
            <w:pPr>
              <w:jc w:val="center"/>
              <w:rPr>
                <w:rFonts w:cstheme="minorHAnsi"/>
              </w:rPr>
            </w:pPr>
            <w:r w:rsidRPr="00225812">
              <w:rPr>
                <w:rFonts w:cstheme="minorHAnsi"/>
              </w:rPr>
              <w:t>Tubotaiwine</w:t>
            </w:r>
            <w:r w:rsidR="005E0DC1">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187F375D" w14:textId="75451A42" w:rsidR="00051E7A" w:rsidRPr="00225812" w:rsidRDefault="00051E7A" w:rsidP="00225812">
            <w:pPr>
              <w:jc w:val="center"/>
              <w:rPr>
                <w:rFonts w:cstheme="minorHAnsi"/>
                <w:color w:val="212121"/>
              </w:rPr>
            </w:pPr>
            <w:r w:rsidRPr="00225812">
              <w:rPr>
                <w:rFonts w:cstheme="minorHAnsi"/>
                <w:color w:val="212121"/>
              </w:rPr>
              <w:t>13783720</w:t>
            </w:r>
          </w:p>
          <w:p w14:paraId="4504AEFA" w14:textId="5C879A56" w:rsidR="00051E7A" w:rsidRPr="00225812" w:rsidRDefault="00051E7A" w:rsidP="00225812">
            <w:pPr>
              <w:jc w:val="center"/>
              <w:rPr>
                <w:rFonts w:cstheme="minorHAnsi"/>
              </w:rPr>
            </w:pPr>
          </w:p>
        </w:tc>
      </w:tr>
      <w:tr w:rsidR="00051E7A" w14:paraId="552BA3ED" w14:textId="77777777" w:rsidTr="00CF16F8">
        <w:trPr>
          <w:trHeight w:val="632"/>
        </w:trPr>
        <w:tc>
          <w:tcPr>
            <w:tcW w:w="895" w:type="dxa"/>
            <w:vMerge/>
          </w:tcPr>
          <w:p w14:paraId="6B2DB60A" w14:textId="77777777" w:rsidR="00051E7A" w:rsidRPr="00225812" w:rsidRDefault="00051E7A" w:rsidP="00225812">
            <w:pPr>
              <w:jc w:val="center"/>
              <w:rPr>
                <w:rFonts w:cstheme="minorHAnsi"/>
              </w:rPr>
            </w:pPr>
          </w:p>
        </w:tc>
        <w:tc>
          <w:tcPr>
            <w:tcW w:w="2250" w:type="dxa"/>
            <w:gridSpan w:val="2"/>
            <w:vMerge/>
          </w:tcPr>
          <w:p w14:paraId="53AD8914" w14:textId="77777777" w:rsidR="00051E7A" w:rsidRPr="00225812" w:rsidRDefault="00051E7A" w:rsidP="00225812">
            <w:pPr>
              <w:jc w:val="center"/>
              <w:rPr>
                <w:rFonts w:cstheme="minorHAnsi"/>
              </w:rPr>
            </w:pPr>
          </w:p>
        </w:tc>
        <w:tc>
          <w:tcPr>
            <w:tcW w:w="3510" w:type="dxa"/>
          </w:tcPr>
          <w:p w14:paraId="5413CD6F" w14:textId="771EC6CD" w:rsidR="00051E7A" w:rsidRPr="00225812" w:rsidRDefault="00051E7A" w:rsidP="00225812">
            <w:pPr>
              <w:jc w:val="center"/>
              <w:rPr>
                <w:rFonts w:cstheme="minorHAnsi"/>
              </w:rPr>
            </w:pPr>
            <w:r w:rsidRPr="00225812">
              <w:rPr>
                <w:rFonts w:cstheme="minorHAnsi"/>
              </w:rPr>
              <w:t>6,7-seco-angustilobine B</w:t>
            </w:r>
            <w:r w:rsidR="005E0DC1">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7B55DFD9" w14:textId="2BCEF370" w:rsidR="00051E7A" w:rsidRPr="00225812" w:rsidRDefault="00051E7A" w:rsidP="00225812">
            <w:pPr>
              <w:jc w:val="center"/>
              <w:rPr>
                <w:rFonts w:cstheme="minorHAnsi"/>
                <w:color w:val="212121"/>
              </w:rPr>
            </w:pPr>
            <w:r w:rsidRPr="00225812">
              <w:rPr>
                <w:rFonts w:cstheme="minorHAnsi"/>
                <w:color w:val="212121"/>
              </w:rPr>
              <w:t>13891912</w:t>
            </w:r>
          </w:p>
          <w:p w14:paraId="4370B063" w14:textId="0EEDCE66" w:rsidR="00051E7A" w:rsidRPr="00225812" w:rsidRDefault="00051E7A" w:rsidP="00225812">
            <w:pPr>
              <w:jc w:val="center"/>
              <w:rPr>
                <w:rFonts w:cstheme="minorHAnsi"/>
              </w:rPr>
            </w:pPr>
          </w:p>
        </w:tc>
      </w:tr>
      <w:tr w:rsidR="00051E7A" w14:paraId="1E87B218" w14:textId="77777777" w:rsidTr="00CF16F8">
        <w:trPr>
          <w:trHeight w:val="632"/>
        </w:trPr>
        <w:tc>
          <w:tcPr>
            <w:tcW w:w="895" w:type="dxa"/>
            <w:vMerge/>
          </w:tcPr>
          <w:p w14:paraId="75DD152F" w14:textId="77777777" w:rsidR="00051E7A" w:rsidRPr="00225812" w:rsidRDefault="00051E7A" w:rsidP="00225812">
            <w:pPr>
              <w:jc w:val="center"/>
              <w:rPr>
                <w:rFonts w:cstheme="minorHAnsi"/>
              </w:rPr>
            </w:pPr>
          </w:p>
        </w:tc>
        <w:tc>
          <w:tcPr>
            <w:tcW w:w="2250" w:type="dxa"/>
            <w:gridSpan w:val="2"/>
            <w:vMerge/>
          </w:tcPr>
          <w:p w14:paraId="3D82A0D0" w14:textId="77777777" w:rsidR="00051E7A" w:rsidRPr="00225812" w:rsidRDefault="00051E7A" w:rsidP="00225812">
            <w:pPr>
              <w:jc w:val="center"/>
              <w:rPr>
                <w:rFonts w:cstheme="minorHAnsi"/>
              </w:rPr>
            </w:pPr>
          </w:p>
        </w:tc>
        <w:tc>
          <w:tcPr>
            <w:tcW w:w="3510" w:type="dxa"/>
          </w:tcPr>
          <w:p w14:paraId="35EE382C" w14:textId="24466C37" w:rsidR="00051E7A" w:rsidRPr="00225812" w:rsidRDefault="00051E7A" w:rsidP="00225812">
            <w:pPr>
              <w:jc w:val="center"/>
              <w:rPr>
                <w:rFonts w:cstheme="minorHAnsi"/>
              </w:rPr>
            </w:pPr>
            <w:r w:rsidRPr="00225812">
              <w:rPr>
                <w:rFonts w:cstheme="minorHAnsi"/>
              </w:rPr>
              <w:t>19-epischolaricine</w:t>
            </w:r>
            <w:r w:rsidR="005E0DC1">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43C33C7A" w14:textId="7F3BB66A" w:rsidR="00051E7A" w:rsidRPr="00225812" w:rsidRDefault="00051E7A" w:rsidP="00225812">
            <w:pPr>
              <w:jc w:val="center"/>
              <w:rPr>
                <w:rFonts w:cstheme="minorHAnsi"/>
                <w:color w:val="212121"/>
              </w:rPr>
            </w:pPr>
            <w:r w:rsidRPr="00225812">
              <w:rPr>
                <w:rFonts w:cstheme="minorHAnsi"/>
                <w:color w:val="212121"/>
              </w:rPr>
              <w:t>101587171</w:t>
            </w:r>
          </w:p>
          <w:p w14:paraId="57602567" w14:textId="19ADA70C" w:rsidR="00051E7A" w:rsidRPr="00225812" w:rsidRDefault="00051E7A" w:rsidP="00225812">
            <w:pPr>
              <w:jc w:val="center"/>
              <w:rPr>
                <w:rFonts w:cstheme="minorHAnsi"/>
              </w:rPr>
            </w:pPr>
          </w:p>
        </w:tc>
      </w:tr>
      <w:tr w:rsidR="00051E7A" w14:paraId="6FD8395C" w14:textId="77777777" w:rsidTr="00CF16F8">
        <w:trPr>
          <w:trHeight w:val="632"/>
        </w:trPr>
        <w:tc>
          <w:tcPr>
            <w:tcW w:w="895" w:type="dxa"/>
            <w:vMerge/>
          </w:tcPr>
          <w:p w14:paraId="56C7F5BE" w14:textId="77777777" w:rsidR="00051E7A" w:rsidRPr="00225812" w:rsidRDefault="00051E7A" w:rsidP="00225812">
            <w:pPr>
              <w:jc w:val="center"/>
              <w:rPr>
                <w:rFonts w:cstheme="minorHAnsi"/>
              </w:rPr>
            </w:pPr>
          </w:p>
        </w:tc>
        <w:tc>
          <w:tcPr>
            <w:tcW w:w="2250" w:type="dxa"/>
            <w:gridSpan w:val="2"/>
            <w:vMerge/>
          </w:tcPr>
          <w:p w14:paraId="502B6E9C" w14:textId="77777777" w:rsidR="00051E7A" w:rsidRPr="00225812" w:rsidRDefault="00051E7A" w:rsidP="00225812">
            <w:pPr>
              <w:jc w:val="center"/>
              <w:rPr>
                <w:rFonts w:cstheme="minorHAnsi"/>
              </w:rPr>
            </w:pPr>
          </w:p>
        </w:tc>
        <w:tc>
          <w:tcPr>
            <w:tcW w:w="3510" w:type="dxa"/>
          </w:tcPr>
          <w:p w14:paraId="23C362AF" w14:textId="443642AA" w:rsidR="00051E7A" w:rsidRPr="00225812" w:rsidRDefault="00051E7A" w:rsidP="00225812">
            <w:pPr>
              <w:jc w:val="center"/>
              <w:rPr>
                <w:rFonts w:cstheme="minorHAnsi"/>
              </w:rPr>
            </w:pPr>
            <w:r w:rsidRPr="00225812">
              <w:rPr>
                <w:rFonts w:cstheme="minorHAnsi"/>
              </w:rPr>
              <w:t>N-methylscholaricine</w:t>
            </w:r>
            <w:r w:rsidR="005E0DC1">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5F3721B6" w14:textId="360D5659" w:rsidR="00051E7A" w:rsidRPr="00225812" w:rsidRDefault="00051E7A" w:rsidP="00225812">
            <w:pPr>
              <w:jc w:val="center"/>
              <w:rPr>
                <w:rFonts w:cstheme="minorHAnsi"/>
                <w:color w:val="212121"/>
              </w:rPr>
            </w:pPr>
            <w:r w:rsidRPr="00225812">
              <w:rPr>
                <w:rFonts w:cstheme="minorHAnsi"/>
                <w:color w:val="212121"/>
              </w:rPr>
              <w:t>101587173</w:t>
            </w:r>
          </w:p>
          <w:p w14:paraId="2D3F48CA" w14:textId="049A0520" w:rsidR="00051E7A" w:rsidRPr="00225812" w:rsidRDefault="00051E7A" w:rsidP="00225812">
            <w:pPr>
              <w:jc w:val="center"/>
              <w:rPr>
                <w:rFonts w:cstheme="minorHAnsi"/>
              </w:rPr>
            </w:pPr>
          </w:p>
        </w:tc>
      </w:tr>
      <w:tr w:rsidR="00051E7A" w14:paraId="743929DB" w14:textId="77777777" w:rsidTr="00CF16F8">
        <w:trPr>
          <w:trHeight w:val="632"/>
        </w:trPr>
        <w:tc>
          <w:tcPr>
            <w:tcW w:w="895" w:type="dxa"/>
            <w:vMerge/>
          </w:tcPr>
          <w:p w14:paraId="551D5F4E" w14:textId="77777777" w:rsidR="00051E7A" w:rsidRPr="00225812" w:rsidRDefault="00051E7A" w:rsidP="00225812">
            <w:pPr>
              <w:jc w:val="center"/>
              <w:rPr>
                <w:rFonts w:cstheme="minorHAnsi"/>
              </w:rPr>
            </w:pPr>
          </w:p>
        </w:tc>
        <w:tc>
          <w:tcPr>
            <w:tcW w:w="2250" w:type="dxa"/>
            <w:gridSpan w:val="2"/>
            <w:vMerge/>
          </w:tcPr>
          <w:p w14:paraId="62DE07EE" w14:textId="77777777" w:rsidR="00051E7A" w:rsidRPr="00225812" w:rsidRDefault="00051E7A" w:rsidP="00225812">
            <w:pPr>
              <w:jc w:val="center"/>
              <w:rPr>
                <w:rFonts w:cstheme="minorHAnsi"/>
              </w:rPr>
            </w:pPr>
          </w:p>
        </w:tc>
        <w:tc>
          <w:tcPr>
            <w:tcW w:w="3510" w:type="dxa"/>
          </w:tcPr>
          <w:p w14:paraId="4E3C912B" w14:textId="3F8CCB70" w:rsidR="00051E7A" w:rsidRPr="00225812" w:rsidRDefault="00051E7A" w:rsidP="00225812">
            <w:pPr>
              <w:jc w:val="center"/>
              <w:rPr>
                <w:rFonts w:cstheme="minorHAnsi"/>
              </w:rPr>
            </w:pPr>
            <w:r w:rsidRPr="00225812">
              <w:rPr>
                <w:rFonts w:cstheme="minorHAnsi"/>
              </w:rPr>
              <w:t>N-methylburnamine</w:t>
            </w:r>
            <w:r w:rsidR="005E0DC1">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17947B49" w14:textId="7EB98BEC" w:rsidR="00051E7A" w:rsidRPr="00225812" w:rsidRDefault="00051E7A" w:rsidP="00225812">
            <w:pPr>
              <w:jc w:val="center"/>
              <w:rPr>
                <w:rFonts w:cstheme="minorHAnsi"/>
                <w:color w:val="212121"/>
              </w:rPr>
            </w:pPr>
            <w:r w:rsidRPr="00225812">
              <w:rPr>
                <w:rFonts w:cstheme="minorHAnsi"/>
                <w:color w:val="212121"/>
              </w:rPr>
              <w:t>101587172</w:t>
            </w:r>
          </w:p>
          <w:p w14:paraId="7AE31212" w14:textId="3A4D9AE8" w:rsidR="00051E7A" w:rsidRPr="00225812" w:rsidRDefault="00051E7A" w:rsidP="00225812">
            <w:pPr>
              <w:jc w:val="center"/>
              <w:rPr>
                <w:rFonts w:cstheme="minorHAnsi"/>
              </w:rPr>
            </w:pPr>
          </w:p>
        </w:tc>
      </w:tr>
      <w:tr w:rsidR="00051E7A" w14:paraId="3C7E10EC" w14:textId="77777777" w:rsidTr="00CF16F8">
        <w:trPr>
          <w:trHeight w:val="632"/>
        </w:trPr>
        <w:tc>
          <w:tcPr>
            <w:tcW w:w="895" w:type="dxa"/>
            <w:vMerge/>
          </w:tcPr>
          <w:p w14:paraId="5007B75C" w14:textId="77777777" w:rsidR="00051E7A" w:rsidRPr="00225812" w:rsidRDefault="00051E7A" w:rsidP="00225812">
            <w:pPr>
              <w:jc w:val="center"/>
              <w:rPr>
                <w:rFonts w:cstheme="minorHAnsi"/>
              </w:rPr>
            </w:pPr>
          </w:p>
        </w:tc>
        <w:tc>
          <w:tcPr>
            <w:tcW w:w="2250" w:type="dxa"/>
            <w:gridSpan w:val="2"/>
            <w:vMerge/>
          </w:tcPr>
          <w:p w14:paraId="5312278D" w14:textId="77777777" w:rsidR="00051E7A" w:rsidRPr="00225812" w:rsidRDefault="00051E7A" w:rsidP="00225812">
            <w:pPr>
              <w:jc w:val="center"/>
              <w:rPr>
                <w:rFonts w:cstheme="minorHAnsi"/>
              </w:rPr>
            </w:pPr>
          </w:p>
        </w:tc>
        <w:tc>
          <w:tcPr>
            <w:tcW w:w="3510" w:type="dxa"/>
          </w:tcPr>
          <w:p w14:paraId="67BC3517" w14:textId="7EA53A7A" w:rsidR="00051E7A" w:rsidRPr="00225812" w:rsidRDefault="00051E7A" w:rsidP="00225812">
            <w:pPr>
              <w:jc w:val="center"/>
              <w:rPr>
                <w:rFonts w:cstheme="minorHAnsi"/>
              </w:rPr>
            </w:pPr>
            <w:r w:rsidRPr="00225812">
              <w:rPr>
                <w:rFonts w:cstheme="minorHAnsi"/>
              </w:rPr>
              <w:t>Vallesamine N-oxide</w:t>
            </w:r>
            <w:r w:rsidR="005E0DC1">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43BCFADB" w14:textId="364BE91E" w:rsidR="00051E7A" w:rsidRPr="00225812" w:rsidRDefault="00051E7A" w:rsidP="00225812">
            <w:pPr>
              <w:jc w:val="center"/>
              <w:rPr>
                <w:rFonts w:cstheme="minorHAnsi"/>
                <w:color w:val="212121"/>
              </w:rPr>
            </w:pPr>
            <w:r w:rsidRPr="00225812">
              <w:rPr>
                <w:rFonts w:cstheme="minorHAnsi"/>
                <w:color w:val="212121"/>
              </w:rPr>
              <w:t>71307282</w:t>
            </w:r>
          </w:p>
          <w:p w14:paraId="7A8431F9" w14:textId="54AF64D5" w:rsidR="00051E7A" w:rsidRPr="00225812" w:rsidRDefault="00051E7A" w:rsidP="00225812">
            <w:pPr>
              <w:jc w:val="center"/>
              <w:rPr>
                <w:rFonts w:cstheme="minorHAnsi"/>
              </w:rPr>
            </w:pPr>
          </w:p>
        </w:tc>
      </w:tr>
      <w:tr w:rsidR="00051E7A" w14:paraId="3F56D025" w14:textId="77777777" w:rsidTr="00CF16F8">
        <w:trPr>
          <w:trHeight w:val="632"/>
        </w:trPr>
        <w:tc>
          <w:tcPr>
            <w:tcW w:w="895" w:type="dxa"/>
            <w:vMerge/>
          </w:tcPr>
          <w:p w14:paraId="4B5C0420" w14:textId="77777777" w:rsidR="00051E7A" w:rsidRPr="00225812" w:rsidRDefault="00051E7A" w:rsidP="00225812">
            <w:pPr>
              <w:jc w:val="center"/>
              <w:rPr>
                <w:rFonts w:cstheme="minorHAnsi"/>
              </w:rPr>
            </w:pPr>
          </w:p>
        </w:tc>
        <w:tc>
          <w:tcPr>
            <w:tcW w:w="2250" w:type="dxa"/>
            <w:gridSpan w:val="2"/>
            <w:vMerge/>
          </w:tcPr>
          <w:p w14:paraId="24172A06" w14:textId="77777777" w:rsidR="00051E7A" w:rsidRPr="00225812" w:rsidRDefault="00051E7A" w:rsidP="00225812">
            <w:pPr>
              <w:jc w:val="center"/>
              <w:rPr>
                <w:rFonts w:cstheme="minorHAnsi"/>
              </w:rPr>
            </w:pPr>
          </w:p>
        </w:tc>
        <w:tc>
          <w:tcPr>
            <w:tcW w:w="3510" w:type="dxa"/>
          </w:tcPr>
          <w:p w14:paraId="0F97FC1C" w14:textId="50B39FA3" w:rsidR="00051E7A" w:rsidRPr="00225812" w:rsidRDefault="00051E7A" w:rsidP="00225812">
            <w:pPr>
              <w:jc w:val="center"/>
              <w:rPr>
                <w:rFonts w:cstheme="minorHAnsi"/>
              </w:rPr>
            </w:pPr>
            <w:r w:rsidRPr="00225812">
              <w:rPr>
                <w:rFonts w:cstheme="minorHAnsi"/>
              </w:rPr>
              <w:t>Alstonic acid A</w:t>
            </w:r>
            <w:r w:rsidR="005E0DC1">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19683DA8" w14:textId="71633DE7" w:rsidR="00051E7A" w:rsidRPr="00225812" w:rsidRDefault="00051E7A" w:rsidP="00225812">
            <w:pPr>
              <w:jc w:val="center"/>
              <w:rPr>
                <w:rFonts w:cstheme="minorHAnsi"/>
                <w:color w:val="212121"/>
              </w:rPr>
            </w:pPr>
            <w:r w:rsidRPr="00225812">
              <w:rPr>
                <w:rFonts w:cstheme="minorHAnsi"/>
                <w:color w:val="212121"/>
              </w:rPr>
              <w:t>91895416</w:t>
            </w:r>
          </w:p>
          <w:p w14:paraId="27B3FF53" w14:textId="4B582533" w:rsidR="00051E7A" w:rsidRPr="00225812" w:rsidRDefault="00051E7A" w:rsidP="00225812">
            <w:pPr>
              <w:jc w:val="center"/>
              <w:rPr>
                <w:rFonts w:cstheme="minorHAnsi"/>
              </w:rPr>
            </w:pPr>
          </w:p>
        </w:tc>
      </w:tr>
      <w:tr w:rsidR="00051E7A" w14:paraId="46822281" w14:textId="77777777" w:rsidTr="00CF16F8">
        <w:trPr>
          <w:trHeight w:val="632"/>
        </w:trPr>
        <w:tc>
          <w:tcPr>
            <w:tcW w:w="895" w:type="dxa"/>
            <w:vMerge/>
          </w:tcPr>
          <w:p w14:paraId="007BEFBD" w14:textId="77777777" w:rsidR="00051E7A" w:rsidRPr="00225812" w:rsidRDefault="00051E7A" w:rsidP="00225812">
            <w:pPr>
              <w:jc w:val="center"/>
              <w:rPr>
                <w:rFonts w:cstheme="minorHAnsi"/>
              </w:rPr>
            </w:pPr>
          </w:p>
        </w:tc>
        <w:tc>
          <w:tcPr>
            <w:tcW w:w="2250" w:type="dxa"/>
            <w:gridSpan w:val="2"/>
            <w:vMerge/>
          </w:tcPr>
          <w:p w14:paraId="2DA8E666" w14:textId="77777777" w:rsidR="00051E7A" w:rsidRPr="00225812" w:rsidRDefault="00051E7A" w:rsidP="00225812">
            <w:pPr>
              <w:jc w:val="center"/>
              <w:rPr>
                <w:rFonts w:cstheme="minorHAnsi"/>
              </w:rPr>
            </w:pPr>
          </w:p>
        </w:tc>
        <w:tc>
          <w:tcPr>
            <w:tcW w:w="3510" w:type="dxa"/>
          </w:tcPr>
          <w:p w14:paraId="1AAF1F80" w14:textId="2AB20D60" w:rsidR="00051E7A" w:rsidRPr="00225812" w:rsidRDefault="00051E7A" w:rsidP="00225812">
            <w:pPr>
              <w:jc w:val="center"/>
              <w:rPr>
                <w:rFonts w:cstheme="minorHAnsi"/>
              </w:rPr>
            </w:pPr>
            <w:r w:rsidRPr="00225812">
              <w:rPr>
                <w:rFonts w:cstheme="minorHAnsi"/>
              </w:rPr>
              <w:t>Alstonic acid B</w:t>
            </w:r>
            <w:r w:rsidR="005E0DC1">
              <w:rPr>
                <w:rFonts w:cstheme="minorHAnsi"/>
              </w:rPr>
              <w:fldChar w:fldCharType="begin" w:fldLock="1"/>
            </w:r>
            <w:r w:rsidR="005E0DC1">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102F482C" w14:textId="65AC5F59" w:rsidR="00051E7A" w:rsidRPr="00225812" w:rsidRDefault="00051E7A" w:rsidP="00225812">
            <w:pPr>
              <w:jc w:val="center"/>
              <w:rPr>
                <w:rFonts w:cstheme="minorHAnsi"/>
                <w:color w:val="212121"/>
              </w:rPr>
            </w:pPr>
            <w:r w:rsidRPr="00225812">
              <w:rPr>
                <w:rFonts w:cstheme="minorHAnsi"/>
                <w:color w:val="212121"/>
              </w:rPr>
              <w:t>91895417</w:t>
            </w:r>
          </w:p>
          <w:p w14:paraId="439BAE7F" w14:textId="4F701A55" w:rsidR="00051E7A" w:rsidRPr="00225812" w:rsidRDefault="00051E7A" w:rsidP="00225812">
            <w:pPr>
              <w:jc w:val="center"/>
              <w:rPr>
                <w:rFonts w:cstheme="minorHAnsi"/>
              </w:rPr>
            </w:pPr>
          </w:p>
        </w:tc>
      </w:tr>
      <w:tr w:rsidR="00051E7A" w14:paraId="560F830A" w14:textId="77777777" w:rsidTr="00CF16F8">
        <w:trPr>
          <w:trHeight w:val="632"/>
        </w:trPr>
        <w:tc>
          <w:tcPr>
            <w:tcW w:w="895" w:type="dxa"/>
            <w:vMerge/>
          </w:tcPr>
          <w:p w14:paraId="0972814A" w14:textId="77777777" w:rsidR="00051E7A" w:rsidRPr="00225812" w:rsidRDefault="00051E7A" w:rsidP="00225812">
            <w:pPr>
              <w:jc w:val="center"/>
              <w:rPr>
                <w:rFonts w:cstheme="minorHAnsi"/>
              </w:rPr>
            </w:pPr>
          </w:p>
        </w:tc>
        <w:tc>
          <w:tcPr>
            <w:tcW w:w="2250" w:type="dxa"/>
            <w:gridSpan w:val="2"/>
            <w:vMerge/>
          </w:tcPr>
          <w:p w14:paraId="08D69FDF" w14:textId="77777777" w:rsidR="00051E7A" w:rsidRPr="00225812" w:rsidRDefault="00051E7A" w:rsidP="00225812">
            <w:pPr>
              <w:jc w:val="center"/>
              <w:rPr>
                <w:rFonts w:cstheme="minorHAnsi"/>
              </w:rPr>
            </w:pPr>
          </w:p>
        </w:tc>
        <w:tc>
          <w:tcPr>
            <w:tcW w:w="3510" w:type="dxa"/>
          </w:tcPr>
          <w:p w14:paraId="15113021" w14:textId="7FD8E029" w:rsidR="00051E7A" w:rsidRPr="00225812" w:rsidRDefault="00051E7A" w:rsidP="00225812">
            <w:pPr>
              <w:jc w:val="center"/>
              <w:rPr>
                <w:rFonts w:cstheme="minorHAnsi"/>
              </w:rPr>
            </w:pPr>
            <w:r w:rsidRPr="00225812">
              <w:rPr>
                <w:rFonts w:cstheme="minorHAnsi"/>
              </w:rPr>
              <w:t>Scholarisine A</w:t>
            </w:r>
            <w:r w:rsidR="005E0DC1">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5E0DC1">
              <w:rPr>
                <w:rFonts w:cstheme="minorHAnsi"/>
              </w:rPr>
              <w:fldChar w:fldCharType="separate"/>
            </w:r>
            <w:r w:rsidR="005E0DC1" w:rsidRPr="005E0DC1">
              <w:rPr>
                <w:rFonts w:cstheme="minorHAnsi"/>
                <w:noProof/>
                <w:vertAlign w:val="superscript"/>
              </w:rPr>
              <w:t>63</w:t>
            </w:r>
            <w:r w:rsidR="005E0DC1">
              <w:rPr>
                <w:rFonts w:cstheme="minorHAnsi"/>
              </w:rPr>
              <w:fldChar w:fldCharType="end"/>
            </w:r>
          </w:p>
        </w:tc>
        <w:tc>
          <w:tcPr>
            <w:tcW w:w="2700" w:type="dxa"/>
            <w:gridSpan w:val="3"/>
          </w:tcPr>
          <w:p w14:paraId="645D80C3" w14:textId="4BD144D7" w:rsidR="00051E7A" w:rsidRPr="00225812" w:rsidRDefault="00051E7A" w:rsidP="00225812">
            <w:pPr>
              <w:jc w:val="center"/>
              <w:rPr>
                <w:rFonts w:cstheme="minorHAnsi"/>
                <w:color w:val="212121"/>
              </w:rPr>
            </w:pPr>
            <w:r w:rsidRPr="00225812">
              <w:rPr>
                <w:rFonts w:cstheme="minorHAnsi"/>
                <w:color w:val="212121"/>
              </w:rPr>
              <w:t>101840191</w:t>
            </w:r>
          </w:p>
          <w:p w14:paraId="2CBFD307" w14:textId="683D5C77" w:rsidR="00051E7A" w:rsidRPr="00225812" w:rsidRDefault="00051E7A" w:rsidP="00225812">
            <w:pPr>
              <w:jc w:val="center"/>
              <w:rPr>
                <w:rFonts w:cstheme="minorHAnsi"/>
              </w:rPr>
            </w:pPr>
          </w:p>
        </w:tc>
      </w:tr>
      <w:tr w:rsidR="00051E7A" w14:paraId="1F7510C9" w14:textId="77777777" w:rsidTr="00CF16F8">
        <w:trPr>
          <w:trHeight w:val="632"/>
        </w:trPr>
        <w:tc>
          <w:tcPr>
            <w:tcW w:w="895" w:type="dxa"/>
            <w:vMerge/>
          </w:tcPr>
          <w:p w14:paraId="2C230C1F" w14:textId="77777777" w:rsidR="00051E7A" w:rsidRPr="00225812" w:rsidRDefault="00051E7A" w:rsidP="00225812">
            <w:pPr>
              <w:jc w:val="center"/>
              <w:rPr>
                <w:rFonts w:cstheme="minorHAnsi"/>
              </w:rPr>
            </w:pPr>
          </w:p>
        </w:tc>
        <w:tc>
          <w:tcPr>
            <w:tcW w:w="2250" w:type="dxa"/>
            <w:gridSpan w:val="2"/>
            <w:vMerge/>
          </w:tcPr>
          <w:p w14:paraId="5794D3E8" w14:textId="77777777" w:rsidR="00051E7A" w:rsidRPr="00225812" w:rsidRDefault="00051E7A" w:rsidP="00225812">
            <w:pPr>
              <w:jc w:val="center"/>
              <w:rPr>
                <w:rFonts w:cstheme="minorHAnsi"/>
              </w:rPr>
            </w:pPr>
          </w:p>
        </w:tc>
        <w:tc>
          <w:tcPr>
            <w:tcW w:w="3510" w:type="dxa"/>
          </w:tcPr>
          <w:p w14:paraId="00B62F33" w14:textId="3642E5B4" w:rsidR="00051E7A" w:rsidRPr="00225812" w:rsidRDefault="00051E7A" w:rsidP="00225812">
            <w:pPr>
              <w:jc w:val="center"/>
              <w:rPr>
                <w:rFonts w:cstheme="minorHAnsi"/>
              </w:rPr>
            </w:pPr>
            <w:r w:rsidRPr="00225812">
              <w:rPr>
                <w:rFonts w:cstheme="minorHAnsi"/>
              </w:rPr>
              <w:t>Picralinal</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75B0F7BC" w14:textId="709A42D7" w:rsidR="00051E7A" w:rsidRPr="00225812" w:rsidRDefault="00051E7A" w:rsidP="00225812">
            <w:pPr>
              <w:jc w:val="center"/>
              <w:rPr>
                <w:rFonts w:cstheme="minorHAnsi"/>
                <w:color w:val="212121"/>
              </w:rPr>
            </w:pPr>
            <w:r w:rsidRPr="00225812">
              <w:rPr>
                <w:rFonts w:cstheme="minorHAnsi"/>
                <w:color w:val="212121"/>
              </w:rPr>
              <w:t>46229103</w:t>
            </w:r>
          </w:p>
          <w:p w14:paraId="03925289" w14:textId="52CC3FBE" w:rsidR="00051E7A" w:rsidRPr="00225812" w:rsidRDefault="00051E7A" w:rsidP="00225812">
            <w:pPr>
              <w:jc w:val="center"/>
              <w:rPr>
                <w:rFonts w:cstheme="minorHAnsi"/>
              </w:rPr>
            </w:pPr>
          </w:p>
        </w:tc>
      </w:tr>
      <w:tr w:rsidR="00051E7A" w14:paraId="101B7EF6" w14:textId="77777777" w:rsidTr="00CF16F8">
        <w:trPr>
          <w:trHeight w:val="632"/>
        </w:trPr>
        <w:tc>
          <w:tcPr>
            <w:tcW w:w="895" w:type="dxa"/>
            <w:vMerge/>
          </w:tcPr>
          <w:p w14:paraId="6911BFA4" w14:textId="77777777" w:rsidR="00051E7A" w:rsidRPr="00225812" w:rsidRDefault="00051E7A" w:rsidP="00225812">
            <w:pPr>
              <w:jc w:val="center"/>
              <w:rPr>
                <w:rFonts w:cstheme="minorHAnsi"/>
              </w:rPr>
            </w:pPr>
          </w:p>
        </w:tc>
        <w:tc>
          <w:tcPr>
            <w:tcW w:w="2250" w:type="dxa"/>
            <w:gridSpan w:val="2"/>
            <w:vMerge/>
          </w:tcPr>
          <w:p w14:paraId="68F1E180" w14:textId="77777777" w:rsidR="00051E7A" w:rsidRPr="00225812" w:rsidRDefault="00051E7A" w:rsidP="00225812">
            <w:pPr>
              <w:jc w:val="center"/>
              <w:rPr>
                <w:rFonts w:cstheme="minorHAnsi"/>
              </w:rPr>
            </w:pPr>
          </w:p>
        </w:tc>
        <w:tc>
          <w:tcPr>
            <w:tcW w:w="3510" w:type="dxa"/>
          </w:tcPr>
          <w:p w14:paraId="4972C3BF" w14:textId="27A0BFE8" w:rsidR="00051E7A" w:rsidRPr="00225812" w:rsidRDefault="00051E7A" w:rsidP="00225812">
            <w:pPr>
              <w:jc w:val="center"/>
              <w:rPr>
                <w:rFonts w:cstheme="minorHAnsi"/>
              </w:rPr>
            </w:pPr>
            <w:r w:rsidRPr="00225812">
              <w:rPr>
                <w:rFonts w:cstheme="minorHAnsi"/>
              </w:rPr>
              <w:t>5-Methoxystrictamine</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5E9BC4AA" w14:textId="4B146377" w:rsidR="00051E7A" w:rsidRPr="00225812" w:rsidRDefault="00051E7A" w:rsidP="00225812">
            <w:pPr>
              <w:jc w:val="center"/>
              <w:rPr>
                <w:rFonts w:cstheme="minorHAnsi"/>
                <w:color w:val="212121"/>
              </w:rPr>
            </w:pPr>
            <w:r w:rsidRPr="00225812">
              <w:rPr>
                <w:rFonts w:cstheme="minorHAnsi"/>
                <w:color w:val="212121"/>
              </w:rPr>
              <w:t>102004590</w:t>
            </w:r>
          </w:p>
          <w:p w14:paraId="2264CD0F" w14:textId="702EAB69" w:rsidR="00051E7A" w:rsidRPr="00225812" w:rsidRDefault="00051E7A" w:rsidP="00225812">
            <w:pPr>
              <w:jc w:val="center"/>
              <w:rPr>
                <w:rFonts w:cstheme="minorHAnsi"/>
              </w:rPr>
            </w:pPr>
          </w:p>
        </w:tc>
      </w:tr>
      <w:tr w:rsidR="00051E7A" w14:paraId="0ED975EA" w14:textId="77777777" w:rsidTr="00CF16F8">
        <w:trPr>
          <w:trHeight w:val="632"/>
        </w:trPr>
        <w:tc>
          <w:tcPr>
            <w:tcW w:w="895" w:type="dxa"/>
            <w:vMerge/>
          </w:tcPr>
          <w:p w14:paraId="09E253ED" w14:textId="77777777" w:rsidR="00051E7A" w:rsidRPr="00225812" w:rsidRDefault="00051E7A" w:rsidP="00225812">
            <w:pPr>
              <w:jc w:val="center"/>
              <w:rPr>
                <w:rFonts w:cstheme="minorHAnsi"/>
              </w:rPr>
            </w:pPr>
          </w:p>
        </w:tc>
        <w:tc>
          <w:tcPr>
            <w:tcW w:w="2250" w:type="dxa"/>
            <w:gridSpan w:val="2"/>
            <w:vMerge/>
          </w:tcPr>
          <w:p w14:paraId="4ABA532F" w14:textId="77777777" w:rsidR="00051E7A" w:rsidRPr="00225812" w:rsidRDefault="00051E7A" w:rsidP="00225812">
            <w:pPr>
              <w:jc w:val="center"/>
              <w:rPr>
                <w:rFonts w:cstheme="minorHAnsi"/>
              </w:rPr>
            </w:pPr>
          </w:p>
        </w:tc>
        <w:tc>
          <w:tcPr>
            <w:tcW w:w="3510" w:type="dxa"/>
          </w:tcPr>
          <w:p w14:paraId="3ABC9862" w14:textId="5D720549" w:rsidR="00051E7A" w:rsidRPr="00225812" w:rsidRDefault="00051E7A" w:rsidP="00225812">
            <w:pPr>
              <w:jc w:val="center"/>
              <w:rPr>
                <w:rFonts w:cstheme="minorHAnsi"/>
              </w:rPr>
            </w:pPr>
            <w:r w:rsidRPr="00225812">
              <w:rPr>
                <w:rFonts w:cstheme="minorHAnsi"/>
              </w:rPr>
              <w:t>Cycloeucalenol</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2CCFDB80" w14:textId="53751C6F" w:rsidR="00051E7A" w:rsidRPr="00225812" w:rsidRDefault="00051E7A" w:rsidP="00225812">
            <w:pPr>
              <w:jc w:val="center"/>
              <w:rPr>
                <w:rFonts w:cstheme="minorHAnsi"/>
                <w:color w:val="212121"/>
              </w:rPr>
            </w:pPr>
            <w:r w:rsidRPr="00225812">
              <w:rPr>
                <w:rFonts w:cstheme="minorHAnsi"/>
                <w:color w:val="212121"/>
              </w:rPr>
              <w:t>101690</w:t>
            </w:r>
          </w:p>
          <w:p w14:paraId="691612BB" w14:textId="2A8B3D54" w:rsidR="00051E7A" w:rsidRPr="00225812" w:rsidRDefault="00051E7A" w:rsidP="00225812">
            <w:pPr>
              <w:jc w:val="center"/>
              <w:rPr>
                <w:rFonts w:cstheme="minorHAnsi"/>
              </w:rPr>
            </w:pPr>
          </w:p>
        </w:tc>
      </w:tr>
      <w:tr w:rsidR="00051E7A" w14:paraId="16EA9D20" w14:textId="77777777" w:rsidTr="00CF16F8">
        <w:trPr>
          <w:trHeight w:val="632"/>
        </w:trPr>
        <w:tc>
          <w:tcPr>
            <w:tcW w:w="895" w:type="dxa"/>
            <w:vMerge/>
          </w:tcPr>
          <w:p w14:paraId="478D4DA7" w14:textId="77777777" w:rsidR="00051E7A" w:rsidRPr="00225812" w:rsidRDefault="00051E7A" w:rsidP="00225812">
            <w:pPr>
              <w:jc w:val="center"/>
              <w:rPr>
                <w:rFonts w:cstheme="minorHAnsi"/>
              </w:rPr>
            </w:pPr>
          </w:p>
        </w:tc>
        <w:tc>
          <w:tcPr>
            <w:tcW w:w="2250" w:type="dxa"/>
            <w:gridSpan w:val="2"/>
            <w:vMerge/>
          </w:tcPr>
          <w:p w14:paraId="12E8C9A0" w14:textId="77777777" w:rsidR="00051E7A" w:rsidRPr="00225812" w:rsidRDefault="00051E7A" w:rsidP="00225812">
            <w:pPr>
              <w:jc w:val="center"/>
              <w:rPr>
                <w:rFonts w:cstheme="minorHAnsi"/>
              </w:rPr>
            </w:pPr>
          </w:p>
        </w:tc>
        <w:tc>
          <w:tcPr>
            <w:tcW w:w="3510" w:type="dxa"/>
          </w:tcPr>
          <w:p w14:paraId="176F7940" w14:textId="16340C60" w:rsidR="00051E7A" w:rsidRPr="00225812" w:rsidRDefault="00051E7A" w:rsidP="00225812">
            <w:pPr>
              <w:jc w:val="center"/>
              <w:rPr>
                <w:rFonts w:cstheme="minorHAnsi"/>
              </w:rPr>
            </w:pPr>
            <w:r w:rsidRPr="00225812">
              <w:rPr>
                <w:rFonts w:cstheme="minorHAnsi"/>
              </w:rPr>
              <w:t>Squalene</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078BBD52" w14:textId="3762D9D3" w:rsidR="00051E7A" w:rsidRPr="00225812" w:rsidRDefault="00051E7A" w:rsidP="00225812">
            <w:pPr>
              <w:jc w:val="center"/>
              <w:rPr>
                <w:rFonts w:cstheme="minorHAnsi"/>
              </w:rPr>
            </w:pPr>
            <w:r w:rsidRPr="00225812">
              <w:rPr>
                <w:rFonts w:cstheme="minorHAnsi"/>
                <w:color w:val="212121"/>
                <w:shd w:val="clear" w:color="auto" w:fill="FFFFFF"/>
              </w:rPr>
              <w:t>638072</w:t>
            </w:r>
          </w:p>
        </w:tc>
      </w:tr>
      <w:tr w:rsidR="00051E7A" w14:paraId="60A4C532" w14:textId="77777777" w:rsidTr="00CF16F8">
        <w:trPr>
          <w:trHeight w:val="632"/>
        </w:trPr>
        <w:tc>
          <w:tcPr>
            <w:tcW w:w="895" w:type="dxa"/>
            <w:vMerge/>
          </w:tcPr>
          <w:p w14:paraId="419AA027" w14:textId="77777777" w:rsidR="00051E7A" w:rsidRPr="00225812" w:rsidRDefault="00051E7A" w:rsidP="00225812">
            <w:pPr>
              <w:jc w:val="center"/>
              <w:rPr>
                <w:rFonts w:cstheme="minorHAnsi"/>
              </w:rPr>
            </w:pPr>
          </w:p>
        </w:tc>
        <w:tc>
          <w:tcPr>
            <w:tcW w:w="2250" w:type="dxa"/>
            <w:gridSpan w:val="2"/>
            <w:vMerge/>
          </w:tcPr>
          <w:p w14:paraId="63FED59A" w14:textId="77777777" w:rsidR="00051E7A" w:rsidRPr="00225812" w:rsidRDefault="00051E7A" w:rsidP="00225812">
            <w:pPr>
              <w:jc w:val="center"/>
              <w:rPr>
                <w:rFonts w:cstheme="minorHAnsi"/>
              </w:rPr>
            </w:pPr>
          </w:p>
        </w:tc>
        <w:tc>
          <w:tcPr>
            <w:tcW w:w="3510" w:type="dxa"/>
          </w:tcPr>
          <w:p w14:paraId="4E38B73F" w14:textId="73F4ECF1" w:rsidR="00051E7A" w:rsidRPr="00225812" w:rsidRDefault="00051E7A" w:rsidP="00225812">
            <w:pPr>
              <w:jc w:val="center"/>
              <w:rPr>
                <w:rFonts w:cstheme="minorHAnsi"/>
              </w:rPr>
            </w:pPr>
            <w:r w:rsidRPr="00225812">
              <w:rPr>
                <w:rFonts w:cstheme="minorHAnsi"/>
              </w:rPr>
              <w:t>α-Tocopherolquinone</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7648AF31" w14:textId="18D1E310" w:rsidR="00051E7A" w:rsidRPr="00225812" w:rsidRDefault="00051E7A" w:rsidP="00225812">
            <w:pPr>
              <w:jc w:val="center"/>
              <w:rPr>
                <w:rFonts w:cstheme="minorHAnsi"/>
                <w:color w:val="212121"/>
              </w:rPr>
            </w:pPr>
            <w:r w:rsidRPr="00225812">
              <w:rPr>
                <w:rFonts w:cstheme="minorHAnsi"/>
                <w:color w:val="212121"/>
              </w:rPr>
              <w:t>2734086</w:t>
            </w:r>
          </w:p>
          <w:p w14:paraId="42556231" w14:textId="2B509A35" w:rsidR="00051E7A" w:rsidRPr="00225812" w:rsidRDefault="00051E7A" w:rsidP="00225812">
            <w:pPr>
              <w:jc w:val="center"/>
              <w:rPr>
                <w:rFonts w:cstheme="minorHAnsi"/>
              </w:rPr>
            </w:pPr>
          </w:p>
        </w:tc>
      </w:tr>
      <w:tr w:rsidR="00051E7A" w14:paraId="41453201" w14:textId="77777777" w:rsidTr="00CF16F8">
        <w:trPr>
          <w:trHeight w:val="632"/>
        </w:trPr>
        <w:tc>
          <w:tcPr>
            <w:tcW w:w="895" w:type="dxa"/>
            <w:vMerge/>
          </w:tcPr>
          <w:p w14:paraId="2C2DEF60" w14:textId="77777777" w:rsidR="00051E7A" w:rsidRPr="00225812" w:rsidRDefault="00051E7A" w:rsidP="00225812">
            <w:pPr>
              <w:jc w:val="center"/>
              <w:rPr>
                <w:rFonts w:cstheme="minorHAnsi"/>
              </w:rPr>
            </w:pPr>
          </w:p>
        </w:tc>
        <w:tc>
          <w:tcPr>
            <w:tcW w:w="2250" w:type="dxa"/>
            <w:gridSpan w:val="2"/>
            <w:vMerge/>
          </w:tcPr>
          <w:p w14:paraId="7944F20A" w14:textId="77777777" w:rsidR="00051E7A" w:rsidRPr="00225812" w:rsidRDefault="00051E7A" w:rsidP="00225812">
            <w:pPr>
              <w:jc w:val="center"/>
              <w:rPr>
                <w:rFonts w:cstheme="minorHAnsi"/>
              </w:rPr>
            </w:pPr>
          </w:p>
        </w:tc>
        <w:tc>
          <w:tcPr>
            <w:tcW w:w="3510" w:type="dxa"/>
          </w:tcPr>
          <w:p w14:paraId="5C9A6CE6" w14:textId="14EF01C9" w:rsidR="00051E7A" w:rsidRPr="00225812" w:rsidRDefault="00051E7A" w:rsidP="00225812">
            <w:pPr>
              <w:jc w:val="center"/>
              <w:rPr>
                <w:rFonts w:cstheme="minorHAnsi"/>
              </w:rPr>
            </w:pPr>
            <w:r w:rsidRPr="00225812">
              <w:rPr>
                <w:rFonts w:cstheme="minorHAnsi"/>
              </w:rPr>
              <w:t>Bis(2-ethylhexyl) phthalate</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381B369A" w14:textId="6290EF3E" w:rsidR="00051E7A" w:rsidRPr="00225812" w:rsidRDefault="00051E7A" w:rsidP="00225812">
            <w:pPr>
              <w:jc w:val="center"/>
              <w:rPr>
                <w:rFonts w:cstheme="minorHAnsi"/>
                <w:color w:val="212121"/>
              </w:rPr>
            </w:pPr>
            <w:r w:rsidRPr="00225812">
              <w:rPr>
                <w:rFonts w:cstheme="minorHAnsi"/>
                <w:color w:val="212121"/>
              </w:rPr>
              <w:t>8343</w:t>
            </w:r>
          </w:p>
          <w:p w14:paraId="6506645D" w14:textId="078035BE" w:rsidR="00051E7A" w:rsidRPr="00225812" w:rsidRDefault="00051E7A" w:rsidP="00225812">
            <w:pPr>
              <w:jc w:val="center"/>
              <w:rPr>
                <w:rFonts w:cstheme="minorHAnsi"/>
              </w:rPr>
            </w:pPr>
          </w:p>
        </w:tc>
      </w:tr>
      <w:tr w:rsidR="00051E7A" w14:paraId="4791B2B1" w14:textId="77777777" w:rsidTr="00CF16F8">
        <w:trPr>
          <w:trHeight w:val="632"/>
        </w:trPr>
        <w:tc>
          <w:tcPr>
            <w:tcW w:w="895" w:type="dxa"/>
            <w:vMerge/>
          </w:tcPr>
          <w:p w14:paraId="169C31A0" w14:textId="77777777" w:rsidR="00051E7A" w:rsidRPr="00225812" w:rsidRDefault="00051E7A" w:rsidP="00225812">
            <w:pPr>
              <w:jc w:val="center"/>
              <w:rPr>
                <w:rFonts w:cstheme="minorHAnsi"/>
              </w:rPr>
            </w:pPr>
          </w:p>
        </w:tc>
        <w:tc>
          <w:tcPr>
            <w:tcW w:w="2250" w:type="dxa"/>
            <w:gridSpan w:val="2"/>
            <w:vMerge/>
          </w:tcPr>
          <w:p w14:paraId="012871C3" w14:textId="77777777" w:rsidR="00051E7A" w:rsidRPr="00225812" w:rsidRDefault="00051E7A" w:rsidP="00225812">
            <w:pPr>
              <w:jc w:val="center"/>
              <w:rPr>
                <w:rFonts w:cstheme="minorHAnsi"/>
              </w:rPr>
            </w:pPr>
          </w:p>
        </w:tc>
        <w:tc>
          <w:tcPr>
            <w:tcW w:w="3510" w:type="dxa"/>
          </w:tcPr>
          <w:p w14:paraId="176E8F68" w14:textId="1150F690" w:rsidR="00051E7A" w:rsidRPr="00225812" w:rsidRDefault="00051E7A" w:rsidP="00225812">
            <w:pPr>
              <w:jc w:val="center"/>
              <w:rPr>
                <w:rFonts w:cstheme="minorHAnsi"/>
              </w:rPr>
            </w:pPr>
            <w:r w:rsidRPr="00225812">
              <w:rPr>
                <w:rFonts w:cstheme="minorHAnsi"/>
              </w:rPr>
              <w:t>Dibutyl phthalate</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5116FBC8" w14:textId="35DD402F" w:rsidR="00051E7A" w:rsidRPr="00225812" w:rsidRDefault="00051E7A" w:rsidP="00225812">
            <w:pPr>
              <w:jc w:val="center"/>
              <w:rPr>
                <w:rFonts w:cstheme="minorHAnsi"/>
                <w:color w:val="212121"/>
              </w:rPr>
            </w:pPr>
            <w:r w:rsidRPr="00225812">
              <w:rPr>
                <w:rFonts w:cstheme="minorHAnsi"/>
                <w:color w:val="212121"/>
              </w:rPr>
              <w:t>3026</w:t>
            </w:r>
          </w:p>
          <w:p w14:paraId="07A106E2" w14:textId="2C6AC75A" w:rsidR="00051E7A" w:rsidRPr="00225812" w:rsidRDefault="00051E7A" w:rsidP="00225812">
            <w:pPr>
              <w:jc w:val="center"/>
              <w:rPr>
                <w:rFonts w:cstheme="minorHAnsi"/>
              </w:rPr>
            </w:pPr>
          </w:p>
        </w:tc>
      </w:tr>
      <w:tr w:rsidR="00051E7A" w14:paraId="5DF4713D" w14:textId="77777777" w:rsidTr="00CF16F8">
        <w:trPr>
          <w:trHeight w:val="632"/>
        </w:trPr>
        <w:tc>
          <w:tcPr>
            <w:tcW w:w="895" w:type="dxa"/>
            <w:vMerge/>
          </w:tcPr>
          <w:p w14:paraId="3B81042F" w14:textId="77777777" w:rsidR="00051E7A" w:rsidRPr="00225812" w:rsidRDefault="00051E7A" w:rsidP="00225812">
            <w:pPr>
              <w:jc w:val="center"/>
              <w:rPr>
                <w:rFonts w:cstheme="minorHAnsi"/>
              </w:rPr>
            </w:pPr>
          </w:p>
        </w:tc>
        <w:tc>
          <w:tcPr>
            <w:tcW w:w="2250" w:type="dxa"/>
            <w:gridSpan w:val="2"/>
            <w:vMerge/>
          </w:tcPr>
          <w:p w14:paraId="5F8A52FE" w14:textId="77777777" w:rsidR="00051E7A" w:rsidRPr="00225812" w:rsidRDefault="00051E7A" w:rsidP="00225812">
            <w:pPr>
              <w:jc w:val="center"/>
              <w:rPr>
                <w:rFonts w:cstheme="minorHAnsi"/>
              </w:rPr>
            </w:pPr>
          </w:p>
        </w:tc>
        <w:tc>
          <w:tcPr>
            <w:tcW w:w="3510" w:type="dxa"/>
          </w:tcPr>
          <w:p w14:paraId="29473937" w14:textId="44AAF5AF" w:rsidR="00051E7A" w:rsidRPr="00225812" w:rsidRDefault="00051E7A" w:rsidP="00225812">
            <w:pPr>
              <w:jc w:val="center"/>
              <w:rPr>
                <w:rFonts w:cstheme="minorHAnsi"/>
              </w:rPr>
            </w:pPr>
            <w:r w:rsidRPr="00225812">
              <w:rPr>
                <w:rFonts w:cstheme="minorHAnsi"/>
              </w:rPr>
              <w:t>E-Alstoscholarine</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611DC034" w14:textId="0ECE3F64" w:rsidR="00051E7A" w:rsidRPr="00225812" w:rsidRDefault="00051E7A" w:rsidP="00225812">
            <w:pPr>
              <w:jc w:val="center"/>
              <w:rPr>
                <w:rFonts w:cstheme="minorHAnsi"/>
                <w:color w:val="212121"/>
              </w:rPr>
            </w:pPr>
            <w:r w:rsidRPr="00225812">
              <w:rPr>
                <w:rFonts w:cstheme="minorHAnsi"/>
                <w:color w:val="212121"/>
              </w:rPr>
              <w:t>16215339</w:t>
            </w:r>
          </w:p>
          <w:p w14:paraId="589EC4E5" w14:textId="6779087B" w:rsidR="00051E7A" w:rsidRPr="00225812" w:rsidRDefault="00051E7A" w:rsidP="00225812">
            <w:pPr>
              <w:jc w:val="center"/>
              <w:rPr>
                <w:rFonts w:cstheme="minorHAnsi"/>
              </w:rPr>
            </w:pPr>
          </w:p>
        </w:tc>
      </w:tr>
      <w:tr w:rsidR="00051E7A" w14:paraId="16BE8AE6" w14:textId="77777777" w:rsidTr="00CF16F8">
        <w:trPr>
          <w:trHeight w:val="632"/>
        </w:trPr>
        <w:tc>
          <w:tcPr>
            <w:tcW w:w="895" w:type="dxa"/>
            <w:vMerge/>
          </w:tcPr>
          <w:p w14:paraId="05A90828" w14:textId="77777777" w:rsidR="00051E7A" w:rsidRPr="00225812" w:rsidRDefault="00051E7A" w:rsidP="00225812">
            <w:pPr>
              <w:jc w:val="center"/>
              <w:rPr>
                <w:rFonts w:cstheme="minorHAnsi"/>
              </w:rPr>
            </w:pPr>
          </w:p>
        </w:tc>
        <w:tc>
          <w:tcPr>
            <w:tcW w:w="2250" w:type="dxa"/>
            <w:gridSpan w:val="2"/>
            <w:vMerge/>
          </w:tcPr>
          <w:p w14:paraId="40AA9596" w14:textId="77777777" w:rsidR="00051E7A" w:rsidRPr="00225812" w:rsidRDefault="00051E7A" w:rsidP="00225812">
            <w:pPr>
              <w:jc w:val="center"/>
              <w:rPr>
                <w:rFonts w:cstheme="minorHAnsi"/>
              </w:rPr>
            </w:pPr>
          </w:p>
        </w:tc>
        <w:tc>
          <w:tcPr>
            <w:tcW w:w="3510" w:type="dxa"/>
          </w:tcPr>
          <w:p w14:paraId="76A3080E" w14:textId="7B5CE8F6" w:rsidR="00051E7A" w:rsidRPr="00225812" w:rsidRDefault="00051E7A" w:rsidP="00225812">
            <w:pPr>
              <w:jc w:val="center"/>
              <w:rPr>
                <w:rFonts w:cstheme="minorHAnsi"/>
              </w:rPr>
            </w:pPr>
            <w:r w:rsidRPr="00225812">
              <w:rPr>
                <w:rFonts w:cstheme="minorHAnsi"/>
              </w:rPr>
              <w:t>Z-Alstoscholarine</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19876AA5" w14:textId="2BB3F6AC" w:rsidR="00051E7A" w:rsidRPr="00225812" w:rsidRDefault="00051E7A" w:rsidP="00225812">
            <w:pPr>
              <w:jc w:val="center"/>
              <w:rPr>
                <w:rFonts w:cstheme="minorHAnsi"/>
                <w:color w:val="212121"/>
              </w:rPr>
            </w:pPr>
            <w:r w:rsidRPr="00225812">
              <w:rPr>
                <w:rFonts w:cstheme="minorHAnsi"/>
                <w:color w:val="212121"/>
              </w:rPr>
              <w:t>16215340</w:t>
            </w:r>
          </w:p>
          <w:p w14:paraId="6B397807" w14:textId="761AA118" w:rsidR="00051E7A" w:rsidRPr="00225812" w:rsidRDefault="00051E7A" w:rsidP="00225812">
            <w:pPr>
              <w:jc w:val="center"/>
              <w:rPr>
                <w:rFonts w:cstheme="minorHAnsi"/>
              </w:rPr>
            </w:pPr>
          </w:p>
        </w:tc>
      </w:tr>
      <w:tr w:rsidR="00051E7A" w14:paraId="5D7809CF" w14:textId="77777777" w:rsidTr="00CF16F8">
        <w:trPr>
          <w:trHeight w:val="632"/>
        </w:trPr>
        <w:tc>
          <w:tcPr>
            <w:tcW w:w="895" w:type="dxa"/>
            <w:vMerge/>
          </w:tcPr>
          <w:p w14:paraId="26E351D4" w14:textId="77777777" w:rsidR="00051E7A" w:rsidRPr="00225812" w:rsidRDefault="00051E7A" w:rsidP="00225812">
            <w:pPr>
              <w:jc w:val="center"/>
              <w:rPr>
                <w:rFonts w:cstheme="minorHAnsi"/>
              </w:rPr>
            </w:pPr>
          </w:p>
        </w:tc>
        <w:tc>
          <w:tcPr>
            <w:tcW w:w="2250" w:type="dxa"/>
            <w:gridSpan w:val="2"/>
            <w:vMerge/>
          </w:tcPr>
          <w:p w14:paraId="79C6F54C" w14:textId="77777777" w:rsidR="00051E7A" w:rsidRPr="00225812" w:rsidRDefault="00051E7A" w:rsidP="00225812">
            <w:pPr>
              <w:jc w:val="center"/>
              <w:rPr>
                <w:rFonts w:cstheme="minorHAnsi"/>
              </w:rPr>
            </w:pPr>
          </w:p>
        </w:tc>
        <w:tc>
          <w:tcPr>
            <w:tcW w:w="3510" w:type="dxa"/>
          </w:tcPr>
          <w:p w14:paraId="1FC22538" w14:textId="37D38C6B" w:rsidR="00051E7A" w:rsidRPr="00225812" w:rsidRDefault="00051E7A" w:rsidP="00225812">
            <w:pPr>
              <w:jc w:val="center"/>
              <w:rPr>
                <w:rFonts w:cstheme="minorHAnsi"/>
              </w:rPr>
            </w:pPr>
            <w:r w:rsidRPr="00225812">
              <w:rPr>
                <w:rFonts w:cstheme="minorHAnsi"/>
              </w:rPr>
              <w:t>Manilamine</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72A11ECE" w14:textId="51613935" w:rsidR="00051E7A" w:rsidRPr="00225812" w:rsidRDefault="00051E7A" w:rsidP="00225812">
            <w:pPr>
              <w:jc w:val="center"/>
              <w:rPr>
                <w:rFonts w:cstheme="minorHAnsi"/>
                <w:color w:val="212121"/>
              </w:rPr>
            </w:pPr>
            <w:r w:rsidRPr="00225812">
              <w:rPr>
                <w:rFonts w:cstheme="minorHAnsi"/>
                <w:color w:val="212121"/>
              </w:rPr>
              <w:t>101741721</w:t>
            </w:r>
          </w:p>
          <w:p w14:paraId="60BD6928" w14:textId="5CE38715" w:rsidR="00051E7A" w:rsidRPr="00225812" w:rsidRDefault="00051E7A" w:rsidP="00225812">
            <w:pPr>
              <w:jc w:val="center"/>
              <w:rPr>
                <w:rFonts w:cstheme="minorHAnsi"/>
              </w:rPr>
            </w:pPr>
          </w:p>
        </w:tc>
      </w:tr>
      <w:tr w:rsidR="00051E7A" w14:paraId="45E70982" w14:textId="77777777" w:rsidTr="00CF16F8">
        <w:trPr>
          <w:trHeight w:val="632"/>
        </w:trPr>
        <w:tc>
          <w:tcPr>
            <w:tcW w:w="895" w:type="dxa"/>
            <w:vMerge/>
          </w:tcPr>
          <w:p w14:paraId="611D21B7" w14:textId="77777777" w:rsidR="00051E7A" w:rsidRPr="00225812" w:rsidRDefault="00051E7A" w:rsidP="00225812">
            <w:pPr>
              <w:jc w:val="center"/>
              <w:rPr>
                <w:rFonts w:cstheme="minorHAnsi"/>
              </w:rPr>
            </w:pPr>
          </w:p>
        </w:tc>
        <w:tc>
          <w:tcPr>
            <w:tcW w:w="2250" w:type="dxa"/>
            <w:gridSpan w:val="2"/>
            <w:vMerge/>
          </w:tcPr>
          <w:p w14:paraId="35A34951" w14:textId="77777777" w:rsidR="00051E7A" w:rsidRPr="00225812" w:rsidRDefault="00051E7A" w:rsidP="00225812">
            <w:pPr>
              <w:jc w:val="center"/>
              <w:rPr>
                <w:rFonts w:cstheme="minorHAnsi"/>
              </w:rPr>
            </w:pPr>
          </w:p>
        </w:tc>
        <w:tc>
          <w:tcPr>
            <w:tcW w:w="3510" w:type="dxa"/>
          </w:tcPr>
          <w:p w14:paraId="7691C7CF" w14:textId="47E97619" w:rsidR="00051E7A" w:rsidRPr="00225812" w:rsidRDefault="00051E7A" w:rsidP="00225812">
            <w:pPr>
              <w:jc w:val="center"/>
              <w:rPr>
                <w:rFonts w:cstheme="minorHAnsi"/>
              </w:rPr>
            </w:pPr>
            <w:r w:rsidRPr="00225812">
              <w:rPr>
                <w:rFonts w:cstheme="minorHAnsi"/>
              </w:rPr>
              <w:t>(E)-vallesamine</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5440681D" w14:textId="43B1FF24" w:rsidR="00051E7A" w:rsidRPr="00225812" w:rsidRDefault="00051E7A" w:rsidP="00225812">
            <w:pPr>
              <w:jc w:val="center"/>
              <w:rPr>
                <w:rFonts w:cstheme="minorHAnsi"/>
              </w:rPr>
            </w:pPr>
            <w:r w:rsidRPr="00225812">
              <w:rPr>
                <w:rFonts w:cstheme="minorHAnsi"/>
                <w:color w:val="212121"/>
                <w:shd w:val="clear" w:color="auto" w:fill="FFFFFF"/>
              </w:rPr>
              <w:t>146158636</w:t>
            </w:r>
          </w:p>
        </w:tc>
      </w:tr>
      <w:tr w:rsidR="00051E7A" w14:paraId="1F351830" w14:textId="77777777" w:rsidTr="00CF16F8">
        <w:trPr>
          <w:trHeight w:val="632"/>
        </w:trPr>
        <w:tc>
          <w:tcPr>
            <w:tcW w:w="895" w:type="dxa"/>
            <w:vMerge/>
          </w:tcPr>
          <w:p w14:paraId="6154ED51" w14:textId="77777777" w:rsidR="00051E7A" w:rsidRPr="00225812" w:rsidRDefault="00051E7A" w:rsidP="00225812">
            <w:pPr>
              <w:jc w:val="center"/>
              <w:rPr>
                <w:rFonts w:cstheme="minorHAnsi"/>
              </w:rPr>
            </w:pPr>
          </w:p>
        </w:tc>
        <w:tc>
          <w:tcPr>
            <w:tcW w:w="2250" w:type="dxa"/>
            <w:gridSpan w:val="2"/>
            <w:vMerge/>
          </w:tcPr>
          <w:p w14:paraId="122117B1" w14:textId="77777777" w:rsidR="00051E7A" w:rsidRPr="00225812" w:rsidRDefault="00051E7A" w:rsidP="00225812">
            <w:pPr>
              <w:jc w:val="center"/>
              <w:rPr>
                <w:rFonts w:cstheme="minorHAnsi"/>
              </w:rPr>
            </w:pPr>
          </w:p>
        </w:tc>
        <w:tc>
          <w:tcPr>
            <w:tcW w:w="3510" w:type="dxa"/>
          </w:tcPr>
          <w:p w14:paraId="1E502D46" w14:textId="6478572A" w:rsidR="00051E7A" w:rsidRPr="00225812" w:rsidRDefault="00051E7A" w:rsidP="00225812">
            <w:pPr>
              <w:jc w:val="center"/>
              <w:rPr>
                <w:rFonts w:cstheme="minorHAnsi"/>
              </w:rPr>
            </w:pPr>
            <w:r w:rsidRPr="00225812">
              <w:rPr>
                <w:rFonts w:cstheme="minorHAnsi"/>
              </w:rPr>
              <w:t>Nareline Ethyl Ether</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2693963E" w14:textId="352A14FC" w:rsidR="00051E7A" w:rsidRPr="00225812" w:rsidRDefault="00051E7A" w:rsidP="00225812">
            <w:pPr>
              <w:jc w:val="center"/>
              <w:rPr>
                <w:rFonts w:cstheme="minorHAnsi"/>
                <w:color w:val="212121"/>
              </w:rPr>
            </w:pPr>
            <w:r w:rsidRPr="00225812">
              <w:rPr>
                <w:rFonts w:cstheme="minorHAnsi"/>
                <w:color w:val="212121"/>
              </w:rPr>
              <w:t>101712321</w:t>
            </w:r>
          </w:p>
          <w:p w14:paraId="1A969DEC" w14:textId="093DAE30" w:rsidR="00051E7A" w:rsidRPr="00225812" w:rsidRDefault="00051E7A" w:rsidP="00225812">
            <w:pPr>
              <w:jc w:val="center"/>
              <w:rPr>
                <w:rFonts w:cstheme="minorHAnsi"/>
              </w:rPr>
            </w:pPr>
          </w:p>
        </w:tc>
      </w:tr>
      <w:tr w:rsidR="00051E7A" w14:paraId="3703B7D2" w14:textId="77777777" w:rsidTr="00CF16F8">
        <w:trPr>
          <w:trHeight w:val="632"/>
        </w:trPr>
        <w:tc>
          <w:tcPr>
            <w:tcW w:w="895" w:type="dxa"/>
            <w:vMerge/>
          </w:tcPr>
          <w:p w14:paraId="52EDBEC8" w14:textId="77777777" w:rsidR="00051E7A" w:rsidRPr="00225812" w:rsidRDefault="00051E7A" w:rsidP="00225812">
            <w:pPr>
              <w:jc w:val="center"/>
              <w:rPr>
                <w:rFonts w:cstheme="minorHAnsi"/>
              </w:rPr>
            </w:pPr>
          </w:p>
        </w:tc>
        <w:tc>
          <w:tcPr>
            <w:tcW w:w="2250" w:type="dxa"/>
            <w:gridSpan w:val="2"/>
            <w:vMerge/>
          </w:tcPr>
          <w:p w14:paraId="05BCD43A" w14:textId="77777777" w:rsidR="00051E7A" w:rsidRPr="00225812" w:rsidRDefault="00051E7A" w:rsidP="00225812">
            <w:pPr>
              <w:jc w:val="center"/>
              <w:rPr>
                <w:rFonts w:cstheme="minorHAnsi"/>
              </w:rPr>
            </w:pPr>
          </w:p>
        </w:tc>
        <w:tc>
          <w:tcPr>
            <w:tcW w:w="3510" w:type="dxa"/>
          </w:tcPr>
          <w:p w14:paraId="65625AAE" w14:textId="5832D45E" w:rsidR="00051E7A" w:rsidRPr="00225812" w:rsidRDefault="00051E7A" w:rsidP="00225812">
            <w:pPr>
              <w:jc w:val="center"/>
              <w:rPr>
                <w:rFonts w:cstheme="minorHAnsi"/>
              </w:rPr>
            </w:pPr>
            <w:r w:rsidRPr="00225812">
              <w:rPr>
                <w:rFonts w:cstheme="minorHAnsi"/>
              </w:rPr>
              <w:t>5-Epi-Nareline Ethyl Ether</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67AEEA8E" w14:textId="7DC8BA68" w:rsidR="00051E7A" w:rsidRPr="00225812" w:rsidRDefault="00051E7A" w:rsidP="00225812">
            <w:pPr>
              <w:jc w:val="center"/>
              <w:rPr>
                <w:rFonts w:cstheme="minorHAnsi"/>
                <w:color w:val="212121"/>
              </w:rPr>
            </w:pPr>
            <w:r w:rsidRPr="00225812">
              <w:rPr>
                <w:rFonts w:cstheme="minorHAnsi"/>
                <w:color w:val="212121"/>
              </w:rPr>
              <w:t>101712322</w:t>
            </w:r>
          </w:p>
          <w:p w14:paraId="3826792E" w14:textId="7ACEAA26" w:rsidR="00051E7A" w:rsidRPr="00225812" w:rsidRDefault="00051E7A" w:rsidP="00225812">
            <w:pPr>
              <w:jc w:val="center"/>
              <w:rPr>
                <w:rFonts w:cstheme="minorHAnsi"/>
              </w:rPr>
            </w:pPr>
          </w:p>
        </w:tc>
      </w:tr>
      <w:tr w:rsidR="00051E7A" w14:paraId="718793D7" w14:textId="77777777" w:rsidTr="00CF16F8">
        <w:trPr>
          <w:trHeight w:val="632"/>
        </w:trPr>
        <w:tc>
          <w:tcPr>
            <w:tcW w:w="895" w:type="dxa"/>
            <w:vMerge/>
          </w:tcPr>
          <w:p w14:paraId="24AFD286" w14:textId="77777777" w:rsidR="00051E7A" w:rsidRPr="00225812" w:rsidRDefault="00051E7A" w:rsidP="00225812">
            <w:pPr>
              <w:jc w:val="center"/>
              <w:rPr>
                <w:rFonts w:cstheme="minorHAnsi"/>
              </w:rPr>
            </w:pPr>
          </w:p>
        </w:tc>
        <w:tc>
          <w:tcPr>
            <w:tcW w:w="2250" w:type="dxa"/>
            <w:gridSpan w:val="2"/>
            <w:vMerge/>
          </w:tcPr>
          <w:p w14:paraId="082C335A" w14:textId="77777777" w:rsidR="00051E7A" w:rsidRPr="00225812" w:rsidRDefault="00051E7A" w:rsidP="00225812">
            <w:pPr>
              <w:jc w:val="center"/>
              <w:rPr>
                <w:rFonts w:cstheme="minorHAnsi"/>
              </w:rPr>
            </w:pPr>
          </w:p>
        </w:tc>
        <w:tc>
          <w:tcPr>
            <w:tcW w:w="3510" w:type="dxa"/>
          </w:tcPr>
          <w:p w14:paraId="071CE6CB" w14:textId="6A998118" w:rsidR="00051E7A" w:rsidRPr="00225812" w:rsidRDefault="00051E7A" w:rsidP="00225812">
            <w:pPr>
              <w:jc w:val="center"/>
              <w:rPr>
                <w:rFonts w:cstheme="minorHAnsi"/>
              </w:rPr>
            </w:pPr>
            <w:r w:rsidRPr="00225812">
              <w:rPr>
                <w:rFonts w:cstheme="minorHAnsi"/>
              </w:rPr>
              <w:t>Nareline Methyl Ether</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22BAC0EA" w14:textId="7DB30C70" w:rsidR="00051E7A" w:rsidRPr="00225812" w:rsidRDefault="00051E7A" w:rsidP="00225812">
            <w:pPr>
              <w:jc w:val="center"/>
              <w:rPr>
                <w:rFonts w:cstheme="minorHAnsi"/>
              </w:rPr>
            </w:pPr>
            <w:r w:rsidRPr="00225812">
              <w:rPr>
                <w:rFonts w:cstheme="minorHAnsi"/>
                <w:color w:val="212121"/>
                <w:shd w:val="clear" w:color="auto" w:fill="FFFFFF"/>
              </w:rPr>
              <w:t>101712320</w:t>
            </w:r>
          </w:p>
        </w:tc>
      </w:tr>
      <w:tr w:rsidR="00051E7A" w14:paraId="00DB1C58" w14:textId="77777777" w:rsidTr="00CF16F8">
        <w:trPr>
          <w:trHeight w:val="632"/>
        </w:trPr>
        <w:tc>
          <w:tcPr>
            <w:tcW w:w="895" w:type="dxa"/>
            <w:vMerge/>
          </w:tcPr>
          <w:p w14:paraId="793FA034" w14:textId="77777777" w:rsidR="00051E7A" w:rsidRPr="00225812" w:rsidRDefault="00051E7A" w:rsidP="00225812">
            <w:pPr>
              <w:jc w:val="center"/>
              <w:rPr>
                <w:rFonts w:cstheme="minorHAnsi"/>
              </w:rPr>
            </w:pPr>
          </w:p>
        </w:tc>
        <w:tc>
          <w:tcPr>
            <w:tcW w:w="2250" w:type="dxa"/>
            <w:gridSpan w:val="2"/>
            <w:vMerge/>
          </w:tcPr>
          <w:p w14:paraId="18F1E9E6" w14:textId="77777777" w:rsidR="00051E7A" w:rsidRPr="00225812" w:rsidRDefault="00051E7A" w:rsidP="00225812">
            <w:pPr>
              <w:jc w:val="center"/>
              <w:rPr>
                <w:rFonts w:cstheme="minorHAnsi"/>
              </w:rPr>
            </w:pPr>
          </w:p>
        </w:tc>
        <w:tc>
          <w:tcPr>
            <w:tcW w:w="3510" w:type="dxa"/>
          </w:tcPr>
          <w:p w14:paraId="622F3640" w14:textId="01F132A1" w:rsidR="00051E7A" w:rsidRPr="00225812" w:rsidRDefault="00051E7A" w:rsidP="00225812">
            <w:pPr>
              <w:jc w:val="center"/>
              <w:rPr>
                <w:rFonts w:cstheme="minorHAnsi"/>
              </w:rPr>
            </w:pPr>
            <w:r w:rsidRPr="00225812">
              <w:rPr>
                <w:rFonts w:cstheme="minorHAnsi"/>
              </w:rPr>
              <w:t>Scholaricine</w:t>
            </w:r>
            <w:r w:rsidR="003426AE">
              <w:rPr>
                <w:rFonts w:cstheme="minorHAnsi"/>
              </w:rPr>
              <w:fldChar w:fldCharType="begin" w:fldLock="1"/>
            </w:r>
            <w:r w:rsidR="003426A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6E7CE3E6" w14:textId="2A7A6DDA" w:rsidR="00051E7A" w:rsidRPr="00225812" w:rsidRDefault="00051E7A" w:rsidP="00225812">
            <w:pPr>
              <w:jc w:val="center"/>
              <w:rPr>
                <w:rFonts w:cstheme="minorHAnsi"/>
                <w:color w:val="212121"/>
              </w:rPr>
            </w:pPr>
            <w:r w:rsidRPr="00225812">
              <w:rPr>
                <w:rFonts w:cstheme="minorHAnsi"/>
                <w:color w:val="212121"/>
              </w:rPr>
              <w:t>50900051</w:t>
            </w:r>
          </w:p>
          <w:p w14:paraId="13A6CB8A" w14:textId="35E9B771" w:rsidR="00051E7A" w:rsidRPr="00225812" w:rsidRDefault="00051E7A" w:rsidP="00225812">
            <w:pPr>
              <w:jc w:val="center"/>
              <w:rPr>
                <w:rFonts w:cstheme="minorHAnsi"/>
              </w:rPr>
            </w:pPr>
          </w:p>
        </w:tc>
      </w:tr>
      <w:tr w:rsidR="00051E7A" w14:paraId="06C36A1D" w14:textId="77777777" w:rsidTr="00CF16F8">
        <w:trPr>
          <w:trHeight w:val="632"/>
        </w:trPr>
        <w:tc>
          <w:tcPr>
            <w:tcW w:w="895" w:type="dxa"/>
            <w:vMerge/>
          </w:tcPr>
          <w:p w14:paraId="70DAF9B6" w14:textId="77777777" w:rsidR="00051E7A" w:rsidRPr="00225812" w:rsidRDefault="00051E7A" w:rsidP="00225812">
            <w:pPr>
              <w:jc w:val="center"/>
              <w:rPr>
                <w:rFonts w:cstheme="minorHAnsi"/>
              </w:rPr>
            </w:pPr>
          </w:p>
        </w:tc>
        <w:tc>
          <w:tcPr>
            <w:tcW w:w="2250" w:type="dxa"/>
            <w:gridSpan w:val="2"/>
            <w:vMerge/>
          </w:tcPr>
          <w:p w14:paraId="1BAABF98" w14:textId="77777777" w:rsidR="00051E7A" w:rsidRPr="00225812" w:rsidRDefault="00051E7A" w:rsidP="00225812">
            <w:pPr>
              <w:jc w:val="center"/>
              <w:rPr>
                <w:rFonts w:cstheme="minorHAnsi"/>
              </w:rPr>
            </w:pPr>
          </w:p>
        </w:tc>
        <w:tc>
          <w:tcPr>
            <w:tcW w:w="3510" w:type="dxa"/>
          </w:tcPr>
          <w:p w14:paraId="0C12523D" w14:textId="5669C786" w:rsidR="00051E7A" w:rsidRPr="00225812" w:rsidRDefault="00051E7A" w:rsidP="00225812">
            <w:pPr>
              <w:jc w:val="center"/>
              <w:rPr>
                <w:rFonts w:cstheme="minorHAnsi"/>
              </w:rPr>
            </w:pPr>
            <w:r w:rsidRPr="00225812">
              <w:rPr>
                <w:rFonts w:cstheme="minorHAnsi"/>
              </w:rPr>
              <w:t>Rhazimanine</w:t>
            </w:r>
            <w:r w:rsidR="003426AE">
              <w:rPr>
                <w:rFonts w:cstheme="minorHAnsi"/>
              </w:rPr>
              <w:fldChar w:fldCharType="begin" w:fldLock="1"/>
            </w:r>
            <w:r w:rsidR="00783684">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3426AE">
              <w:rPr>
                <w:rFonts w:cstheme="minorHAnsi"/>
              </w:rPr>
              <w:fldChar w:fldCharType="separate"/>
            </w:r>
            <w:r w:rsidR="003426AE" w:rsidRPr="003426AE">
              <w:rPr>
                <w:rFonts w:cstheme="minorHAnsi"/>
                <w:noProof/>
                <w:vertAlign w:val="superscript"/>
              </w:rPr>
              <w:t>63</w:t>
            </w:r>
            <w:r w:rsidR="003426AE">
              <w:rPr>
                <w:rFonts w:cstheme="minorHAnsi"/>
              </w:rPr>
              <w:fldChar w:fldCharType="end"/>
            </w:r>
          </w:p>
        </w:tc>
        <w:tc>
          <w:tcPr>
            <w:tcW w:w="2700" w:type="dxa"/>
            <w:gridSpan w:val="3"/>
          </w:tcPr>
          <w:p w14:paraId="0084EEA2" w14:textId="59CB477E" w:rsidR="00051E7A" w:rsidRPr="00225812" w:rsidRDefault="00051E7A" w:rsidP="00225812">
            <w:pPr>
              <w:jc w:val="center"/>
              <w:rPr>
                <w:rFonts w:cstheme="minorHAnsi"/>
              </w:rPr>
            </w:pPr>
            <w:r w:rsidRPr="00225812">
              <w:rPr>
                <w:rFonts w:cstheme="minorHAnsi"/>
                <w:color w:val="212121"/>
                <w:shd w:val="clear" w:color="auto" w:fill="FFFFFF"/>
              </w:rPr>
              <w:t>14109838</w:t>
            </w:r>
          </w:p>
        </w:tc>
      </w:tr>
      <w:tr w:rsidR="00051E7A" w14:paraId="55A779DD" w14:textId="77777777" w:rsidTr="00CF16F8">
        <w:trPr>
          <w:trHeight w:val="632"/>
        </w:trPr>
        <w:tc>
          <w:tcPr>
            <w:tcW w:w="895" w:type="dxa"/>
            <w:vMerge/>
          </w:tcPr>
          <w:p w14:paraId="11CA82ED" w14:textId="77777777" w:rsidR="00051E7A" w:rsidRPr="00225812" w:rsidRDefault="00051E7A" w:rsidP="00225812">
            <w:pPr>
              <w:jc w:val="center"/>
              <w:rPr>
                <w:rFonts w:cstheme="minorHAnsi"/>
              </w:rPr>
            </w:pPr>
          </w:p>
        </w:tc>
        <w:tc>
          <w:tcPr>
            <w:tcW w:w="2250" w:type="dxa"/>
            <w:gridSpan w:val="2"/>
            <w:vMerge/>
          </w:tcPr>
          <w:p w14:paraId="210D7968" w14:textId="77777777" w:rsidR="00051E7A" w:rsidRPr="00225812" w:rsidRDefault="00051E7A" w:rsidP="00225812">
            <w:pPr>
              <w:jc w:val="center"/>
              <w:rPr>
                <w:rFonts w:cstheme="minorHAnsi"/>
              </w:rPr>
            </w:pPr>
          </w:p>
        </w:tc>
        <w:tc>
          <w:tcPr>
            <w:tcW w:w="3510" w:type="dxa"/>
          </w:tcPr>
          <w:p w14:paraId="21EB8C7A" w14:textId="58C60D27" w:rsidR="00051E7A" w:rsidRPr="00225812" w:rsidRDefault="00051E7A" w:rsidP="00225812">
            <w:pPr>
              <w:jc w:val="center"/>
              <w:rPr>
                <w:rFonts w:cstheme="minorHAnsi"/>
              </w:rPr>
            </w:pPr>
            <w:r w:rsidRPr="00225812">
              <w:rPr>
                <w:rFonts w:cstheme="minorHAnsi"/>
              </w:rPr>
              <w:t>19,20-E-vallesamine</w:t>
            </w:r>
            <w:r w:rsidR="00783684">
              <w:rPr>
                <w:rFonts w:cstheme="minorHAnsi"/>
              </w:rPr>
              <w:fldChar w:fldCharType="begin" w:fldLock="1"/>
            </w:r>
            <w:r w:rsidR="00783684">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83684">
              <w:rPr>
                <w:rFonts w:cstheme="minorHAnsi"/>
              </w:rPr>
              <w:fldChar w:fldCharType="separate"/>
            </w:r>
            <w:r w:rsidR="00783684" w:rsidRPr="00783684">
              <w:rPr>
                <w:rFonts w:cstheme="minorHAnsi"/>
                <w:noProof/>
                <w:vertAlign w:val="superscript"/>
              </w:rPr>
              <w:t>63</w:t>
            </w:r>
            <w:r w:rsidR="00783684">
              <w:rPr>
                <w:rFonts w:cstheme="minorHAnsi"/>
              </w:rPr>
              <w:fldChar w:fldCharType="end"/>
            </w:r>
          </w:p>
        </w:tc>
        <w:tc>
          <w:tcPr>
            <w:tcW w:w="2700" w:type="dxa"/>
            <w:gridSpan w:val="3"/>
          </w:tcPr>
          <w:p w14:paraId="6B3238E8" w14:textId="0C7BD0C6" w:rsidR="00051E7A" w:rsidRPr="00225812" w:rsidRDefault="00051E7A" w:rsidP="00225812">
            <w:pPr>
              <w:jc w:val="center"/>
              <w:rPr>
                <w:rFonts w:cstheme="minorHAnsi"/>
                <w:color w:val="212121"/>
              </w:rPr>
            </w:pPr>
            <w:r w:rsidRPr="00225812">
              <w:rPr>
                <w:rFonts w:cstheme="minorHAnsi"/>
                <w:color w:val="212121"/>
              </w:rPr>
              <w:t>13783714</w:t>
            </w:r>
          </w:p>
          <w:p w14:paraId="1CF74890" w14:textId="2578AF58" w:rsidR="00051E7A" w:rsidRPr="00225812" w:rsidRDefault="00051E7A" w:rsidP="00225812">
            <w:pPr>
              <w:jc w:val="center"/>
              <w:rPr>
                <w:rFonts w:cstheme="minorHAnsi"/>
              </w:rPr>
            </w:pPr>
          </w:p>
        </w:tc>
      </w:tr>
      <w:tr w:rsidR="00051E7A" w14:paraId="6CE534C2" w14:textId="77777777" w:rsidTr="00CF16F8">
        <w:trPr>
          <w:trHeight w:val="632"/>
        </w:trPr>
        <w:tc>
          <w:tcPr>
            <w:tcW w:w="895" w:type="dxa"/>
            <w:vMerge/>
          </w:tcPr>
          <w:p w14:paraId="14FB08AA" w14:textId="77777777" w:rsidR="00051E7A" w:rsidRPr="00225812" w:rsidRDefault="00051E7A" w:rsidP="00225812">
            <w:pPr>
              <w:jc w:val="center"/>
              <w:rPr>
                <w:rFonts w:cstheme="minorHAnsi"/>
              </w:rPr>
            </w:pPr>
          </w:p>
        </w:tc>
        <w:tc>
          <w:tcPr>
            <w:tcW w:w="2250" w:type="dxa"/>
            <w:gridSpan w:val="2"/>
            <w:vMerge/>
          </w:tcPr>
          <w:p w14:paraId="7D8816CE" w14:textId="77777777" w:rsidR="00051E7A" w:rsidRPr="00225812" w:rsidRDefault="00051E7A" w:rsidP="00225812">
            <w:pPr>
              <w:jc w:val="center"/>
              <w:rPr>
                <w:rFonts w:cstheme="minorHAnsi"/>
              </w:rPr>
            </w:pPr>
          </w:p>
        </w:tc>
        <w:tc>
          <w:tcPr>
            <w:tcW w:w="3510" w:type="dxa"/>
          </w:tcPr>
          <w:p w14:paraId="11091BB5" w14:textId="29D3154C" w:rsidR="00051E7A" w:rsidRPr="00225812" w:rsidRDefault="00051E7A" w:rsidP="00225812">
            <w:pPr>
              <w:jc w:val="center"/>
              <w:rPr>
                <w:rFonts w:cstheme="minorHAnsi"/>
              </w:rPr>
            </w:pPr>
            <w:r w:rsidRPr="00225812">
              <w:rPr>
                <w:rFonts w:cstheme="minorHAnsi"/>
              </w:rPr>
              <w:t>Echitamidine</w:t>
            </w:r>
            <w:r w:rsidR="00783684">
              <w:rPr>
                <w:rFonts w:cstheme="minorHAnsi"/>
              </w:rPr>
              <w:fldChar w:fldCharType="begin" w:fldLock="1"/>
            </w:r>
            <w:r w:rsidR="00783684">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83684">
              <w:rPr>
                <w:rFonts w:cstheme="minorHAnsi"/>
              </w:rPr>
              <w:fldChar w:fldCharType="separate"/>
            </w:r>
            <w:r w:rsidR="00783684" w:rsidRPr="00783684">
              <w:rPr>
                <w:rFonts w:cstheme="minorHAnsi"/>
                <w:noProof/>
                <w:vertAlign w:val="superscript"/>
              </w:rPr>
              <w:t>63</w:t>
            </w:r>
            <w:r w:rsidR="00783684">
              <w:rPr>
                <w:rFonts w:cstheme="minorHAnsi"/>
              </w:rPr>
              <w:fldChar w:fldCharType="end"/>
            </w:r>
          </w:p>
        </w:tc>
        <w:tc>
          <w:tcPr>
            <w:tcW w:w="2700" w:type="dxa"/>
            <w:gridSpan w:val="3"/>
          </w:tcPr>
          <w:p w14:paraId="1E3A8D7E" w14:textId="7077AA7F" w:rsidR="00051E7A" w:rsidRPr="00225812" w:rsidRDefault="00051E7A" w:rsidP="00225812">
            <w:pPr>
              <w:jc w:val="center"/>
              <w:rPr>
                <w:rFonts w:cstheme="minorHAnsi"/>
                <w:color w:val="212121"/>
              </w:rPr>
            </w:pPr>
            <w:r w:rsidRPr="00225812">
              <w:rPr>
                <w:rFonts w:cstheme="minorHAnsi"/>
                <w:color w:val="212121"/>
              </w:rPr>
              <w:t>10991442</w:t>
            </w:r>
          </w:p>
          <w:p w14:paraId="68DFCDC0" w14:textId="3C0B1A9F" w:rsidR="00051E7A" w:rsidRPr="00225812" w:rsidRDefault="00051E7A" w:rsidP="00225812">
            <w:pPr>
              <w:jc w:val="center"/>
              <w:rPr>
                <w:rFonts w:cstheme="minorHAnsi"/>
              </w:rPr>
            </w:pPr>
          </w:p>
        </w:tc>
      </w:tr>
      <w:tr w:rsidR="00051E7A" w14:paraId="536B497F" w14:textId="77777777" w:rsidTr="00CF16F8">
        <w:trPr>
          <w:trHeight w:val="632"/>
        </w:trPr>
        <w:tc>
          <w:tcPr>
            <w:tcW w:w="895" w:type="dxa"/>
            <w:vMerge/>
          </w:tcPr>
          <w:p w14:paraId="3025F9E7" w14:textId="77777777" w:rsidR="00051E7A" w:rsidRPr="00225812" w:rsidRDefault="00051E7A" w:rsidP="00225812">
            <w:pPr>
              <w:jc w:val="center"/>
              <w:rPr>
                <w:rFonts w:cstheme="minorHAnsi"/>
              </w:rPr>
            </w:pPr>
          </w:p>
        </w:tc>
        <w:tc>
          <w:tcPr>
            <w:tcW w:w="2250" w:type="dxa"/>
            <w:gridSpan w:val="2"/>
            <w:vMerge/>
          </w:tcPr>
          <w:p w14:paraId="3BF0DD79" w14:textId="77777777" w:rsidR="00051E7A" w:rsidRPr="00225812" w:rsidRDefault="00051E7A" w:rsidP="00225812">
            <w:pPr>
              <w:jc w:val="center"/>
              <w:rPr>
                <w:rFonts w:cstheme="minorHAnsi"/>
              </w:rPr>
            </w:pPr>
          </w:p>
        </w:tc>
        <w:tc>
          <w:tcPr>
            <w:tcW w:w="3510" w:type="dxa"/>
          </w:tcPr>
          <w:p w14:paraId="2D5F4C9E" w14:textId="54D1FC76" w:rsidR="00051E7A" w:rsidRPr="00225812" w:rsidRDefault="00051E7A" w:rsidP="00225812">
            <w:pPr>
              <w:jc w:val="center"/>
              <w:rPr>
                <w:rFonts w:cstheme="minorHAnsi"/>
              </w:rPr>
            </w:pPr>
            <w:r w:rsidRPr="00225812">
              <w:rPr>
                <w:rFonts w:cstheme="minorHAnsi"/>
              </w:rPr>
              <w:t>Nareline</w:t>
            </w:r>
            <w:r w:rsidR="00783684">
              <w:rPr>
                <w:rFonts w:cstheme="minorHAnsi"/>
              </w:rPr>
              <w:fldChar w:fldCharType="begin" w:fldLock="1"/>
            </w:r>
            <w:r w:rsidR="00783684">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83684">
              <w:rPr>
                <w:rFonts w:cstheme="minorHAnsi"/>
              </w:rPr>
              <w:fldChar w:fldCharType="separate"/>
            </w:r>
            <w:r w:rsidR="00783684" w:rsidRPr="00783684">
              <w:rPr>
                <w:rFonts w:cstheme="minorHAnsi"/>
                <w:noProof/>
                <w:vertAlign w:val="superscript"/>
              </w:rPr>
              <w:t>63</w:t>
            </w:r>
            <w:r w:rsidR="00783684">
              <w:rPr>
                <w:rFonts w:cstheme="minorHAnsi"/>
              </w:rPr>
              <w:fldChar w:fldCharType="end"/>
            </w:r>
          </w:p>
        </w:tc>
        <w:tc>
          <w:tcPr>
            <w:tcW w:w="2700" w:type="dxa"/>
            <w:gridSpan w:val="3"/>
          </w:tcPr>
          <w:p w14:paraId="24EBCE0A" w14:textId="121D2EE8" w:rsidR="00051E7A" w:rsidRPr="00225812" w:rsidRDefault="00051E7A" w:rsidP="00225812">
            <w:pPr>
              <w:jc w:val="center"/>
              <w:rPr>
                <w:rFonts w:cstheme="minorHAnsi"/>
                <w:color w:val="212121"/>
              </w:rPr>
            </w:pPr>
            <w:r w:rsidRPr="00225812">
              <w:rPr>
                <w:rFonts w:cstheme="minorHAnsi"/>
                <w:color w:val="212121"/>
              </w:rPr>
              <w:t>6443592</w:t>
            </w:r>
          </w:p>
          <w:p w14:paraId="226D3A88" w14:textId="48E8FDD9" w:rsidR="00051E7A" w:rsidRPr="00225812" w:rsidRDefault="00051E7A" w:rsidP="00225812">
            <w:pPr>
              <w:jc w:val="center"/>
              <w:rPr>
                <w:rFonts w:cstheme="minorHAnsi"/>
              </w:rPr>
            </w:pPr>
          </w:p>
        </w:tc>
      </w:tr>
      <w:tr w:rsidR="00051E7A" w14:paraId="4AF8A7AE" w14:textId="77777777" w:rsidTr="00CF16F8">
        <w:trPr>
          <w:trHeight w:val="632"/>
        </w:trPr>
        <w:tc>
          <w:tcPr>
            <w:tcW w:w="895" w:type="dxa"/>
            <w:vMerge/>
          </w:tcPr>
          <w:p w14:paraId="55EF8206" w14:textId="77777777" w:rsidR="00051E7A" w:rsidRPr="00225812" w:rsidRDefault="00051E7A" w:rsidP="00225812">
            <w:pPr>
              <w:jc w:val="center"/>
              <w:rPr>
                <w:rFonts w:cstheme="minorHAnsi"/>
              </w:rPr>
            </w:pPr>
          </w:p>
        </w:tc>
        <w:tc>
          <w:tcPr>
            <w:tcW w:w="2250" w:type="dxa"/>
            <w:gridSpan w:val="2"/>
            <w:vMerge/>
          </w:tcPr>
          <w:p w14:paraId="605C07CE" w14:textId="77777777" w:rsidR="00051E7A" w:rsidRPr="00225812" w:rsidRDefault="00051E7A" w:rsidP="00225812">
            <w:pPr>
              <w:jc w:val="center"/>
              <w:rPr>
                <w:rFonts w:cstheme="minorHAnsi"/>
              </w:rPr>
            </w:pPr>
          </w:p>
        </w:tc>
        <w:tc>
          <w:tcPr>
            <w:tcW w:w="3510" w:type="dxa"/>
          </w:tcPr>
          <w:p w14:paraId="4431E347" w14:textId="6E4F0AB0" w:rsidR="00051E7A" w:rsidRPr="00225812" w:rsidRDefault="00051E7A" w:rsidP="00225812">
            <w:pPr>
              <w:jc w:val="center"/>
              <w:rPr>
                <w:rFonts w:cstheme="minorHAnsi"/>
              </w:rPr>
            </w:pPr>
            <w:r w:rsidRPr="00225812">
              <w:rPr>
                <w:rFonts w:cstheme="minorHAnsi"/>
              </w:rPr>
              <w:t>ψ-akuammigine</w:t>
            </w:r>
            <w:r w:rsidR="00783684">
              <w:rPr>
                <w:rFonts w:cstheme="minorHAnsi"/>
              </w:rPr>
              <w:fldChar w:fldCharType="begin" w:fldLock="1"/>
            </w:r>
            <w:r w:rsidR="00F678F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783684">
              <w:rPr>
                <w:rFonts w:cstheme="minorHAnsi"/>
              </w:rPr>
              <w:fldChar w:fldCharType="separate"/>
            </w:r>
            <w:r w:rsidR="00783684" w:rsidRPr="00783684">
              <w:rPr>
                <w:rFonts w:cstheme="minorHAnsi"/>
                <w:noProof/>
                <w:vertAlign w:val="superscript"/>
              </w:rPr>
              <w:t>63</w:t>
            </w:r>
            <w:r w:rsidR="00783684">
              <w:rPr>
                <w:rFonts w:cstheme="minorHAnsi"/>
              </w:rPr>
              <w:fldChar w:fldCharType="end"/>
            </w:r>
          </w:p>
        </w:tc>
        <w:tc>
          <w:tcPr>
            <w:tcW w:w="2700" w:type="dxa"/>
            <w:gridSpan w:val="3"/>
          </w:tcPr>
          <w:p w14:paraId="476E4F2E" w14:textId="04FD3D6D" w:rsidR="00051E7A" w:rsidRPr="00225812" w:rsidRDefault="00051E7A" w:rsidP="00225812">
            <w:pPr>
              <w:jc w:val="center"/>
              <w:rPr>
                <w:rFonts w:cstheme="minorHAnsi"/>
                <w:color w:val="212121"/>
              </w:rPr>
            </w:pPr>
            <w:r w:rsidRPr="00225812">
              <w:rPr>
                <w:rFonts w:cstheme="minorHAnsi"/>
                <w:color w:val="212121"/>
              </w:rPr>
              <w:t>119079925</w:t>
            </w:r>
          </w:p>
          <w:p w14:paraId="45A44BB1" w14:textId="530A10C3" w:rsidR="00051E7A" w:rsidRPr="00225812" w:rsidRDefault="00051E7A" w:rsidP="00225812">
            <w:pPr>
              <w:jc w:val="center"/>
              <w:rPr>
                <w:rFonts w:cstheme="minorHAnsi"/>
              </w:rPr>
            </w:pPr>
          </w:p>
        </w:tc>
      </w:tr>
      <w:tr w:rsidR="00051E7A" w14:paraId="27759F28" w14:textId="77777777" w:rsidTr="00CF16F8">
        <w:trPr>
          <w:trHeight w:val="632"/>
        </w:trPr>
        <w:tc>
          <w:tcPr>
            <w:tcW w:w="895" w:type="dxa"/>
            <w:vMerge/>
          </w:tcPr>
          <w:p w14:paraId="4045AB02" w14:textId="77777777" w:rsidR="00051E7A" w:rsidRPr="00225812" w:rsidRDefault="00051E7A" w:rsidP="00225812">
            <w:pPr>
              <w:jc w:val="center"/>
              <w:rPr>
                <w:rFonts w:cstheme="minorHAnsi"/>
              </w:rPr>
            </w:pPr>
          </w:p>
        </w:tc>
        <w:tc>
          <w:tcPr>
            <w:tcW w:w="2250" w:type="dxa"/>
            <w:gridSpan w:val="2"/>
            <w:vMerge/>
          </w:tcPr>
          <w:p w14:paraId="4BBE3BAD" w14:textId="77777777" w:rsidR="00051E7A" w:rsidRPr="00225812" w:rsidRDefault="00051E7A" w:rsidP="00225812">
            <w:pPr>
              <w:jc w:val="center"/>
              <w:rPr>
                <w:rFonts w:cstheme="minorHAnsi"/>
              </w:rPr>
            </w:pPr>
          </w:p>
        </w:tc>
        <w:tc>
          <w:tcPr>
            <w:tcW w:w="3510" w:type="dxa"/>
          </w:tcPr>
          <w:p w14:paraId="09566915" w14:textId="2DEB5C8D" w:rsidR="00051E7A" w:rsidRPr="00225812" w:rsidRDefault="00051E7A" w:rsidP="00225812">
            <w:pPr>
              <w:jc w:val="center"/>
              <w:rPr>
                <w:rFonts w:cstheme="minorHAnsi"/>
              </w:rPr>
            </w:pPr>
            <w:r w:rsidRPr="00225812">
              <w:rPr>
                <w:rFonts w:cstheme="minorHAnsi"/>
              </w:rPr>
              <w:t>Akuammicine</w:t>
            </w:r>
            <w:r w:rsidR="00F678FE">
              <w:rPr>
                <w:rFonts w:cstheme="minorHAnsi"/>
              </w:rPr>
              <w:fldChar w:fldCharType="begin" w:fldLock="1"/>
            </w:r>
            <w:r w:rsidR="00F678FE">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F678FE">
              <w:rPr>
                <w:rFonts w:cstheme="minorHAnsi"/>
              </w:rPr>
              <w:fldChar w:fldCharType="separate"/>
            </w:r>
            <w:r w:rsidR="00F678FE" w:rsidRPr="00F678FE">
              <w:rPr>
                <w:rFonts w:cstheme="minorHAnsi"/>
                <w:noProof/>
                <w:vertAlign w:val="superscript"/>
              </w:rPr>
              <w:t>63</w:t>
            </w:r>
            <w:r w:rsidR="00F678FE">
              <w:rPr>
                <w:rFonts w:cstheme="minorHAnsi"/>
              </w:rPr>
              <w:fldChar w:fldCharType="end"/>
            </w:r>
          </w:p>
        </w:tc>
        <w:tc>
          <w:tcPr>
            <w:tcW w:w="2700" w:type="dxa"/>
            <w:gridSpan w:val="3"/>
          </w:tcPr>
          <w:p w14:paraId="5C042E6B" w14:textId="1AF377B0" w:rsidR="00051E7A" w:rsidRPr="00225812" w:rsidRDefault="00051E7A" w:rsidP="00225812">
            <w:pPr>
              <w:jc w:val="center"/>
              <w:rPr>
                <w:rFonts w:cstheme="minorHAnsi"/>
              </w:rPr>
            </w:pPr>
            <w:r w:rsidRPr="00225812">
              <w:rPr>
                <w:rFonts w:cstheme="minorHAnsi"/>
                <w:color w:val="212121"/>
                <w:shd w:val="clear" w:color="auto" w:fill="FFFFFF"/>
              </w:rPr>
              <w:t>10314057</w:t>
            </w:r>
          </w:p>
        </w:tc>
      </w:tr>
      <w:tr w:rsidR="00051E7A" w14:paraId="638F8F04" w14:textId="77777777" w:rsidTr="00CF16F8">
        <w:trPr>
          <w:trHeight w:val="632"/>
        </w:trPr>
        <w:tc>
          <w:tcPr>
            <w:tcW w:w="895" w:type="dxa"/>
            <w:vMerge/>
          </w:tcPr>
          <w:p w14:paraId="666784AA" w14:textId="77777777" w:rsidR="00051E7A" w:rsidRPr="00225812" w:rsidRDefault="00051E7A" w:rsidP="00225812">
            <w:pPr>
              <w:jc w:val="center"/>
              <w:rPr>
                <w:rFonts w:cstheme="minorHAnsi"/>
              </w:rPr>
            </w:pPr>
          </w:p>
        </w:tc>
        <w:tc>
          <w:tcPr>
            <w:tcW w:w="2250" w:type="dxa"/>
            <w:gridSpan w:val="2"/>
            <w:vMerge/>
          </w:tcPr>
          <w:p w14:paraId="2C59645F" w14:textId="77777777" w:rsidR="00051E7A" w:rsidRPr="00225812" w:rsidRDefault="00051E7A" w:rsidP="00225812">
            <w:pPr>
              <w:jc w:val="center"/>
              <w:rPr>
                <w:rFonts w:cstheme="minorHAnsi"/>
              </w:rPr>
            </w:pPr>
          </w:p>
        </w:tc>
        <w:tc>
          <w:tcPr>
            <w:tcW w:w="3510" w:type="dxa"/>
          </w:tcPr>
          <w:p w14:paraId="55C4432B" w14:textId="0F403C8D" w:rsidR="00051E7A" w:rsidRPr="00225812" w:rsidRDefault="00051E7A" w:rsidP="00225812">
            <w:pPr>
              <w:jc w:val="center"/>
              <w:rPr>
                <w:rFonts w:cstheme="minorHAnsi"/>
              </w:rPr>
            </w:pPr>
            <w:r w:rsidRPr="00225812">
              <w:rPr>
                <w:rFonts w:cstheme="minorHAnsi"/>
              </w:rPr>
              <w:t>N-demethylechitamine</w:t>
            </w:r>
            <w:r w:rsidR="00F678FE">
              <w:rPr>
                <w:rFonts w:cstheme="minorHAnsi"/>
              </w:rPr>
              <w:fldChar w:fldCharType="begin" w:fldLock="1"/>
            </w:r>
            <w:r w:rsidR="006B0CC6">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F678FE">
              <w:rPr>
                <w:rFonts w:cstheme="minorHAnsi"/>
              </w:rPr>
              <w:fldChar w:fldCharType="separate"/>
            </w:r>
            <w:r w:rsidR="00F678FE" w:rsidRPr="00F678FE">
              <w:rPr>
                <w:rFonts w:cstheme="minorHAnsi"/>
                <w:noProof/>
                <w:vertAlign w:val="superscript"/>
              </w:rPr>
              <w:t>63</w:t>
            </w:r>
            <w:r w:rsidR="00F678FE">
              <w:rPr>
                <w:rFonts w:cstheme="minorHAnsi"/>
              </w:rPr>
              <w:fldChar w:fldCharType="end"/>
            </w:r>
          </w:p>
        </w:tc>
        <w:tc>
          <w:tcPr>
            <w:tcW w:w="2700" w:type="dxa"/>
            <w:gridSpan w:val="3"/>
          </w:tcPr>
          <w:p w14:paraId="1397CF4E" w14:textId="6735EA2B" w:rsidR="00051E7A" w:rsidRPr="00225812" w:rsidRDefault="00051E7A" w:rsidP="00225812">
            <w:pPr>
              <w:jc w:val="center"/>
              <w:rPr>
                <w:rFonts w:cstheme="minorHAnsi"/>
                <w:color w:val="212121"/>
              </w:rPr>
            </w:pPr>
            <w:r w:rsidRPr="00225812">
              <w:rPr>
                <w:rFonts w:cstheme="minorHAnsi"/>
                <w:color w:val="212121"/>
              </w:rPr>
              <w:t>91885202</w:t>
            </w:r>
          </w:p>
          <w:p w14:paraId="7C6C5897" w14:textId="5A42F52A" w:rsidR="00051E7A" w:rsidRPr="00225812" w:rsidRDefault="00051E7A" w:rsidP="00225812">
            <w:pPr>
              <w:jc w:val="center"/>
              <w:rPr>
                <w:rFonts w:cstheme="minorHAnsi"/>
              </w:rPr>
            </w:pPr>
          </w:p>
        </w:tc>
      </w:tr>
      <w:tr w:rsidR="00051E7A" w14:paraId="4BA0E1B3" w14:textId="77777777" w:rsidTr="00CF16F8">
        <w:trPr>
          <w:trHeight w:val="632"/>
        </w:trPr>
        <w:tc>
          <w:tcPr>
            <w:tcW w:w="895" w:type="dxa"/>
            <w:vMerge/>
          </w:tcPr>
          <w:p w14:paraId="156E7787" w14:textId="77777777" w:rsidR="00051E7A" w:rsidRPr="00225812" w:rsidRDefault="00051E7A" w:rsidP="00225812">
            <w:pPr>
              <w:jc w:val="center"/>
              <w:rPr>
                <w:rFonts w:cstheme="minorHAnsi"/>
              </w:rPr>
            </w:pPr>
          </w:p>
        </w:tc>
        <w:tc>
          <w:tcPr>
            <w:tcW w:w="2250" w:type="dxa"/>
            <w:gridSpan w:val="2"/>
            <w:vMerge/>
          </w:tcPr>
          <w:p w14:paraId="49EC3F2C" w14:textId="77777777" w:rsidR="00051E7A" w:rsidRPr="00225812" w:rsidRDefault="00051E7A" w:rsidP="00225812">
            <w:pPr>
              <w:jc w:val="center"/>
              <w:rPr>
                <w:rFonts w:cstheme="minorHAnsi"/>
              </w:rPr>
            </w:pPr>
          </w:p>
        </w:tc>
        <w:tc>
          <w:tcPr>
            <w:tcW w:w="3510" w:type="dxa"/>
          </w:tcPr>
          <w:p w14:paraId="65BE8D63" w14:textId="73A34611" w:rsidR="00051E7A" w:rsidRPr="00225812" w:rsidRDefault="00051E7A" w:rsidP="00225812">
            <w:pPr>
              <w:jc w:val="center"/>
              <w:rPr>
                <w:rFonts w:cstheme="minorHAnsi"/>
              </w:rPr>
            </w:pPr>
            <w:r w:rsidRPr="00225812">
              <w:rPr>
                <w:rFonts w:cstheme="minorHAnsi"/>
              </w:rPr>
              <w:t>Oleic acid</w:t>
            </w:r>
            <w:r w:rsidR="006B0CC6">
              <w:rPr>
                <w:rFonts w:cstheme="minorHAnsi"/>
              </w:rPr>
              <w:fldChar w:fldCharType="begin" w:fldLock="1"/>
            </w:r>
            <w:r w:rsidR="006B0CC6">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6B0CC6">
              <w:rPr>
                <w:rFonts w:cstheme="minorHAnsi"/>
              </w:rPr>
              <w:fldChar w:fldCharType="separate"/>
            </w:r>
            <w:r w:rsidR="006B0CC6" w:rsidRPr="006B0CC6">
              <w:rPr>
                <w:rFonts w:cstheme="minorHAnsi"/>
                <w:noProof/>
                <w:vertAlign w:val="superscript"/>
              </w:rPr>
              <w:t>63</w:t>
            </w:r>
            <w:r w:rsidR="006B0CC6">
              <w:rPr>
                <w:rFonts w:cstheme="minorHAnsi"/>
              </w:rPr>
              <w:fldChar w:fldCharType="end"/>
            </w:r>
          </w:p>
        </w:tc>
        <w:tc>
          <w:tcPr>
            <w:tcW w:w="2700" w:type="dxa"/>
            <w:gridSpan w:val="3"/>
          </w:tcPr>
          <w:p w14:paraId="07405F9E" w14:textId="26C3F670" w:rsidR="00051E7A" w:rsidRPr="00225812" w:rsidRDefault="00051E7A" w:rsidP="00225812">
            <w:pPr>
              <w:jc w:val="center"/>
              <w:rPr>
                <w:rFonts w:cstheme="minorHAnsi"/>
              </w:rPr>
            </w:pPr>
            <w:r w:rsidRPr="00225812">
              <w:rPr>
                <w:rFonts w:cstheme="minorHAnsi"/>
                <w:color w:val="212121"/>
                <w:shd w:val="clear" w:color="auto" w:fill="FFFFFF"/>
              </w:rPr>
              <w:t>445639</w:t>
            </w:r>
          </w:p>
        </w:tc>
      </w:tr>
      <w:tr w:rsidR="00051E7A" w14:paraId="462512DF" w14:textId="77777777" w:rsidTr="00CF16F8">
        <w:trPr>
          <w:trHeight w:val="632"/>
        </w:trPr>
        <w:tc>
          <w:tcPr>
            <w:tcW w:w="895" w:type="dxa"/>
            <w:vMerge/>
          </w:tcPr>
          <w:p w14:paraId="75FF7DCB" w14:textId="77777777" w:rsidR="00051E7A" w:rsidRPr="00225812" w:rsidRDefault="00051E7A" w:rsidP="00225812">
            <w:pPr>
              <w:jc w:val="center"/>
              <w:rPr>
                <w:rFonts w:cstheme="minorHAnsi"/>
              </w:rPr>
            </w:pPr>
          </w:p>
        </w:tc>
        <w:tc>
          <w:tcPr>
            <w:tcW w:w="2250" w:type="dxa"/>
            <w:gridSpan w:val="2"/>
            <w:vMerge/>
          </w:tcPr>
          <w:p w14:paraId="6589D8EB" w14:textId="77777777" w:rsidR="00051E7A" w:rsidRPr="00225812" w:rsidRDefault="00051E7A" w:rsidP="00225812">
            <w:pPr>
              <w:jc w:val="center"/>
              <w:rPr>
                <w:rFonts w:cstheme="minorHAnsi"/>
              </w:rPr>
            </w:pPr>
          </w:p>
        </w:tc>
        <w:tc>
          <w:tcPr>
            <w:tcW w:w="3510" w:type="dxa"/>
          </w:tcPr>
          <w:p w14:paraId="79A7E4C7" w14:textId="23C99CD5" w:rsidR="00051E7A" w:rsidRPr="00225812" w:rsidRDefault="00051E7A" w:rsidP="00225812">
            <w:pPr>
              <w:jc w:val="center"/>
              <w:rPr>
                <w:rFonts w:cstheme="minorHAnsi"/>
              </w:rPr>
            </w:pPr>
            <w:r w:rsidRPr="00225812">
              <w:rPr>
                <w:rFonts w:cstheme="minorHAnsi"/>
              </w:rPr>
              <w:t>Linoleic acid</w:t>
            </w:r>
            <w:r w:rsidR="006B0CC6">
              <w:rPr>
                <w:rFonts w:cstheme="minorHAnsi"/>
              </w:rPr>
              <w:fldChar w:fldCharType="begin" w:fldLock="1"/>
            </w:r>
            <w:r w:rsidR="006B0CC6">
              <w:rPr>
                <w:rFonts w:cstheme="minorHAnsi"/>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6B0CC6">
              <w:rPr>
                <w:rFonts w:cstheme="minorHAnsi"/>
              </w:rPr>
              <w:fldChar w:fldCharType="separate"/>
            </w:r>
            <w:r w:rsidR="006B0CC6" w:rsidRPr="006B0CC6">
              <w:rPr>
                <w:rFonts w:cstheme="minorHAnsi"/>
                <w:noProof/>
                <w:vertAlign w:val="superscript"/>
              </w:rPr>
              <w:t>63</w:t>
            </w:r>
            <w:r w:rsidR="006B0CC6">
              <w:rPr>
                <w:rFonts w:cstheme="minorHAnsi"/>
              </w:rPr>
              <w:fldChar w:fldCharType="end"/>
            </w:r>
          </w:p>
        </w:tc>
        <w:tc>
          <w:tcPr>
            <w:tcW w:w="2700" w:type="dxa"/>
            <w:gridSpan w:val="3"/>
          </w:tcPr>
          <w:p w14:paraId="397EA9DD" w14:textId="4EFEA811" w:rsidR="00051E7A" w:rsidRPr="00225812" w:rsidRDefault="00051E7A" w:rsidP="00225812">
            <w:pPr>
              <w:jc w:val="center"/>
              <w:rPr>
                <w:rFonts w:cstheme="minorHAnsi"/>
                <w:color w:val="212121"/>
              </w:rPr>
            </w:pPr>
            <w:r w:rsidRPr="00225812">
              <w:rPr>
                <w:rFonts w:cstheme="minorHAnsi"/>
                <w:color w:val="212121"/>
              </w:rPr>
              <w:t>5280450</w:t>
            </w:r>
          </w:p>
          <w:p w14:paraId="74539918" w14:textId="46FD2CAE" w:rsidR="00051E7A" w:rsidRPr="00225812" w:rsidRDefault="00051E7A" w:rsidP="00225812">
            <w:pPr>
              <w:jc w:val="center"/>
              <w:rPr>
                <w:rFonts w:cstheme="minorHAnsi"/>
              </w:rPr>
            </w:pPr>
          </w:p>
        </w:tc>
      </w:tr>
      <w:tr w:rsidR="00051E7A" w14:paraId="5B71AC91" w14:textId="77777777" w:rsidTr="00CF16F8">
        <w:trPr>
          <w:trHeight w:val="632"/>
        </w:trPr>
        <w:tc>
          <w:tcPr>
            <w:tcW w:w="895" w:type="dxa"/>
            <w:vMerge/>
          </w:tcPr>
          <w:p w14:paraId="1751D73F" w14:textId="77777777" w:rsidR="00051E7A" w:rsidRPr="00225812" w:rsidRDefault="00051E7A" w:rsidP="00225812">
            <w:pPr>
              <w:jc w:val="center"/>
              <w:rPr>
                <w:rFonts w:cstheme="minorHAnsi"/>
              </w:rPr>
            </w:pPr>
          </w:p>
        </w:tc>
        <w:tc>
          <w:tcPr>
            <w:tcW w:w="2250" w:type="dxa"/>
            <w:gridSpan w:val="2"/>
            <w:vMerge/>
          </w:tcPr>
          <w:p w14:paraId="39BB4462" w14:textId="77777777" w:rsidR="00051E7A" w:rsidRPr="00225812" w:rsidRDefault="00051E7A" w:rsidP="00225812">
            <w:pPr>
              <w:jc w:val="center"/>
              <w:rPr>
                <w:rFonts w:cstheme="minorHAnsi"/>
              </w:rPr>
            </w:pPr>
          </w:p>
        </w:tc>
        <w:tc>
          <w:tcPr>
            <w:tcW w:w="3510" w:type="dxa"/>
          </w:tcPr>
          <w:p w14:paraId="2CFED34E" w14:textId="30CC208F" w:rsidR="00051E7A" w:rsidRPr="0085416B" w:rsidRDefault="00051E7A" w:rsidP="00225812">
            <w:pPr>
              <w:jc w:val="center"/>
              <w:rPr>
                <w:rFonts w:cstheme="minorHAnsi"/>
                <w:color w:val="000000" w:themeColor="text1"/>
              </w:rPr>
            </w:pPr>
            <w:r w:rsidRPr="0085416B">
              <w:rPr>
                <w:rFonts w:cstheme="minorHAnsi"/>
                <w:color w:val="000000" w:themeColor="text1"/>
              </w:rPr>
              <w:t>Stearic acid</w:t>
            </w:r>
            <w:r w:rsidR="006B0CC6" w:rsidRPr="0085416B">
              <w:rPr>
                <w:rFonts w:cstheme="minorHAnsi"/>
                <w:color w:val="000000" w:themeColor="text1"/>
              </w:rPr>
              <w:fldChar w:fldCharType="begin" w:fldLock="1"/>
            </w:r>
            <w:r w:rsidR="00A06863" w:rsidRPr="0085416B">
              <w:rPr>
                <w:rFonts w:cstheme="minorHAnsi"/>
                <w:color w:val="000000" w:themeColor="text1"/>
              </w:rPr>
              <w:instrText>ADDIN CSL_CITATION {"citationItems":[{"id":"ITEM-1","itemData":{"DOI":"10.4103/2229-5186.82970","ISSN":"2229-5186","abstract":"Complementary therapies based on herbal medicines are the world's oldest form of medicine and recent reports suggest that such therapies still enjoy vast popularity, especially in developing countries where most of the population does not have easy access to modern medicine. Alstonia scholaris (L.) R.Br (Apocynaceae) is an evergreen tropical tree native to Indian sub-continent and South East Asia, having grayish rough bark and milky sap rich in poisonous alkaloid. It is reported to contain various iridoids, alkaloids, coumarins, flavonoids, leucoanthocyanins, reducing sugars, simple phenolics, steroids, saponins and tannins. It has been reported to possess antimicrobial, antiamoebic, antidiarrheal, antiplasmodial, hepatoprotective, immunomodulatory, anticancer, antiasthmatic, free radical scavenging, antioxidant, analgesic, anti-inflammatory, antiulcer, antifertility and wound healing activities. In other parts of the world, it is used as a source cure against bacterial infection, malarial fever, toothache, rheumatism, snakebite, dysentery, bowl disorder, etc. Reports on the pharmacological activities of many isolated constituents from A. scholaris (L.) R.Br are lacking, which warrants further pharmacological studies.","author":[{"dropping-particle":"","family":"Kaushik","given":"Dhirender","non-dropping-particle":"","parse-names":false,"suffix":""},{"dropping-particle":"","family":"Rana","given":"AC","non-dropping-particle":"","parse-names":false,"suffix":""},{"dropping-particle":"","family":"Kaushik","given":"Pawan","non-dropping-particle":"","parse-names":false,"suffix":""},{"dropping-particle":"","family":"Sharma","given":"Neha","non-dropping-particle":"","parse-names":false,"suffix":""}],"container-title":"Chronicles of Young Scientists","id":"ITEM-1","issue":"2","issued":{"date-parts":[["2011"]]},"page":"71","title":"Alstonia scholaris: It′s Phytochemistry and pharmacology","type":"article-journal","volume":"2"},"uris":["http://www.mendeley.com/documents/?uuid=d3f45550-5441-4cd2-b854-3b92a426d07b"]}],"mendeley":{"formattedCitation":"&lt;sup&gt;63&lt;/sup&gt;","plainTextFormattedCitation":"63","previouslyFormattedCitation":"&lt;sup&gt;63&lt;/sup&gt;"},"properties":{"noteIndex":0},"schema":"https://github.com/citation-style-language/schema/raw/master/csl-citation.json"}</w:instrText>
            </w:r>
            <w:r w:rsidR="006B0CC6" w:rsidRPr="0085416B">
              <w:rPr>
                <w:rFonts w:cstheme="minorHAnsi"/>
                <w:color w:val="000000" w:themeColor="text1"/>
              </w:rPr>
              <w:fldChar w:fldCharType="separate"/>
            </w:r>
            <w:r w:rsidR="006B0CC6" w:rsidRPr="0085416B">
              <w:rPr>
                <w:rFonts w:cstheme="minorHAnsi"/>
                <w:noProof/>
                <w:color w:val="000000" w:themeColor="text1"/>
                <w:vertAlign w:val="superscript"/>
              </w:rPr>
              <w:t>63</w:t>
            </w:r>
            <w:r w:rsidR="006B0CC6" w:rsidRPr="0085416B">
              <w:rPr>
                <w:rFonts w:cstheme="minorHAnsi"/>
                <w:color w:val="000000" w:themeColor="text1"/>
              </w:rPr>
              <w:fldChar w:fldCharType="end"/>
            </w:r>
          </w:p>
        </w:tc>
        <w:tc>
          <w:tcPr>
            <w:tcW w:w="2700" w:type="dxa"/>
            <w:gridSpan w:val="3"/>
          </w:tcPr>
          <w:p w14:paraId="603B3BCA" w14:textId="5DDFD9D0" w:rsidR="00051E7A" w:rsidRPr="0085416B" w:rsidRDefault="00051E7A" w:rsidP="00225812">
            <w:pPr>
              <w:jc w:val="center"/>
              <w:rPr>
                <w:rFonts w:cstheme="minorHAnsi"/>
                <w:color w:val="000000" w:themeColor="text1"/>
              </w:rPr>
            </w:pPr>
            <w:r w:rsidRPr="0085416B">
              <w:rPr>
                <w:rFonts w:cstheme="minorHAnsi"/>
                <w:color w:val="000000" w:themeColor="text1"/>
                <w:shd w:val="clear" w:color="auto" w:fill="FFFFFF"/>
              </w:rPr>
              <w:t>5281</w:t>
            </w:r>
          </w:p>
        </w:tc>
      </w:tr>
      <w:tr w:rsidR="00051E7A" w14:paraId="305712AD" w14:textId="77777777" w:rsidTr="00CF16F8">
        <w:trPr>
          <w:trHeight w:val="632"/>
        </w:trPr>
        <w:tc>
          <w:tcPr>
            <w:tcW w:w="895" w:type="dxa"/>
            <w:vMerge/>
          </w:tcPr>
          <w:p w14:paraId="32F61E01" w14:textId="77777777" w:rsidR="00051E7A" w:rsidRPr="00225812" w:rsidRDefault="00051E7A" w:rsidP="00225812">
            <w:pPr>
              <w:jc w:val="center"/>
              <w:rPr>
                <w:rFonts w:cstheme="minorHAnsi"/>
              </w:rPr>
            </w:pPr>
          </w:p>
        </w:tc>
        <w:tc>
          <w:tcPr>
            <w:tcW w:w="2250" w:type="dxa"/>
            <w:gridSpan w:val="2"/>
            <w:vMerge/>
          </w:tcPr>
          <w:p w14:paraId="26E9D259" w14:textId="77777777" w:rsidR="00051E7A" w:rsidRPr="00225812" w:rsidRDefault="00051E7A" w:rsidP="00225812">
            <w:pPr>
              <w:jc w:val="center"/>
              <w:rPr>
                <w:rFonts w:cstheme="minorHAnsi"/>
              </w:rPr>
            </w:pPr>
          </w:p>
        </w:tc>
        <w:tc>
          <w:tcPr>
            <w:tcW w:w="3510" w:type="dxa"/>
          </w:tcPr>
          <w:p w14:paraId="49A2A368" w14:textId="41C12FA5" w:rsidR="00051E7A" w:rsidRPr="00225812" w:rsidRDefault="00051E7A" w:rsidP="00225812">
            <w:pPr>
              <w:jc w:val="center"/>
              <w:rPr>
                <w:rFonts w:cstheme="minorHAnsi"/>
              </w:rPr>
            </w:pPr>
            <w:r w:rsidRPr="00225812">
              <w:rPr>
                <w:rFonts w:cstheme="minorHAnsi"/>
              </w:rPr>
              <w:t>Alschomine</w:t>
            </w:r>
            <w:r w:rsidR="00A06863">
              <w:rPr>
                <w:rFonts w:cstheme="minorHAnsi"/>
              </w:rPr>
              <w:fldChar w:fldCharType="begin" w:fldLock="1"/>
            </w:r>
            <w:r w:rsidR="00A06863">
              <w:rPr>
                <w:rFonts w:cstheme="minorHAnsi"/>
              </w:rPr>
              <w:instrText>ADDIN CSL_CITATION {"citationItems":[{"id":"ITEM-1","itemData":{"ISSN":"22313354","abstract":"Alstonia scholaris is a traditionally important medicinal plant. This evergreen tree is native to the Indian subcontinent and Southeast Asian countries. The plant is used in traditional, Ayurvedic, Unani, Homoeopathy and Sidhha/Tamil types of alternative medicinal systems against different ailments such as asthma, malaria, fever, dysentery, diarrhea, epilepsy, skin diseases, snakebite etc. Among the phytochemicals, alkaloids are mostly reported. This review compiles reports on phytochemical and pharmacological aspects of A. scholaris.","author":[{"dropping-particle":"","family":"Dey","given":"Abhijit","non-dropping-particle":"","parse-names":false,"suffix":""}],"container-title":"Journal of Applied Pharmaceutical Science","id":"ITEM-1","issue":"6","issued":{"date-parts":[["2011"]]},"page":"51-57","title":"Alstonia scholaris R.Br. (Apocynaceae): Phytochemistry and pharmacology: A concise review","type":"article-journal","volume":"1"},"uris":["http://www.mendeley.com/documents/?uuid=f463eb68-ebb3-45fc-af81-118d0e30af93"]}],"mendeley":{"formattedCitation":"&lt;sup&gt;64&lt;/sup&gt;","plainTextFormattedCitation":"64","previouslyFormattedCitation":"&lt;sup&gt;64&lt;/sup&gt;"},"properties":{"noteIndex":0},"schema":"https://github.com/citation-style-language/schema/raw/master/csl-citation.json"}</w:instrText>
            </w:r>
            <w:r w:rsidR="00A06863">
              <w:rPr>
                <w:rFonts w:cstheme="minorHAnsi"/>
              </w:rPr>
              <w:fldChar w:fldCharType="separate"/>
            </w:r>
            <w:r w:rsidR="00A06863" w:rsidRPr="00A06863">
              <w:rPr>
                <w:rFonts w:cstheme="minorHAnsi"/>
                <w:noProof/>
                <w:vertAlign w:val="superscript"/>
              </w:rPr>
              <w:t>64</w:t>
            </w:r>
            <w:r w:rsidR="00A06863">
              <w:rPr>
                <w:rFonts w:cstheme="minorHAnsi"/>
              </w:rPr>
              <w:fldChar w:fldCharType="end"/>
            </w:r>
          </w:p>
        </w:tc>
        <w:tc>
          <w:tcPr>
            <w:tcW w:w="2700" w:type="dxa"/>
            <w:gridSpan w:val="3"/>
          </w:tcPr>
          <w:p w14:paraId="5FB5E5CE" w14:textId="6626C347" w:rsidR="00051E7A" w:rsidRPr="00225812" w:rsidRDefault="00051E7A" w:rsidP="00225812">
            <w:pPr>
              <w:jc w:val="center"/>
              <w:rPr>
                <w:rFonts w:cstheme="minorHAnsi"/>
                <w:color w:val="212121"/>
              </w:rPr>
            </w:pPr>
            <w:r w:rsidRPr="00225812">
              <w:rPr>
                <w:rFonts w:cstheme="minorHAnsi"/>
                <w:color w:val="212121"/>
              </w:rPr>
              <w:t>11969856</w:t>
            </w:r>
          </w:p>
          <w:p w14:paraId="73376CD5" w14:textId="2BD29B75" w:rsidR="00051E7A" w:rsidRPr="00225812" w:rsidRDefault="00051E7A" w:rsidP="00225812">
            <w:pPr>
              <w:jc w:val="center"/>
              <w:rPr>
                <w:rFonts w:cstheme="minorHAnsi"/>
              </w:rPr>
            </w:pPr>
          </w:p>
        </w:tc>
      </w:tr>
      <w:tr w:rsidR="00051E7A" w14:paraId="243DDA65" w14:textId="77777777" w:rsidTr="00CF16F8">
        <w:trPr>
          <w:trHeight w:val="632"/>
        </w:trPr>
        <w:tc>
          <w:tcPr>
            <w:tcW w:w="895" w:type="dxa"/>
            <w:vMerge/>
          </w:tcPr>
          <w:p w14:paraId="177454E3" w14:textId="77777777" w:rsidR="00051E7A" w:rsidRPr="00225812" w:rsidRDefault="00051E7A" w:rsidP="00225812">
            <w:pPr>
              <w:jc w:val="center"/>
              <w:rPr>
                <w:rFonts w:cstheme="minorHAnsi"/>
              </w:rPr>
            </w:pPr>
          </w:p>
        </w:tc>
        <w:tc>
          <w:tcPr>
            <w:tcW w:w="2250" w:type="dxa"/>
            <w:gridSpan w:val="2"/>
            <w:vMerge/>
          </w:tcPr>
          <w:p w14:paraId="64E93A5D" w14:textId="77777777" w:rsidR="00051E7A" w:rsidRPr="00225812" w:rsidRDefault="00051E7A" w:rsidP="00225812">
            <w:pPr>
              <w:jc w:val="center"/>
              <w:rPr>
                <w:rFonts w:cstheme="minorHAnsi"/>
              </w:rPr>
            </w:pPr>
          </w:p>
        </w:tc>
        <w:tc>
          <w:tcPr>
            <w:tcW w:w="3510" w:type="dxa"/>
          </w:tcPr>
          <w:p w14:paraId="17A83A55" w14:textId="2BFB23D2" w:rsidR="00051E7A" w:rsidRPr="00225812" w:rsidRDefault="00051E7A" w:rsidP="00225812">
            <w:pPr>
              <w:jc w:val="center"/>
              <w:rPr>
                <w:rFonts w:cstheme="minorHAnsi"/>
              </w:rPr>
            </w:pPr>
            <w:r w:rsidRPr="00225812">
              <w:rPr>
                <w:rFonts w:cstheme="minorHAnsi"/>
              </w:rPr>
              <w:t>N1-Methoxymethyl Picrinine</w:t>
            </w:r>
            <w:r w:rsidR="00A06863">
              <w:rPr>
                <w:rFonts w:cstheme="minorHAnsi"/>
              </w:rPr>
              <w:fldChar w:fldCharType="begin" w:fldLock="1"/>
            </w:r>
            <w:r w:rsidR="00A06863">
              <w:rPr>
                <w:rFonts w:cstheme="minorHAnsi"/>
              </w:rPr>
              <w:instrText>ADDIN CSL_CITATION {"citationItems":[{"id":"ITEM-1","itemData":{"ISSN":"22313354","abstract":"Alstonia scholaris is a traditionally important medicinal plant. This evergreen tree is native to the Indian subcontinent and Southeast Asian countries. The plant is used in traditional, Ayurvedic, Unani, Homoeopathy and Sidhha/Tamil types of alternative medicinal systems against different ailments such as asthma, malaria, fever, dysentery, diarrhea, epilepsy, skin diseases, snakebite etc. Among the phytochemicals, alkaloids are mostly reported. This review compiles reports on phytochemical and pharmacological aspects of A. scholaris.","author":[{"dropping-particle":"","family":"Dey","given":"Abhijit","non-dropping-particle":"","parse-names":false,"suffix":""}],"container-title":"Journal of Applied Pharmaceutical Science","id":"ITEM-1","issue":"6","issued":{"date-parts":[["2011"]]},"page":"51-57","title":"Alstonia scholaris R.Br. (Apocynaceae): Phytochemistry and pharmacology: A concise review","type":"article-journal","volume":"1"},"uris":["http://www.mendeley.com/documents/?uuid=f463eb68-ebb3-45fc-af81-118d0e30af93"]}],"mendeley":{"formattedCitation":"&lt;sup&gt;64&lt;/sup&gt;","plainTextFormattedCitation":"64","previouslyFormattedCitation":"&lt;sup&gt;64&lt;/sup&gt;"},"properties":{"noteIndex":0},"schema":"https://github.com/citation-style-language/schema/raw/master/csl-citation.json"}</w:instrText>
            </w:r>
            <w:r w:rsidR="00A06863">
              <w:rPr>
                <w:rFonts w:cstheme="minorHAnsi"/>
              </w:rPr>
              <w:fldChar w:fldCharType="separate"/>
            </w:r>
            <w:r w:rsidR="00A06863" w:rsidRPr="00A06863">
              <w:rPr>
                <w:rFonts w:cstheme="minorHAnsi"/>
                <w:noProof/>
                <w:vertAlign w:val="superscript"/>
              </w:rPr>
              <w:t>64</w:t>
            </w:r>
            <w:r w:rsidR="00A06863">
              <w:rPr>
                <w:rFonts w:cstheme="minorHAnsi"/>
              </w:rPr>
              <w:fldChar w:fldCharType="end"/>
            </w:r>
          </w:p>
        </w:tc>
        <w:tc>
          <w:tcPr>
            <w:tcW w:w="2700" w:type="dxa"/>
            <w:gridSpan w:val="3"/>
          </w:tcPr>
          <w:p w14:paraId="627100F0" w14:textId="34AD772E" w:rsidR="00051E7A" w:rsidRPr="00225812" w:rsidRDefault="00051E7A" w:rsidP="00225812">
            <w:pPr>
              <w:jc w:val="center"/>
              <w:rPr>
                <w:rFonts w:cstheme="minorHAnsi"/>
              </w:rPr>
            </w:pPr>
            <w:r w:rsidRPr="00225812">
              <w:rPr>
                <w:rFonts w:cstheme="minorHAnsi"/>
                <w:color w:val="212121"/>
                <w:shd w:val="clear" w:color="auto" w:fill="FFFFFF"/>
              </w:rPr>
              <w:t>102004419</w:t>
            </w:r>
          </w:p>
        </w:tc>
      </w:tr>
      <w:tr w:rsidR="00051E7A" w14:paraId="1ED4AF48" w14:textId="77777777" w:rsidTr="00CF16F8">
        <w:trPr>
          <w:trHeight w:val="632"/>
        </w:trPr>
        <w:tc>
          <w:tcPr>
            <w:tcW w:w="895" w:type="dxa"/>
            <w:vMerge/>
          </w:tcPr>
          <w:p w14:paraId="73F01B0C" w14:textId="77777777" w:rsidR="00051E7A" w:rsidRPr="00225812" w:rsidRDefault="00051E7A" w:rsidP="00225812">
            <w:pPr>
              <w:jc w:val="center"/>
              <w:rPr>
                <w:rFonts w:cstheme="minorHAnsi"/>
              </w:rPr>
            </w:pPr>
          </w:p>
        </w:tc>
        <w:tc>
          <w:tcPr>
            <w:tcW w:w="2250" w:type="dxa"/>
            <w:gridSpan w:val="2"/>
            <w:vMerge/>
          </w:tcPr>
          <w:p w14:paraId="5D4A8AB4" w14:textId="77777777" w:rsidR="00051E7A" w:rsidRPr="00225812" w:rsidRDefault="00051E7A" w:rsidP="00225812">
            <w:pPr>
              <w:jc w:val="center"/>
              <w:rPr>
                <w:rFonts w:cstheme="minorHAnsi"/>
              </w:rPr>
            </w:pPr>
          </w:p>
        </w:tc>
        <w:tc>
          <w:tcPr>
            <w:tcW w:w="3510" w:type="dxa"/>
          </w:tcPr>
          <w:p w14:paraId="3948B024" w14:textId="0A21C229" w:rsidR="00051E7A" w:rsidRPr="00225812" w:rsidRDefault="00051E7A" w:rsidP="00225812">
            <w:pPr>
              <w:jc w:val="center"/>
              <w:rPr>
                <w:rFonts w:cstheme="minorHAnsi"/>
              </w:rPr>
            </w:pPr>
            <w:r w:rsidRPr="00225812">
              <w:rPr>
                <w:rFonts w:cstheme="minorHAnsi"/>
              </w:rPr>
              <w:t>Lupeol acetate</w:t>
            </w:r>
            <w:r w:rsidR="00A06863">
              <w:rPr>
                <w:rFonts w:cstheme="minorHAnsi"/>
              </w:rPr>
              <w:fldChar w:fldCharType="begin" w:fldLock="1"/>
            </w:r>
            <w:r w:rsidR="00A06863">
              <w:rPr>
                <w:rFonts w:cstheme="minorHAnsi"/>
              </w:rPr>
              <w:instrText>ADDIN CSL_CITATION {"citationItems":[{"id":"ITEM-1","itemData":{"ISSN":"22313354","abstract":"Alstonia scholaris is a traditionally important medicinal plant. This evergreen tree is native to the Indian subcontinent and Southeast Asian countries. The plant is used in traditional, Ayurvedic, Unani, Homoeopathy and Sidhha/Tamil types of alternative medicinal systems against different ailments such as asthma, malaria, fever, dysentery, diarrhea, epilepsy, skin diseases, snakebite etc. Among the phytochemicals, alkaloids are mostly reported. This review compiles reports on phytochemical and pharmacological aspects of A. scholaris.","author":[{"dropping-particle":"","family":"Dey","given":"Abhijit","non-dropping-particle":"","parse-names":false,"suffix":""}],"container-title":"Journal of Applied Pharmaceutical Science","id":"ITEM-1","issue":"6","issued":{"date-parts":[["2011"]]},"page":"51-57","title":"Alstonia scholaris R.Br. (Apocynaceae): Phytochemistry and pharmacology: A concise review","type":"article-journal","volume":"1"},"uris":["http://www.mendeley.com/documents/?uuid=f463eb68-ebb3-45fc-af81-118d0e30af93"]}],"mendeley":{"formattedCitation":"&lt;sup&gt;64&lt;/sup&gt;","plainTextFormattedCitation":"64","previouslyFormattedCitation":"&lt;sup&gt;64&lt;/sup&gt;"},"properties":{"noteIndex":0},"schema":"https://github.com/citation-style-language/schema/raw/master/csl-citation.json"}</w:instrText>
            </w:r>
            <w:r w:rsidR="00A06863">
              <w:rPr>
                <w:rFonts w:cstheme="minorHAnsi"/>
              </w:rPr>
              <w:fldChar w:fldCharType="separate"/>
            </w:r>
            <w:r w:rsidR="00A06863" w:rsidRPr="00A06863">
              <w:rPr>
                <w:rFonts w:cstheme="minorHAnsi"/>
                <w:noProof/>
                <w:vertAlign w:val="superscript"/>
              </w:rPr>
              <w:t>64</w:t>
            </w:r>
            <w:r w:rsidR="00A06863">
              <w:rPr>
                <w:rFonts w:cstheme="minorHAnsi"/>
              </w:rPr>
              <w:fldChar w:fldCharType="end"/>
            </w:r>
          </w:p>
        </w:tc>
        <w:tc>
          <w:tcPr>
            <w:tcW w:w="2700" w:type="dxa"/>
            <w:gridSpan w:val="3"/>
          </w:tcPr>
          <w:p w14:paraId="0FB7F23C" w14:textId="0A02F929" w:rsidR="00051E7A" w:rsidRPr="00225812" w:rsidRDefault="00051E7A" w:rsidP="00225812">
            <w:pPr>
              <w:jc w:val="center"/>
              <w:rPr>
                <w:rFonts w:cstheme="minorHAnsi"/>
              </w:rPr>
            </w:pPr>
            <w:r w:rsidRPr="00225812">
              <w:rPr>
                <w:rFonts w:cstheme="minorHAnsi"/>
                <w:color w:val="212121"/>
                <w:shd w:val="clear" w:color="auto" w:fill="FFFFFF"/>
              </w:rPr>
              <w:t>92157</w:t>
            </w:r>
          </w:p>
        </w:tc>
      </w:tr>
      <w:tr w:rsidR="00051E7A" w14:paraId="5BE0DC5E" w14:textId="77777777" w:rsidTr="00CF16F8">
        <w:trPr>
          <w:trHeight w:val="592"/>
        </w:trPr>
        <w:tc>
          <w:tcPr>
            <w:tcW w:w="895" w:type="dxa"/>
            <w:vMerge/>
          </w:tcPr>
          <w:p w14:paraId="60551B92" w14:textId="77777777" w:rsidR="00051E7A" w:rsidRPr="00225812" w:rsidRDefault="00051E7A" w:rsidP="00225812">
            <w:pPr>
              <w:jc w:val="center"/>
              <w:rPr>
                <w:rFonts w:cstheme="minorHAnsi"/>
              </w:rPr>
            </w:pPr>
          </w:p>
        </w:tc>
        <w:tc>
          <w:tcPr>
            <w:tcW w:w="2250" w:type="dxa"/>
            <w:gridSpan w:val="2"/>
            <w:vMerge/>
          </w:tcPr>
          <w:p w14:paraId="3C0F95A4" w14:textId="77777777" w:rsidR="00051E7A" w:rsidRPr="00225812" w:rsidRDefault="00051E7A" w:rsidP="00225812">
            <w:pPr>
              <w:jc w:val="center"/>
              <w:rPr>
                <w:rFonts w:cstheme="minorHAnsi"/>
              </w:rPr>
            </w:pPr>
          </w:p>
        </w:tc>
        <w:tc>
          <w:tcPr>
            <w:tcW w:w="3510" w:type="dxa"/>
          </w:tcPr>
          <w:p w14:paraId="3120AF76" w14:textId="5EF1D438" w:rsidR="00051E7A" w:rsidRPr="0085416B" w:rsidRDefault="00051E7A" w:rsidP="00225812">
            <w:pPr>
              <w:jc w:val="center"/>
              <w:rPr>
                <w:rFonts w:cstheme="minorHAnsi"/>
                <w:color w:val="000000" w:themeColor="text1"/>
              </w:rPr>
            </w:pPr>
            <w:r w:rsidRPr="0085416B">
              <w:rPr>
                <w:rFonts w:cstheme="minorHAnsi"/>
                <w:color w:val="000000" w:themeColor="text1"/>
              </w:rPr>
              <w:t>Yohimbine</w:t>
            </w:r>
            <w:r w:rsidR="00A06863" w:rsidRPr="0085416B">
              <w:rPr>
                <w:rFonts w:cstheme="minorHAnsi"/>
                <w:color w:val="000000" w:themeColor="text1"/>
              </w:rPr>
              <w:fldChar w:fldCharType="begin" w:fldLock="1"/>
            </w:r>
            <w:r w:rsidR="000560BE" w:rsidRPr="0085416B">
              <w:rPr>
                <w:rFonts w:cstheme="minorHAnsi"/>
                <w:color w:val="000000" w:themeColor="text1"/>
              </w:rPr>
              <w:instrText>ADDIN CSL_CITATION {"citationItems":[{"id":"ITEM-1","itemData":{"ISSN":"22313354","abstract":"Alstonia scholaris is a traditionally important medicinal plant. This evergreen tree is native to the Indian subcontinent and Southeast Asian countries. The plant is used in traditional, Ayurvedic, Unani, Homoeopathy and Sidhha/Tamil types of alternative medicinal systems against different ailments such as asthma, malaria, fever, dysentery, diarrhea, epilepsy, skin diseases, snakebite etc. Among the phytochemicals, alkaloids are mostly reported. This review compiles reports on phytochemical and pharmacological aspects of A. scholaris.","author":[{"dropping-particle":"","family":"Dey","given":"Abhijit","non-dropping-particle":"","parse-names":false,"suffix":""}],"container-title":"Journal of Applied Pharmaceutical Science","id":"ITEM-1","issue":"6","issued":{"date-parts":[["2011"]]},"page":"51-57","title":"Alstonia scholaris R.Br. (Apocynaceae): Phytochemistry and pharmacology: A concise review","type":"article-journal","volume":"1"},"uris":["http://www.mendeley.com/documents/?uuid=f463eb68-ebb3-45fc-af81-118d0e30af93"]}],"mendeley":{"formattedCitation":"&lt;sup&gt;64&lt;/sup&gt;","plainTextFormattedCitation":"64","previouslyFormattedCitation":"&lt;sup&gt;64&lt;/sup&gt;"},"properties":{"noteIndex":0},"schema":"https://github.com/citation-style-language/schema/raw/master/csl-citation.json"}</w:instrText>
            </w:r>
            <w:r w:rsidR="00A06863" w:rsidRPr="0085416B">
              <w:rPr>
                <w:rFonts w:cstheme="minorHAnsi"/>
                <w:color w:val="000000" w:themeColor="text1"/>
              </w:rPr>
              <w:fldChar w:fldCharType="separate"/>
            </w:r>
            <w:r w:rsidR="00A06863" w:rsidRPr="0085416B">
              <w:rPr>
                <w:rFonts w:cstheme="minorHAnsi"/>
                <w:noProof/>
                <w:color w:val="000000" w:themeColor="text1"/>
                <w:vertAlign w:val="superscript"/>
              </w:rPr>
              <w:t>64</w:t>
            </w:r>
            <w:r w:rsidR="00A06863" w:rsidRPr="0085416B">
              <w:rPr>
                <w:rFonts w:cstheme="minorHAnsi"/>
                <w:color w:val="000000" w:themeColor="text1"/>
              </w:rPr>
              <w:fldChar w:fldCharType="end"/>
            </w:r>
          </w:p>
        </w:tc>
        <w:tc>
          <w:tcPr>
            <w:tcW w:w="2700" w:type="dxa"/>
            <w:gridSpan w:val="3"/>
          </w:tcPr>
          <w:p w14:paraId="6C21F42B" w14:textId="4060ABF5" w:rsidR="00051E7A" w:rsidRPr="0085416B" w:rsidRDefault="00051E7A" w:rsidP="00225812">
            <w:pPr>
              <w:jc w:val="center"/>
              <w:rPr>
                <w:rFonts w:cstheme="minorHAnsi"/>
                <w:color w:val="000000" w:themeColor="text1"/>
              </w:rPr>
            </w:pPr>
            <w:r w:rsidRPr="0085416B">
              <w:rPr>
                <w:rFonts w:cstheme="minorHAnsi"/>
                <w:color w:val="000000" w:themeColor="text1"/>
              </w:rPr>
              <w:t>8969</w:t>
            </w:r>
          </w:p>
          <w:p w14:paraId="3CEC9A1B" w14:textId="000A95C7" w:rsidR="00051E7A" w:rsidRPr="0085416B" w:rsidRDefault="00051E7A" w:rsidP="00225812">
            <w:pPr>
              <w:jc w:val="center"/>
              <w:rPr>
                <w:rFonts w:cstheme="minorHAnsi"/>
                <w:color w:val="000000" w:themeColor="text1"/>
              </w:rPr>
            </w:pPr>
          </w:p>
        </w:tc>
      </w:tr>
      <w:tr w:rsidR="00051E7A" w14:paraId="601B0A90" w14:textId="77777777" w:rsidTr="00CF16F8">
        <w:trPr>
          <w:trHeight w:val="580"/>
        </w:trPr>
        <w:tc>
          <w:tcPr>
            <w:tcW w:w="895" w:type="dxa"/>
            <w:vMerge/>
          </w:tcPr>
          <w:p w14:paraId="1B3CA3C7" w14:textId="77777777" w:rsidR="00051E7A" w:rsidRPr="00225812" w:rsidRDefault="00051E7A" w:rsidP="00225812">
            <w:pPr>
              <w:jc w:val="center"/>
              <w:rPr>
                <w:rFonts w:cstheme="minorHAnsi"/>
              </w:rPr>
            </w:pPr>
          </w:p>
        </w:tc>
        <w:tc>
          <w:tcPr>
            <w:tcW w:w="2250" w:type="dxa"/>
            <w:gridSpan w:val="2"/>
            <w:vMerge/>
          </w:tcPr>
          <w:p w14:paraId="0063D98C" w14:textId="77777777" w:rsidR="00051E7A" w:rsidRPr="00225812" w:rsidRDefault="00051E7A" w:rsidP="00225812">
            <w:pPr>
              <w:jc w:val="center"/>
              <w:rPr>
                <w:rFonts w:cstheme="minorHAnsi"/>
              </w:rPr>
            </w:pPr>
          </w:p>
        </w:tc>
        <w:tc>
          <w:tcPr>
            <w:tcW w:w="3510" w:type="dxa"/>
          </w:tcPr>
          <w:p w14:paraId="7DAA0EE6" w14:textId="5EAEB6AE" w:rsidR="00051E7A" w:rsidRPr="00225812" w:rsidRDefault="00051E7A" w:rsidP="00225812">
            <w:pPr>
              <w:jc w:val="center"/>
              <w:rPr>
                <w:rFonts w:cstheme="minorHAnsi"/>
              </w:rPr>
            </w:pPr>
            <w:r w:rsidRPr="00225812">
              <w:rPr>
                <w:rFonts w:cstheme="minorHAnsi"/>
              </w:rPr>
              <w:t>Alstonidine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119D7195" w14:textId="5EABBCC3" w:rsidR="00051E7A" w:rsidRPr="00225812" w:rsidRDefault="00051E7A" w:rsidP="00225812">
            <w:pPr>
              <w:jc w:val="center"/>
              <w:rPr>
                <w:rFonts w:cstheme="minorHAnsi"/>
              </w:rPr>
            </w:pPr>
            <w:r w:rsidRPr="00225812">
              <w:rPr>
                <w:rFonts w:cstheme="minorHAnsi"/>
                <w:color w:val="212121"/>
                <w:shd w:val="clear" w:color="auto" w:fill="FFFFFF"/>
              </w:rPr>
              <w:t>12305773</w:t>
            </w:r>
          </w:p>
        </w:tc>
      </w:tr>
      <w:tr w:rsidR="00051E7A" w14:paraId="60647039" w14:textId="77777777" w:rsidTr="00CF16F8">
        <w:trPr>
          <w:trHeight w:val="580"/>
        </w:trPr>
        <w:tc>
          <w:tcPr>
            <w:tcW w:w="895" w:type="dxa"/>
            <w:vMerge/>
          </w:tcPr>
          <w:p w14:paraId="08712FAE" w14:textId="77777777" w:rsidR="00051E7A" w:rsidRPr="00225812" w:rsidRDefault="00051E7A" w:rsidP="00225812">
            <w:pPr>
              <w:jc w:val="center"/>
              <w:rPr>
                <w:rFonts w:cstheme="minorHAnsi"/>
              </w:rPr>
            </w:pPr>
          </w:p>
        </w:tc>
        <w:tc>
          <w:tcPr>
            <w:tcW w:w="2250" w:type="dxa"/>
            <w:gridSpan w:val="2"/>
            <w:vMerge/>
          </w:tcPr>
          <w:p w14:paraId="793EEB71" w14:textId="77777777" w:rsidR="00051E7A" w:rsidRPr="00225812" w:rsidRDefault="00051E7A" w:rsidP="00225812">
            <w:pPr>
              <w:jc w:val="center"/>
              <w:rPr>
                <w:rFonts w:cstheme="minorHAnsi"/>
              </w:rPr>
            </w:pPr>
          </w:p>
        </w:tc>
        <w:tc>
          <w:tcPr>
            <w:tcW w:w="3510" w:type="dxa"/>
          </w:tcPr>
          <w:p w14:paraId="4361B051" w14:textId="1F1D6801" w:rsidR="00051E7A" w:rsidRPr="00225812" w:rsidRDefault="00051E7A" w:rsidP="00225812">
            <w:pPr>
              <w:jc w:val="center"/>
              <w:rPr>
                <w:rFonts w:cstheme="minorHAnsi"/>
              </w:rPr>
            </w:pPr>
            <w:r w:rsidRPr="00225812">
              <w:rPr>
                <w:rFonts w:cstheme="minorHAnsi"/>
              </w:rPr>
              <w:t>Alstonine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7F6CFE89" w14:textId="55D59AE5" w:rsidR="00051E7A" w:rsidRPr="00225812" w:rsidRDefault="00051E7A" w:rsidP="00225812">
            <w:pPr>
              <w:jc w:val="center"/>
              <w:rPr>
                <w:rFonts w:cstheme="minorHAnsi"/>
                <w:color w:val="212121"/>
              </w:rPr>
            </w:pPr>
            <w:r w:rsidRPr="00225812">
              <w:rPr>
                <w:rFonts w:cstheme="minorHAnsi"/>
                <w:color w:val="212121"/>
              </w:rPr>
              <w:t>441979</w:t>
            </w:r>
          </w:p>
          <w:p w14:paraId="7DDB47F5" w14:textId="20B10D8D" w:rsidR="00051E7A" w:rsidRPr="00225812" w:rsidRDefault="00051E7A" w:rsidP="00225812">
            <w:pPr>
              <w:jc w:val="center"/>
              <w:rPr>
                <w:rFonts w:cstheme="minorHAnsi"/>
              </w:rPr>
            </w:pPr>
          </w:p>
        </w:tc>
      </w:tr>
      <w:tr w:rsidR="00051E7A" w14:paraId="6868569C" w14:textId="77777777" w:rsidTr="00CF16F8">
        <w:trPr>
          <w:trHeight w:val="580"/>
        </w:trPr>
        <w:tc>
          <w:tcPr>
            <w:tcW w:w="895" w:type="dxa"/>
            <w:vMerge/>
          </w:tcPr>
          <w:p w14:paraId="08321C0B" w14:textId="77777777" w:rsidR="00051E7A" w:rsidRPr="00225812" w:rsidRDefault="00051E7A" w:rsidP="00225812">
            <w:pPr>
              <w:jc w:val="center"/>
              <w:rPr>
                <w:rFonts w:cstheme="minorHAnsi"/>
              </w:rPr>
            </w:pPr>
          </w:p>
        </w:tc>
        <w:tc>
          <w:tcPr>
            <w:tcW w:w="2250" w:type="dxa"/>
            <w:gridSpan w:val="2"/>
            <w:vMerge/>
          </w:tcPr>
          <w:p w14:paraId="056A839A" w14:textId="77777777" w:rsidR="00051E7A" w:rsidRPr="00225812" w:rsidRDefault="00051E7A" w:rsidP="00225812">
            <w:pPr>
              <w:jc w:val="center"/>
              <w:rPr>
                <w:rFonts w:cstheme="minorHAnsi"/>
              </w:rPr>
            </w:pPr>
          </w:p>
        </w:tc>
        <w:tc>
          <w:tcPr>
            <w:tcW w:w="3510" w:type="dxa"/>
          </w:tcPr>
          <w:p w14:paraId="366A2242" w14:textId="390ECF74" w:rsidR="00051E7A" w:rsidRPr="00225812" w:rsidRDefault="00051E7A" w:rsidP="00225812">
            <w:pPr>
              <w:jc w:val="center"/>
              <w:rPr>
                <w:rFonts w:cstheme="minorHAnsi"/>
              </w:rPr>
            </w:pPr>
            <w:r w:rsidRPr="00225812">
              <w:rPr>
                <w:rFonts w:cstheme="minorHAnsi"/>
              </w:rPr>
              <w:t>Corialstonidine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1719C793" w14:textId="67ACB033" w:rsidR="00051E7A" w:rsidRPr="00225812" w:rsidRDefault="00051E7A" w:rsidP="00225812">
            <w:pPr>
              <w:jc w:val="center"/>
              <w:rPr>
                <w:rFonts w:cstheme="minorHAnsi"/>
                <w:color w:val="212121"/>
              </w:rPr>
            </w:pPr>
            <w:r w:rsidRPr="00225812">
              <w:rPr>
                <w:rFonts w:cstheme="minorHAnsi"/>
                <w:color w:val="212121"/>
              </w:rPr>
              <w:t>101656124</w:t>
            </w:r>
          </w:p>
          <w:p w14:paraId="624767DC" w14:textId="363F5344" w:rsidR="00051E7A" w:rsidRPr="00225812" w:rsidRDefault="00051E7A" w:rsidP="00225812">
            <w:pPr>
              <w:jc w:val="center"/>
              <w:rPr>
                <w:rFonts w:cstheme="minorHAnsi"/>
              </w:rPr>
            </w:pPr>
          </w:p>
        </w:tc>
      </w:tr>
      <w:tr w:rsidR="00051E7A" w14:paraId="7E829D32" w14:textId="77777777" w:rsidTr="00CF16F8">
        <w:trPr>
          <w:trHeight w:val="580"/>
        </w:trPr>
        <w:tc>
          <w:tcPr>
            <w:tcW w:w="895" w:type="dxa"/>
            <w:vMerge/>
          </w:tcPr>
          <w:p w14:paraId="05CF89E6" w14:textId="77777777" w:rsidR="00051E7A" w:rsidRPr="00225812" w:rsidRDefault="00051E7A" w:rsidP="00225812">
            <w:pPr>
              <w:jc w:val="center"/>
              <w:rPr>
                <w:rFonts w:cstheme="minorHAnsi"/>
              </w:rPr>
            </w:pPr>
          </w:p>
        </w:tc>
        <w:tc>
          <w:tcPr>
            <w:tcW w:w="2250" w:type="dxa"/>
            <w:gridSpan w:val="2"/>
            <w:vMerge/>
          </w:tcPr>
          <w:p w14:paraId="05E9ED43" w14:textId="77777777" w:rsidR="00051E7A" w:rsidRPr="00225812" w:rsidRDefault="00051E7A" w:rsidP="00225812">
            <w:pPr>
              <w:jc w:val="center"/>
              <w:rPr>
                <w:rFonts w:cstheme="minorHAnsi"/>
              </w:rPr>
            </w:pPr>
          </w:p>
        </w:tc>
        <w:tc>
          <w:tcPr>
            <w:tcW w:w="3510" w:type="dxa"/>
          </w:tcPr>
          <w:p w14:paraId="1D5DE5A3" w14:textId="1FD22C6B" w:rsidR="00051E7A" w:rsidRPr="00225812" w:rsidRDefault="00051E7A" w:rsidP="00225812">
            <w:pPr>
              <w:jc w:val="center"/>
              <w:rPr>
                <w:rFonts w:cstheme="minorHAnsi"/>
              </w:rPr>
            </w:pPr>
            <w:r w:rsidRPr="00225812">
              <w:rPr>
                <w:rFonts w:cstheme="minorHAnsi"/>
              </w:rPr>
              <w:t>Villalstonine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3D857076" w14:textId="26980457" w:rsidR="00051E7A" w:rsidRPr="00225812" w:rsidRDefault="00051E7A" w:rsidP="00225812">
            <w:pPr>
              <w:jc w:val="center"/>
              <w:rPr>
                <w:rFonts w:cstheme="minorHAnsi"/>
                <w:color w:val="212121"/>
              </w:rPr>
            </w:pPr>
            <w:r w:rsidRPr="00225812">
              <w:rPr>
                <w:rFonts w:cstheme="minorHAnsi"/>
                <w:color w:val="212121"/>
              </w:rPr>
              <w:t>5476353</w:t>
            </w:r>
          </w:p>
          <w:p w14:paraId="7A3FD95C" w14:textId="3875E1A2" w:rsidR="00051E7A" w:rsidRPr="00225812" w:rsidRDefault="00051E7A" w:rsidP="00225812">
            <w:pPr>
              <w:jc w:val="center"/>
              <w:rPr>
                <w:rFonts w:cstheme="minorHAnsi"/>
              </w:rPr>
            </w:pPr>
          </w:p>
        </w:tc>
      </w:tr>
      <w:tr w:rsidR="00051E7A" w14:paraId="0B237D14" w14:textId="77777777" w:rsidTr="00CF16F8">
        <w:trPr>
          <w:trHeight w:val="580"/>
        </w:trPr>
        <w:tc>
          <w:tcPr>
            <w:tcW w:w="895" w:type="dxa"/>
            <w:vMerge/>
          </w:tcPr>
          <w:p w14:paraId="73D59440" w14:textId="77777777" w:rsidR="00051E7A" w:rsidRPr="00225812" w:rsidRDefault="00051E7A" w:rsidP="00225812">
            <w:pPr>
              <w:jc w:val="center"/>
              <w:rPr>
                <w:rFonts w:cstheme="minorHAnsi"/>
              </w:rPr>
            </w:pPr>
          </w:p>
        </w:tc>
        <w:tc>
          <w:tcPr>
            <w:tcW w:w="2250" w:type="dxa"/>
            <w:gridSpan w:val="2"/>
            <w:vMerge/>
          </w:tcPr>
          <w:p w14:paraId="63A55CA6" w14:textId="77777777" w:rsidR="00051E7A" w:rsidRPr="00225812" w:rsidRDefault="00051E7A" w:rsidP="00225812">
            <w:pPr>
              <w:jc w:val="center"/>
              <w:rPr>
                <w:rFonts w:cstheme="minorHAnsi"/>
              </w:rPr>
            </w:pPr>
          </w:p>
        </w:tc>
        <w:tc>
          <w:tcPr>
            <w:tcW w:w="3510" w:type="dxa"/>
          </w:tcPr>
          <w:p w14:paraId="03E30CFC" w14:textId="3D379BD6" w:rsidR="00051E7A" w:rsidRPr="00225812" w:rsidRDefault="00051E7A" w:rsidP="00225812">
            <w:pPr>
              <w:jc w:val="center"/>
              <w:rPr>
                <w:rFonts w:cstheme="minorHAnsi"/>
              </w:rPr>
            </w:pPr>
            <w:r w:rsidRPr="00225812">
              <w:rPr>
                <w:rFonts w:cstheme="minorHAnsi"/>
              </w:rPr>
              <w:t>Pleiocarpamine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0B196EC4" w14:textId="49150A31" w:rsidR="00051E7A" w:rsidRPr="00225812" w:rsidRDefault="00051E7A" w:rsidP="00225812">
            <w:pPr>
              <w:jc w:val="center"/>
              <w:rPr>
                <w:rFonts w:cstheme="minorHAnsi"/>
                <w:color w:val="212121"/>
              </w:rPr>
            </w:pPr>
            <w:r w:rsidRPr="00225812">
              <w:rPr>
                <w:rFonts w:cstheme="minorHAnsi"/>
                <w:color w:val="212121"/>
              </w:rPr>
              <w:t>5385014</w:t>
            </w:r>
          </w:p>
          <w:p w14:paraId="59E040D1" w14:textId="1F97213E" w:rsidR="00051E7A" w:rsidRPr="00225812" w:rsidRDefault="00051E7A" w:rsidP="00225812">
            <w:pPr>
              <w:jc w:val="center"/>
              <w:rPr>
                <w:rFonts w:cstheme="minorHAnsi"/>
              </w:rPr>
            </w:pPr>
          </w:p>
        </w:tc>
      </w:tr>
      <w:tr w:rsidR="00051E7A" w14:paraId="2E3D7C07" w14:textId="77777777" w:rsidTr="00CF16F8">
        <w:trPr>
          <w:trHeight w:val="580"/>
        </w:trPr>
        <w:tc>
          <w:tcPr>
            <w:tcW w:w="895" w:type="dxa"/>
            <w:vMerge/>
          </w:tcPr>
          <w:p w14:paraId="6B821200" w14:textId="77777777" w:rsidR="00051E7A" w:rsidRPr="00225812" w:rsidRDefault="00051E7A" w:rsidP="00225812">
            <w:pPr>
              <w:jc w:val="center"/>
              <w:rPr>
                <w:rFonts w:cstheme="minorHAnsi"/>
              </w:rPr>
            </w:pPr>
          </w:p>
        </w:tc>
        <w:tc>
          <w:tcPr>
            <w:tcW w:w="2250" w:type="dxa"/>
            <w:gridSpan w:val="2"/>
            <w:vMerge/>
          </w:tcPr>
          <w:p w14:paraId="77F96A81" w14:textId="77777777" w:rsidR="00051E7A" w:rsidRPr="00225812" w:rsidRDefault="00051E7A" w:rsidP="00225812">
            <w:pPr>
              <w:jc w:val="center"/>
              <w:rPr>
                <w:rFonts w:cstheme="minorHAnsi"/>
              </w:rPr>
            </w:pPr>
          </w:p>
        </w:tc>
        <w:tc>
          <w:tcPr>
            <w:tcW w:w="3510" w:type="dxa"/>
          </w:tcPr>
          <w:p w14:paraId="7ACCD869" w14:textId="19067DD0" w:rsidR="00051E7A" w:rsidRPr="00225812" w:rsidRDefault="00051E7A" w:rsidP="00225812">
            <w:pPr>
              <w:jc w:val="center"/>
              <w:rPr>
                <w:rFonts w:cstheme="minorHAnsi"/>
              </w:rPr>
            </w:pPr>
            <w:r w:rsidRPr="00225812">
              <w:rPr>
                <w:rFonts w:cstheme="minorHAnsi"/>
              </w:rPr>
              <w:t>Macrocarpamine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4F2BA881" w14:textId="5DD545EC" w:rsidR="00051E7A" w:rsidRPr="00225812" w:rsidRDefault="00051E7A" w:rsidP="00225812">
            <w:pPr>
              <w:jc w:val="center"/>
              <w:rPr>
                <w:rFonts w:cstheme="minorHAnsi"/>
                <w:color w:val="212121"/>
              </w:rPr>
            </w:pPr>
            <w:r w:rsidRPr="00225812">
              <w:rPr>
                <w:rFonts w:cstheme="minorHAnsi"/>
                <w:color w:val="212121"/>
              </w:rPr>
              <w:t>5472477</w:t>
            </w:r>
          </w:p>
          <w:p w14:paraId="3677D545" w14:textId="1FC33509" w:rsidR="00051E7A" w:rsidRPr="00225812" w:rsidRDefault="00051E7A" w:rsidP="00225812">
            <w:pPr>
              <w:jc w:val="center"/>
              <w:rPr>
                <w:rFonts w:cstheme="minorHAnsi"/>
              </w:rPr>
            </w:pPr>
          </w:p>
        </w:tc>
      </w:tr>
      <w:tr w:rsidR="00051E7A" w14:paraId="07D71D5C" w14:textId="77777777" w:rsidTr="00CF16F8">
        <w:trPr>
          <w:trHeight w:val="580"/>
        </w:trPr>
        <w:tc>
          <w:tcPr>
            <w:tcW w:w="895" w:type="dxa"/>
            <w:vMerge/>
          </w:tcPr>
          <w:p w14:paraId="07CBE8B8" w14:textId="77777777" w:rsidR="00051E7A" w:rsidRPr="00225812" w:rsidRDefault="00051E7A" w:rsidP="00225812">
            <w:pPr>
              <w:jc w:val="center"/>
              <w:rPr>
                <w:rFonts w:cstheme="minorHAnsi"/>
              </w:rPr>
            </w:pPr>
          </w:p>
        </w:tc>
        <w:tc>
          <w:tcPr>
            <w:tcW w:w="2250" w:type="dxa"/>
            <w:gridSpan w:val="2"/>
            <w:vMerge/>
          </w:tcPr>
          <w:p w14:paraId="34AB9BF5" w14:textId="77777777" w:rsidR="00051E7A" w:rsidRPr="00225812" w:rsidRDefault="00051E7A" w:rsidP="00225812">
            <w:pPr>
              <w:jc w:val="center"/>
              <w:rPr>
                <w:rFonts w:cstheme="minorHAnsi"/>
              </w:rPr>
            </w:pPr>
          </w:p>
        </w:tc>
        <w:tc>
          <w:tcPr>
            <w:tcW w:w="3510" w:type="dxa"/>
          </w:tcPr>
          <w:p w14:paraId="4A1FAA0A" w14:textId="34E277BB" w:rsidR="00051E7A" w:rsidRPr="00225812" w:rsidRDefault="00051E7A" w:rsidP="00225812">
            <w:pPr>
              <w:jc w:val="center"/>
              <w:rPr>
                <w:rFonts w:cstheme="minorHAnsi"/>
              </w:rPr>
            </w:pPr>
            <w:r w:rsidRPr="00225812">
              <w:rPr>
                <w:rFonts w:cstheme="minorHAnsi"/>
              </w:rPr>
              <w:t>Alpha-Amyrin Linoleate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707967DC" w14:textId="2188EA42" w:rsidR="00051E7A" w:rsidRPr="00225812" w:rsidRDefault="00051E7A" w:rsidP="00225812">
            <w:pPr>
              <w:jc w:val="center"/>
              <w:rPr>
                <w:rFonts w:cstheme="minorHAnsi"/>
                <w:color w:val="212121"/>
              </w:rPr>
            </w:pPr>
            <w:r w:rsidRPr="00225812">
              <w:rPr>
                <w:rFonts w:cstheme="minorHAnsi"/>
                <w:color w:val="212121"/>
              </w:rPr>
              <w:t>9987141</w:t>
            </w:r>
          </w:p>
          <w:p w14:paraId="368AD9ED" w14:textId="235D374F" w:rsidR="00051E7A" w:rsidRPr="00225812" w:rsidRDefault="00051E7A" w:rsidP="00225812">
            <w:pPr>
              <w:jc w:val="center"/>
              <w:rPr>
                <w:rFonts w:cstheme="minorHAnsi"/>
              </w:rPr>
            </w:pPr>
          </w:p>
        </w:tc>
      </w:tr>
      <w:tr w:rsidR="00051E7A" w14:paraId="7D912A5D" w14:textId="77777777" w:rsidTr="00CF16F8">
        <w:trPr>
          <w:trHeight w:val="580"/>
        </w:trPr>
        <w:tc>
          <w:tcPr>
            <w:tcW w:w="895" w:type="dxa"/>
            <w:vMerge/>
          </w:tcPr>
          <w:p w14:paraId="628E181A" w14:textId="77777777" w:rsidR="00051E7A" w:rsidRPr="00225812" w:rsidRDefault="00051E7A" w:rsidP="00225812">
            <w:pPr>
              <w:jc w:val="center"/>
              <w:rPr>
                <w:rFonts w:cstheme="minorHAnsi"/>
              </w:rPr>
            </w:pPr>
          </w:p>
        </w:tc>
        <w:tc>
          <w:tcPr>
            <w:tcW w:w="2250" w:type="dxa"/>
            <w:gridSpan w:val="2"/>
            <w:vMerge/>
          </w:tcPr>
          <w:p w14:paraId="003F9ACE" w14:textId="77777777" w:rsidR="00051E7A" w:rsidRPr="00225812" w:rsidRDefault="00051E7A" w:rsidP="00225812">
            <w:pPr>
              <w:jc w:val="center"/>
              <w:rPr>
                <w:rFonts w:cstheme="minorHAnsi"/>
              </w:rPr>
            </w:pPr>
          </w:p>
        </w:tc>
        <w:tc>
          <w:tcPr>
            <w:tcW w:w="3510" w:type="dxa"/>
          </w:tcPr>
          <w:p w14:paraId="7A7CDDFD" w14:textId="4D434FBB" w:rsidR="00051E7A" w:rsidRPr="00225812" w:rsidRDefault="00051E7A" w:rsidP="00225812">
            <w:pPr>
              <w:jc w:val="center"/>
              <w:rPr>
                <w:rFonts w:cstheme="minorHAnsi"/>
              </w:rPr>
            </w:pPr>
            <w:r w:rsidRPr="00225812">
              <w:rPr>
                <w:rFonts w:cstheme="minorHAnsi"/>
              </w:rPr>
              <w:t>Lupeol palmitate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7F1A8374" w14:textId="0A4632CA" w:rsidR="00051E7A" w:rsidRPr="00225812" w:rsidRDefault="00051E7A" w:rsidP="00225812">
            <w:pPr>
              <w:jc w:val="center"/>
              <w:rPr>
                <w:rFonts w:cstheme="minorHAnsi"/>
                <w:color w:val="212121"/>
              </w:rPr>
            </w:pPr>
            <w:r w:rsidRPr="00225812">
              <w:rPr>
                <w:rFonts w:cstheme="minorHAnsi"/>
                <w:color w:val="212121"/>
              </w:rPr>
              <w:t>161739</w:t>
            </w:r>
          </w:p>
          <w:p w14:paraId="23227FE5" w14:textId="7F18EE5A" w:rsidR="00051E7A" w:rsidRPr="00225812" w:rsidRDefault="00051E7A" w:rsidP="00225812">
            <w:pPr>
              <w:jc w:val="center"/>
              <w:rPr>
                <w:rFonts w:cstheme="minorHAnsi"/>
              </w:rPr>
            </w:pPr>
          </w:p>
        </w:tc>
      </w:tr>
      <w:tr w:rsidR="00051E7A" w14:paraId="0E3B813D" w14:textId="77777777" w:rsidTr="00CF16F8">
        <w:trPr>
          <w:trHeight w:val="580"/>
        </w:trPr>
        <w:tc>
          <w:tcPr>
            <w:tcW w:w="895" w:type="dxa"/>
            <w:vMerge/>
          </w:tcPr>
          <w:p w14:paraId="44B4D233" w14:textId="77777777" w:rsidR="00051E7A" w:rsidRPr="00225812" w:rsidRDefault="00051E7A" w:rsidP="00225812">
            <w:pPr>
              <w:jc w:val="center"/>
              <w:rPr>
                <w:rFonts w:cstheme="minorHAnsi"/>
              </w:rPr>
            </w:pPr>
          </w:p>
        </w:tc>
        <w:tc>
          <w:tcPr>
            <w:tcW w:w="2250" w:type="dxa"/>
            <w:gridSpan w:val="2"/>
            <w:vMerge/>
          </w:tcPr>
          <w:p w14:paraId="67F0BA47" w14:textId="77777777" w:rsidR="00051E7A" w:rsidRPr="00225812" w:rsidRDefault="00051E7A" w:rsidP="00225812">
            <w:pPr>
              <w:jc w:val="center"/>
              <w:rPr>
                <w:rFonts w:cstheme="minorHAnsi"/>
              </w:rPr>
            </w:pPr>
          </w:p>
        </w:tc>
        <w:tc>
          <w:tcPr>
            <w:tcW w:w="3510" w:type="dxa"/>
          </w:tcPr>
          <w:p w14:paraId="34F53813" w14:textId="61CF5FCF" w:rsidR="00051E7A" w:rsidRPr="00225812" w:rsidRDefault="00051E7A" w:rsidP="00225812">
            <w:pPr>
              <w:jc w:val="center"/>
              <w:rPr>
                <w:rFonts w:cstheme="minorHAnsi"/>
              </w:rPr>
            </w:pPr>
            <w:r w:rsidRPr="00225812">
              <w:rPr>
                <w:rFonts w:cstheme="minorHAnsi"/>
              </w:rPr>
              <w:t>Chlorogenic acid</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19272823" w14:textId="0BB5DE91" w:rsidR="00051E7A" w:rsidRPr="00225812" w:rsidRDefault="00051E7A" w:rsidP="00225812">
            <w:pPr>
              <w:jc w:val="center"/>
              <w:rPr>
                <w:rFonts w:cstheme="minorHAnsi"/>
              </w:rPr>
            </w:pPr>
            <w:r w:rsidRPr="00225812">
              <w:rPr>
                <w:rFonts w:cstheme="minorHAnsi"/>
                <w:color w:val="212121"/>
                <w:shd w:val="clear" w:color="auto" w:fill="FFFFFF"/>
              </w:rPr>
              <w:t>1794427</w:t>
            </w:r>
          </w:p>
        </w:tc>
      </w:tr>
      <w:tr w:rsidR="00051E7A" w14:paraId="12BBDC64" w14:textId="77777777" w:rsidTr="00CF16F8">
        <w:trPr>
          <w:trHeight w:val="580"/>
        </w:trPr>
        <w:tc>
          <w:tcPr>
            <w:tcW w:w="895" w:type="dxa"/>
            <w:vMerge/>
          </w:tcPr>
          <w:p w14:paraId="1BD9AF52" w14:textId="77777777" w:rsidR="00051E7A" w:rsidRPr="00225812" w:rsidRDefault="00051E7A" w:rsidP="00225812">
            <w:pPr>
              <w:jc w:val="center"/>
              <w:rPr>
                <w:rFonts w:cstheme="minorHAnsi"/>
              </w:rPr>
            </w:pPr>
          </w:p>
        </w:tc>
        <w:tc>
          <w:tcPr>
            <w:tcW w:w="2250" w:type="dxa"/>
            <w:gridSpan w:val="2"/>
            <w:vMerge/>
          </w:tcPr>
          <w:p w14:paraId="09278C13" w14:textId="77777777" w:rsidR="00051E7A" w:rsidRPr="00225812" w:rsidRDefault="00051E7A" w:rsidP="00225812">
            <w:pPr>
              <w:jc w:val="center"/>
              <w:rPr>
                <w:rFonts w:cstheme="minorHAnsi"/>
              </w:rPr>
            </w:pPr>
          </w:p>
        </w:tc>
        <w:tc>
          <w:tcPr>
            <w:tcW w:w="3510" w:type="dxa"/>
          </w:tcPr>
          <w:p w14:paraId="3F9D205B" w14:textId="4D76C4B2" w:rsidR="00051E7A" w:rsidRPr="00225812" w:rsidRDefault="00051E7A" w:rsidP="00225812">
            <w:pPr>
              <w:jc w:val="center"/>
              <w:rPr>
                <w:rFonts w:cstheme="minorHAnsi"/>
              </w:rPr>
            </w:pPr>
            <w:r w:rsidRPr="00225812">
              <w:rPr>
                <w:rFonts w:cstheme="minorHAnsi"/>
              </w:rPr>
              <w:t>Alstovenine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4D35599E" w14:textId="2FF38881" w:rsidR="00051E7A" w:rsidRPr="00225812" w:rsidRDefault="00051E7A" w:rsidP="00225812">
            <w:pPr>
              <w:jc w:val="center"/>
              <w:rPr>
                <w:rFonts w:cstheme="minorHAnsi"/>
              </w:rPr>
            </w:pPr>
            <w:r w:rsidRPr="00225812">
              <w:rPr>
                <w:rFonts w:cstheme="minorHAnsi"/>
                <w:color w:val="212121"/>
                <w:shd w:val="clear" w:color="auto" w:fill="FFFFFF"/>
              </w:rPr>
              <w:t>199742</w:t>
            </w:r>
          </w:p>
        </w:tc>
      </w:tr>
      <w:tr w:rsidR="00051E7A" w14:paraId="6CB1563C" w14:textId="77777777" w:rsidTr="00CF16F8">
        <w:trPr>
          <w:trHeight w:val="580"/>
        </w:trPr>
        <w:tc>
          <w:tcPr>
            <w:tcW w:w="895" w:type="dxa"/>
            <w:vMerge/>
          </w:tcPr>
          <w:p w14:paraId="4C02A193" w14:textId="77777777" w:rsidR="00051E7A" w:rsidRPr="00225812" w:rsidRDefault="00051E7A" w:rsidP="00225812">
            <w:pPr>
              <w:jc w:val="center"/>
              <w:rPr>
                <w:rFonts w:cstheme="minorHAnsi"/>
              </w:rPr>
            </w:pPr>
          </w:p>
        </w:tc>
        <w:tc>
          <w:tcPr>
            <w:tcW w:w="2250" w:type="dxa"/>
            <w:gridSpan w:val="2"/>
            <w:vMerge/>
          </w:tcPr>
          <w:p w14:paraId="1BFD558D" w14:textId="77777777" w:rsidR="00051E7A" w:rsidRPr="00225812" w:rsidRDefault="00051E7A" w:rsidP="00225812">
            <w:pPr>
              <w:jc w:val="center"/>
              <w:rPr>
                <w:rFonts w:cstheme="minorHAnsi"/>
              </w:rPr>
            </w:pPr>
          </w:p>
        </w:tc>
        <w:tc>
          <w:tcPr>
            <w:tcW w:w="3510" w:type="dxa"/>
          </w:tcPr>
          <w:p w14:paraId="2AF99791" w14:textId="79685EC4" w:rsidR="00051E7A" w:rsidRPr="00225812" w:rsidRDefault="00051E7A" w:rsidP="00225812">
            <w:pPr>
              <w:jc w:val="center"/>
              <w:rPr>
                <w:rFonts w:cstheme="minorHAnsi"/>
              </w:rPr>
            </w:pPr>
            <w:r w:rsidRPr="00225812">
              <w:rPr>
                <w:rFonts w:cstheme="minorHAnsi"/>
              </w:rPr>
              <w:t>Reserpine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793A0969" w14:textId="57E0EDE3" w:rsidR="00051E7A" w:rsidRPr="00225812" w:rsidRDefault="00051E7A" w:rsidP="00225812">
            <w:pPr>
              <w:jc w:val="center"/>
              <w:rPr>
                <w:rFonts w:cstheme="minorHAnsi"/>
                <w:color w:val="212121"/>
              </w:rPr>
            </w:pPr>
            <w:r w:rsidRPr="00225812">
              <w:rPr>
                <w:rFonts w:cstheme="minorHAnsi"/>
                <w:color w:val="212121"/>
              </w:rPr>
              <w:t>5770</w:t>
            </w:r>
          </w:p>
          <w:p w14:paraId="60C7D132" w14:textId="6CD4637D" w:rsidR="00051E7A" w:rsidRPr="00225812" w:rsidRDefault="00051E7A" w:rsidP="00225812">
            <w:pPr>
              <w:jc w:val="center"/>
              <w:rPr>
                <w:rFonts w:cstheme="minorHAnsi"/>
              </w:rPr>
            </w:pPr>
          </w:p>
        </w:tc>
      </w:tr>
      <w:tr w:rsidR="00051E7A" w14:paraId="5CF28A62" w14:textId="77777777" w:rsidTr="00CF16F8">
        <w:trPr>
          <w:trHeight w:val="580"/>
        </w:trPr>
        <w:tc>
          <w:tcPr>
            <w:tcW w:w="895" w:type="dxa"/>
            <w:vMerge/>
          </w:tcPr>
          <w:p w14:paraId="6A462B4A" w14:textId="77777777" w:rsidR="00051E7A" w:rsidRPr="00225812" w:rsidRDefault="00051E7A" w:rsidP="00225812">
            <w:pPr>
              <w:jc w:val="center"/>
              <w:rPr>
                <w:rFonts w:cstheme="minorHAnsi"/>
              </w:rPr>
            </w:pPr>
          </w:p>
        </w:tc>
        <w:tc>
          <w:tcPr>
            <w:tcW w:w="2250" w:type="dxa"/>
            <w:gridSpan w:val="2"/>
            <w:vMerge/>
          </w:tcPr>
          <w:p w14:paraId="20F79A84" w14:textId="77777777" w:rsidR="00051E7A" w:rsidRPr="00225812" w:rsidRDefault="00051E7A" w:rsidP="00225812">
            <w:pPr>
              <w:jc w:val="center"/>
              <w:rPr>
                <w:rFonts w:cstheme="minorHAnsi"/>
              </w:rPr>
            </w:pPr>
          </w:p>
        </w:tc>
        <w:tc>
          <w:tcPr>
            <w:tcW w:w="3510" w:type="dxa"/>
          </w:tcPr>
          <w:p w14:paraId="0949BC95" w14:textId="473CF2C8" w:rsidR="00051E7A" w:rsidRPr="0085416B" w:rsidRDefault="00051E7A" w:rsidP="00225812">
            <w:pPr>
              <w:jc w:val="center"/>
              <w:rPr>
                <w:rFonts w:cstheme="minorHAnsi"/>
                <w:color w:val="000000" w:themeColor="text1"/>
              </w:rPr>
            </w:pPr>
            <w:r w:rsidRPr="0085416B">
              <w:rPr>
                <w:rFonts w:cstheme="minorHAnsi"/>
                <w:color w:val="000000" w:themeColor="text1"/>
              </w:rPr>
              <w:t>Venenatine</w:t>
            </w:r>
            <w:r w:rsidR="003F5136" w:rsidRPr="0085416B">
              <w:rPr>
                <w:rFonts w:cstheme="minorHAnsi"/>
                <w:color w:val="000000" w:themeColor="text1"/>
              </w:rPr>
              <w:fldChar w:fldCharType="begin" w:fldLock="1"/>
            </w:r>
            <w:r w:rsidR="003F5136" w:rsidRPr="0085416B">
              <w:rPr>
                <w:rFonts w:cstheme="minorHAnsi"/>
                <w:color w:val="000000" w:themeColor="text1"/>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sidRPr="0085416B">
              <w:rPr>
                <w:rFonts w:cstheme="minorHAnsi"/>
                <w:color w:val="000000" w:themeColor="text1"/>
              </w:rPr>
              <w:fldChar w:fldCharType="separate"/>
            </w:r>
            <w:r w:rsidR="003F5136" w:rsidRPr="0085416B">
              <w:rPr>
                <w:rFonts w:cstheme="minorHAnsi"/>
                <w:noProof/>
                <w:color w:val="000000" w:themeColor="text1"/>
                <w:vertAlign w:val="superscript"/>
              </w:rPr>
              <w:t>65</w:t>
            </w:r>
            <w:r w:rsidR="003F5136" w:rsidRPr="0085416B">
              <w:rPr>
                <w:rFonts w:cstheme="minorHAnsi"/>
                <w:color w:val="000000" w:themeColor="text1"/>
              </w:rPr>
              <w:fldChar w:fldCharType="end"/>
            </w:r>
          </w:p>
        </w:tc>
        <w:tc>
          <w:tcPr>
            <w:tcW w:w="2700" w:type="dxa"/>
            <w:gridSpan w:val="3"/>
          </w:tcPr>
          <w:p w14:paraId="0E22774E" w14:textId="09DAF5BA" w:rsidR="00051E7A" w:rsidRPr="0085416B" w:rsidRDefault="00051E7A" w:rsidP="00225812">
            <w:pPr>
              <w:jc w:val="center"/>
              <w:rPr>
                <w:rFonts w:cstheme="minorHAnsi"/>
                <w:color w:val="000000" w:themeColor="text1"/>
              </w:rPr>
            </w:pPr>
            <w:r w:rsidRPr="0085416B">
              <w:rPr>
                <w:rFonts w:cstheme="minorHAnsi"/>
                <w:color w:val="000000" w:themeColor="text1"/>
              </w:rPr>
              <w:t>73061</w:t>
            </w:r>
          </w:p>
          <w:p w14:paraId="55EF6B41" w14:textId="36B64389" w:rsidR="00051E7A" w:rsidRPr="0085416B" w:rsidRDefault="00051E7A" w:rsidP="00225812">
            <w:pPr>
              <w:jc w:val="center"/>
              <w:rPr>
                <w:rFonts w:cstheme="minorHAnsi"/>
                <w:color w:val="000000" w:themeColor="text1"/>
              </w:rPr>
            </w:pPr>
          </w:p>
        </w:tc>
      </w:tr>
      <w:tr w:rsidR="00051E7A" w14:paraId="5B8F778D" w14:textId="77777777" w:rsidTr="00CF16F8">
        <w:trPr>
          <w:trHeight w:val="580"/>
        </w:trPr>
        <w:tc>
          <w:tcPr>
            <w:tcW w:w="895" w:type="dxa"/>
            <w:vMerge/>
          </w:tcPr>
          <w:p w14:paraId="5FB3AF69" w14:textId="77777777" w:rsidR="00051E7A" w:rsidRPr="00225812" w:rsidRDefault="00051E7A" w:rsidP="00225812">
            <w:pPr>
              <w:jc w:val="center"/>
              <w:rPr>
                <w:rFonts w:cstheme="minorHAnsi"/>
              </w:rPr>
            </w:pPr>
          </w:p>
        </w:tc>
        <w:tc>
          <w:tcPr>
            <w:tcW w:w="2250" w:type="dxa"/>
            <w:gridSpan w:val="2"/>
            <w:vMerge/>
          </w:tcPr>
          <w:p w14:paraId="0B5D38DF" w14:textId="77777777" w:rsidR="00051E7A" w:rsidRPr="00225812" w:rsidRDefault="00051E7A" w:rsidP="00225812">
            <w:pPr>
              <w:jc w:val="center"/>
              <w:rPr>
                <w:rFonts w:cstheme="minorHAnsi"/>
              </w:rPr>
            </w:pPr>
          </w:p>
        </w:tc>
        <w:tc>
          <w:tcPr>
            <w:tcW w:w="3510" w:type="dxa"/>
          </w:tcPr>
          <w:p w14:paraId="155D4895" w14:textId="04D19ECF" w:rsidR="00051E7A" w:rsidRPr="00225812" w:rsidRDefault="00051E7A" w:rsidP="00225812">
            <w:pPr>
              <w:jc w:val="center"/>
              <w:rPr>
                <w:rFonts w:cstheme="minorHAnsi"/>
              </w:rPr>
            </w:pPr>
            <w:r w:rsidRPr="00225812">
              <w:rPr>
                <w:rFonts w:cstheme="minorHAnsi"/>
              </w:rPr>
              <w:t>Macralstonine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4E905C7E" w14:textId="2BB4502F" w:rsidR="00051E7A" w:rsidRPr="00225812" w:rsidRDefault="00051E7A" w:rsidP="00225812">
            <w:pPr>
              <w:jc w:val="center"/>
              <w:rPr>
                <w:rFonts w:cstheme="minorHAnsi"/>
                <w:color w:val="212121"/>
              </w:rPr>
            </w:pPr>
            <w:r w:rsidRPr="00225812">
              <w:rPr>
                <w:rFonts w:cstheme="minorHAnsi"/>
                <w:color w:val="212121"/>
              </w:rPr>
              <w:t>59052302</w:t>
            </w:r>
          </w:p>
          <w:p w14:paraId="125B81CE" w14:textId="74E5222F" w:rsidR="00051E7A" w:rsidRPr="00225812" w:rsidRDefault="00051E7A" w:rsidP="00225812">
            <w:pPr>
              <w:jc w:val="center"/>
              <w:rPr>
                <w:rFonts w:cstheme="minorHAnsi"/>
              </w:rPr>
            </w:pPr>
          </w:p>
        </w:tc>
      </w:tr>
      <w:tr w:rsidR="00051E7A" w14:paraId="0153E99B" w14:textId="77777777" w:rsidTr="00CF16F8">
        <w:trPr>
          <w:trHeight w:val="580"/>
        </w:trPr>
        <w:tc>
          <w:tcPr>
            <w:tcW w:w="895" w:type="dxa"/>
            <w:vMerge/>
          </w:tcPr>
          <w:p w14:paraId="29EA5383" w14:textId="77777777" w:rsidR="00051E7A" w:rsidRPr="00225812" w:rsidRDefault="00051E7A" w:rsidP="00225812">
            <w:pPr>
              <w:jc w:val="center"/>
              <w:rPr>
                <w:rFonts w:cstheme="minorHAnsi"/>
              </w:rPr>
            </w:pPr>
          </w:p>
        </w:tc>
        <w:tc>
          <w:tcPr>
            <w:tcW w:w="2250" w:type="dxa"/>
            <w:gridSpan w:val="2"/>
            <w:vMerge/>
          </w:tcPr>
          <w:p w14:paraId="1D9282A9" w14:textId="77777777" w:rsidR="00051E7A" w:rsidRPr="00225812" w:rsidRDefault="00051E7A" w:rsidP="00225812">
            <w:pPr>
              <w:jc w:val="center"/>
              <w:rPr>
                <w:rFonts w:cstheme="minorHAnsi"/>
              </w:rPr>
            </w:pPr>
          </w:p>
        </w:tc>
        <w:tc>
          <w:tcPr>
            <w:tcW w:w="3510" w:type="dxa"/>
          </w:tcPr>
          <w:p w14:paraId="00C73266" w14:textId="2EE2A79F" w:rsidR="00051E7A" w:rsidRPr="00225812" w:rsidRDefault="00051E7A" w:rsidP="00225812">
            <w:pPr>
              <w:jc w:val="center"/>
              <w:rPr>
                <w:rFonts w:cstheme="minorHAnsi"/>
              </w:rPr>
            </w:pPr>
            <w:r w:rsidRPr="00225812">
              <w:rPr>
                <w:rFonts w:cstheme="minorHAnsi"/>
              </w:rPr>
              <w:t>Echitin</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18AB5E78" w14:textId="451A6318" w:rsidR="00051E7A" w:rsidRPr="00225812" w:rsidRDefault="00051E7A" w:rsidP="00225812">
            <w:pPr>
              <w:jc w:val="center"/>
              <w:rPr>
                <w:rFonts w:cstheme="minorHAnsi"/>
              </w:rPr>
            </w:pPr>
            <w:r w:rsidRPr="00225812">
              <w:rPr>
                <w:rFonts w:cstheme="minorHAnsi"/>
                <w:color w:val="212121"/>
                <w:shd w:val="clear" w:color="auto" w:fill="FFFFFF"/>
              </w:rPr>
              <w:t>101865246</w:t>
            </w:r>
          </w:p>
        </w:tc>
      </w:tr>
      <w:tr w:rsidR="00051E7A" w14:paraId="659F3FA5" w14:textId="77777777" w:rsidTr="00CF16F8">
        <w:trPr>
          <w:trHeight w:val="580"/>
        </w:trPr>
        <w:tc>
          <w:tcPr>
            <w:tcW w:w="895" w:type="dxa"/>
            <w:vMerge/>
          </w:tcPr>
          <w:p w14:paraId="0B3581C7" w14:textId="77777777" w:rsidR="00051E7A" w:rsidRPr="00225812" w:rsidRDefault="00051E7A" w:rsidP="00225812">
            <w:pPr>
              <w:jc w:val="center"/>
              <w:rPr>
                <w:rFonts w:cstheme="minorHAnsi"/>
              </w:rPr>
            </w:pPr>
          </w:p>
        </w:tc>
        <w:tc>
          <w:tcPr>
            <w:tcW w:w="2250" w:type="dxa"/>
            <w:gridSpan w:val="2"/>
            <w:vMerge/>
          </w:tcPr>
          <w:p w14:paraId="1EC0780D" w14:textId="77777777" w:rsidR="00051E7A" w:rsidRPr="00225812" w:rsidRDefault="00051E7A" w:rsidP="00225812">
            <w:pPr>
              <w:jc w:val="center"/>
              <w:rPr>
                <w:rFonts w:cstheme="minorHAnsi"/>
              </w:rPr>
            </w:pPr>
          </w:p>
        </w:tc>
        <w:tc>
          <w:tcPr>
            <w:tcW w:w="3510" w:type="dxa"/>
          </w:tcPr>
          <w:p w14:paraId="551DE433" w14:textId="2A5ED75B" w:rsidR="00051E7A" w:rsidRPr="00225812" w:rsidRDefault="00051E7A" w:rsidP="00225812">
            <w:pPr>
              <w:jc w:val="center"/>
              <w:rPr>
                <w:rFonts w:cstheme="minorHAnsi"/>
              </w:rPr>
            </w:pPr>
            <w:r w:rsidRPr="00225812">
              <w:rPr>
                <w:rFonts w:cstheme="minorHAnsi"/>
              </w:rPr>
              <w:t>Porphyrine</w:t>
            </w:r>
            <w:r w:rsidR="003F5136">
              <w:rPr>
                <w:rFonts w:cstheme="minorHAnsi"/>
              </w:rPr>
              <w:fldChar w:fldCharType="begin" w:fldLock="1"/>
            </w:r>
            <w:r w:rsidR="003F5136">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58CA5803" w14:textId="03936178" w:rsidR="00051E7A" w:rsidRPr="00225812" w:rsidRDefault="00051E7A" w:rsidP="00225812">
            <w:pPr>
              <w:jc w:val="center"/>
              <w:rPr>
                <w:rFonts w:cstheme="minorHAnsi"/>
              </w:rPr>
            </w:pPr>
            <w:r w:rsidRPr="00225812">
              <w:rPr>
                <w:rFonts w:cstheme="minorHAnsi"/>
                <w:color w:val="212121"/>
                <w:shd w:val="clear" w:color="auto" w:fill="FFFFFF"/>
              </w:rPr>
              <w:t>66868</w:t>
            </w:r>
          </w:p>
        </w:tc>
      </w:tr>
      <w:tr w:rsidR="00051E7A" w14:paraId="7F322F96" w14:textId="77777777" w:rsidTr="00CF16F8">
        <w:trPr>
          <w:trHeight w:val="580"/>
        </w:trPr>
        <w:tc>
          <w:tcPr>
            <w:tcW w:w="895" w:type="dxa"/>
            <w:vMerge/>
          </w:tcPr>
          <w:p w14:paraId="2959894A" w14:textId="77777777" w:rsidR="00051E7A" w:rsidRPr="00225812" w:rsidRDefault="00051E7A" w:rsidP="00225812">
            <w:pPr>
              <w:jc w:val="center"/>
              <w:rPr>
                <w:rFonts w:cstheme="minorHAnsi"/>
              </w:rPr>
            </w:pPr>
          </w:p>
        </w:tc>
        <w:tc>
          <w:tcPr>
            <w:tcW w:w="2250" w:type="dxa"/>
            <w:gridSpan w:val="2"/>
            <w:vMerge/>
          </w:tcPr>
          <w:p w14:paraId="6AF4A862" w14:textId="77777777" w:rsidR="00051E7A" w:rsidRPr="00225812" w:rsidRDefault="00051E7A" w:rsidP="00225812">
            <w:pPr>
              <w:jc w:val="center"/>
              <w:rPr>
                <w:rFonts w:cstheme="minorHAnsi"/>
              </w:rPr>
            </w:pPr>
          </w:p>
        </w:tc>
        <w:tc>
          <w:tcPr>
            <w:tcW w:w="3510" w:type="dxa"/>
          </w:tcPr>
          <w:p w14:paraId="7134C71D" w14:textId="5407C372" w:rsidR="00051E7A" w:rsidRPr="00225812" w:rsidRDefault="00051E7A" w:rsidP="00225812">
            <w:pPr>
              <w:jc w:val="center"/>
              <w:rPr>
                <w:rFonts w:cstheme="minorHAnsi"/>
              </w:rPr>
            </w:pPr>
            <w:r w:rsidRPr="00225812">
              <w:rPr>
                <w:rFonts w:cstheme="minorHAnsi"/>
              </w:rPr>
              <w:t>Corialstonine</w:t>
            </w:r>
            <w:r w:rsidR="003F5136">
              <w:rPr>
                <w:rFonts w:cstheme="minorHAnsi"/>
              </w:rPr>
              <w:fldChar w:fldCharType="begin" w:fldLock="1"/>
            </w:r>
            <w:r w:rsidR="00CA65E5">
              <w:rPr>
                <w:rFonts w:cstheme="minorHAnsi"/>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3F5136">
              <w:rPr>
                <w:rFonts w:cstheme="minorHAnsi"/>
              </w:rPr>
              <w:fldChar w:fldCharType="separate"/>
            </w:r>
            <w:r w:rsidR="003F5136" w:rsidRPr="003F5136">
              <w:rPr>
                <w:rFonts w:cstheme="minorHAnsi"/>
                <w:noProof/>
                <w:vertAlign w:val="superscript"/>
              </w:rPr>
              <w:t>65</w:t>
            </w:r>
            <w:r w:rsidR="003F5136">
              <w:rPr>
                <w:rFonts w:cstheme="minorHAnsi"/>
              </w:rPr>
              <w:fldChar w:fldCharType="end"/>
            </w:r>
          </w:p>
        </w:tc>
        <w:tc>
          <w:tcPr>
            <w:tcW w:w="2700" w:type="dxa"/>
            <w:gridSpan w:val="3"/>
          </w:tcPr>
          <w:p w14:paraId="0CB8AA7A" w14:textId="2C44614A" w:rsidR="00051E7A" w:rsidRPr="00225812" w:rsidRDefault="00051E7A" w:rsidP="00225812">
            <w:pPr>
              <w:jc w:val="center"/>
              <w:rPr>
                <w:rFonts w:cstheme="minorHAnsi"/>
                <w:color w:val="212121"/>
              </w:rPr>
            </w:pPr>
            <w:r w:rsidRPr="00225812">
              <w:rPr>
                <w:rFonts w:cstheme="minorHAnsi"/>
                <w:color w:val="212121"/>
              </w:rPr>
              <w:t>6443266</w:t>
            </w:r>
          </w:p>
          <w:p w14:paraId="46ECA2E6" w14:textId="1E2AF63A" w:rsidR="00051E7A" w:rsidRPr="00225812" w:rsidRDefault="00051E7A" w:rsidP="00225812">
            <w:pPr>
              <w:jc w:val="center"/>
              <w:rPr>
                <w:rFonts w:cstheme="minorHAnsi"/>
              </w:rPr>
            </w:pPr>
          </w:p>
        </w:tc>
      </w:tr>
      <w:tr w:rsidR="00051E7A" w14:paraId="0E9B4F9A" w14:textId="77777777" w:rsidTr="00CF16F8">
        <w:trPr>
          <w:trHeight w:val="632"/>
        </w:trPr>
        <w:tc>
          <w:tcPr>
            <w:tcW w:w="895" w:type="dxa"/>
            <w:vMerge/>
          </w:tcPr>
          <w:p w14:paraId="43588C1F" w14:textId="77777777" w:rsidR="00051E7A" w:rsidRPr="00225812" w:rsidRDefault="00051E7A" w:rsidP="00225812">
            <w:pPr>
              <w:jc w:val="center"/>
              <w:rPr>
                <w:rFonts w:cstheme="minorHAnsi"/>
              </w:rPr>
            </w:pPr>
          </w:p>
        </w:tc>
        <w:tc>
          <w:tcPr>
            <w:tcW w:w="2250" w:type="dxa"/>
            <w:gridSpan w:val="2"/>
            <w:vMerge/>
          </w:tcPr>
          <w:p w14:paraId="37045A34" w14:textId="77777777" w:rsidR="00051E7A" w:rsidRPr="00225812" w:rsidRDefault="00051E7A" w:rsidP="00225812">
            <w:pPr>
              <w:jc w:val="center"/>
              <w:rPr>
                <w:rFonts w:cstheme="minorHAnsi"/>
              </w:rPr>
            </w:pPr>
          </w:p>
        </w:tc>
        <w:tc>
          <w:tcPr>
            <w:tcW w:w="3510" w:type="dxa"/>
          </w:tcPr>
          <w:p w14:paraId="0D8C8958" w14:textId="50FFDBB2" w:rsidR="00051E7A" w:rsidRPr="0085416B" w:rsidRDefault="00051E7A" w:rsidP="00225812">
            <w:pPr>
              <w:jc w:val="center"/>
              <w:rPr>
                <w:rFonts w:cstheme="minorHAnsi"/>
                <w:color w:val="000000" w:themeColor="text1"/>
              </w:rPr>
            </w:pPr>
            <w:r w:rsidRPr="0085416B">
              <w:rPr>
                <w:rFonts w:cstheme="minorHAnsi"/>
                <w:color w:val="000000" w:themeColor="text1"/>
              </w:rPr>
              <w:t>Vallesamine</w:t>
            </w:r>
            <w:r w:rsidR="00CA65E5" w:rsidRPr="0085416B">
              <w:rPr>
                <w:rFonts w:cstheme="minorHAnsi"/>
                <w:color w:val="000000" w:themeColor="text1"/>
              </w:rPr>
              <w:fldChar w:fldCharType="begin" w:fldLock="1"/>
            </w:r>
            <w:r w:rsidR="00CA65E5" w:rsidRPr="0085416B">
              <w:rPr>
                <w:rFonts w:cstheme="minorHAnsi"/>
                <w:color w:val="000000" w:themeColor="text1"/>
              </w:rPr>
              <w:instrText>ADDIN CSL_CITATION {"citationItems":[{"id":"ITEM-1","itemData":{"DOI":"10.1177/1534735410376068","ISBN":"1534735410","ISSN":"15347354","PMID":"20702494","abstract":"Alstonia scholaris, commonly known as devil's tree is an important medicinal plant in the various folk and traditional systems of medicine in Asia, Australia, and Africa. The decoction, mostly prepared from the bark, is used to treat a variety of diseases of which the most important is malaria. Furthermore, ethnomedicinal practices also suggest it to be of use in treating cancer, and preclinical studies performed with cultured neoplastic cells and tumor-bearing animals having validated these observations. Additionally, the phytochemicals like echitamine, alstonine, pleiocarpamine, O- methylmacralstonine, macralstonine, and lupeol are also reported to possess antineoplastic effects. In addition to the cytotoxic effects, A scholaris is also observed to possess radiomodulatory, chemomodulatory, and chemopreventive effects and free-radical scavenging, antioxidant, anti-inflammatory, antimutagenic, and immunomodulatory activities, all of which are properties efficacious in the treatment and prevention of cancer. The current review for the first time summarizes the results related to these properties. An attempt is also made to address the lacunae in these published studies and emphasize aspects that need further investigations for it to be of use in clinics in the future. © The Author(s) 2010.","author":[{"dropping-particle":"","family":"Baliga","given":"Manjeshwar Shrinath","non-dropping-particle":"","parse-names":false,"suffix":""}],"container-title":"Integrative Cancer Therapies","id":"ITEM-1","issue":"3","issued":{"date-parts":[["2010"]]},"page":"261-269","title":"Alstonia scholaris Linn R Br in the treatment and prevention of cancer: Past, present, and future","type":"article-journal","volume":"9"},"uris":["http://www.mendeley.com/documents/?uuid=9fd79833-483a-4410-8e3f-9b58a04b0c32"]}],"mendeley":{"formattedCitation":"&lt;sup&gt;65&lt;/sup&gt;","plainTextFormattedCitation":"65","previouslyFormattedCitation":"&lt;sup&gt;65&lt;/sup&gt;"},"properties":{"noteIndex":0},"schema":"https://github.com/citation-style-language/schema/raw/master/csl-citation.json"}</w:instrText>
            </w:r>
            <w:r w:rsidR="00CA65E5" w:rsidRPr="0085416B">
              <w:rPr>
                <w:rFonts w:cstheme="minorHAnsi"/>
                <w:color w:val="000000" w:themeColor="text1"/>
              </w:rPr>
              <w:fldChar w:fldCharType="separate"/>
            </w:r>
            <w:r w:rsidR="00CA65E5" w:rsidRPr="0085416B">
              <w:rPr>
                <w:rFonts w:cstheme="minorHAnsi"/>
                <w:noProof/>
                <w:color w:val="000000" w:themeColor="text1"/>
                <w:vertAlign w:val="superscript"/>
              </w:rPr>
              <w:t>65</w:t>
            </w:r>
            <w:r w:rsidR="00CA65E5" w:rsidRPr="0085416B">
              <w:rPr>
                <w:rFonts w:cstheme="minorHAnsi"/>
                <w:color w:val="000000" w:themeColor="text1"/>
              </w:rPr>
              <w:fldChar w:fldCharType="end"/>
            </w:r>
          </w:p>
        </w:tc>
        <w:tc>
          <w:tcPr>
            <w:tcW w:w="2700" w:type="dxa"/>
            <w:gridSpan w:val="3"/>
          </w:tcPr>
          <w:p w14:paraId="0FBAE19D" w14:textId="1B8B06B4" w:rsidR="00051E7A" w:rsidRPr="0085416B" w:rsidRDefault="00051E7A" w:rsidP="00225812">
            <w:pPr>
              <w:jc w:val="center"/>
              <w:rPr>
                <w:rFonts w:cstheme="minorHAnsi"/>
                <w:color w:val="000000" w:themeColor="text1"/>
              </w:rPr>
            </w:pPr>
            <w:r w:rsidRPr="0085416B">
              <w:rPr>
                <w:rFonts w:cstheme="minorHAnsi"/>
                <w:color w:val="000000" w:themeColor="text1"/>
              </w:rPr>
              <w:t>101286269</w:t>
            </w:r>
          </w:p>
          <w:p w14:paraId="3D0547AB" w14:textId="7FD445F3" w:rsidR="00051E7A" w:rsidRPr="0085416B" w:rsidRDefault="00051E7A" w:rsidP="00225812">
            <w:pPr>
              <w:jc w:val="center"/>
              <w:rPr>
                <w:rFonts w:cstheme="minorHAnsi"/>
                <w:color w:val="000000" w:themeColor="text1"/>
              </w:rPr>
            </w:pPr>
          </w:p>
        </w:tc>
      </w:tr>
      <w:tr w:rsidR="00051E7A" w14:paraId="7D2BD391" w14:textId="77777777" w:rsidTr="00CF16F8">
        <w:trPr>
          <w:trHeight w:val="630"/>
        </w:trPr>
        <w:tc>
          <w:tcPr>
            <w:tcW w:w="895" w:type="dxa"/>
            <w:vMerge/>
          </w:tcPr>
          <w:p w14:paraId="5245E749" w14:textId="77777777" w:rsidR="00051E7A" w:rsidRPr="00225812" w:rsidRDefault="00051E7A" w:rsidP="00225812">
            <w:pPr>
              <w:jc w:val="center"/>
              <w:rPr>
                <w:rFonts w:cstheme="minorHAnsi"/>
              </w:rPr>
            </w:pPr>
          </w:p>
        </w:tc>
        <w:tc>
          <w:tcPr>
            <w:tcW w:w="2250" w:type="dxa"/>
            <w:gridSpan w:val="2"/>
            <w:vMerge/>
          </w:tcPr>
          <w:p w14:paraId="5EC6C8EA" w14:textId="77777777" w:rsidR="00051E7A" w:rsidRPr="00225812" w:rsidRDefault="00051E7A" w:rsidP="00225812">
            <w:pPr>
              <w:jc w:val="center"/>
              <w:rPr>
                <w:rFonts w:cstheme="minorHAnsi"/>
              </w:rPr>
            </w:pPr>
          </w:p>
        </w:tc>
        <w:tc>
          <w:tcPr>
            <w:tcW w:w="3510" w:type="dxa"/>
          </w:tcPr>
          <w:p w14:paraId="69D73334" w14:textId="73F91D35" w:rsidR="00051E7A" w:rsidRPr="00225812" w:rsidRDefault="00051E7A" w:rsidP="00225812">
            <w:pPr>
              <w:jc w:val="center"/>
              <w:rPr>
                <w:rFonts w:cstheme="minorHAnsi"/>
              </w:rPr>
            </w:pPr>
            <w:r w:rsidRPr="00225812">
              <w:rPr>
                <w:rFonts w:cstheme="minorHAnsi"/>
              </w:rPr>
              <w:t>Tetrahydroalstonine</w:t>
            </w:r>
            <w:r w:rsidR="00CA65E5">
              <w:rPr>
                <w:rFonts w:cstheme="minorHAnsi"/>
              </w:rPr>
              <w:fldChar w:fldCharType="begin" w:fldLock="1"/>
            </w:r>
            <w:r w:rsidR="00CA65E5">
              <w:rPr>
                <w:rFonts w:cstheme="minorHAnsi"/>
              </w:rPr>
              <w:instrText>ADDIN CSL_CITATION {"citationItems":[{"id":"ITEM-1","itemData":{"DOI":"10.1007/s11655-011-0947-0","ISSN":"1672-0415","abstract":"The use of ethnornedical information has immensely contributed to health care, and scientific studies have shown that the evaluation of traditionally used medicines may provide leads towards effective drug discovery. Since antiquity, Alstonia scholaris connmonly known as devil's tree has been used for the treatment of many human ailments. Literature suggests that Alstonia scholaris is useful in treating malaria, abdominal disorders, dyspepsia, leprosy, skin diseases, tumors, chronic and foul ulcers, asthma, bronchitis, helminthiasis, agalactia, and debility. Preclinical studies have shown that it possesses anti-microbial, anti-diarrhoeal, anti-plasmodial, anti-oxidant, anti-inflammatory hepatoprotective, nootrophic, anti-stress, anti-fertility, immunomodulatory, analgesic, anti-ulcer, wound healing, anti-cancer, chemopreventive, radiation protection, radiation sensitization, and chemosensitization activities. The diverse pharmacological observations are supposed to be due to the presence of alkaloids, flavonoids and phenolic acids. The bark and leaf extract when administered orally did not induce lethality or adverse affects at the limit doses of 2 000 mg/kg body weight. However when administered intraperitoneally at high concentrations, the extract showed systemic and developmental toxicities. This review addresses the experimentally authenticated facts and also suggests the need for research on chemical and pharmacological properties of Alstonia scholaris.","author":[{"dropping-particle":"","family":"Baliga","given":"Manjeshwar Shrinath","non-dropping-particle":"","parse-names":false,"suffix":""}],"container-title":"Chinese Journal of Integrative Medicine","id":"ITEM-1","issue":"575002","issued":{"date-parts":[["2012"]]},"title":"Review of the phytochemical, pharmacological and toxicological properties of Alstonia Scholaris Linn. R. Br (Saptaparna)","type":"article-journal"},"uris":["http://www.mendeley.com/documents/?uuid=dbaa3dea-9671-4928-a09e-be06b0478a51"]}],"mendeley":{"formattedCitation":"&lt;sup&gt;66&lt;/sup&gt;","plainTextFormattedCitation":"66","previouslyFormattedCitation":"&lt;sup&gt;66&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66</w:t>
            </w:r>
            <w:r w:rsidR="00CA65E5">
              <w:rPr>
                <w:rFonts w:cstheme="minorHAnsi"/>
              </w:rPr>
              <w:fldChar w:fldCharType="end"/>
            </w:r>
          </w:p>
        </w:tc>
        <w:tc>
          <w:tcPr>
            <w:tcW w:w="2700" w:type="dxa"/>
            <w:gridSpan w:val="3"/>
          </w:tcPr>
          <w:p w14:paraId="0B169A58" w14:textId="7E708BE7" w:rsidR="00051E7A" w:rsidRPr="00225812" w:rsidRDefault="00051E7A" w:rsidP="00225812">
            <w:pPr>
              <w:jc w:val="center"/>
              <w:rPr>
                <w:rFonts w:cstheme="minorHAnsi"/>
              </w:rPr>
            </w:pPr>
            <w:r w:rsidRPr="00225812">
              <w:rPr>
                <w:rFonts w:cstheme="minorHAnsi"/>
                <w:color w:val="212121"/>
                <w:shd w:val="clear" w:color="auto" w:fill="FFFFFF"/>
              </w:rPr>
              <w:t>72340</w:t>
            </w:r>
          </w:p>
        </w:tc>
      </w:tr>
      <w:tr w:rsidR="00051E7A" w14:paraId="53CFD06F" w14:textId="77777777" w:rsidTr="00CF16F8">
        <w:trPr>
          <w:trHeight w:val="630"/>
        </w:trPr>
        <w:tc>
          <w:tcPr>
            <w:tcW w:w="895" w:type="dxa"/>
            <w:vMerge/>
          </w:tcPr>
          <w:p w14:paraId="15606B52" w14:textId="77777777" w:rsidR="00051E7A" w:rsidRPr="00225812" w:rsidRDefault="00051E7A" w:rsidP="00225812">
            <w:pPr>
              <w:jc w:val="center"/>
              <w:rPr>
                <w:rFonts w:cstheme="minorHAnsi"/>
              </w:rPr>
            </w:pPr>
          </w:p>
        </w:tc>
        <w:tc>
          <w:tcPr>
            <w:tcW w:w="2250" w:type="dxa"/>
            <w:gridSpan w:val="2"/>
            <w:vMerge/>
          </w:tcPr>
          <w:p w14:paraId="2F01F631" w14:textId="77777777" w:rsidR="00051E7A" w:rsidRPr="00225812" w:rsidRDefault="00051E7A" w:rsidP="00225812">
            <w:pPr>
              <w:jc w:val="center"/>
              <w:rPr>
                <w:rFonts w:cstheme="minorHAnsi"/>
              </w:rPr>
            </w:pPr>
          </w:p>
        </w:tc>
        <w:tc>
          <w:tcPr>
            <w:tcW w:w="3510" w:type="dxa"/>
          </w:tcPr>
          <w:p w14:paraId="33801BF1" w14:textId="61B36CC7" w:rsidR="00051E7A" w:rsidRPr="00225812" w:rsidRDefault="00051E7A" w:rsidP="00225812">
            <w:pPr>
              <w:jc w:val="center"/>
              <w:rPr>
                <w:rFonts w:cstheme="minorHAnsi"/>
              </w:rPr>
            </w:pPr>
            <w:r w:rsidRPr="00225812">
              <w:rPr>
                <w:rFonts w:cstheme="minorHAnsi"/>
              </w:rPr>
              <w:t>Caoutchouc</w:t>
            </w:r>
            <w:r w:rsidR="00CA65E5">
              <w:rPr>
                <w:rFonts w:cstheme="minorHAnsi"/>
              </w:rPr>
              <w:fldChar w:fldCharType="begin" w:fldLock="1"/>
            </w:r>
            <w:r w:rsidR="00CA65E5">
              <w:rPr>
                <w:rFonts w:cstheme="minorHAnsi"/>
              </w:rPr>
              <w:instrText>ADDIN CSL_CITATION {"citationItems":[{"id":"ITEM-1","itemData":{"DOI":"10.1007/s11655-011-0947-0","ISSN":"1672-0415","abstract":"The use of ethnornedical information has immensely contributed to health care, and scientific studies have shown that the evaluation of traditionally used medicines may provide leads towards effective drug discovery. Since antiquity, Alstonia scholaris connmonly known as devil's tree has been used for the treatment of many human ailments. Literature suggests that Alstonia scholaris is useful in treating malaria, abdominal disorders, dyspepsia, leprosy, skin diseases, tumors, chronic and foul ulcers, asthma, bronchitis, helminthiasis, agalactia, and debility. Preclinical studies have shown that it possesses anti-microbial, anti-diarrhoeal, anti-plasmodial, anti-oxidant, anti-inflammatory hepatoprotective, nootrophic, anti-stress, anti-fertility, immunomodulatory, analgesic, anti-ulcer, wound healing, anti-cancer, chemopreventive, radiation protection, radiation sensitization, and chemosensitization activities. The diverse pharmacological observations are supposed to be due to the presence of alkaloids, flavonoids and phenolic acids. The bark and leaf extract when administered orally did not induce lethality or adverse affects at the limit doses of 2 000 mg/kg body weight. However when administered intraperitoneally at high concentrations, the extract showed systemic and developmental toxicities. This review addresses the experimentally authenticated facts and also suggests the need for research on chemical and pharmacological properties of Alstonia scholaris.","author":[{"dropping-particle":"","family":"Baliga","given":"Manjeshwar Shrinath","non-dropping-particle":"","parse-names":false,"suffix":""}],"container-title":"Chinese Journal of Integrative Medicine","id":"ITEM-1","issue":"575002","issued":{"date-parts":[["2012"]]},"title":"Review of the phytochemical, pharmacological and toxicological properties of Alstonia Scholaris Linn. R. Br (Saptaparna)","type":"article-journal"},"uris":["http://www.mendeley.com/documents/?uuid=dbaa3dea-9671-4928-a09e-be06b0478a51"]}],"mendeley":{"formattedCitation":"&lt;sup&gt;66&lt;/sup&gt;","plainTextFormattedCitation":"66","previouslyFormattedCitation":"&lt;sup&gt;66&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66</w:t>
            </w:r>
            <w:r w:rsidR="00CA65E5">
              <w:rPr>
                <w:rFonts w:cstheme="minorHAnsi"/>
              </w:rPr>
              <w:fldChar w:fldCharType="end"/>
            </w:r>
          </w:p>
        </w:tc>
        <w:tc>
          <w:tcPr>
            <w:tcW w:w="2700" w:type="dxa"/>
            <w:gridSpan w:val="3"/>
          </w:tcPr>
          <w:p w14:paraId="75DB2093" w14:textId="51B0C846" w:rsidR="00051E7A" w:rsidRPr="00225812" w:rsidRDefault="00051E7A" w:rsidP="00225812">
            <w:pPr>
              <w:jc w:val="center"/>
              <w:rPr>
                <w:rFonts w:cstheme="minorHAnsi"/>
                <w:color w:val="212121"/>
              </w:rPr>
            </w:pPr>
            <w:r w:rsidRPr="00225812">
              <w:rPr>
                <w:rFonts w:cstheme="minorHAnsi"/>
                <w:color w:val="212121"/>
              </w:rPr>
              <w:t>6557</w:t>
            </w:r>
          </w:p>
          <w:p w14:paraId="794E81A0" w14:textId="76E4683E" w:rsidR="00051E7A" w:rsidRPr="00225812" w:rsidRDefault="00051E7A" w:rsidP="00225812">
            <w:pPr>
              <w:jc w:val="center"/>
              <w:rPr>
                <w:rFonts w:cstheme="minorHAnsi"/>
              </w:rPr>
            </w:pPr>
          </w:p>
        </w:tc>
      </w:tr>
      <w:tr w:rsidR="00051E7A" w14:paraId="42A4D088" w14:textId="77777777" w:rsidTr="00CF16F8">
        <w:trPr>
          <w:trHeight w:val="630"/>
        </w:trPr>
        <w:tc>
          <w:tcPr>
            <w:tcW w:w="895" w:type="dxa"/>
            <w:vMerge/>
          </w:tcPr>
          <w:p w14:paraId="667C0F29" w14:textId="77777777" w:rsidR="00051E7A" w:rsidRPr="00225812" w:rsidRDefault="00051E7A" w:rsidP="00225812">
            <w:pPr>
              <w:jc w:val="center"/>
              <w:rPr>
                <w:rFonts w:cstheme="minorHAnsi"/>
              </w:rPr>
            </w:pPr>
          </w:p>
        </w:tc>
        <w:tc>
          <w:tcPr>
            <w:tcW w:w="2250" w:type="dxa"/>
            <w:gridSpan w:val="2"/>
            <w:vMerge/>
          </w:tcPr>
          <w:p w14:paraId="405E73C2" w14:textId="77777777" w:rsidR="00051E7A" w:rsidRPr="00225812" w:rsidRDefault="00051E7A" w:rsidP="00225812">
            <w:pPr>
              <w:jc w:val="center"/>
              <w:rPr>
                <w:rFonts w:cstheme="minorHAnsi"/>
              </w:rPr>
            </w:pPr>
          </w:p>
        </w:tc>
        <w:tc>
          <w:tcPr>
            <w:tcW w:w="3510" w:type="dxa"/>
          </w:tcPr>
          <w:p w14:paraId="3AA56A1B" w14:textId="458D32F5" w:rsidR="00051E7A" w:rsidRPr="00225812" w:rsidRDefault="00051E7A" w:rsidP="00225812">
            <w:pPr>
              <w:jc w:val="center"/>
              <w:rPr>
                <w:rFonts w:cstheme="minorHAnsi"/>
              </w:rPr>
            </w:pPr>
            <w:r w:rsidRPr="00225812">
              <w:rPr>
                <w:rFonts w:cstheme="minorHAnsi"/>
              </w:rPr>
              <w:t>Akuammigin</w:t>
            </w:r>
            <w:r w:rsidR="0012236D">
              <w:rPr>
                <w:rFonts w:cstheme="minorHAnsi"/>
              </w:rPr>
              <w:t>e</w:t>
            </w:r>
            <w:r w:rsidR="00CA65E5">
              <w:rPr>
                <w:rFonts w:cstheme="minorHAnsi"/>
              </w:rPr>
              <w:fldChar w:fldCharType="begin" w:fldLock="1"/>
            </w:r>
            <w:r w:rsidR="00CA65E5">
              <w:rPr>
                <w:rFonts w:cstheme="minorHAnsi"/>
              </w:rPr>
              <w:instrText>ADDIN CSL_CITATION {"citationItems":[{"id":"ITEM-1","itemData":{"DOI":"10.1007/s11655-011-0947-0","ISSN":"1672-0415","abstract":"The use of ethnornedical information has immensely contributed to health care, and scientific studies have shown that the evaluation of traditionally used medicines may provide leads towards effective drug discovery. Since antiquity, Alstonia scholaris connmonly known as devil's tree has been used for the treatment of many human ailments. Literature suggests that Alstonia scholaris is useful in treating malaria, abdominal disorders, dyspepsia, leprosy, skin diseases, tumors, chronic and foul ulcers, asthma, bronchitis, helminthiasis, agalactia, and debility. Preclinical studies have shown that it possesses anti-microbial, anti-diarrhoeal, anti-plasmodial, anti-oxidant, anti-inflammatory hepatoprotective, nootrophic, anti-stress, anti-fertility, immunomodulatory, analgesic, anti-ulcer, wound healing, anti-cancer, chemopreventive, radiation protection, radiation sensitization, and chemosensitization activities. The diverse pharmacological observations are supposed to be due to the presence of alkaloids, flavonoids and phenolic acids. The bark and leaf extract when administered orally did not induce lethality or adverse affects at the limit doses of 2 000 mg/kg body weight. However when administered intraperitoneally at high concentrations, the extract showed systemic and developmental toxicities. This review addresses the experimentally authenticated facts and also suggests the need for research on chemical and pharmacological properties of Alstonia scholaris.","author":[{"dropping-particle":"","family":"Baliga","given":"Manjeshwar Shrinath","non-dropping-particle":"","parse-names":false,"suffix":""}],"container-title":"Chinese Journal of Integrative Medicine","id":"ITEM-1","issue":"575002","issued":{"date-parts":[["2012"]]},"title":"Review of the phytochemical, pharmacological and toxicological properties of Alstonia Scholaris Linn. R. Br (Saptaparna)","type":"article-journal"},"uris":["http://www.mendeley.com/documents/?uuid=dbaa3dea-9671-4928-a09e-be06b0478a51"]}],"mendeley":{"formattedCitation":"&lt;sup&gt;66&lt;/sup&gt;","plainTextFormattedCitation":"66","previouslyFormattedCitation":"&lt;sup&gt;66&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66</w:t>
            </w:r>
            <w:r w:rsidR="00CA65E5">
              <w:rPr>
                <w:rFonts w:cstheme="minorHAnsi"/>
              </w:rPr>
              <w:fldChar w:fldCharType="end"/>
            </w:r>
          </w:p>
        </w:tc>
        <w:tc>
          <w:tcPr>
            <w:tcW w:w="2700" w:type="dxa"/>
            <w:gridSpan w:val="3"/>
          </w:tcPr>
          <w:p w14:paraId="3E098C4C" w14:textId="19221472" w:rsidR="00051E7A" w:rsidRPr="00225812" w:rsidRDefault="00051E7A" w:rsidP="00225812">
            <w:pPr>
              <w:jc w:val="center"/>
              <w:rPr>
                <w:rFonts w:cstheme="minorHAnsi"/>
                <w:color w:val="212121"/>
              </w:rPr>
            </w:pPr>
            <w:r w:rsidRPr="00225812">
              <w:rPr>
                <w:rFonts w:cstheme="minorHAnsi"/>
                <w:color w:val="212121"/>
              </w:rPr>
              <w:t>1268096</w:t>
            </w:r>
          </w:p>
          <w:p w14:paraId="028BA77B" w14:textId="5B7BE24C" w:rsidR="00051E7A" w:rsidRPr="00225812" w:rsidRDefault="00051E7A" w:rsidP="00225812">
            <w:pPr>
              <w:jc w:val="center"/>
              <w:rPr>
                <w:rFonts w:cstheme="minorHAnsi"/>
              </w:rPr>
            </w:pPr>
          </w:p>
        </w:tc>
      </w:tr>
      <w:tr w:rsidR="00051E7A" w14:paraId="51C22435" w14:textId="77777777" w:rsidTr="00CF16F8">
        <w:trPr>
          <w:trHeight w:val="630"/>
        </w:trPr>
        <w:tc>
          <w:tcPr>
            <w:tcW w:w="895" w:type="dxa"/>
            <w:vMerge/>
          </w:tcPr>
          <w:p w14:paraId="47E0C9C0" w14:textId="77777777" w:rsidR="00051E7A" w:rsidRPr="00225812" w:rsidRDefault="00051E7A" w:rsidP="00225812">
            <w:pPr>
              <w:jc w:val="center"/>
              <w:rPr>
                <w:rFonts w:cstheme="minorHAnsi"/>
              </w:rPr>
            </w:pPr>
          </w:p>
        </w:tc>
        <w:tc>
          <w:tcPr>
            <w:tcW w:w="2250" w:type="dxa"/>
            <w:gridSpan w:val="2"/>
            <w:vMerge/>
          </w:tcPr>
          <w:p w14:paraId="15A89B27" w14:textId="77777777" w:rsidR="00051E7A" w:rsidRPr="00225812" w:rsidRDefault="00051E7A" w:rsidP="00225812">
            <w:pPr>
              <w:jc w:val="center"/>
              <w:rPr>
                <w:rFonts w:cstheme="minorHAnsi"/>
              </w:rPr>
            </w:pPr>
          </w:p>
        </w:tc>
        <w:tc>
          <w:tcPr>
            <w:tcW w:w="3510" w:type="dxa"/>
          </w:tcPr>
          <w:p w14:paraId="0F0C072C" w14:textId="0ABD7338" w:rsidR="00051E7A" w:rsidRPr="00225812" w:rsidRDefault="00051E7A" w:rsidP="00225812">
            <w:pPr>
              <w:jc w:val="center"/>
              <w:rPr>
                <w:rFonts w:cstheme="minorHAnsi"/>
              </w:rPr>
            </w:pPr>
            <w:r w:rsidRPr="00225812">
              <w:rPr>
                <w:rFonts w:cstheme="minorHAnsi"/>
              </w:rPr>
              <w:t>Betulin</w:t>
            </w:r>
            <w:r w:rsidR="00CA65E5">
              <w:rPr>
                <w:rFonts w:cstheme="minorHAnsi"/>
              </w:rPr>
              <w:fldChar w:fldCharType="begin" w:fldLock="1"/>
            </w:r>
            <w:r w:rsidR="00CA65E5">
              <w:rPr>
                <w:rFonts w:cstheme="minorHAnsi"/>
              </w:rPr>
              <w:instrText>ADDIN CSL_CITATION {"citationItems":[{"id":"ITEM-1","itemData":{"DOI":"10.1007/s11655-011-0947-0","ISSN":"1672-0415","abstract":"The use of ethnornedical information has immensely contributed to health care, and scientific studies have shown that the evaluation of traditionally used medicines may provide leads towards effective drug discovery. Since antiquity, Alstonia scholaris connmonly known as devil's tree has been used for the treatment of many human ailments. Literature suggests that Alstonia scholaris is useful in treating malaria, abdominal disorders, dyspepsia, leprosy, skin diseases, tumors, chronic and foul ulcers, asthma, bronchitis, helminthiasis, agalactia, and debility. Preclinical studies have shown that it possesses anti-microbial, anti-diarrhoeal, anti-plasmodial, anti-oxidant, anti-inflammatory hepatoprotective, nootrophic, anti-stress, anti-fertility, immunomodulatory, analgesic, anti-ulcer, wound healing, anti-cancer, chemopreventive, radiation protection, radiation sensitization, and chemosensitization activities. The diverse pharmacological observations are supposed to be due to the presence of alkaloids, flavonoids and phenolic acids. The bark and leaf extract when administered orally did not induce lethality or adverse affects at the limit doses of 2 000 mg/kg body weight. However when administered intraperitoneally at high concentrations, the extract showed systemic and developmental toxicities. This review addresses the experimentally authenticated facts and also suggests the need for research on chemical and pharmacological properties of Alstonia scholaris.","author":[{"dropping-particle":"","family":"Baliga","given":"Manjeshwar Shrinath","non-dropping-particle":"","parse-names":false,"suffix":""}],"container-title":"Chinese Journal of Integrative Medicine","id":"ITEM-1","issue":"575002","issued":{"date-parts":[["2012"]]},"title":"Review of the phytochemical, pharmacological and toxicological properties of Alstonia Scholaris Linn. R. Br (Saptaparna)","type":"article-journal"},"uris":["http://www.mendeley.com/documents/?uuid=dbaa3dea-9671-4928-a09e-be06b0478a51"]}],"mendeley":{"formattedCitation":"&lt;sup&gt;66&lt;/sup&gt;","plainTextFormattedCitation":"66","previouslyFormattedCitation":"&lt;sup&gt;66&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66</w:t>
            </w:r>
            <w:r w:rsidR="00CA65E5">
              <w:rPr>
                <w:rFonts w:cstheme="minorHAnsi"/>
              </w:rPr>
              <w:fldChar w:fldCharType="end"/>
            </w:r>
          </w:p>
        </w:tc>
        <w:tc>
          <w:tcPr>
            <w:tcW w:w="2700" w:type="dxa"/>
            <w:gridSpan w:val="3"/>
          </w:tcPr>
          <w:p w14:paraId="4C66B5E0" w14:textId="794A3770" w:rsidR="00051E7A" w:rsidRPr="00225812" w:rsidRDefault="00051E7A" w:rsidP="00225812">
            <w:pPr>
              <w:jc w:val="center"/>
              <w:rPr>
                <w:rFonts w:cstheme="minorHAnsi"/>
                <w:color w:val="212121"/>
              </w:rPr>
            </w:pPr>
            <w:r w:rsidRPr="00225812">
              <w:rPr>
                <w:rFonts w:cstheme="minorHAnsi"/>
                <w:color w:val="212121"/>
              </w:rPr>
              <w:t>72326</w:t>
            </w:r>
          </w:p>
          <w:p w14:paraId="0054D6D4" w14:textId="0CEA2EA4" w:rsidR="00051E7A" w:rsidRPr="00225812" w:rsidRDefault="00051E7A" w:rsidP="00225812">
            <w:pPr>
              <w:jc w:val="center"/>
              <w:rPr>
                <w:rFonts w:cstheme="minorHAnsi"/>
              </w:rPr>
            </w:pPr>
          </w:p>
        </w:tc>
      </w:tr>
      <w:tr w:rsidR="00051E7A" w14:paraId="4611A28A" w14:textId="77777777" w:rsidTr="00CF16F8">
        <w:trPr>
          <w:trHeight w:val="630"/>
        </w:trPr>
        <w:tc>
          <w:tcPr>
            <w:tcW w:w="895" w:type="dxa"/>
            <w:vMerge/>
          </w:tcPr>
          <w:p w14:paraId="1FF3F101" w14:textId="77777777" w:rsidR="00051E7A" w:rsidRPr="00225812" w:rsidRDefault="00051E7A" w:rsidP="00225812">
            <w:pPr>
              <w:jc w:val="center"/>
              <w:rPr>
                <w:rFonts w:cstheme="minorHAnsi"/>
              </w:rPr>
            </w:pPr>
          </w:p>
        </w:tc>
        <w:tc>
          <w:tcPr>
            <w:tcW w:w="2250" w:type="dxa"/>
            <w:gridSpan w:val="2"/>
            <w:vMerge/>
          </w:tcPr>
          <w:p w14:paraId="6C717CDE" w14:textId="77777777" w:rsidR="00051E7A" w:rsidRPr="00225812" w:rsidRDefault="00051E7A" w:rsidP="00225812">
            <w:pPr>
              <w:jc w:val="center"/>
              <w:rPr>
                <w:rFonts w:cstheme="minorHAnsi"/>
              </w:rPr>
            </w:pPr>
          </w:p>
        </w:tc>
        <w:tc>
          <w:tcPr>
            <w:tcW w:w="3510" w:type="dxa"/>
          </w:tcPr>
          <w:p w14:paraId="3A4BE703" w14:textId="11685A83" w:rsidR="00051E7A" w:rsidRPr="00225812" w:rsidRDefault="00051E7A" w:rsidP="00225812">
            <w:pPr>
              <w:jc w:val="center"/>
              <w:rPr>
                <w:rFonts w:cstheme="minorHAnsi"/>
              </w:rPr>
            </w:pPr>
            <w:r w:rsidRPr="00225812">
              <w:rPr>
                <w:rFonts w:cstheme="minorHAnsi"/>
              </w:rPr>
              <w:t>Picraline</w:t>
            </w:r>
            <w:r w:rsidR="00CA65E5">
              <w:rPr>
                <w:rFonts w:cstheme="minorHAnsi"/>
              </w:rPr>
              <w:fldChar w:fldCharType="begin" w:fldLock="1"/>
            </w:r>
            <w:r w:rsidR="00CA65E5">
              <w:rPr>
                <w:rFonts w:cstheme="minorHAnsi"/>
              </w:rPr>
              <w:instrText>ADDIN CSL_CITATION {"citationItems":[{"id":"ITEM-1","itemData":{"DOI":"10.1007/s11655-011-0947-0","ISSN":"1672-0415","abstract":"The use of ethnornedical information has immensely contributed to health care, and scientific studies have shown that the evaluation of traditionally used medicines may provide leads towards effective drug discovery. Since antiquity, Alstonia scholaris connmonly known as devil's tree has been used for the treatment of many human ailments. Literature suggests that Alstonia scholaris is useful in treating malaria, abdominal disorders, dyspepsia, leprosy, skin diseases, tumors, chronic and foul ulcers, asthma, bronchitis, helminthiasis, agalactia, and debility. Preclinical studies have shown that it possesses anti-microbial, anti-diarrhoeal, anti-plasmodial, anti-oxidant, anti-inflammatory hepatoprotective, nootrophic, anti-stress, anti-fertility, immunomodulatory, analgesic, anti-ulcer, wound healing, anti-cancer, chemopreventive, radiation protection, radiation sensitization, and chemosensitization activities. The diverse pharmacological observations are supposed to be due to the presence of alkaloids, flavonoids and phenolic acids. The bark and leaf extract when administered orally did not induce lethality or adverse affects at the limit doses of 2 000 mg/kg body weight. However when administered intraperitoneally at high concentrations, the extract showed systemic and developmental toxicities. This review addresses the experimentally authenticated facts and also suggests the need for research on chemical and pharmacological properties of Alstonia scholaris.","author":[{"dropping-particle":"","family":"Baliga","given":"Manjeshwar Shrinath","non-dropping-particle":"","parse-names":false,"suffix":""}],"container-title":"Chinese Journal of Integrative Medicine","id":"ITEM-1","issue":"575002","issued":{"date-parts":[["2012"]]},"title":"Review of the phytochemical, pharmacological and toxicological properties of Alstonia Scholaris Linn. R. Br (Saptaparna)","type":"article-journal"},"uris":["http://www.mendeley.com/documents/?uuid=dbaa3dea-9671-4928-a09e-be06b0478a51"]}],"mendeley":{"formattedCitation":"&lt;sup&gt;66&lt;/sup&gt;","plainTextFormattedCitation":"66","previouslyFormattedCitation":"&lt;sup&gt;66&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66</w:t>
            </w:r>
            <w:r w:rsidR="00CA65E5">
              <w:rPr>
                <w:rFonts w:cstheme="minorHAnsi"/>
              </w:rPr>
              <w:fldChar w:fldCharType="end"/>
            </w:r>
          </w:p>
        </w:tc>
        <w:tc>
          <w:tcPr>
            <w:tcW w:w="2700" w:type="dxa"/>
            <w:gridSpan w:val="3"/>
          </w:tcPr>
          <w:p w14:paraId="58D031C1" w14:textId="6225801E" w:rsidR="00051E7A" w:rsidRPr="00225812" w:rsidRDefault="00051E7A" w:rsidP="00225812">
            <w:pPr>
              <w:jc w:val="center"/>
              <w:rPr>
                <w:rFonts w:cstheme="minorHAnsi"/>
              </w:rPr>
            </w:pPr>
            <w:r w:rsidRPr="00225812">
              <w:rPr>
                <w:rFonts w:cstheme="minorHAnsi"/>
                <w:color w:val="212121"/>
                <w:shd w:val="clear" w:color="auto" w:fill="FFFFFF"/>
              </w:rPr>
              <w:t>131636670</w:t>
            </w:r>
          </w:p>
        </w:tc>
      </w:tr>
      <w:tr w:rsidR="00051E7A" w14:paraId="01FC70A8" w14:textId="77777777" w:rsidTr="00CF16F8">
        <w:trPr>
          <w:trHeight w:val="630"/>
        </w:trPr>
        <w:tc>
          <w:tcPr>
            <w:tcW w:w="895" w:type="dxa"/>
            <w:vMerge/>
          </w:tcPr>
          <w:p w14:paraId="2D95516A" w14:textId="77777777" w:rsidR="00051E7A" w:rsidRPr="00225812" w:rsidRDefault="00051E7A" w:rsidP="00225812">
            <w:pPr>
              <w:jc w:val="center"/>
              <w:rPr>
                <w:rFonts w:cstheme="minorHAnsi"/>
              </w:rPr>
            </w:pPr>
          </w:p>
        </w:tc>
        <w:tc>
          <w:tcPr>
            <w:tcW w:w="2250" w:type="dxa"/>
            <w:gridSpan w:val="2"/>
            <w:vMerge/>
          </w:tcPr>
          <w:p w14:paraId="54611BB5" w14:textId="77777777" w:rsidR="00051E7A" w:rsidRPr="00225812" w:rsidRDefault="00051E7A" w:rsidP="00225812">
            <w:pPr>
              <w:jc w:val="center"/>
              <w:rPr>
                <w:rFonts w:cstheme="minorHAnsi"/>
              </w:rPr>
            </w:pPr>
          </w:p>
        </w:tc>
        <w:tc>
          <w:tcPr>
            <w:tcW w:w="3510" w:type="dxa"/>
          </w:tcPr>
          <w:p w14:paraId="3BBA7266" w14:textId="2F6DEC58" w:rsidR="00051E7A" w:rsidRPr="0085416B" w:rsidRDefault="00051E7A" w:rsidP="00225812">
            <w:pPr>
              <w:jc w:val="center"/>
              <w:rPr>
                <w:rFonts w:cstheme="minorHAnsi"/>
                <w:color w:val="000000" w:themeColor="text1"/>
              </w:rPr>
            </w:pPr>
            <w:r w:rsidRPr="0085416B">
              <w:rPr>
                <w:rFonts w:cstheme="minorHAnsi"/>
                <w:color w:val="000000" w:themeColor="text1"/>
              </w:rPr>
              <w:t>Angustilobine B</w:t>
            </w:r>
            <w:r w:rsidR="00CA65E5" w:rsidRPr="0085416B">
              <w:rPr>
                <w:rFonts w:cstheme="minorHAnsi"/>
                <w:color w:val="000000" w:themeColor="text1"/>
              </w:rPr>
              <w:fldChar w:fldCharType="begin" w:fldLock="1"/>
            </w:r>
            <w:r w:rsidR="00CA65E5" w:rsidRPr="0085416B">
              <w:rPr>
                <w:rFonts w:cstheme="minorHAnsi"/>
                <w:color w:val="000000" w:themeColor="text1"/>
              </w:rPr>
              <w:instrText>ADDIN CSL_CITATION {"citationItems":[{"id":"ITEM-1","itemData":{"DOI":"10.1007/s11655-011-0947-0","ISSN":"1672-0415","abstract":"The use of ethnornedical information has immensely contributed to health care, and scientific studies have shown that the evaluation of traditionally used medicines may provide leads towards effective drug discovery. Since antiquity, Alstonia scholaris connmonly known as devil's tree has been used for the treatment of many human ailments. Literature suggests that Alstonia scholaris is useful in treating malaria, abdominal disorders, dyspepsia, leprosy, skin diseases, tumors, chronic and foul ulcers, asthma, bronchitis, helminthiasis, agalactia, and debility. Preclinical studies have shown that it possesses anti-microbial, anti-diarrhoeal, anti-plasmodial, anti-oxidant, anti-inflammatory hepatoprotective, nootrophic, anti-stress, anti-fertility, immunomodulatory, analgesic, anti-ulcer, wound healing, anti-cancer, chemopreventive, radiation protection, radiation sensitization, and chemosensitization activities. The diverse pharmacological observations are supposed to be due to the presence of alkaloids, flavonoids and phenolic acids. The bark and leaf extract when administered orally did not induce lethality or adverse affects at the limit doses of 2 000 mg/kg body weight. However when administered intraperitoneally at high concentrations, the extract showed systemic and developmental toxicities. This review addresses the experimentally authenticated facts and also suggests the need for research on chemical and pharmacological properties of Alstonia scholaris.","author":[{"dropping-particle":"","family":"Baliga","given":"Manjeshwar Shrinath","non-dropping-particle":"","parse-names":false,"suffix":""}],"container-title":"Chinese Journal of Integrative Medicine","id":"ITEM-1","issue":"575002","issued":{"date-parts":[["2012"]]},"title":"Review of the phytochemical, pharmacological and toxicological properties of Alstonia Scholaris Linn. R. Br (Saptaparna)","type":"article-journal"},"uris":["http://www.mendeley.com/documents/?uuid=dbaa3dea-9671-4928-a09e-be06b0478a51"]}],"mendeley":{"formattedCitation":"&lt;sup&gt;66&lt;/sup&gt;","plainTextFormattedCitation":"66","previouslyFormattedCitation":"&lt;sup&gt;66&lt;/sup&gt;"},"properties":{"noteIndex":0},"schema":"https://github.com/citation-style-language/schema/raw/master/csl-citation.json"}</w:instrText>
            </w:r>
            <w:r w:rsidR="00CA65E5" w:rsidRPr="0085416B">
              <w:rPr>
                <w:rFonts w:cstheme="minorHAnsi"/>
                <w:color w:val="000000" w:themeColor="text1"/>
              </w:rPr>
              <w:fldChar w:fldCharType="separate"/>
            </w:r>
            <w:r w:rsidR="00CA65E5" w:rsidRPr="0085416B">
              <w:rPr>
                <w:rFonts w:cstheme="minorHAnsi"/>
                <w:noProof/>
                <w:color w:val="000000" w:themeColor="text1"/>
                <w:vertAlign w:val="superscript"/>
              </w:rPr>
              <w:t>66</w:t>
            </w:r>
            <w:r w:rsidR="00CA65E5" w:rsidRPr="0085416B">
              <w:rPr>
                <w:rFonts w:cstheme="minorHAnsi"/>
                <w:color w:val="000000" w:themeColor="text1"/>
              </w:rPr>
              <w:fldChar w:fldCharType="end"/>
            </w:r>
          </w:p>
        </w:tc>
        <w:tc>
          <w:tcPr>
            <w:tcW w:w="2700" w:type="dxa"/>
            <w:gridSpan w:val="3"/>
          </w:tcPr>
          <w:p w14:paraId="2C70E48B" w14:textId="2A4AFCE0" w:rsidR="00051E7A" w:rsidRPr="0085416B" w:rsidRDefault="00051E7A" w:rsidP="00225812">
            <w:pPr>
              <w:jc w:val="center"/>
              <w:rPr>
                <w:rFonts w:cstheme="minorHAnsi"/>
                <w:color w:val="000000" w:themeColor="text1"/>
              </w:rPr>
            </w:pPr>
            <w:r w:rsidRPr="0085416B">
              <w:rPr>
                <w:rFonts w:cstheme="minorHAnsi"/>
                <w:color w:val="000000" w:themeColor="text1"/>
                <w:shd w:val="clear" w:color="auto" w:fill="FFFFFF"/>
              </w:rPr>
              <w:t>13891905</w:t>
            </w:r>
          </w:p>
        </w:tc>
      </w:tr>
      <w:tr w:rsidR="00051E7A" w14:paraId="44D73E1F" w14:textId="77777777" w:rsidTr="00CF16F8">
        <w:trPr>
          <w:trHeight w:val="630"/>
        </w:trPr>
        <w:tc>
          <w:tcPr>
            <w:tcW w:w="895" w:type="dxa"/>
            <w:vMerge/>
          </w:tcPr>
          <w:p w14:paraId="4C7A8D6F" w14:textId="77777777" w:rsidR="00051E7A" w:rsidRPr="00225812" w:rsidRDefault="00051E7A" w:rsidP="00225812">
            <w:pPr>
              <w:jc w:val="center"/>
              <w:rPr>
                <w:rFonts w:cstheme="minorHAnsi"/>
              </w:rPr>
            </w:pPr>
          </w:p>
        </w:tc>
        <w:tc>
          <w:tcPr>
            <w:tcW w:w="2250" w:type="dxa"/>
            <w:gridSpan w:val="2"/>
            <w:vMerge/>
          </w:tcPr>
          <w:p w14:paraId="1490C235" w14:textId="77777777" w:rsidR="00051E7A" w:rsidRPr="00225812" w:rsidRDefault="00051E7A" w:rsidP="00225812">
            <w:pPr>
              <w:jc w:val="center"/>
              <w:rPr>
                <w:rFonts w:cstheme="minorHAnsi"/>
              </w:rPr>
            </w:pPr>
          </w:p>
        </w:tc>
        <w:tc>
          <w:tcPr>
            <w:tcW w:w="3510" w:type="dxa"/>
          </w:tcPr>
          <w:p w14:paraId="56A3DAD3" w14:textId="052C95B2" w:rsidR="00051E7A" w:rsidRPr="00225812" w:rsidRDefault="00051E7A" w:rsidP="00225812">
            <w:pPr>
              <w:jc w:val="center"/>
              <w:rPr>
                <w:rFonts w:cstheme="minorHAnsi"/>
              </w:rPr>
            </w:pPr>
            <w:r w:rsidRPr="00225812">
              <w:rPr>
                <w:rFonts w:cstheme="minorHAnsi"/>
              </w:rPr>
              <w:t>Erythrodiol</w:t>
            </w:r>
            <w:r w:rsidR="00CA65E5">
              <w:rPr>
                <w:rFonts w:cstheme="minorHAnsi"/>
              </w:rPr>
              <w:fldChar w:fldCharType="begin" w:fldLock="1"/>
            </w:r>
            <w:r w:rsidR="00CA65E5">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67</w:t>
            </w:r>
            <w:r w:rsidR="00CA65E5">
              <w:rPr>
                <w:rFonts w:cstheme="minorHAnsi"/>
              </w:rPr>
              <w:fldChar w:fldCharType="end"/>
            </w:r>
          </w:p>
        </w:tc>
        <w:tc>
          <w:tcPr>
            <w:tcW w:w="2700" w:type="dxa"/>
            <w:gridSpan w:val="3"/>
          </w:tcPr>
          <w:p w14:paraId="4B909501" w14:textId="126F3BC0" w:rsidR="00051E7A" w:rsidRPr="00225812" w:rsidRDefault="00051E7A" w:rsidP="00225812">
            <w:pPr>
              <w:jc w:val="center"/>
              <w:rPr>
                <w:rFonts w:cstheme="minorHAnsi"/>
                <w:color w:val="212121"/>
              </w:rPr>
            </w:pPr>
            <w:r w:rsidRPr="00225812">
              <w:rPr>
                <w:rFonts w:cstheme="minorHAnsi"/>
                <w:color w:val="212121"/>
              </w:rPr>
              <w:t>101761</w:t>
            </w:r>
          </w:p>
          <w:p w14:paraId="10771E6F" w14:textId="271B1FE8" w:rsidR="00051E7A" w:rsidRPr="00225812" w:rsidRDefault="00051E7A" w:rsidP="00225812">
            <w:pPr>
              <w:jc w:val="center"/>
              <w:rPr>
                <w:rFonts w:cstheme="minorHAnsi"/>
              </w:rPr>
            </w:pPr>
          </w:p>
        </w:tc>
      </w:tr>
      <w:tr w:rsidR="00051E7A" w14:paraId="52B5B080" w14:textId="77777777" w:rsidTr="00CF16F8">
        <w:trPr>
          <w:trHeight w:val="647"/>
        </w:trPr>
        <w:tc>
          <w:tcPr>
            <w:tcW w:w="895" w:type="dxa"/>
            <w:vMerge/>
          </w:tcPr>
          <w:p w14:paraId="10771523" w14:textId="77777777" w:rsidR="00051E7A" w:rsidRPr="00225812" w:rsidRDefault="00051E7A" w:rsidP="00225812">
            <w:pPr>
              <w:jc w:val="center"/>
              <w:rPr>
                <w:rFonts w:cstheme="minorHAnsi"/>
              </w:rPr>
            </w:pPr>
          </w:p>
        </w:tc>
        <w:tc>
          <w:tcPr>
            <w:tcW w:w="2250" w:type="dxa"/>
            <w:gridSpan w:val="2"/>
            <w:vMerge/>
          </w:tcPr>
          <w:p w14:paraId="4372AC71" w14:textId="77777777" w:rsidR="00051E7A" w:rsidRPr="00225812" w:rsidRDefault="00051E7A" w:rsidP="00225812">
            <w:pPr>
              <w:jc w:val="center"/>
              <w:rPr>
                <w:rFonts w:cstheme="minorHAnsi"/>
              </w:rPr>
            </w:pPr>
          </w:p>
        </w:tc>
        <w:tc>
          <w:tcPr>
            <w:tcW w:w="3510" w:type="dxa"/>
          </w:tcPr>
          <w:p w14:paraId="57E4CC75" w14:textId="06F0A7DB" w:rsidR="00051E7A" w:rsidRPr="00225812" w:rsidRDefault="00051E7A" w:rsidP="00225812">
            <w:pPr>
              <w:jc w:val="center"/>
              <w:rPr>
                <w:rFonts w:cstheme="minorHAnsi"/>
              </w:rPr>
            </w:pPr>
            <w:r w:rsidRPr="00225812">
              <w:rPr>
                <w:rFonts w:cstheme="minorHAnsi"/>
              </w:rPr>
              <w:t>Uvaol</w:t>
            </w:r>
            <w:r w:rsidR="00CA65E5">
              <w:rPr>
                <w:rFonts w:cstheme="minorHAnsi"/>
              </w:rPr>
              <w:fldChar w:fldCharType="begin" w:fldLock="1"/>
            </w:r>
            <w:r w:rsidR="00CA65E5">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67</w:t>
            </w:r>
            <w:r w:rsidR="00CA65E5">
              <w:rPr>
                <w:rFonts w:cstheme="minorHAnsi"/>
              </w:rPr>
              <w:fldChar w:fldCharType="end"/>
            </w:r>
          </w:p>
        </w:tc>
        <w:tc>
          <w:tcPr>
            <w:tcW w:w="2700" w:type="dxa"/>
            <w:gridSpan w:val="3"/>
          </w:tcPr>
          <w:p w14:paraId="0AB14095" w14:textId="354B5641" w:rsidR="00051E7A" w:rsidRPr="00225812" w:rsidRDefault="00051E7A" w:rsidP="00225812">
            <w:pPr>
              <w:jc w:val="center"/>
              <w:rPr>
                <w:rFonts w:cstheme="minorHAnsi"/>
                <w:color w:val="212121"/>
              </w:rPr>
            </w:pPr>
            <w:r w:rsidRPr="00225812">
              <w:rPr>
                <w:rFonts w:cstheme="minorHAnsi"/>
                <w:color w:val="212121"/>
              </w:rPr>
              <w:t>92802</w:t>
            </w:r>
          </w:p>
          <w:p w14:paraId="214E44E4" w14:textId="610D578E" w:rsidR="00051E7A" w:rsidRPr="00225812" w:rsidRDefault="00051E7A" w:rsidP="00225812">
            <w:pPr>
              <w:jc w:val="center"/>
              <w:rPr>
                <w:rFonts w:cstheme="minorHAnsi"/>
              </w:rPr>
            </w:pPr>
          </w:p>
        </w:tc>
      </w:tr>
      <w:tr w:rsidR="00051E7A" w14:paraId="02F3BEC5" w14:textId="77777777" w:rsidTr="00CF16F8">
        <w:trPr>
          <w:trHeight w:val="719"/>
        </w:trPr>
        <w:tc>
          <w:tcPr>
            <w:tcW w:w="895" w:type="dxa"/>
            <w:vMerge/>
          </w:tcPr>
          <w:p w14:paraId="47668C36" w14:textId="77777777" w:rsidR="00051E7A" w:rsidRPr="00225812" w:rsidRDefault="00051E7A" w:rsidP="00225812">
            <w:pPr>
              <w:jc w:val="center"/>
              <w:rPr>
                <w:rFonts w:cstheme="minorHAnsi"/>
              </w:rPr>
            </w:pPr>
          </w:p>
        </w:tc>
        <w:tc>
          <w:tcPr>
            <w:tcW w:w="2250" w:type="dxa"/>
            <w:gridSpan w:val="2"/>
            <w:vMerge/>
          </w:tcPr>
          <w:p w14:paraId="441DC537" w14:textId="77777777" w:rsidR="00051E7A" w:rsidRPr="00225812" w:rsidRDefault="00051E7A" w:rsidP="00225812">
            <w:pPr>
              <w:jc w:val="center"/>
              <w:rPr>
                <w:rFonts w:cstheme="minorHAnsi"/>
              </w:rPr>
            </w:pPr>
          </w:p>
        </w:tc>
        <w:tc>
          <w:tcPr>
            <w:tcW w:w="3510" w:type="dxa"/>
          </w:tcPr>
          <w:p w14:paraId="789757B9" w14:textId="2A20F9EF" w:rsidR="00051E7A" w:rsidRPr="00225812" w:rsidRDefault="00051E7A" w:rsidP="00225812">
            <w:pPr>
              <w:jc w:val="center"/>
              <w:rPr>
                <w:rFonts w:cstheme="minorHAnsi"/>
              </w:rPr>
            </w:pPr>
            <w:r w:rsidRPr="00225812">
              <w:rPr>
                <w:rFonts w:cstheme="minorHAnsi"/>
              </w:rPr>
              <w:t>Oleanolic acid</w:t>
            </w:r>
            <w:r w:rsidR="00CA65E5">
              <w:rPr>
                <w:rFonts w:cstheme="minorHAnsi"/>
              </w:rPr>
              <w:fldChar w:fldCharType="begin" w:fldLock="1"/>
            </w:r>
            <w:r w:rsidR="00CA65E5">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67</w:t>
            </w:r>
            <w:r w:rsidR="00CA65E5">
              <w:rPr>
                <w:rFonts w:cstheme="minorHAnsi"/>
              </w:rPr>
              <w:fldChar w:fldCharType="end"/>
            </w:r>
          </w:p>
        </w:tc>
        <w:tc>
          <w:tcPr>
            <w:tcW w:w="2700" w:type="dxa"/>
            <w:gridSpan w:val="3"/>
          </w:tcPr>
          <w:p w14:paraId="38213AA3" w14:textId="0642AE74" w:rsidR="00051E7A" w:rsidRPr="00225812" w:rsidRDefault="00051E7A" w:rsidP="00225812">
            <w:pPr>
              <w:jc w:val="center"/>
              <w:rPr>
                <w:rFonts w:cstheme="minorHAnsi"/>
                <w:color w:val="212121"/>
              </w:rPr>
            </w:pPr>
            <w:r w:rsidRPr="00225812">
              <w:rPr>
                <w:rFonts w:cstheme="minorHAnsi"/>
                <w:color w:val="212121"/>
              </w:rPr>
              <w:t>10494</w:t>
            </w:r>
          </w:p>
          <w:p w14:paraId="4523A167" w14:textId="0F778E36" w:rsidR="00051E7A" w:rsidRPr="00225812" w:rsidRDefault="00051E7A" w:rsidP="00225812">
            <w:pPr>
              <w:jc w:val="center"/>
              <w:rPr>
                <w:rFonts w:cstheme="minorHAnsi"/>
              </w:rPr>
            </w:pPr>
          </w:p>
        </w:tc>
      </w:tr>
      <w:tr w:rsidR="00051E7A" w14:paraId="23FC0FFB" w14:textId="77777777" w:rsidTr="00CF16F8">
        <w:trPr>
          <w:trHeight w:val="710"/>
        </w:trPr>
        <w:tc>
          <w:tcPr>
            <w:tcW w:w="895" w:type="dxa"/>
            <w:vMerge/>
          </w:tcPr>
          <w:p w14:paraId="5BEA3094" w14:textId="77777777" w:rsidR="00051E7A" w:rsidRPr="00225812" w:rsidRDefault="00051E7A" w:rsidP="00225812">
            <w:pPr>
              <w:jc w:val="center"/>
              <w:rPr>
                <w:rFonts w:cstheme="minorHAnsi"/>
              </w:rPr>
            </w:pPr>
          </w:p>
        </w:tc>
        <w:tc>
          <w:tcPr>
            <w:tcW w:w="2250" w:type="dxa"/>
            <w:gridSpan w:val="2"/>
            <w:vMerge/>
          </w:tcPr>
          <w:p w14:paraId="425693A1" w14:textId="77777777" w:rsidR="00051E7A" w:rsidRPr="00225812" w:rsidRDefault="00051E7A" w:rsidP="00225812">
            <w:pPr>
              <w:jc w:val="center"/>
              <w:rPr>
                <w:rFonts w:cstheme="minorHAnsi"/>
              </w:rPr>
            </w:pPr>
          </w:p>
        </w:tc>
        <w:tc>
          <w:tcPr>
            <w:tcW w:w="3510" w:type="dxa"/>
          </w:tcPr>
          <w:p w14:paraId="55D2B506" w14:textId="3BA056D3" w:rsidR="00051E7A" w:rsidRPr="00225812" w:rsidRDefault="00051E7A" w:rsidP="00225812">
            <w:pPr>
              <w:jc w:val="center"/>
              <w:rPr>
                <w:rFonts w:cstheme="minorHAnsi"/>
              </w:rPr>
            </w:pPr>
            <w:r w:rsidRPr="00225812">
              <w:rPr>
                <w:rFonts w:cstheme="minorHAnsi"/>
              </w:rPr>
              <w:t>β-amyrin acetate</w:t>
            </w:r>
            <w:r w:rsidR="00CA65E5">
              <w:rPr>
                <w:rFonts w:cstheme="minorHAnsi"/>
              </w:rPr>
              <w:fldChar w:fldCharType="begin" w:fldLock="1"/>
            </w:r>
            <w:r w:rsidR="00CA65E5">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67</w:t>
            </w:r>
            <w:r w:rsidR="00CA65E5">
              <w:rPr>
                <w:rFonts w:cstheme="minorHAnsi"/>
              </w:rPr>
              <w:fldChar w:fldCharType="end"/>
            </w:r>
          </w:p>
        </w:tc>
        <w:tc>
          <w:tcPr>
            <w:tcW w:w="2700" w:type="dxa"/>
            <w:gridSpan w:val="3"/>
          </w:tcPr>
          <w:p w14:paraId="0EBD1A44" w14:textId="5C142BC4" w:rsidR="00051E7A" w:rsidRPr="00225812" w:rsidRDefault="00051E7A" w:rsidP="00225812">
            <w:pPr>
              <w:jc w:val="center"/>
              <w:rPr>
                <w:rFonts w:cstheme="minorHAnsi"/>
                <w:color w:val="212121"/>
              </w:rPr>
            </w:pPr>
            <w:r w:rsidRPr="00225812">
              <w:rPr>
                <w:rFonts w:cstheme="minorHAnsi"/>
                <w:color w:val="212121"/>
              </w:rPr>
              <w:t>92156</w:t>
            </w:r>
          </w:p>
          <w:p w14:paraId="0E6A6D9E" w14:textId="7168A018" w:rsidR="00051E7A" w:rsidRPr="00225812" w:rsidRDefault="00051E7A" w:rsidP="00225812">
            <w:pPr>
              <w:jc w:val="center"/>
              <w:rPr>
                <w:rFonts w:cstheme="minorHAnsi"/>
              </w:rPr>
            </w:pPr>
          </w:p>
        </w:tc>
      </w:tr>
      <w:tr w:rsidR="00051E7A" w14:paraId="31EC9C81" w14:textId="77777777" w:rsidTr="00CF16F8">
        <w:trPr>
          <w:trHeight w:val="710"/>
        </w:trPr>
        <w:tc>
          <w:tcPr>
            <w:tcW w:w="895" w:type="dxa"/>
            <w:vMerge/>
          </w:tcPr>
          <w:p w14:paraId="17FDD1E6" w14:textId="77777777" w:rsidR="00051E7A" w:rsidRPr="00225812" w:rsidRDefault="00051E7A" w:rsidP="00225812">
            <w:pPr>
              <w:jc w:val="center"/>
              <w:rPr>
                <w:rFonts w:cstheme="minorHAnsi"/>
              </w:rPr>
            </w:pPr>
          </w:p>
        </w:tc>
        <w:tc>
          <w:tcPr>
            <w:tcW w:w="2250" w:type="dxa"/>
            <w:gridSpan w:val="2"/>
            <w:vMerge/>
          </w:tcPr>
          <w:p w14:paraId="7F6A237E" w14:textId="77777777" w:rsidR="00051E7A" w:rsidRPr="00225812" w:rsidRDefault="00051E7A" w:rsidP="00225812">
            <w:pPr>
              <w:jc w:val="center"/>
              <w:rPr>
                <w:rFonts w:cstheme="minorHAnsi"/>
              </w:rPr>
            </w:pPr>
          </w:p>
        </w:tc>
        <w:tc>
          <w:tcPr>
            <w:tcW w:w="3510" w:type="dxa"/>
          </w:tcPr>
          <w:p w14:paraId="5A545C5F" w14:textId="52ED2E5F" w:rsidR="00051E7A" w:rsidRPr="00225812" w:rsidRDefault="00051E7A" w:rsidP="00225812">
            <w:pPr>
              <w:jc w:val="center"/>
              <w:rPr>
                <w:rFonts w:cstheme="minorHAnsi"/>
              </w:rPr>
            </w:pPr>
            <w:r w:rsidRPr="00225812">
              <w:rPr>
                <w:rFonts w:cstheme="minorHAnsi"/>
              </w:rPr>
              <w:t>Stigmasterol</w:t>
            </w:r>
            <w:r w:rsidR="00CA65E5">
              <w:rPr>
                <w:rFonts w:cstheme="minorHAnsi"/>
              </w:rPr>
              <w:fldChar w:fldCharType="begin" w:fldLock="1"/>
            </w:r>
            <w:r w:rsidR="00CA65E5">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67</w:t>
            </w:r>
            <w:r w:rsidR="00CA65E5">
              <w:rPr>
                <w:rFonts w:cstheme="minorHAnsi"/>
              </w:rPr>
              <w:fldChar w:fldCharType="end"/>
            </w:r>
          </w:p>
        </w:tc>
        <w:tc>
          <w:tcPr>
            <w:tcW w:w="2700" w:type="dxa"/>
            <w:gridSpan w:val="3"/>
          </w:tcPr>
          <w:p w14:paraId="6D630383" w14:textId="521A0DC5" w:rsidR="00051E7A" w:rsidRPr="00225812" w:rsidRDefault="00051E7A" w:rsidP="00225812">
            <w:pPr>
              <w:jc w:val="center"/>
              <w:rPr>
                <w:rFonts w:cstheme="minorHAnsi"/>
                <w:color w:val="212121"/>
              </w:rPr>
            </w:pPr>
            <w:r w:rsidRPr="00225812">
              <w:rPr>
                <w:rFonts w:cstheme="minorHAnsi"/>
                <w:color w:val="212121"/>
              </w:rPr>
              <w:t>5280794</w:t>
            </w:r>
          </w:p>
          <w:p w14:paraId="25E088CB" w14:textId="1D8D8C84" w:rsidR="00051E7A" w:rsidRPr="00225812" w:rsidRDefault="00051E7A" w:rsidP="00225812">
            <w:pPr>
              <w:jc w:val="center"/>
              <w:rPr>
                <w:rFonts w:cstheme="minorHAnsi"/>
              </w:rPr>
            </w:pPr>
          </w:p>
        </w:tc>
      </w:tr>
      <w:tr w:rsidR="00051E7A" w14:paraId="42E59007" w14:textId="77777777" w:rsidTr="00CF16F8">
        <w:trPr>
          <w:trHeight w:val="701"/>
        </w:trPr>
        <w:tc>
          <w:tcPr>
            <w:tcW w:w="895" w:type="dxa"/>
            <w:vMerge/>
          </w:tcPr>
          <w:p w14:paraId="5D3CC2A6" w14:textId="77777777" w:rsidR="00051E7A" w:rsidRPr="00225812" w:rsidRDefault="00051E7A" w:rsidP="00225812">
            <w:pPr>
              <w:jc w:val="center"/>
              <w:rPr>
                <w:rFonts w:cstheme="minorHAnsi"/>
              </w:rPr>
            </w:pPr>
          </w:p>
        </w:tc>
        <w:tc>
          <w:tcPr>
            <w:tcW w:w="2250" w:type="dxa"/>
            <w:gridSpan w:val="2"/>
            <w:vMerge/>
          </w:tcPr>
          <w:p w14:paraId="7F044693" w14:textId="77777777" w:rsidR="00051E7A" w:rsidRPr="00225812" w:rsidRDefault="00051E7A" w:rsidP="00225812">
            <w:pPr>
              <w:jc w:val="center"/>
              <w:rPr>
                <w:rFonts w:cstheme="minorHAnsi"/>
              </w:rPr>
            </w:pPr>
          </w:p>
        </w:tc>
        <w:tc>
          <w:tcPr>
            <w:tcW w:w="3510" w:type="dxa"/>
          </w:tcPr>
          <w:p w14:paraId="56412DF9" w14:textId="419597E9" w:rsidR="00051E7A" w:rsidRPr="00225812" w:rsidRDefault="00051E7A" w:rsidP="00225812">
            <w:pPr>
              <w:jc w:val="center"/>
              <w:rPr>
                <w:rFonts w:cstheme="minorHAnsi"/>
              </w:rPr>
            </w:pPr>
            <w:r w:rsidRPr="00225812">
              <w:rPr>
                <w:rFonts w:cstheme="minorHAnsi"/>
              </w:rPr>
              <w:t>Chlorophyll a</w:t>
            </w:r>
            <w:r w:rsidR="00CA65E5">
              <w:rPr>
                <w:rFonts w:cstheme="minorHAnsi"/>
              </w:rPr>
              <w:fldChar w:fldCharType="begin" w:fldLock="1"/>
            </w:r>
            <w:r w:rsidR="001A6817">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CA65E5">
              <w:rPr>
                <w:rFonts w:cstheme="minorHAnsi"/>
              </w:rPr>
              <w:fldChar w:fldCharType="separate"/>
            </w:r>
            <w:r w:rsidR="00CA65E5" w:rsidRPr="00CA65E5">
              <w:rPr>
                <w:rFonts w:cstheme="minorHAnsi"/>
                <w:noProof/>
                <w:vertAlign w:val="superscript"/>
              </w:rPr>
              <w:t>67</w:t>
            </w:r>
            <w:r w:rsidR="00CA65E5">
              <w:rPr>
                <w:rFonts w:cstheme="minorHAnsi"/>
              </w:rPr>
              <w:fldChar w:fldCharType="end"/>
            </w:r>
          </w:p>
        </w:tc>
        <w:tc>
          <w:tcPr>
            <w:tcW w:w="2700" w:type="dxa"/>
            <w:gridSpan w:val="3"/>
          </w:tcPr>
          <w:p w14:paraId="5B2F6ACC" w14:textId="31648C49" w:rsidR="00051E7A" w:rsidRPr="00225812" w:rsidRDefault="00051E7A" w:rsidP="00225812">
            <w:pPr>
              <w:jc w:val="center"/>
              <w:rPr>
                <w:rFonts w:cstheme="minorHAnsi"/>
                <w:color w:val="212121"/>
              </w:rPr>
            </w:pPr>
            <w:r w:rsidRPr="00225812">
              <w:rPr>
                <w:rFonts w:cstheme="minorHAnsi"/>
                <w:color w:val="212121"/>
              </w:rPr>
              <w:t>12085802</w:t>
            </w:r>
          </w:p>
          <w:p w14:paraId="6214614C" w14:textId="2B9A371D" w:rsidR="00051E7A" w:rsidRPr="00225812" w:rsidRDefault="00051E7A" w:rsidP="00225812">
            <w:pPr>
              <w:jc w:val="center"/>
              <w:rPr>
                <w:rFonts w:cstheme="minorHAnsi"/>
              </w:rPr>
            </w:pPr>
          </w:p>
        </w:tc>
      </w:tr>
      <w:tr w:rsidR="00051E7A" w14:paraId="56C6B5CD" w14:textId="77777777" w:rsidTr="00CF16F8">
        <w:trPr>
          <w:trHeight w:val="719"/>
        </w:trPr>
        <w:tc>
          <w:tcPr>
            <w:tcW w:w="895" w:type="dxa"/>
            <w:vMerge/>
          </w:tcPr>
          <w:p w14:paraId="7BD33A33" w14:textId="77777777" w:rsidR="00051E7A" w:rsidRPr="00225812" w:rsidRDefault="00051E7A" w:rsidP="00225812">
            <w:pPr>
              <w:jc w:val="center"/>
              <w:rPr>
                <w:rFonts w:cstheme="minorHAnsi"/>
              </w:rPr>
            </w:pPr>
          </w:p>
        </w:tc>
        <w:tc>
          <w:tcPr>
            <w:tcW w:w="2250" w:type="dxa"/>
            <w:gridSpan w:val="2"/>
            <w:vMerge/>
          </w:tcPr>
          <w:p w14:paraId="716CB8AD" w14:textId="77777777" w:rsidR="00051E7A" w:rsidRPr="00225812" w:rsidRDefault="00051E7A" w:rsidP="00225812">
            <w:pPr>
              <w:jc w:val="center"/>
              <w:rPr>
                <w:rFonts w:cstheme="minorHAnsi"/>
              </w:rPr>
            </w:pPr>
          </w:p>
        </w:tc>
        <w:tc>
          <w:tcPr>
            <w:tcW w:w="3510" w:type="dxa"/>
          </w:tcPr>
          <w:p w14:paraId="07E6D345" w14:textId="3AD2FE7F" w:rsidR="00051E7A" w:rsidRPr="00225812" w:rsidRDefault="00051E7A" w:rsidP="00225812">
            <w:pPr>
              <w:jc w:val="center"/>
              <w:rPr>
                <w:rFonts w:cstheme="minorHAnsi"/>
              </w:rPr>
            </w:pPr>
            <w:r w:rsidRPr="00225812">
              <w:rPr>
                <w:rFonts w:cstheme="minorHAnsi"/>
              </w:rPr>
              <w:t>2-dodecyloxirane</w:t>
            </w:r>
            <w:r w:rsidR="001A6817">
              <w:rPr>
                <w:rFonts w:cstheme="minorHAnsi"/>
              </w:rPr>
              <w:fldChar w:fldCharType="begin" w:fldLock="1"/>
            </w:r>
            <w:r w:rsidR="001A6817">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1A6817">
              <w:rPr>
                <w:rFonts w:cstheme="minorHAnsi"/>
              </w:rPr>
              <w:fldChar w:fldCharType="separate"/>
            </w:r>
            <w:r w:rsidR="001A6817" w:rsidRPr="001A6817">
              <w:rPr>
                <w:rFonts w:cstheme="minorHAnsi"/>
                <w:noProof/>
                <w:vertAlign w:val="superscript"/>
              </w:rPr>
              <w:t>67</w:t>
            </w:r>
            <w:r w:rsidR="001A6817">
              <w:rPr>
                <w:rFonts w:cstheme="minorHAnsi"/>
              </w:rPr>
              <w:fldChar w:fldCharType="end"/>
            </w:r>
          </w:p>
        </w:tc>
        <w:tc>
          <w:tcPr>
            <w:tcW w:w="2700" w:type="dxa"/>
            <w:gridSpan w:val="3"/>
          </w:tcPr>
          <w:p w14:paraId="61B0B9B4" w14:textId="5C80D5AB" w:rsidR="00051E7A" w:rsidRPr="00225812" w:rsidRDefault="00051E7A" w:rsidP="00225812">
            <w:pPr>
              <w:jc w:val="center"/>
              <w:rPr>
                <w:rFonts w:cstheme="minorHAnsi"/>
                <w:color w:val="212121"/>
              </w:rPr>
            </w:pPr>
            <w:r w:rsidRPr="00225812">
              <w:rPr>
                <w:rFonts w:cstheme="minorHAnsi"/>
                <w:color w:val="212121"/>
              </w:rPr>
              <w:t>18604</w:t>
            </w:r>
          </w:p>
          <w:p w14:paraId="72F5B251" w14:textId="485F37A7" w:rsidR="00051E7A" w:rsidRPr="00225812" w:rsidRDefault="00051E7A" w:rsidP="00225812">
            <w:pPr>
              <w:jc w:val="center"/>
              <w:rPr>
                <w:rFonts w:cstheme="minorHAnsi"/>
              </w:rPr>
            </w:pPr>
          </w:p>
        </w:tc>
      </w:tr>
      <w:tr w:rsidR="00051E7A" w14:paraId="5CEDE833" w14:textId="77777777" w:rsidTr="00CF16F8">
        <w:trPr>
          <w:trHeight w:val="701"/>
        </w:trPr>
        <w:tc>
          <w:tcPr>
            <w:tcW w:w="895" w:type="dxa"/>
            <w:vMerge/>
          </w:tcPr>
          <w:p w14:paraId="2BB8D98D" w14:textId="77777777" w:rsidR="00051E7A" w:rsidRPr="00225812" w:rsidRDefault="00051E7A" w:rsidP="00225812">
            <w:pPr>
              <w:jc w:val="center"/>
              <w:rPr>
                <w:rFonts w:cstheme="minorHAnsi"/>
              </w:rPr>
            </w:pPr>
          </w:p>
        </w:tc>
        <w:tc>
          <w:tcPr>
            <w:tcW w:w="2250" w:type="dxa"/>
            <w:gridSpan w:val="2"/>
            <w:vMerge/>
          </w:tcPr>
          <w:p w14:paraId="6D7EBB14" w14:textId="77777777" w:rsidR="00051E7A" w:rsidRPr="00225812" w:rsidRDefault="00051E7A" w:rsidP="00225812">
            <w:pPr>
              <w:jc w:val="center"/>
              <w:rPr>
                <w:rFonts w:cstheme="minorHAnsi"/>
              </w:rPr>
            </w:pPr>
          </w:p>
        </w:tc>
        <w:tc>
          <w:tcPr>
            <w:tcW w:w="3510" w:type="dxa"/>
          </w:tcPr>
          <w:p w14:paraId="3B766721" w14:textId="7A02B680" w:rsidR="00051E7A" w:rsidRPr="00225812" w:rsidRDefault="00051E7A" w:rsidP="00225812">
            <w:pPr>
              <w:jc w:val="center"/>
              <w:rPr>
                <w:rFonts w:cstheme="minorHAnsi"/>
              </w:rPr>
            </w:pPr>
            <w:r w:rsidRPr="00225812">
              <w:rPr>
                <w:rFonts w:cstheme="minorHAnsi"/>
              </w:rPr>
              <w:t>1,2-dimethoxy-4-(2-propenyl)benzene</w:t>
            </w:r>
            <w:r w:rsidR="001A6817">
              <w:rPr>
                <w:rFonts w:cstheme="minorHAnsi"/>
              </w:rPr>
              <w:fldChar w:fldCharType="begin" w:fldLock="1"/>
            </w:r>
            <w:r w:rsidR="001A6817">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1A6817">
              <w:rPr>
                <w:rFonts w:cstheme="minorHAnsi"/>
              </w:rPr>
              <w:fldChar w:fldCharType="separate"/>
            </w:r>
            <w:r w:rsidR="001A6817" w:rsidRPr="001A6817">
              <w:rPr>
                <w:rFonts w:cstheme="minorHAnsi"/>
                <w:noProof/>
                <w:vertAlign w:val="superscript"/>
              </w:rPr>
              <w:t>67</w:t>
            </w:r>
            <w:r w:rsidR="001A6817">
              <w:rPr>
                <w:rFonts w:cstheme="minorHAnsi"/>
              </w:rPr>
              <w:fldChar w:fldCharType="end"/>
            </w:r>
          </w:p>
        </w:tc>
        <w:tc>
          <w:tcPr>
            <w:tcW w:w="2700" w:type="dxa"/>
            <w:gridSpan w:val="3"/>
          </w:tcPr>
          <w:p w14:paraId="358C418B" w14:textId="59560B08" w:rsidR="00051E7A" w:rsidRPr="00225812" w:rsidRDefault="00051E7A" w:rsidP="00225812">
            <w:pPr>
              <w:jc w:val="center"/>
              <w:rPr>
                <w:rFonts w:cstheme="minorHAnsi"/>
                <w:color w:val="212121"/>
              </w:rPr>
            </w:pPr>
            <w:r w:rsidRPr="00225812">
              <w:rPr>
                <w:rFonts w:cstheme="minorHAnsi"/>
                <w:color w:val="212121"/>
              </w:rPr>
              <w:t>7127</w:t>
            </w:r>
          </w:p>
          <w:p w14:paraId="31DBEBB2" w14:textId="4BB009D7" w:rsidR="00051E7A" w:rsidRPr="00225812" w:rsidRDefault="00051E7A" w:rsidP="00225812">
            <w:pPr>
              <w:jc w:val="center"/>
              <w:rPr>
                <w:rFonts w:cstheme="minorHAnsi"/>
              </w:rPr>
            </w:pPr>
          </w:p>
        </w:tc>
      </w:tr>
      <w:tr w:rsidR="00051E7A" w14:paraId="2D21DD4D" w14:textId="77777777" w:rsidTr="00CF16F8">
        <w:trPr>
          <w:trHeight w:val="620"/>
        </w:trPr>
        <w:tc>
          <w:tcPr>
            <w:tcW w:w="895" w:type="dxa"/>
            <w:vMerge/>
          </w:tcPr>
          <w:p w14:paraId="2DF1D2E1" w14:textId="77777777" w:rsidR="00051E7A" w:rsidRPr="00225812" w:rsidRDefault="00051E7A" w:rsidP="00225812">
            <w:pPr>
              <w:jc w:val="center"/>
              <w:rPr>
                <w:rFonts w:cstheme="minorHAnsi"/>
              </w:rPr>
            </w:pPr>
          </w:p>
        </w:tc>
        <w:tc>
          <w:tcPr>
            <w:tcW w:w="2250" w:type="dxa"/>
            <w:gridSpan w:val="2"/>
            <w:vMerge/>
          </w:tcPr>
          <w:p w14:paraId="3133E039" w14:textId="77777777" w:rsidR="00051E7A" w:rsidRPr="00225812" w:rsidRDefault="00051E7A" w:rsidP="00225812">
            <w:pPr>
              <w:jc w:val="center"/>
              <w:rPr>
                <w:rFonts w:cstheme="minorHAnsi"/>
              </w:rPr>
            </w:pPr>
          </w:p>
        </w:tc>
        <w:tc>
          <w:tcPr>
            <w:tcW w:w="3510" w:type="dxa"/>
          </w:tcPr>
          <w:p w14:paraId="40DBCF64" w14:textId="5D8CBA99" w:rsidR="00051E7A" w:rsidRPr="00225812" w:rsidRDefault="00051E7A" w:rsidP="00225812">
            <w:pPr>
              <w:jc w:val="center"/>
              <w:rPr>
                <w:rFonts w:cstheme="minorHAnsi"/>
              </w:rPr>
            </w:pPr>
            <w:r w:rsidRPr="00225812">
              <w:rPr>
                <w:rFonts w:cstheme="minorHAnsi"/>
              </w:rPr>
              <w:t>1,54- dibromotetrapentacontane</w:t>
            </w:r>
            <w:r w:rsidR="001A6817">
              <w:rPr>
                <w:rFonts w:cstheme="minorHAnsi"/>
              </w:rPr>
              <w:fldChar w:fldCharType="begin" w:fldLock="1"/>
            </w:r>
            <w:r w:rsidR="001A6817">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1A6817">
              <w:rPr>
                <w:rFonts w:cstheme="minorHAnsi"/>
              </w:rPr>
              <w:fldChar w:fldCharType="separate"/>
            </w:r>
            <w:r w:rsidR="001A6817" w:rsidRPr="001A6817">
              <w:rPr>
                <w:rFonts w:cstheme="minorHAnsi"/>
                <w:noProof/>
                <w:vertAlign w:val="superscript"/>
              </w:rPr>
              <w:t>67</w:t>
            </w:r>
            <w:r w:rsidR="001A6817">
              <w:rPr>
                <w:rFonts w:cstheme="minorHAnsi"/>
              </w:rPr>
              <w:fldChar w:fldCharType="end"/>
            </w:r>
          </w:p>
        </w:tc>
        <w:tc>
          <w:tcPr>
            <w:tcW w:w="2700" w:type="dxa"/>
            <w:gridSpan w:val="3"/>
          </w:tcPr>
          <w:p w14:paraId="37F083F9" w14:textId="6601284C" w:rsidR="00051E7A" w:rsidRPr="00225812" w:rsidRDefault="00051E7A" w:rsidP="00225812">
            <w:pPr>
              <w:jc w:val="center"/>
              <w:rPr>
                <w:rFonts w:cstheme="minorHAnsi"/>
                <w:color w:val="212121"/>
              </w:rPr>
            </w:pPr>
            <w:r w:rsidRPr="00225812">
              <w:rPr>
                <w:rFonts w:cstheme="minorHAnsi"/>
                <w:color w:val="212121"/>
              </w:rPr>
              <w:t>545963</w:t>
            </w:r>
          </w:p>
          <w:p w14:paraId="2E2DC66C" w14:textId="383B6B03" w:rsidR="00051E7A" w:rsidRPr="00225812" w:rsidRDefault="00051E7A" w:rsidP="00225812">
            <w:pPr>
              <w:jc w:val="center"/>
              <w:rPr>
                <w:rFonts w:cstheme="minorHAnsi"/>
              </w:rPr>
            </w:pPr>
          </w:p>
        </w:tc>
      </w:tr>
      <w:tr w:rsidR="00051E7A" w14:paraId="6F364346" w14:textId="77777777" w:rsidTr="00CF16F8">
        <w:trPr>
          <w:trHeight w:val="584"/>
        </w:trPr>
        <w:tc>
          <w:tcPr>
            <w:tcW w:w="895" w:type="dxa"/>
            <w:vMerge/>
          </w:tcPr>
          <w:p w14:paraId="07339211" w14:textId="77777777" w:rsidR="00051E7A" w:rsidRPr="00225812" w:rsidRDefault="00051E7A" w:rsidP="00225812">
            <w:pPr>
              <w:jc w:val="center"/>
              <w:rPr>
                <w:rFonts w:cstheme="minorHAnsi"/>
              </w:rPr>
            </w:pPr>
          </w:p>
        </w:tc>
        <w:tc>
          <w:tcPr>
            <w:tcW w:w="2250" w:type="dxa"/>
            <w:gridSpan w:val="2"/>
            <w:vMerge/>
          </w:tcPr>
          <w:p w14:paraId="60774767" w14:textId="77777777" w:rsidR="00051E7A" w:rsidRPr="00225812" w:rsidRDefault="00051E7A" w:rsidP="00225812">
            <w:pPr>
              <w:jc w:val="center"/>
              <w:rPr>
                <w:rFonts w:cstheme="minorHAnsi"/>
              </w:rPr>
            </w:pPr>
          </w:p>
        </w:tc>
        <w:tc>
          <w:tcPr>
            <w:tcW w:w="3510" w:type="dxa"/>
          </w:tcPr>
          <w:p w14:paraId="44EEC023" w14:textId="7463D629" w:rsidR="00051E7A" w:rsidRPr="00225812" w:rsidRDefault="00051E7A" w:rsidP="00225812">
            <w:pPr>
              <w:jc w:val="center"/>
              <w:rPr>
                <w:rFonts w:cstheme="minorHAnsi"/>
              </w:rPr>
            </w:pPr>
            <w:r w:rsidRPr="00225812">
              <w:rPr>
                <w:rFonts w:cstheme="minorHAnsi"/>
              </w:rPr>
              <w:t>2,6,10,15-tetramethylheptadecane</w:t>
            </w:r>
            <w:r w:rsidR="001A6817">
              <w:rPr>
                <w:rFonts w:cstheme="minorHAnsi"/>
              </w:rPr>
              <w:fldChar w:fldCharType="begin" w:fldLock="1"/>
            </w:r>
            <w:r w:rsidR="001A6817">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1A6817">
              <w:rPr>
                <w:rFonts w:cstheme="minorHAnsi"/>
              </w:rPr>
              <w:fldChar w:fldCharType="separate"/>
            </w:r>
            <w:r w:rsidR="001A6817" w:rsidRPr="001A6817">
              <w:rPr>
                <w:rFonts w:cstheme="minorHAnsi"/>
                <w:noProof/>
                <w:vertAlign w:val="superscript"/>
              </w:rPr>
              <w:t>67</w:t>
            </w:r>
            <w:r w:rsidR="001A6817">
              <w:rPr>
                <w:rFonts w:cstheme="minorHAnsi"/>
              </w:rPr>
              <w:fldChar w:fldCharType="end"/>
            </w:r>
          </w:p>
        </w:tc>
        <w:tc>
          <w:tcPr>
            <w:tcW w:w="2700" w:type="dxa"/>
            <w:gridSpan w:val="3"/>
          </w:tcPr>
          <w:p w14:paraId="5AFB2138" w14:textId="1E21519C" w:rsidR="00051E7A" w:rsidRPr="00225812" w:rsidRDefault="00051E7A" w:rsidP="00225812">
            <w:pPr>
              <w:jc w:val="center"/>
              <w:rPr>
                <w:rFonts w:cstheme="minorHAnsi"/>
              </w:rPr>
            </w:pPr>
            <w:r w:rsidRPr="00225812">
              <w:rPr>
                <w:rFonts w:cstheme="minorHAnsi"/>
                <w:color w:val="212121"/>
                <w:shd w:val="clear" w:color="auto" w:fill="FFFFFF"/>
              </w:rPr>
              <w:t>41209</w:t>
            </w:r>
          </w:p>
        </w:tc>
      </w:tr>
      <w:tr w:rsidR="00051E7A" w14:paraId="4B3238B4" w14:textId="77777777" w:rsidTr="00CF16F8">
        <w:trPr>
          <w:trHeight w:val="656"/>
        </w:trPr>
        <w:tc>
          <w:tcPr>
            <w:tcW w:w="895" w:type="dxa"/>
            <w:vMerge/>
          </w:tcPr>
          <w:p w14:paraId="0FBFBDC8" w14:textId="77777777" w:rsidR="00051E7A" w:rsidRPr="00225812" w:rsidRDefault="00051E7A" w:rsidP="00225812">
            <w:pPr>
              <w:jc w:val="center"/>
              <w:rPr>
                <w:rFonts w:cstheme="minorHAnsi"/>
              </w:rPr>
            </w:pPr>
          </w:p>
        </w:tc>
        <w:tc>
          <w:tcPr>
            <w:tcW w:w="2250" w:type="dxa"/>
            <w:gridSpan w:val="2"/>
            <w:vMerge/>
          </w:tcPr>
          <w:p w14:paraId="49E0641E" w14:textId="77777777" w:rsidR="00051E7A" w:rsidRPr="00225812" w:rsidRDefault="00051E7A" w:rsidP="00225812">
            <w:pPr>
              <w:jc w:val="center"/>
              <w:rPr>
                <w:rFonts w:cstheme="minorHAnsi"/>
              </w:rPr>
            </w:pPr>
          </w:p>
        </w:tc>
        <w:tc>
          <w:tcPr>
            <w:tcW w:w="3510" w:type="dxa"/>
          </w:tcPr>
          <w:p w14:paraId="163A0A4B" w14:textId="231D6511" w:rsidR="00051E7A" w:rsidRPr="00225812" w:rsidRDefault="00C36BC2" w:rsidP="00225812">
            <w:pPr>
              <w:jc w:val="center"/>
              <w:rPr>
                <w:rFonts w:cstheme="minorHAnsi"/>
              </w:rPr>
            </w:pPr>
            <w:r w:rsidRPr="00225812">
              <w:rPr>
                <w:rFonts w:cstheme="minorHAnsi"/>
              </w:rPr>
              <w:t>Tritetracontane</w:t>
            </w:r>
            <w:r w:rsidR="001A6817">
              <w:rPr>
                <w:rFonts w:cstheme="minorHAnsi"/>
              </w:rPr>
              <w:fldChar w:fldCharType="begin" w:fldLock="1"/>
            </w:r>
            <w:r w:rsidR="001A6817">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1A6817">
              <w:rPr>
                <w:rFonts w:cstheme="minorHAnsi"/>
              </w:rPr>
              <w:fldChar w:fldCharType="separate"/>
            </w:r>
            <w:r w:rsidR="001A6817" w:rsidRPr="001A6817">
              <w:rPr>
                <w:rFonts w:cstheme="minorHAnsi"/>
                <w:noProof/>
                <w:vertAlign w:val="superscript"/>
              </w:rPr>
              <w:t>67</w:t>
            </w:r>
            <w:r w:rsidR="001A6817">
              <w:rPr>
                <w:rFonts w:cstheme="minorHAnsi"/>
              </w:rPr>
              <w:fldChar w:fldCharType="end"/>
            </w:r>
          </w:p>
        </w:tc>
        <w:tc>
          <w:tcPr>
            <w:tcW w:w="2700" w:type="dxa"/>
            <w:gridSpan w:val="3"/>
          </w:tcPr>
          <w:p w14:paraId="0547064B" w14:textId="477FCF18" w:rsidR="00C36BC2" w:rsidRPr="00225812" w:rsidRDefault="00C36BC2" w:rsidP="00225812">
            <w:pPr>
              <w:jc w:val="center"/>
              <w:rPr>
                <w:rFonts w:cstheme="minorHAnsi"/>
                <w:color w:val="212121"/>
              </w:rPr>
            </w:pPr>
            <w:r w:rsidRPr="00225812">
              <w:rPr>
                <w:rFonts w:cstheme="minorHAnsi"/>
                <w:color w:val="212121"/>
              </w:rPr>
              <w:t>522398</w:t>
            </w:r>
          </w:p>
          <w:p w14:paraId="406DB129" w14:textId="633C2A92" w:rsidR="00051E7A" w:rsidRPr="00225812" w:rsidRDefault="00051E7A" w:rsidP="00225812">
            <w:pPr>
              <w:jc w:val="center"/>
              <w:rPr>
                <w:rFonts w:cstheme="minorHAnsi"/>
              </w:rPr>
            </w:pPr>
          </w:p>
        </w:tc>
      </w:tr>
      <w:tr w:rsidR="00051E7A" w14:paraId="3F6B8F8A" w14:textId="77777777" w:rsidTr="00CF16F8">
        <w:trPr>
          <w:trHeight w:val="58"/>
        </w:trPr>
        <w:tc>
          <w:tcPr>
            <w:tcW w:w="895" w:type="dxa"/>
            <w:vMerge/>
          </w:tcPr>
          <w:p w14:paraId="6AF6EABF" w14:textId="77777777" w:rsidR="00051E7A" w:rsidRPr="00225812" w:rsidRDefault="00051E7A" w:rsidP="00225812">
            <w:pPr>
              <w:jc w:val="center"/>
              <w:rPr>
                <w:rFonts w:cstheme="minorHAnsi"/>
              </w:rPr>
            </w:pPr>
          </w:p>
        </w:tc>
        <w:tc>
          <w:tcPr>
            <w:tcW w:w="2250" w:type="dxa"/>
            <w:gridSpan w:val="2"/>
            <w:vMerge/>
          </w:tcPr>
          <w:p w14:paraId="1D988605" w14:textId="77777777" w:rsidR="00051E7A" w:rsidRPr="00225812" w:rsidRDefault="00051E7A" w:rsidP="00225812">
            <w:pPr>
              <w:jc w:val="center"/>
              <w:rPr>
                <w:rFonts w:cstheme="minorHAnsi"/>
              </w:rPr>
            </w:pPr>
          </w:p>
        </w:tc>
        <w:tc>
          <w:tcPr>
            <w:tcW w:w="3510" w:type="dxa"/>
          </w:tcPr>
          <w:p w14:paraId="1283BED2" w14:textId="6C946A13" w:rsidR="00051E7A" w:rsidRPr="00225812" w:rsidRDefault="00C36BC2" w:rsidP="00225812">
            <w:pPr>
              <w:jc w:val="center"/>
              <w:rPr>
                <w:rFonts w:cstheme="minorHAnsi"/>
              </w:rPr>
            </w:pPr>
            <w:r w:rsidRPr="00225812">
              <w:rPr>
                <w:rFonts w:cstheme="minorHAnsi"/>
              </w:rPr>
              <w:t>9-methyl-5- methylene-8-decen-2-one</w:t>
            </w:r>
            <w:r w:rsidR="001A6817">
              <w:rPr>
                <w:rFonts w:cstheme="minorHAnsi"/>
              </w:rPr>
              <w:fldChar w:fldCharType="begin" w:fldLock="1"/>
            </w:r>
            <w:r w:rsidR="001A6817">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1A6817">
              <w:rPr>
                <w:rFonts w:cstheme="minorHAnsi"/>
              </w:rPr>
              <w:fldChar w:fldCharType="separate"/>
            </w:r>
            <w:r w:rsidR="001A6817" w:rsidRPr="001A6817">
              <w:rPr>
                <w:rFonts w:cstheme="minorHAnsi"/>
                <w:noProof/>
                <w:vertAlign w:val="superscript"/>
              </w:rPr>
              <w:t>67</w:t>
            </w:r>
            <w:r w:rsidR="001A6817">
              <w:rPr>
                <w:rFonts w:cstheme="minorHAnsi"/>
              </w:rPr>
              <w:fldChar w:fldCharType="end"/>
            </w:r>
          </w:p>
        </w:tc>
        <w:tc>
          <w:tcPr>
            <w:tcW w:w="2700" w:type="dxa"/>
            <w:gridSpan w:val="3"/>
          </w:tcPr>
          <w:p w14:paraId="7705F237" w14:textId="40048E6C" w:rsidR="00C36BC2" w:rsidRPr="00225812" w:rsidRDefault="00C36BC2" w:rsidP="00225812">
            <w:pPr>
              <w:jc w:val="center"/>
              <w:rPr>
                <w:rFonts w:cstheme="minorHAnsi"/>
                <w:color w:val="212121"/>
              </w:rPr>
            </w:pPr>
            <w:r w:rsidRPr="00225812">
              <w:rPr>
                <w:rFonts w:cstheme="minorHAnsi"/>
                <w:color w:val="212121"/>
              </w:rPr>
              <w:t>549791</w:t>
            </w:r>
          </w:p>
          <w:p w14:paraId="7F5A1F31" w14:textId="3A04852C" w:rsidR="00051E7A" w:rsidRPr="00225812" w:rsidRDefault="00051E7A" w:rsidP="00225812">
            <w:pPr>
              <w:jc w:val="center"/>
              <w:rPr>
                <w:rFonts w:cstheme="minorHAnsi"/>
              </w:rPr>
            </w:pPr>
          </w:p>
        </w:tc>
      </w:tr>
      <w:tr w:rsidR="00051E7A" w14:paraId="3BA32A77" w14:textId="77777777" w:rsidTr="00CF16F8">
        <w:trPr>
          <w:trHeight w:val="58"/>
        </w:trPr>
        <w:tc>
          <w:tcPr>
            <w:tcW w:w="895" w:type="dxa"/>
            <w:vMerge/>
          </w:tcPr>
          <w:p w14:paraId="1C6E7AF9" w14:textId="77777777" w:rsidR="00051E7A" w:rsidRPr="00225812" w:rsidRDefault="00051E7A" w:rsidP="00225812">
            <w:pPr>
              <w:jc w:val="center"/>
              <w:rPr>
                <w:rFonts w:cstheme="minorHAnsi"/>
              </w:rPr>
            </w:pPr>
          </w:p>
        </w:tc>
        <w:tc>
          <w:tcPr>
            <w:tcW w:w="2250" w:type="dxa"/>
            <w:gridSpan w:val="2"/>
            <w:vMerge/>
          </w:tcPr>
          <w:p w14:paraId="55707421" w14:textId="77777777" w:rsidR="00051E7A" w:rsidRPr="00225812" w:rsidRDefault="00051E7A" w:rsidP="00225812">
            <w:pPr>
              <w:jc w:val="center"/>
              <w:rPr>
                <w:rFonts w:cstheme="minorHAnsi"/>
              </w:rPr>
            </w:pPr>
          </w:p>
        </w:tc>
        <w:tc>
          <w:tcPr>
            <w:tcW w:w="3510" w:type="dxa"/>
          </w:tcPr>
          <w:p w14:paraId="7DB6E2C3" w14:textId="25355FEE" w:rsidR="00051E7A" w:rsidRPr="00225812" w:rsidRDefault="00C36BC2" w:rsidP="00225812">
            <w:pPr>
              <w:jc w:val="center"/>
              <w:rPr>
                <w:rFonts w:cstheme="minorHAnsi"/>
              </w:rPr>
            </w:pPr>
            <w:r w:rsidRPr="00225812">
              <w:rPr>
                <w:rFonts w:cstheme="minorHAnsi"/>
              </w:rPr>
              <w:t>α-amyrin</w:t>
            </w:r>
            <w:r w:rsidR="001A6817">
              <w:rPr>
                <w:rFonts w:cstheme="minorHAnsi"/>
              </w:rPr>
              <w:fldChar w:fldCharType="begin" w:fldLock="1"/>
            </w:r>
            <w:r w:rsidR="001A6817">
              <w:rPr>
                <w:rFonts w:cstheme="minorHAnsi"/>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1A6817">
              <w:rPr>
                <w:rFonts w:cstheme="minorHAnsi"/>
              </w:rPr>
              <w:fldChar w:fldCharType="separate"/>
            </w:r>
            <w:r w:rsidR="001A6817" w:rsidRPr="001A6817">
              <w:rPr>
                <w:rFonts w:cstheme="minorHAnsi"/>
                <w:noProof/>
                <w:vertAlign w:val="superscript"/>
              </w:rPr>
              <w:t>67</w:t>
            </w:r>
            <w:r w:rsidR="001A6817">
              <w:rPr>
                <w:rFonts w:cstheme="minorHAnsi"/>
              </w:rPr>
              <w:fldChar w:fldCharType="end"/>
            </w:r>
          </w:p>
        </w:tc>
        <w:tc>
          <w:tcPr>
            <w:tcW w:w="2700" w:type="dxa"/>
            <w:gridSpan w:val="3"/>
          </w:tcPr>
          <w:p w14:paraId="04BE8AC0" w14:textId="1BE9709C" w:rsidR="00C36BC2" w:rsidRPr="00225812" w:rsidRDefault="00C36BC2" w:rsidP="00225812">
            <w:pPr>
              <w:jc w:val="center"/>
              <w:rPr>
                <w:rFonts w:cstheme="minorHAnsi"/>
                <w:color w:val="212121"/>
              </w:rPr>
            </w:pPr>
            <w:r w:rsidRPr="00225812">
              <w:rPr>
                <w:rFonts w:cstheme="minorHAnsi"/>
                <w:color w:val="212121"/>
              </w:rPr>
              <w:t>73170</w:t>
            </w:r>
          </w:p>
          <w:p w14:paraId="5623EF60" w14:textId="4DF6520F" w:rsidR="00051E7A" w:rsidRPr="00225812" w:rsidRDefault="00051E7A" w:rsidP="00225812">
            <w:pPr>
              <w:jc w:val="center"/>
              <w:rPr>
                <w:rFonts w:cstheme="minorHAnsi"/>
              </w:rPr>
            </w:pPr>
          </w:p>
        </w:tc>
      </w:tr>
      <w:tr w:rsidR="00051E7A" w14:paraId="2478DA93" w14:textId="77777777" w:rsidTr="00CF16F8">
        <w:trPr>
          <w:trHeight w:val="58"/>
        </w:trPr>
        <w:tc>
          <w:tcPr>
            <w:tcW w:w="895" w:type="dxa"/>
            <w:vMerge/>
          </w:tcPr>
          <w:p w14:paraId="7DA0E2FB" w14:textId="77777777" w:rsidR="00051E7A" w:rsidRPr="00225812" w:rsidRDefault="00051E7A" w:rsidP="00225812">
            <w:pPr>
              <w:jc w:val="center"/>
              <w:rPr>
                <w:rFonts w:cstheme="minorHAnsi"/>
              </w:rPr>
            </w:pPr>
          </w:p>
        </w:tc>
        <w:tc>
          <w:tcPr>
            <w:tcW w:w="2250" w:type="dxa"/>
            <w:gridSpan w:val="2"/>
            <w:vMerge/>
          </w:tcPr>
          <w:p w14:paraId="2030A987" w14:textId="77777777" w:rsidR="00051E7A" w:rsidRPr="00225812" w:rsidRDefault="00051E7A" w:rsidP="00225812">
            <w:pPr>
              <w:jc w:val="center"/>
              <w:rPr>
                <w:rFonts w:cstheme="minorHAnsi"/>
              </w:rPr>
            </w:pPr>
          </w:p>
        </w:tc>
        <w:tc>
          <w:tcPr>
            <w:tcW w:w="3510" w:type="dxa"/>
          </w:tcPr>
          <w:p w14:paraId="1A2664D0" w14:textId="1F255002" w:rsidR="00051E7A" w:rsidRPr="0085416B" w:rsidRDefault="00AC6C4E" w:rsidP="00225812">
            <w:pPr>
              <w:jc w:val="center"/>
              <w:rPr>
                <w:rFonts w:cstheme="minorHAnsi"/>
                <w:color w:val="000000" w:themeColor="text1"/>
              </w:rPr>
            </w:pPr>
            <w:r w:rsidRPr="0085416B">
              <w:rPr>
                <w:rFonts w:cstheme="minorHAnsi"/>
                <w:color w:val="000000" w:themeColor="text1"/>
              </w:rPr>
              <w:t>Cycloart</w:t>
            </w:r>
            <w:r w:rsidR="00D06904" w:rsidRPr="0085416B">
              <w:rPr>
                <w:rFonts w:cstheme="minorHAnsi"/>
                <w:color w:val="000000" w:themeColor="text1"/>
              </w:rPr>
              <w:t>a</w:t>
            </w:r>
            <w:r w:rsidRPr="0085416B">
              <w:rPr>
                <w:rFonts w:cstheme="minorHAnsi"/>
                <w:color w:val="000000" w:themeColor="text1"/>
              </w:rPr>
              <w:t>nol</w:t>
            </w:r>
            <w:r w:rsidR="00CF4090" w:rsidRPr="0085416B">
              <w:rPr>
                <w:rFonts w:cstheme="minorHAnsi"/>
                <w:color w:val="000000" w:themeColor="text1"/>
              </w:rPr>
              <w:fldChar w:fldCharType="begin" w:fldLock="1"/>
            </w:r>
            <w:r w:rsidR="008B064A">
              <w:rPr>
                <w:rFonts w:cstheme="minorHAnsi"/>
                <w:color w:val="000000" w:themeColor="text1"/>
              </w:rPr>
              <w:instrText>ADDIN CSL_CITATION {"citationItems":[{"id":"ITEM-1","itemData":{"ISSN":"0975413X","abstract":"Chemical investigation of the dichloromethane extract of the leaves of Alstonia scholaris (L.) R. Br. has yielded mixtures of erythrodiol (1a), uvaol (1b), and betulin (1c) in a 1:1:1 ratio, oleanolic acid and ursolic acid in a 2:1 ratio, β-amyrin acetate (3b) and a-amyrin acetate (3b) in a 1:4 ratio, and β-sitosterol (4a) and stigmasterol (4b) in a 3:2 ratio; squalene (5), β-sitosteryl-3β-glucopyranoside-6 's -O-fatty acid esters (6), and chlorophyll a (7). The structures of 1-7 were identified by comparison of their NMR data with literature data.","author":[{"dropping-particle":"","family":"Ragasa","given":"Consolacion Y.","non-dropping-particle":"","parse-names":false,"suffix":""},{"dropping-particle":"","family":"Batarra","given":"Tyson C.","non-dropping-particle":"","parse-names":false,"suffix":""},{"dropping-particle":"","family":"Tan","given":"Maria Carmen S.","non-dropping-particle":"","parse-names":false,"suffix":""},{"dropping-particle":"","family":"Altena","given":"Ian A.","non-dropping-particle":"van","parse-names":false,"suffix":""}],"container-title":"Der Pharma Chemica","id":"ITEM-1","issue":"20","issued":{"date-parts":[["2016"]]},"page":"193-196","title":"Chemical constituents of Alstonia scholaris (L.) R. Br","type":"article-journal","volume":"8"},"uris":["http://www.mendeley.com/documents/?uuid=b217d76d-822e-48c6-b859-2ccc923896c3"]}],"mendeley":{"formattedCitation":"&lt;sup&gt;67&lt;/sup&gt;","plainTextFormattedCitation":"67","previouslyFormattedCitation":"&lt;sup&gt;67&lt;/sup&gt;"},"properties":{"noteIndex":0},"schema":"https://github.com/citation-style-language/schema/raw/master/csl-citation.json"}</w:instrText>
            </w:r>
            <w:r w:rsidR="00CF4090" w:rsidRPr="0085416B">
              <w:rPr>
                <w:rFonts w:cstheme="minorHAnsi"/>
                <w:color w:val="000000" w:themeColor="text1"/>
              </w:rPr>
              <w:fldChar w:fldCharType="separate"/>
            </w:r>
            <w:r w:rsidR="00CF4090" w:rsidRPr="0085416B">
              <w:rPr>
                <w:rFonts w:cstheme="minorHAnsi"/>
                <w:noProof/>
                <w:color w:val="000000" w:themeColor="text1"/>
                <w:vertAlign w:val="superscript"/>
              </w:rPr>
              <w:t>67</w:t>
            </w:r>
            <w:r w:rsidR="00CF4090" w:rsidRPr="0085416B">
              <w:rPr>
                <w:rFonts w:cstheme="minorHAnsi"/>
                <w:color w:val="000000" w:themeColor="text1"/>
              </w:rPr>
              <w:fldChar w:fldCharType="end"/>
            </w:r>
          </w:p>
        </w:tc>
        <w:tc>
          <w:tcPr>
            <w:tcW w:w="2700" w:type="dxa"/>
            <w:gridSpan w:val="3"/>
          </w:tcPr>
          <w:p w14:paraId="5CA144DA" w14:textId="4F5D14A7" w:rsidR="00AC6C4E" w:rsidRPr="0085416B" w:rsidRDefault="00AC6C4E" w:rsidP="00225812">
            <w:pPr>
              <w:jc w:val="center"/>
              <w:rPr>
                <w:rFonts w:cstheme="minorHAnsi"/>
                <w:color w:val="000000" w:themeColor="text1"/>
              </w:rPr>
            </w:pPr>
            <w:r w:rsidRPr="0085416B">
              <w:rPr>
                <w:rFonts w:cstheme="minorHAnsi"/>
                <w:color w:val="000000" w:themeColor="text1"/>
              </w:rPr>
              <w:t>12760132</w:t>
            </w:r>
          </w:p>
          <w:p w14:paraId="05E45AB7" w14:textId="13114F93" w:rsidR="00051E7A" w:rsidRPr="0085416B" w:rsidRDefault="00051E7A" w:rsidP="00225812">
            <w:pPr>
              <w:jc w:val="center"/>
              <w:rPr>
                <w:rFonts w:cstheme="minorHAnsi"/>
                <w:color w:val="000000" w:themeColor="text1"/>
              </w:rPr>
            </w:pPr>
          </w:p>
        </w:tc>
      </w:tr>
      <w:tr w:rsidR="00EA7BD2" w14:paraId="7693934C" w14:textId="77777777" w:rsidTr="00CF16F8">
        <w:trPr>
          <w:trHeight w:val="512"/>
        </w:trPr>
        <w:tc>
          <w:tcPr>
            <w:tcW w:w="895" w:type="dxa"/>
            <w:vMerge w:val="restart"/>
          </w:tcPr>
          <w:p w14:paraId="35AE4B1A" w14:textId="77777777" w:rsidR="00D71593" w:rsidRDefault="00D71593" w:rsidP="00D71593">
            <w:pPr>
              <w:jc w:val="center"/>
              <w:rPr>
                <w:rFonts w:cstheme="minorHAnsi"/>
              </w:rPr>
            </w:pPr>
          </w:p>
          <w:p w14:paraId="33495901" w14:textId="77777777" w:rsidR="00D71593" w:rsidRDefault="00D71593" w:rsidP="00D71593">
            <w:pPr>
              <w:jc w:val="center"/>
              <w:rPr>
                <w:rFonts w:cstheme="minorHAnsi"/>
              </w:rPr>
            </w:pPr>
          </w:p>
          <w:p w14:paraId="2ED480AB" w14:textId="77777777" w:rsidR="00D71593" w:rsidRDefault="00D71593" w:rsidP="00D71593">
            <w:pPr>
              <w:jc w:val="center"/>
              <w:rPr>
                <w:rFonts w:cstheme="minorHAnsi"/>
              </w:rPr>
            </w:pPr>
          </w:p>
          <w:p w14:paraId="52FC00C0" w14:textId="77777777" w:rsidR="00D71593" w:rsidRDefault="00D71593" w:rsidP="00D71593">
            <w:pPr>
              <w:jc w:val="center"/>
              <w:rPr>
                <w:rFonts w:cstheme="minorHAnsi"/>
              </w:rPr>
            </w:pPr>
          </w:p>
          <w:p w14:paraId="59C6C064" w14:textId="77777777" w:rsidR="00D71593" w:rsidRDefault="00D71593" w:rsidP="00D71593">
            <w:pPr>
              <w:jc w:val="center"/>
              <w:rPr>
                <w:rFonts w:cstheme="minorHAnsi"/>
              </w:rPr>
            </w:pPr>
          </w:p>
          <w:p w14:paraId="0ED20085" w14:textId="77777777" w:rsidR="00D71593" w:rsidRDefault="00D71593" w:rsidP="00D71593">
            <w:pPr>
              <w:jc w:val="center"/>
              <w:rPr>
                <w:rFonts w:cstheme="minorHAnsi"/>
              </w:rPr>
            </w:pPr>
          </w:p>
          <w:p w14:paraId="7CC7A3A7" w14:textId="77777777" w:rsidR="00D71593" w:rsidRDefault="00D71593" w:rsidP="00D71593">
            <w:pPr>
              <w:jc w:val="center"/>
              <w:rPr>
                <w:rFonts w:cstheme="minorHAnsi"/>
              </w:rPr>
            </w:pPr>
          </w:p>
          <w:p w14:paraId="16712054" w14:textId="77777777" w:rsidR="00D71593" w:rsidRDefault="00D71593" w:rsidP="00D71593">
            <w:pPr>
              <w:jc w:val="center"/>
              <w:rPr>
                <w:rFonts w:cstheme="minorHAnsi"/>
              </w:rPr>
            </w:pPr>
          </w:p>
          <w:p w14:paraId="3B733B5D" w14:textId="77777777" w:rsidR="00D71593" w:rsidRDefault="00D71593" w:rsidP="00D71593">
            <w:pPr>
              <w:jc w:val="center"/>
              <w:rPr>
                <w:rFonts w:cstheme="minorHAnsi"/>
              </w:rPr>
            </w:pPr>
          </w:p>
          <w:p w14:paraId="3184D1E5" w14:textId="77777777" w:rsidR="00D71593" w:rsidRDefault="00D71593" w:rsidP="00D71593">
            <w:pPr>
              <w:jc w:val="center"/>
              <w:rPr>
                <w:rFonts w:cstheme="minorHAnsi"/>
              </w:rPr>
            </w:pPr>
          </w:p>
          <w:p w14:paraId="0FE8710A" w14:textId="4F750C6A" w:rsidR="00EA7BD2" w:rsidRPr="00BF26B8" w:rsidRDefault="00EA7BD2" w:rsidP="00D71593">
            <w:pPr>
              <w:jc w:val="center"/>
              <w:rPr>
                <w:rFonts w:cstheme="minorHAnsi"/>
              </w:rPr>
            </w:pPr>
            <w:r w:rsidRPr="00BF26B8">
              <w:rPr>
                <w:rFonts w:cstheme="minorHAnsi"/>
              </w:rPr>
              <w:t>23</w:t>
            </w:r>
          </w:p>
        </w:tc>
        <w:tc>
          <w:tcPr>
            <w:tcW w:w="2250" w:type="dxa"/>
            <w:gridSpan w:val="2"/>
            <w:vMerge w:val="restart"/>
          </w:tcPr>
          <w:p w14:paraId="3FF686BB" w14:textId="77777777" w:rsidR="00D71593" w:rsidRDefault="00D71593" w:rsidP="00D71593">
            <w:pPr>
              <w:jc w:val="center"/>
              <w:rPr>
                <w:rFonts w:cstheme="minorHAnsi"/>
                <w:i/>
                <w:iCs/>
              </w:rPr>
            </w:pPr>
          </w:p>
          <w:p w14:paraId="3EBFE969" w14:textId="77777777" w:rsidR="00D71593" w:rsidRDefault="00D71593" w:rsidP="00D71593">
            <w:pPr>
              <w:jc w:val="center"/>
              <w:rPr>
                <w:rFonts w:cstheme="minorHAnsi"/>
                <w:i/>
                <w:iCs/>
              </w:rPr>
            </w:pPr>
          </w:p>
          <w:p w14:paraId="7D93A525" w14:textId="77777777" w:rsidR="00D71593" w:rsidRDefault="00D71593" w:rsidP="00D71593">
            <w:pPr>
              <w:jc w:val="center"/>
              <w:rPr>
                <w:rFonts w:cstheme="minorHAnsi"/>
                <w:i/>
                <w:iCs/>
              </w:rPr>
            </w:pPr>
          </w:p>
          <w:p w14:paraId="67CE45D7" w14:textId="77777777" w:rsidR="00D71593" w:rsidRDefault="00D71593" w:rsidP="00D71593">
            <w:pPr>
              <w:jc w:val="center"/>
              <w:rPr>
                <w:rFonts w:cstheme="minorHAnsi"/>
                <w:i/>
                <w:iCs/>
              </w:rPr>
            </w:pPr>
          </w:p>
          <w:p w14:paraId="71F838B1" w14:textId="77777777" w:rsidR="00D71593" w:rsidRDefault="00D71593" w:rsidP="00D71593">
            <w:pPr>
              <w:jc w:val="center"/>
              <w:rPr>
                <w:rFonts w:cstheme="minorHAnsi"/>
                <w:i/>
                <w:iCs/>
              </w:rPr>
            </w:pPr>
          </w:p>
          <w:p w14:paraId="5B794E29" w14:textId="77777777" w:rsidR="00D71593" w:rsidRDefault="00D71593" w:rsidP="00D71593">
            <w:pPr>
              <w:jc w:val="center"/>
              <w:rPr>
                <w:rFonts w:cstheme="minorHAnsi"/>
                <w:i/>
                <w:iCs/>
              </w:rPr>
            </w:pPr>
          </w:p>
          <w:p w14:paraId="583B0393" w14:textId="77777777" w:rsidR="00D71593" w:rsidRDefault="00D71593" w:rsidP="00D71593">
            <w:pPr>
              <w:jc w:val="center"/>
              <w:rPr>
                <w:rFonts w:cstheme="minorHAnsi"/>
                <w:i/>
                <w:iCs/>
              </w:rPr>
            </w:pPr>
          </w:p>
          <w:p w14:paraId="3CFB62EC" w14:textId="77777777" w:rsidR="00D71593" w:rsidRDefault="00D71593" w:rsidP="00D71593">
            <w:pPr>
              <w:jc w:val="center"/>
              <w:rPr>
                <w:rFonts w:cstheme="minorHAnsi"/>
                <w:i/>
                <w:iCs/>
              </w:rPr>
            </w:pPr>
          </w:p>
          <w:p w14:paraId="3AE6C1F0" w14:textId="77777777" w:rsidR="00D71593" w:rsidRDefault="00D71593" w:rsidP="00D71593">
            <w:pPr>
              <w:jc w:val="center"/>
              <w:rPr>
                <w:rFonts w:cstheme="minorHAnsi"/>
                <w:i/>
                <w:iCs/>
              </w:rPr>
            </w:pPr>
          </w:p>
          <w:p w14:paraId="63453CCF" w14:textId="41AADCCB" w:rsidR="00EA7BD2" w:rsidRPr="00BF26B8" w:rsidRDefault="00EA7BD2" w:rsidP="00D71593">
            <w:pPr>
              <w:jc w:val="center"/>
              <w:rPr>
                <w:rFonts w:cstheme="minorHAnsi"/>
              </w:rPr>
            </w:pPr>
            <w:r w:rsidRPr="00BF26B8">
              <w:rPr>
                <w:rFonts w:cstheme="minorHAnsi"/>
                <w:i/>
                <w:iCs/>
              </w:rPr>
              <w:t>Amorphophallus konjac</w:t>
            </w:r>
            <w:r w:rsidRPr="00BF26B8">
              <w:rPr>
                <w:rFonts w:cstheme="minorHAnsi"/>
              </w:rPr>
              <w:t xml:space="preserve"> K. Koch</w:t>
            </w:r>
          </w:p>
        </w:tc>
        <w:tc>
          <w:tcPr>
            <w:tcW w:w="3510" w:type="dxa"/>
          </w:tcPr>
          <w:p w14:paraId="6E62E63A" w14:textId="1438A8E3" w:rsidR="00EA7BD2" w:rsidRPr="00BF26B8" w:rsidRDefault="00EA7BD2" w:rsidP="00BF26B8">
            <w:pPr>
              <w:jc w:val="center"/>
              <w:rPr>
                <w:rFonts w:cstheme="minorHAnsi"/>
              </w:rPr>
            </w:pPr>
            <w:r w:rsidRPr="00BF26B8">
              <w:rPr>
                <w:rFonts w:cstheme="minorHAnsi"/>
              </w:rPr>
              <w:t>Glucomannan</w:t>
            </w:r>
            <w:r w:rsidR="008B064A" w:rsidRPr="00BF26B8">
              <w:rPr>
                <w:rFonts w:cstheme="minorHAnsi"/>
              </w:rPr>
              <w:fldChar w:fldCharType="begin" w:fldLock="1"/>
            </w:r>
            <w:r w:rsidR="008B064A" w:rsidRPr="00BF26B8">
              <w:rPr>
                <w:rFonts w:cstheme="minorHAnsi"/>
              </w:rPr>
              <w:instrText>ADDIN CSL_CITATION {"citationItems":[{"id":"ITEM-1","itemData":{"DOI":"10.1016/j.jep.2010.01.021","ISSN":"03788741","PMID":"20079822","abstract":"Amorphophallus konjac (konjac) has long been used in China, Japan and South East Asia as a food source and as a traditional medicine. Flour extracted from the corm of this species is used in Far Eastern cuisine to make noodles, tofu and snacks. In traditional Chinese medicine (TCM), a gel prepared from the flour has been used for detoxification, tumour-suppression, blood stasis alleviation and phlegm liquefaction; and for more than 2000 years has been consumed by the indigenous people of China for the treatment of asthma, cough, hernia, breast pain, burns as well as haematological and skin disorders. Over the past two decades, purified konjac flour, commonly known as konjac glucomannan (KGM) has been introduced on a relatively small scale into the United States and Europe, both as a food additive and a dietary supplement. The latter is available in capsule form or as a drink mix and in food products. Clinical studies have demonstrated that supplementing the diet with KGM significantly lowers plasma cholesterol, improves carbohydrate metabolism, bowel movement and colonic ecology. Standards for the classification of both konjac flour and KGM have been established by the Chinese Ministry of Agriculture, the European Commission and the U.S. Food Chemicals Codex. However, to date, there is no worldwide agreed regulatory standard for konjac flour or KGM. This highlights the need for harmonization of konjac commercial standards to assess and ensure the quality of existing and future KGM products. Despite the widespread consumption of konjac derived products in East and South East Asia, there has been limited research on the biology, processing and cultivation of this species in the West. Most studies performed outside Asia have focussed on the structural characterisation and physicochemical properties of KGM. Therefore, the objective of this monograph is to review the literature covering the ethnic uses, botany and cultivation of konjac corms, together with the health benefits of KGM with the associated requirements for quality control. Possible directions for future research and development and standardisation of production and classification of this versatile natural product will be discussed. © 2010 Elsevier Ireland Ltd. All rights reserved.","author":[{"dropping-particle":"","family":"Chua","given":"Melinda","non-dropping-particle":"","parse-names":false,"suffix":""},{"dropping-particle":"","family":"Baldwin","given":"Timothy C.","non-dropping-particle":"","parse-names":false,"suffix":""},{"dropping-particle":"","family":"Hocking","given":"Trevor J.","non-dropping-particle":"","parse-names":false,"suffix":""},{"dropping-particle":"","family":"Chan","given":"Kelvin","non-dropping-particle":"","parse-names":false,"suffix":""}],"container-title":"Journal of Ethnopharmacology","id":"ITEM-1","issue":"2","issued":{"date-parts":[["2010"]]},"page":"268-278","publisher":"Elsevier Ireland Ltd","title":"Traditional uses and potential health benefits of Amorphophallus konjac K. Koch ex N.E.Br.","type":"article-journal","volume":"128"},"uris":["http://www.mendeley.com/documents/?uuid=e4fcb250-adaa-4575-b53f-3bbcad3e9663"]}],"mendeley":{"formattedCitation":"&lt;sup&gt;68&lt;/sup&gt;","plainTextFormattedCitation":"68","previouslyFormattedCitation":"&lt;sup&gt;68&lt;/sup&gt;"},"properties":{"noteIndex":0},"schema":"https://github.com/citation-style-language/schema/raw/master/csl-citation.json"}</w:instrText>
            </w:r>
            <w:r w:rsidR="008B064A" w:rsidRPr="00BF26B8">
              <w:rPr>
                <w:rFonts w:cstheme="minorHAnsi"/>
              </w:rPr>
              <w:fldChar w:fldCharType="separate"/>
            </w:r>
            <w:r w:rsidR="008B064A" w:rsidRPr="00BF26B8">
              <w:rPr>
                <w:rFonts w:cstheme="minorHAnsi"/>
                <w:noProof/>
                <w:vertAlign w:val="superscript"/>
              </w:rPr>
              <w:t>68</w:t>
            </w:r>
            <w:r w:rsidR="008B064A" w:rsidRPr="00BF26B8">
              <w:rPr>
                <w:rFonts w:cstheme="minorHAnsi"/>
              </w:rPr>
              <w:fldChar w:fldCharType="end"/>
            </w:r>
          </w:p>
        </w:tc>
        <w:tc>
          <w:tcPr>
            <w:tcW w:w="2700" w:type="dxa"/>
            <w:gridSpan w:val="3"/>
          </w:tcPr>
          <w:p w14:paraId="68F70F8E" w14:textId="0BC3C16C" w:rsidR="00EA7BD2" w:rsidRPr="00BF26B8" w:rsidRDefault="00EA7BD2" w:rsidP="00BF26B8">
            <w:pPr>
              <w:jc w:val="center"/>
              <w:rPr>
                <w:rFonts w:cstheme="minorHAnsi"/>
                <w:color w:val="212121"/>
              </w:rPr>
            </w:pPr>
            <w:r w:rsidRPr="00BF26B8">
              <w:rPr>
                <w:rFonts w:cstheme="minorHAnsi"/>
                <w:color w:val="212121"/>
              </w:rPr>
              <w:t>24892726</w:t>
            </w:r>
          </w:p>
          <w:p w14:paraId="54525BAB" w14:textId="5CA62EEB" w:rsidR="00EA7BD2" w:rsidRPr="00BF26B8" w:rsidRDefault="00EA7BD2" w:rsidP="00BF26B8">
            <w:pPr>
              <w:jc w:val="center"/>
              <w:rPr>
                <w:rFonts w:cstheme="minorHAnsi"/>
              </w:rPr>
            </w:pPr>
          </w:p>
        </w:tc>
      </w:tr>
      <w:tr w:rsidR="00EA7BD2" w14:paraId="732B1F22" w14:textId="77777777" w:rsidTr="00CF16F8">
        <w:trPr>
          <w:trHeight w:val="566"/>
        </w:trPr>
        <w:tc>
          <w:tcPr>
            <w:tcW w:w="895" w:type="dxa"/>
            <w:vMerge/>
          </w:tcPr>
          <w:p w14:paraId="3A592B71" w14:textId="77777777" w:rsidR="00EA7BD2" w:rsidRPr="00BF26B8" w:rsidRDefault="00EA7BD2" w:rsidP="00BF26B8">
            <w:pPr>
              <w:jc w:val="center"/>
              <w:rPr>
                <w:rFonts w:cstheme="minorHAnsi"/>
              </w:rPr>
            </w:pPr>
          </w:p>
        </w:tc>
        <w:tc>
          <w:tcPr>
            <w:tcW w:w="2250" w:type="dxa"/>
            <w:gridSpan w:val="2"/>
            <w:vMerge/>
          </w:tcPr>
          <w:p w14:paraId="09E45F80" w14:textId="77777777" w:rsidR="00EA7BD2" w:rsidRPr="00BF26B8" w:rsidRDefault="00EA7BD2" w:rsidP="00BF26B8">
            <w:pPr>
              <w:jc w:val="center"/>
              <w:rPr>
                <w:rFonts w:cstheme="minorHAnsi"/>
                <w:i/>
                <w:iCs/>
              </w:rPr>
            </w:pPr>
          </w:p>
        </w:tc>
        <w:tc>
          <w:tcPr>
            <w:tcW w:w="3510" w:type="dxa"/>
          </w:tcPr>
          <w:p w14:paraId="3F73E85E" w14:textId="23C1AE73" w:rsidR="00EA7BD2" w:rsidRPr="00BF26B8" w:rsidRDefault="00EA7BD2" w:rsidP="00BF26B8">
            <w:pPr>
              <w:jc w:val="center"/>
              <w:rPr>
                <w:rFonts w:cstheme="minorHAnsi"/>
              </w:rPr>
            </w:pPr>
            <w:r w:rsidRPr="00BF26B8">
              <w:rPr>
                <w:rFonts w:cstheme="minorHAnsi"/>
              </w:rPr>
              <w:t>Trigonelline</w:t>
            </w:r>
            <w:r w:rsidR="008B064A" w:rsidRPr="00BF26B8">
              <w:rPr>
                <w:rFonts w:cstheme="minorHAnsi"/>
              </w:rPr>
              <w:fldChar w:fldCharType="begin" w:fldLock="1"/>
            </w:r>
            <w:r w:rsidR="008B064A" w:rsidRPr="00BF26B8">
              <w:rPr>
                <w:rFonts w:cstheme="minorHAnsi"/>
              </w:rPr>
              <w:instrText>ADDIN CSL_CITATION {"citationItems":[{"id":"ITEM-1","itemData":{"DOI":"10.1016/j.jep.2010.01.021","ISSN":"03788741","PMID":"20079822","abstract":"Amorphophallus konjac (konjac) has long been used in China, Japan and South East Asia as a food source and as a traditional medicine. Flour extracted from the corm of this species is used in Far Eastern cuisine to make noodles, tofu and snacks. In traditional Chinese medicine (TCM), a gel prepared from the flour has been used for detoxification, tumour-suppression, blood stasis alleviation and phlegm liquefaction; and for more than 2000 years has been consumed by the indigenous people of China for the treatment of asthma, cough, hernia, breast pain, burns as well as haematological and skin disorders. Over the past two decades, purified konjac flour, commonly known as konjac glucomannan (KGM) has been introduced on a relatively small scale into the United States and Europe, both as a food additive and a dietary supplement. The latter is available in capsule form or as a drink mix and in food products. Clinical studies have demonstrated that supplementing the diet with KGM significantly lowers plasma cholesterol, improves carbohydrate metabolism, bowel movement and colonic ecology. Standards for the classification of both konjac flour and KGM have been established by the Chinese Ministry of Agriculture, the European Commission and the U.S. Food Chemicals Codex. However, to date, there is no worldwide agreed regulatory standard for konjac flour or KGM. This highlights the need for harmonization of konjac commercial standards to assess and ensure the quality of existing and future KGM products. Despite the widespread consumption of konjac derived products in East and South East Asia, there has been limited research on the biology, processing and cultivation of this species in the West. Most studies performed outside Asia have focussed on the structural characterisation and physicochemical properties of KGM. Therefore, the objective of this monograph is to review the literature covering the ethnic uses, botany and cultivation of konjac corms, together with the health benefits of KGM with the associated requirements for quality control. Possible directions for future research and development and standardisation of production and classification of this versatile natural product will be discussed. © 2010 Elsevier Ireland Ltd. All rights reserved.","author":[{"dropping-particle":"","family":"Chua","given":"Melinda","non-dropping-particle":"","parse-names":false,"suffix":""},{"dropping-particle":"","family":"Baldwin","given":"Timothy C.","non-dropping-particle":"","parse-names":false,"suffix":""},{"dropping-particle":"","family":"Hocking","given":"Trevor J.","non-dropping-particle":"","parse-names":false,"suffix":""},{"dropping-particle":"","family":"Chan","given":"Kelvin","non-dropping-particle":"","parse-names":false,"suffix":""}],"container-title":"Journal of Ethnopharmacology","id":"ITEM-1","issue":"2","issued":{"date-parts":[["2010"]]},"page":"268-278","publisher":"Elsevier Ireland Ltd","title":"Traditional uses and potential health benefits of Amorphophallus konjac K. Koch ex N.E.Br.","type":"article-journal","volume":"128"},"uris":["http://www.mendeley.com/documents/?uuid=e4fcb250-adaa-4575-b53f-3bbcad3e9663"]}],"mendeley":{"formattedCitation":"&lt;sup&gt;68&lt;/sup&gt;","plainTextFormattedCitation":"68","previouslyFormattedCitation":"&lt;sup&gt;68&lt;/sup&gt;"},"properties":{"noteIndex":0},"schema":"https://github.com/citation-style-language/schema/raw/master/csl-citation.json"}</w:instrText>
            </w:r>
            <w:r w:rsidR="008B064A" w:rsidRPr="00BF26B8">
              <w:rPr>
                <w:rFonts w:cstheme="minorHAnsi"/>
              </w:rPr>
              <w:fldChar w:fldCharType="separate"/>
            </w:r>
            <w:r w:rsidR="008B064A" w:rsidRPr="00BF26B8">
              <w:rPr>
                <w:rFonts w:cstheme="minorHAnsi"/>
                <w:noProof/>
                <w:vertAlign w:val="superscript"/>
              </w:rPr>
              <w:t>68</w:t>
            </w:r>
            <w:r w:rsidR="008B064A" w:rsidRPr="00BF26B8">
              <w:rPr>
                <w:rFonts w:cstheme="minorHAnsi"/>
              </w:rPr>
              <w:fldChar w:fldCharType="end"/>
            </w:r>
          </w:p>
        </w:tc>
        <w:tc>
          <w:tcPr>
            <w:tcW w:w="2700" w:type="dxa"/>
            <w:gridSpan w:val="3"/>
          </w:tcPr>
          <w:p w14:paraId="493FFB01" w14:textId="71717AED" w:rsidR="00EA7BD2" w:rsidRPr="00BF26B8" w:rsidRDefault="00EA7BD2" w:rsidP="00BF26B8">
            <w:pPr>
              <w:jc w:val="center"/>
              <w:rPr>
                <w:rFonts w:cstheme="minorHAnsi"/>
                <w:color w:val="212121"/>
              </w:rPr>
            </w:pPr>
            <w:r w:rsidRPr="00BF26B8">
              <w:rPr>
                <w:rFonts w:cstheme="minorHAnsi"/>
                <w:color w:val="212121"/>
              </w:rPr>
              <w:t>5570</w:t>
            </w:r>
          </w:p>
          <w:p w14:paraId="193075FD" w14:textId="31DB2700" w:rsidR="00EA7BD2" w:rsidRPr="00BF26B8" w:rsidRDefault="00EA7BD2" w:rsidP="00BF26B8">
            <w:pPr>
              <w:jc w:val="center"/>
              <w:rPr>
                <w:rFonts w:cstheme="minorHAnsi"/>
              </w:rPr>
            </w:pPr>
          </w:p>
        </w:tc>
      </w:tr>
      <w:tr w:rsidR="00EA7BD2" w14:paraId="07EA5C38" w14:textId="77777777" w:rsidTr="00CF16F8">
        <w:trPr>
          <w:trHeight w:val="609"/>
        </w:trPr>
        <w:tc>
          <w:tcPr>
            <w:tcW w:w="895" w:type="dxa"/>
            <w:vMerge/>
          </w:tcPr>
          <w:p w14:paraId="58564C58" w14:textId="77777777" w:rsidR="00EA7BD2" w:rsidRPr="00BF26B8" w:rsidRDefault="00EA7BD2" w:rsidP="00BF26B8">
            <w:pPr>
              <w:jc w:val="center"/>
              <w:rPr>
                <w:rFonts w:cstheme="minorHAnsi"/>
              </w:rPr>
            </w:pPr>
          </w:p>
        </w:tc>
        <w:tc>
          <w:tcPr>
            <w:tcW w:w="2250" w:type="dxa"/>
            <w:gridSpan w:val="2"/>
            <w:vMerge/>
          </w:tcPr>
          <w:p w14:paraId="01BBA284" w14:textId="77777777" w:rsidR="00EA7BD2" w:rsidRPr="00BF26B8" w:rsidRDefault="00EA7BD2" w:rsidP="00BF26B8">
            <w:pPr>
              <w:jc w:val="center"/>
              <w:rPr>
                <w:rFonts w:cstheme="minorHAnsi"/>
                <w:i/>
                <w:iCs/>
              </w:rPr>
            </w:pPr>
          </w:p>
        </w:tc>
        <w:tc>
          <w:tcPr>
            <w:tcW w:w="3510" w:type="dxa"/>
          </w:tcPr>
          <w:p w14:paraId="4EAF3042" w14:textId="6CAF2CD5" w:rsidR="00EA7BD2" w:rsidRPr="00BF26B8" w:rsidRDefault="00EA7BD2" w:rsidP="00BF26B8">
            <w:pPr>
              <w:jc w:val="center"/>
              <w:rPr>
                <w:rFonts w:cstheme="minorHAnsi"/>
              </w:rPr>
            </w:pPr>
            <w:r w:rsidRPr="00BF26B8">
              <w:rPr>
                <w:rFonts w:cstheme="minorHAnsi"/>
              </w:rPr>
              <w:t>β-carotene</w:t>
            </w:r>
            <w:r w:rsidR="008B064A" w:rsidRPr="00BF26B8">
              <w:rPr>
                <w:rFonts w:cstheme="minorHAnsi"/>
              </w:rPr>
              <w:fldChar w:fldCharType="begin" w:fldLock="1"/>
            </w:r>
            <w:r w:rsidR="008B064A" w:rsidRPr="00BF26B8">
              <w:rPr>
                <w:rFonts w:cstheme="minorHAnsi"/>
              </w:rPr>
              <w:instrText>ADDIN CSL_CITATION {"citationItems":[{"id":"ITEM-1","itemData":{"DOI":"10.1016/j.jep.2010.01.021","ISSN":"03788741","PMID":"20079822","abstract":"Amorphophallus konjac (konjac) has long been used in China, Japan and South East Asia as a food source and as a traditional medicine. Flour extracted from the corm of this species is used in Far Eastern cuisine to make noodles, tofu and snacks. In traditional Chinese medicine (TCM), a gel prepared from the flour has been used for detoxification, tumour-suppression, blood stasis alleviation and phlegm liquefaction; and for more than 2000 years has been consumed by the indigenous people of China for the treatment of asthma, cough, hernia, breast pain, burns as well as haematological and skin disorders. Over the past two decades, purified konjac flour, commonly known as konjac glucomannan (KGM) has been introduced on a relatively small scale into the United States and Europe, both as a food additive and a dietary supplement. The latter is available in capsule form or as a drink mix and in food products. Clinical studies have demonstrated that supplementing the diet with KGM significantly lowers plasma cholesterol, improves carbohydrate metabolism, bowel movement and colonic ecology. Standards for the classification of both konjac flour and KGM have been established by the Chinese Ministry of Agriculture, the European Commission and the U.S. Food Chemicals Codex. However, to date, there is no worldwide agreed regulatory standard for konjac flour or KGM. This highlights the need for harmonization of konjac commercial standards to assess and ensure the quality of existing and future KGM products. Despite the widespread consumption of konjac derived products in East and South East Asia, there has been limited research on the biology, processing and cultivation of this species in the West. Most studies performed outside Asia have focussed on the structural characterisation and physicochemical properties of KGM. Therefore, the objective of this monograph is to review the literature covering the ethnic uses, botany and cultivation of konjac corms, together with the health benefits of KGM with the associated requirements for quality control. Possible directions for future research and development and standardisation of production and classification of this versatile natural product will be discussed. © 2010 Elsevier Ireland Ltd. All rights reserved.","author":[{"dropping-particle":"","family":"Chua","given":"Melinda","non-dropping-particle":"","parse-names":false,"suffix":""},{"dropping-particle":"","family":"Baldwin","given":"Timothy C.","non-dropping-particle":"","parse-names":false,"suffix":""},{"dropping-particle":"","family":"Hocking","given":"Trevor J.","non-dropping-particle":"","parse-names":false,"suffix":""},{"dropping-particle":"","family":"Chan","given":"Kelvin","non-dropping-particle":"","parse-names":false,"suffix":""}],"container-title":"Journal of Ethnopharmacology","id":"ITEM-1","issue":"2","issued":{"date-parts":[["2010"]]},"page":"268-278","publisher":"Elsevier Ireland Ltd","title":"Traditional uses and potential health benefits of Amorphophallus konjac K. Koch ex N.E.Br.","type":"article-journal","volume":"128"},"uris":["http://www.mendeley.com/documents/?uuid=e4fcb250-adaa-4575-b53f-3bbcad3e9663"]}],"mendeley":{"formattedCitation":"&lt;sup&gt;68&lt;/sup&gt;","plainTextFormattedCitation":"68","previouslyFormattedCitation":"&lt;sup&gt;68&lt;/sup&gt;"},"properties":{"noteIndex":0},"schema":"https://github.com/citation-style-language/schema/raw/master/csl-citation.json"}</w:instrText>
            </w:r>
            <w:r w:rsidR="008B064A" w:rsidRPr="00BF26B8">
              <w:rPr>
                <w:rFonts w:cstheme="minorHAnsi"/>
              </w:rPr>
              <w:fldChar w:fldCharType="separate"/>
            </w:r>
            <w:r w:rsidR="008B064A" w:rsidRPr="00BF26B8">
              <w:rPr>
                <w:rFonts w:cstheme="minorHAnsi"/>
                <w:noProof/>
                <w:vertAlign w:val="superscript"/>
              </w:rPr>
              <w:t>68</w:t>
            </w:r>
            <w:r w:rsidR="008B064A" w:rsidRPr="00BF26B8">
              <w:rPr>
                <w:rFonts w:cstheme="minorHAnsi"/>
              </w:rPr>
              <w:fldChar w:fldCharType="end"/>
            </w:r>
          </w:p>
        </w:tc>
        <w:tc>
          <w:tcPr>
            <w:tcW w:w="2700" w:type="dxa"/>
            <w:gridSpan w:val="3"/>
          </w:tcPr>
          <w:p w14:paraId="6CFC7D13" w14:textId="6F8C08C8" w:rsidR="00EA7BD2" w:rsidRPr="00BF26B8" w:rsidRDefault="00EA7BD2" w:rsidP="00BF26B8">
            <w:pPr>
              <w:jc w:val="center"/>
              <w:rPr>
                <w:rFonts w:cstheme="minorHAnsi"/>
                <w:color w:val="212121"/>
              </w:rPr>
            </w:pPr>
            <w:r w:rsidRPr="00BF26B8">
              <w:rPr>
                <w:rFonts w:cstheme="minorHAnsi"/>
                <w:color w:val="212121"/>
              </w:rPr>
              <w:t>5280489</w:t>
            </w:r>
          </w:p>
          <w:p w14:paraId="16564D90" w14:textId="2CF50435" w:rsidR="00EA7BD2" w:rsidRPr="00BF26B8" w:rsidRDefault="00EA7BD2" w:rsidP="00BF26B8">
            <w:pPr>
              <w:jc w:val="center"/>
              <w:rPr>
                <w:rFonts w:cstheme="minorHAnsi"/>
              </w:rPr>
            </w:pPr>
          </w:p>
        </w:tc>
      </w:tr>
      <w:tr w:rsidR="00EA7BD2" w14:paraId="335C90FD" w14:textId="77777777" w:rsidTr="00CF16F8">
        <w:trPr>
          <w:trHeight w:val="609"/>
        </w:trPr>
        <w:tc>
          <w:tcPr>
            <w:tcW w:w="895" w:type="dxa"/>
            <w:vMerge/>
          </w:tcPr>
          <w:p w14:paraId="44E07EB9" w14:textId="77777777" w:rsidR="00EA7BD2" w:rsidRPr="00BF26B8" w:rsidRDefault="00EA7BD2" w:rsidP="00BF26B8">
            <w:pPr>
              <w:jc w:val="center"/>
              <w:rPr>
                <w:rFonts w:cstheme="minorHAnsi"/>
              </w:rPr>
            </w:pPr>
          </w:p>
        </w:tc>
        <w:tc>
          <w:tcPr>
            <w:tcW w:w="2250" w:type="dxa"/>
            <w:gridSpan w:val="2"/>
            <w:vMerge/>
          </w:tcPr>
          <w:p w14:paraId="736A69C1" w14:textId="77777777" w:rsidR="00EA7BD2" w:rsidRPr="00BF26B8" w:rsidRDefault="00EA7BD2" w:rsidP="00BF26B8">
            <w:pPr>
              <w:jc w:val="center"/>
              <w:rPr>
                <w:rFonts w:cstheme="minorHAnsi"/>
                <w:i/>
                <w:iCs/>
              </w:rPr>
            </w:pPr>
          </w:p>
        </w:tc>
        <w:tc>
          <w:tcPr>
            <w:tcW w:w="3510" w:type="dxa"/>
          </w:tcPr>
          <w:p w14:paraId="0CCCEEE2" w14:textId="6D8E1047" w:rsidR="00EA7BD2" w:rsidRPr="00BF26B8" w:rsidRDefault="00EA7BD2" w:rsidP="00BF26B8">
            <w:pPr>
              <w:jc w:val="center"/>
              <w:rPr>
                <w:rFonts w:cstheme="minorHAnsi"/>
              </w:rPr>
            </w:pPr>
            <w:r w:rsidRPr="00BF26B8">
              <w:rPr>
                <w:rFonts w:cstheme="minorHAnsi"/>
              </w:rPr>
              <w:t>Choline</w:t>
            </w:r>
            <w:r w:rsidR="008B064A" w:rsidRPr="00BF26B8">
              <w:rPr>
                <w:rFonts w:cstheme="minorHAnsi"/>
              </w:rPr>
              <w:fldChar w:fldCharType="begin" w:fldLock="1"/>
            </w:r>
            <w:r w:rsidR="008B064A" w:rsidRPr="00BF26B8">
              <w:rPr>
                <w:rFonts w:cstheme="minorHAnsi"/>
              </w:rPr>
              <w:instrText>ADDIN CSL_CITATION {"citationItems":[{"id":"ITEM-1","itemData":{"DOI":"10.1016/j.jep.2010.01.021","ISSN":"03788741","PMID":"20079822","abstract":"Amorphophallus konjac (konjac) has long been used in China, Japan and South East Asia as a food source and as a traditional medicine. Flour extracted from the corm of this species is used in Far Eastern cuisine to make noodles, tofu and snacks. In traditional Chinese medicine (TCM), a gel prepared from the flour has been used for detoxification, tumour-suppression, blood stasis alleviation and phlegm liquefaction; and for more than 2000 years has been consumed by the indigenous people of China for the treatment of asthma, cough, hernia, breast pain, burns as well as haematological and skin disorders. Over the past two decades, purified konjac flour, commonly known as konjac glucomannan (KGM) has been introduced on a relatively small scale into the United States and Europe, both as a food additive and a dietary supplement. The latter is available in capsule form or as a drink mix and in food products. Clinical studies have demonstrated that supplementing the diet with KGM significantly lowers plasma cholesterol, improves carbohydrate metabolism, bowel movement and colonic ecology. Standards for the classification of both konjac flour and KGM have been established by the Chinese Ministry of Agriculture, the European Commission and the U.S. Food Chemicals Codex. However, to date, there is no worldwide agreed regulatory standard for konjac flour or KGM. This highlights the need for harmonization of konjac commercial standards to assess and ensure the quality of existing and future KGM products. Despite the widespread consumption of konjac derived products in East and South East Asia, there has been limited research on the biology, processing and cultivation of this species in the West. Most studies performed outside Asia have focussed on the structural characterisation and physicochemical properties of KGM. Therefore, the objective of this monograph is to review the literature covering the ethnic uses, botany and cultivation of konjac corms, together with the health benefits of KGM with the associated requirements for quality control. Possible directions for future research and development and standardisation of production and classification of this versatile natural product will be discussed. © 2010 Elsevier Ireland Ltd. All rights reserved.","author":[{"dropping-particle":"","family":"Chua","given":"Melinda","non-dropping-particle":"","parse-names":false,"suffix":""},{"dropping-particle":"","family":"Baldwin","given":"Timothy C.","non-dropping-particle":"","parse-names":false,"suffix":""},{"dropping-particle":"","family":"Hocking","given":"Trevor J.","non-dropping-particle":"","parse-names":false,"suffix":""},{"dropping-particle":"","family":"Chan","given":"Kelvin","non-dropping-particle":"","parse-names":false,"suffix":""}],"container-title":"Journal of Ethnopharmacology","id":"ITEM-1","issue":"2","issued":{"date-parts":[["2010"]]},"page":"268-278","publisher":"Elsevier Ireland Ltd","title":"Traditional uses and potential health benefits of Amorphophallus konjac K. Koch ex N.E.Br.","type":"article-journal","volume":"128"},"uris":["http://www.mendeley.com/documents/?uuid=e4fcb250-adaa-4575-b53f-3bbcad3e9663"]}],"mendeley":{"formattedCitation":"&lt;sup&gt;68&lt;/sup&gt;","plainTextFormattedCitation":"68","previouslyFormattedCitation":"&lt;sup&gt;68&lt;/sup&gt;"},"properties":{"noteIndex":0},"schema":"https://github.com/citation-style-language/schema/raw/master/csl-citation.json"}</w:instrText>
            </w:r>
            <w:r w:rsidR="008B064A" w:rsidRPr="00BF26B8">
              <w:rPr>
                <w:rFonts w:cstheme="minorHAnsi"/>
              </w:rPr>
              <w:fldChar w:fldCharType="separate"/>
            </w:r>
            <w:r w:rsidR="008B064A" w:rsidRPr="00BF26B8">
              <w:rPr>
                <w:rFonts w:cstheme="minorHAnsi"/>
                <w:noProof/>
                <w:vertAlign w:val="superscript"/>
              </w:rPr>
              <w:t>68</w:t>
            </w:r>
            <w:r w:rsidR="008B064A" w:rsidRPr="00BF26B8">
              <w:rPr>
                <w:rFonts w:cstheme="minorHAnsi"/>
              </w:rPr>
              <w:fldChar w:fldCharType="end"/>
            </w:r>
          </w:p>
        </w:tc>
        <w:tc>
          <w:tcPr>
            <w:tcW w:w="2700" w:type="dxa"/>
            <w:gridSpan w:val="3"/>
          </w:tcPr>
          <w:p w14:paraId="04B83128" w14:textId="1FAA16C4" w:rsidR="00EA7BD2" w:rsidRPr="00BF26B8" w:rsidRDefault="00EA7BD2" w:rsidP="00BF26B8">
            <w:pPr>
              <w:jc w:val="center"/>
              <w:rPr>
                <w:rFonts w:cstheme="minorHAnsi"/>
                <w:color w:val="212121"/>
              </w:rPr>
            </w:pPr>
            <w:r w:rsidRPr="00BF26B8">
              <w:rPr>
                <w:rFonts w:cstheme="minorHAnsi"/>
                <w:color w:val="212121"/>
              </w:rPr>
              <w:t>305</w:t>
            </w:r>
          </w:p>
          <w:p w14:paraId="5467F631" w14:textId="35440051" w:rsidR="00EA7BD2" w:rsidRPr="00BF26B8" w:rsidRDefault="00EA7BD2" w:rsidP="00BF26B8">
            <w:pPr>
              <w:jc w:val="center"/>
              <w:rPr>
                <w:rFonts w:cstheme="minorHAnsi"/>
              </w:rPr>
            </w:pPr>
          </w:p>
        </w:tc>
      </w:tr>
      <w:tr w:rsidR="00EA7BD2" w14:paraId="6A7FBFBB" w14:textId="77777777" w:rsidTr="00CF16F8">
        <w:trPr>
          <w:trHeight w:val="609"/>
        </w:trPr>
        <w:tc>
          <w:tcPr>
            <w:tcW w:w="895" w:type="dxa"/>
            <w:vMerge/>
          </w:tcPr>
          <w:p w14:paraId="013315ED" w14:textId="77777777" w:rsidR="00EA7BD2" w:rsidRPr="00BF26B8" w:rsidRDefault="00EA7BD2" w:rsidP="00BF26B8">
            <w:pPr>
              <w:jc w:val="center"/>
              <w:rPr>
                <w:rFonts w:cstheme="minorHAnsi"/>
              </w:rPr>
            </w:pPr>
          </w:p>
        </w:tc>
        <w:tc>
          <w:tcPr>
            <w:tcW w:w="2250" w:type="dxa"/>
            <w:gridSpan w:val="2"/>
            <w:vMerge/>
          </w:tcPr>
          <w:p w14:paraId="1FDCDAAC" w14:textId="77777777" w:rsidR="00EA7BD2" w:rsidRPr="00BF26B8" w:rsidRDefault="00EA7BD2" w:rsidP="00BF26B8">
            <w:pPr>
              <w:jc w:val="center"/>
              <w:rPr>
                <w:rFonts w:cstheme="minorHAnsi"/>
                <w:i/>
                <w:iCs/>
              </w:rPr>
            </w:pPr>
          </w:p>
        </w:tc>
        <w:tc>
          <w:tcPr>
            <w:tcW w:w="3510" w:type="dxa"/>
          </w:tcPr>
          <w:p w14:paraId="2BA00747" w14:textId="088DB048" w:rsidR="00EA7BD2" w:rsidRPr="00BF26B8" w:rsidRDefault="00EA7BD2" w:rsidP="00BF26B8">
            <w:pPr>
              <w:jc w:val="center"/>
              <w:rPr>
                <w:rFonts w:cstheme="minorHAnsi"/>
              </w:rPr>
            </w:pPr>
            <w:r w:rsidRPr="00BF26B8">
              <w:rPr>
                <w:rFonts w:cstheme="minorHAnsi"/>
              </w:rPr>
              <w:t>Niacin</w:t>
            </w:r>
            <w:r w:rsidR="008B064A" w:rsidRPr="00BF26B8">
              <w:rPr>
                <w:rFonts w:cstheme="minorHAnsi"/>
              </w:rPr>
              <w:fldChar w:fldCharType="begin" w:fldLock="1"/>
            </w:r>
            <w:r w:rsidR="008B064A" w:rsidRPr="00BF26B8">
              <w:rPr>
                <w:rFonts w:cstheme="minorHAnsi"/>
              </w:rPr>
              <w:instrText>ADDIN CSL_CITATION {"citationItems":[{"id":"ITEM-1","itemData":{"DOI":"10.1016/j.jep.2010.01.021","ISSN":"03788741","PMID":"20079822","abstract":"Amorphophallus konjac (konjac) has long been used in China, Japan and South East Asia as a food source and as a traditional medicine. Flour extracted from the corm of this species is used in Far Eastern cuisine to make noodles, tofu and snacks. In traditional Chinese medicine (TCM), a gel prepared from the flour has been used for detoxification, tumour-suppression, blood stasis alleviation and phlegm liquefaction; and for more than 2000 years has been consumed by the indigenous people of China for the treatment of asthma, cough, hernia, breast pain, burns as well as haematological and skin disorders. Over the past two decades, purified konjac flour, commonly known as konjac glucomannan (KGM) has been introduced on a relatively small scale into the United States and Europe, both as a food additive and a dietary supplement. The latter is available in capsule form or as a drink mix and in food products. Clinical studies have demonstrated that supplementing the diet with KGM significantly lowers plasma cholesterol, improves carbohydrate metabolism, bowel movement and colonic ecology. Standards for the classification of both konjac flour and KGM have been established by the Chinese Ministry of Agriculture, the European Commission and the U.S. Food Chemicals Codex. However, to date, there is no worldwide agreed regulatory standard for konjac flour or KGM. This highlights the need for harmonization of konjac commercial standards to assess and ensure the quality of existing and future KGM products. Despite the widespread consumption of konjac derived products in East and South East Asia, there has been limited research on the biology, processing and cultivation of this species in the West. Most studies performed outside Asia have focussed on the structural characterisation and physicochemical properties of KGM. Therefore, the objective of this monograph is to review the literature covering the ethnic uses, botany and cultivation of konjac corms, together with the health benefits of KGM with the associated requirements for quality control. Possible directions for future research and development and standardisation of production and classification of this versatile natural product will be discussed. © 2010 Elsevier Ireland Ltd. All rights reserved.","author":[{"dropping-particle":"","family":"Chua","given":"Melinda","non-dropping-particle":"","parse-names":false,"suffix":""},{"dropping-particle":"","family":"Baldwin","given":"Timothy C.","non-dropping-particle":"","parse-names":false,"suffix":""},{"dropping-particle":"","family":"Hocking","given":"Trevor J.","non-dropping-particle":"","parse-names":false,"suffix":""},{"dropping-particle":"","family":"Chan","given":"Kelvin","non-dropping-particle":"","parse-names":false,"suffix":""}],"container-title":"Journal of Ethnopharmacology","id":"ITEM-1","issue":"2","issued":{"date-parts":[["2010"]]},"page":"268-278","publisher":"Elsevier Ireland Ltd","title":"Traditional uses and potential health benefits of Amorphophallus konjac K. Koch ex N.E.Br.","type":"article-journal","volume":"128"},"uris":["http://www.mendeley.com/documents/?uuid=e4fcb250-adaa-4575-b53f-3bbcad3e9663"]}],"mendeley":{"formattedCitation":"&lt;sup&gt;68&lt;/sup&gt;","plainTextFormattedCitation":"68","previouslyFormattedCitation":"&lt;sup&gt;68&lt;/sup&gt;"},"properties":{"noteIndex":0},"schema":"https://github.com/citation-style-language/schema/raw/master/csl-citation.json"}</w:instrText>
            </w:r>
            <w:r w:rsidR="008B064A" w:rsidRPr="00BF26B8">
              <w:rPr>
                <w:rFonts w:cstheme="minorHAnsi"/>
              </w:rPr>
              <w:fldChar w:fldCharType="separate"/>
            </w:r>
            <w:r w:rsidR="008B064A" w:rsidRPr="00BF26B8">
              <w:rPr>
                <w:rFonts w:cstheme="minorHAnsi"/>
                <w:noProof/>
                <w:vertAlign w:val="superscript"/>
              </w:rPr>
              <w:t>68</w:t>
            </w:r>
            <w:r w:rsidR="008B064A" w:rsidRPr="00BF26B8">
              <w:rPr>
                <w:rFonts w:cstheme="minorHAnsi"/>
              </w:rPr>
              <w:fldChar w:fldCharType="end"/>
            </w:r>
          </w:p>
        </w:tc>
        <w:tc>
          <w:tcPr>
            <w:tcW w:w="2700" w:type="dxa"/>
            <w:gridSpan w:val="3"/>
          </w:tcPr>
          <w:p w14:paraId="0B136FF1" w14:textId="1C2084DC" w:rsidR="00EA7BD2" w:rsidRPr="00BF26B8" w:rsidRDefault="00EA7BD2" w:rsidP="00BF26B8">
            <w:pPr>
              <w:jc w:val="center"/>
              <w:rPr>
                <w:rFonts w:cstheme="minorHAnsi"/>
                <w:color w:val="212121"/>
              </w:rPr>
            </w:pPr>
            <w:r w:rsidRPr="00BF26B8">
              <w:rPr>
                <w:rFonts w:cstheme="minorHAnsi"/>
                <w:color w:val="212121"/>
              </w:rPr>
              <w:t>938</w:t>
            </w:r>
          </w:p>
          <w:p w14:paraId="76BDCD74" w14:textId="64304A52" w:rsidR="00EA7BD2" w:rsidRPr="00BF26B8" w:rsidRDefault="00EA7BD2" w:rsidP="00BF26B8">
            <w:pPr>
              <w:jc w:val="center"/>
              <w:rPr>
                <w:rFonts w:cstheme="minorHAnsi"/>
              </w:rPr>
            </w:pPr>
          </w:p>
        </w:tc>
      </w:tr>
      <w:tr w:rsidR="00EA7BD2" w14:paraId="15633E73" w14:textId="77777777" w:rsidTr="00CF16F8">
        <w:trPr>
          <w:trHeight w:val="606"/>
        </w:trPr>
        <w:tc>
          <w:tcPr>
            <w:tcW w:w="895" w:type="dxa"/>
            <w:vMerge/>
          </w:tcPr>
          <w:p w14:paraId="41EB5069" w14:textId="77777777" w:rsidR="00EA7BD2" w:rsidRPr="00BF26B8" w:rsidRDefault="00EA7BD2" w:rsidP="00BF26B8">
            <w:pPr>
              <w:jc w:val="center"/>
              <w:rPr>
                <w:rFonts w:cstheme="minorHAnsi"/>
              </w:rPr>
            </w:pPr>
          </w:p>
        </w:tc>
        <w:tc>
          <w:tcPr>
            <w:tcW w:w="2250" w:type="dxa"/>
            <w:gridSpan w:val="2"/>
            <w:vMerge/>
          </w:tcPr>
          <w:p w14:paraId="7B78A010" w14:textId="77777777" w:rsidR="00EA7BD2" w:rsidRPr="00BF26B8" w:rsidRDefault="00EA7BD2" w:rsidP="00BF26B8">
            <w:pPr>
              <w:jc w:val="center"/>
              <w:rPr>
                <w:rFonts w:cstheme="minorHAnsi"/>
                <w:i/>
                <w:iCs/>
              </w:rPr>
            </w:pPr>
          </w:p>
        </w:tc>
        <w:tc>
          <w:tcPr>
            <w:tcW w:w="3510" w:type="dxa"/>
          </w:tcPr>
          <w:p w14:paraId="01A4375C" w14:textId="5444CD0D" w:rsidR="00EA7BD2" w:rsidRPr="00BF26B8" w:rsidRDefault="00EA7BD2" w:rsidP="00BF26B8">
            <w:pPr>
              <w:jc w:val="center"/>
              <w:rPr>
                <w:rFonts w:cstheme="minorHAnsi"/>
              </w:rPr>
            </w:pPr>
            <w:r w:rsidRPr="00BF26B8">
              <w:rPr>
                <w:rFonts w:cstheme="minorHAnsi"/>
              </w:rPr>
              <w:t>Riboflavin</w:t>
            </w:r>
            <w:r w:rsidR="008B064A" w:rsidRPr="00BF26B8">
              <w:rPr>
                <w:rFonts w:cstheme="minorHAnsi"/>
              </w:rPr>
              <w:fldChar w:fldCharType="begin" w:fldLock="1"/>
            </w:r>
            <w:r w:rsidR="008B064A" w:rsidRPr="00BF26B8">
              <w:rPr>
                <w:rFonts w:cstheme="minorHAnsi"/>
              </w:rPr>
              <w:instrText>ADDIN CSL_CITATION {"citationItems":[{"id":"ITEM-1","itemData":{"DOI":"10.1016/j.jep.2010.01.021","ISSN":"03788741","PMID":"20079822","abstract":"Amorphophallus konjac (konjac) has long been used in China, Japan and South East Asia as a food source and as a traditional medicine. Flour extracted from the corm of this species is used in Far Eastern cuisine to make noodles, tofu and snacks. In traditional Chinese medicine (TCM), a gel prepared from the flour has been used for detoxification, tumour-suppression, blood stasis alleviation and phlegm liquefaction; and for more than 2000 years has been consumed by the indigenous people of China for the treatment of asthma, cough, hernia, breast pain, burns as well as haematological and skin disorders. Over the past two decades, purified konjac flour, commonly known as konjac glucomannan (KGM) has been introduced on a relatively small scale into the United States and Europe, both as a food additive and a dietary supplement. The latter is available in capsule form or as a drink mix and in food products. Clinical studies have demonstrated that supplementing the diet with KGM significantly lowers plasma cholesterol, improves carbohydrate metabolism, bowel movement and colonic ecology. Standards for the classification of both konjac flour and KGM have been established by the Chinese Ministry of Agriculture, the European Commission and the U.S. Food Chemicals Codex. However, to date, there is no worldwide agreed regulatory standard for konjac flour or KGM. This highlights the need for harmonization of konjac commercial standards to assess and ensure the quality of existing and future KGM products. Despite the widespread consumption of konjac derived products in East and South East Asia, there has been limited research on the biology, processing and cultivation of this species in the West. Most studies performed outside Asia have focussed on the structural characterisation and physicochemical properties of KGM. Therefore, the objective of this monograph is to review the literature covering the ethnic uses, botany and cultivation of konjac corms, together with the health benefits of KGM with the associated requirements for quality control. Possible directions for future research and development and standardisation of production and classification of this versatile natural product will be discussed. © 2010 Elsevier Ireland Ltd. All rights reserved.","author":[{"dropping-particle":"","family":"Chua","given":"Melinda","non-dropping-particle":"","parse-names":false,"suffix":""},{"dropping-particle":"","family":"Baldwin","given":"Timothy C.","non-dropping-particle":"","parse-names":false,"suffix":""},{"dropping-particle":"","family":"Hocking","given":"Trevor J.","non-dropping-particle":"","parse-names":false,"suffix":""},{"dropping-particle":"","family":"Chan","given":"Kelvin","non-dropping-particle":"","parse-names":false,"suffix":""}],"container-title":"Journal of Ethnopharmacology","id":"ITEM-1","issue":"2","issued":{"date-parts":[["2010"]]},"page":"268-278","publisher":"Elsevier Ireland Ltd","title":"Traditional uses and potential health benefits of Amorphophallus konjac K. Koch ex N.E.Br.","type":"article-journal","volume":"128"},"uris":["http://www.mendeley.com/documents/?uuid=e4fcb250-adaa-4575-b53f-3bbcad3e9663"]}],"mendeley":{"formattedCitation":"&lt;sup&gt;68&lt;/sup&gt;","plainTextFormattedCitation":"68","previouslyFormattedCitation":"&lt;sup&gt;68&lt;/sup&gt;"},"properties":{"noteIndex":0},"schema":"https://github.com/citation-style-language/schema/raw/master/csl-citation.json"}</w:instrText>
            </w:r>
            <w:r w:rsidR="008B064A" w:rsidRPr="00BF26B8">
              <w:rPr>
                <w:rFonts w:cstheme="minorHAnsi"/>
              </w:rPr>
              <w:fldChar w:fldCharType="separate"/>
            </w:r>
            <w:r w:rsidR="008B064A" w:rsidRPr="00BF26B8">
              <w:rPr>
                <w:rFonts w:cstheme="minorHAnsi"/>
                <w:noProof/>
                <w:vertAlign w:val="superscript"/>
              </w:rPr>
              <w:t>68</w:t>
            </w:r>
            <w:r w:rsidR="008B064A" w:rsidRPr="00BF26B8">
              <w:rPr>
                <w:rFonts w:cstheme="minorHAnsi"/>
              </w:rPr>
              <w:fldChar w:fldCharType="end"/>
            </w:r>
          </w:p>
        </w:tc>
        <w:tc>
          <w:tcPr>
            <w:tcW w:w="2700" w:type="dxa"/>
            <w:gridSpan w:val="3"/>
          </w:tcPr>
          <w:p w14:paraId="554F7D5F" w14:textId="2E12757D" w:rsidR="00EA7BD2" w:rsidRPr="00BF26B8" w:rsidRDefault="00EA7BD2" w:rsidP="00BF26B8">
            <w:pPr>
              <w:jc w:val="center"/>
              <w:rPr>
                <w:rFonts w:cstheme="minorHAnsi"/>
                <w:color w:val="212121"/>
              </w:rPr>
            </w:pPr>
            <w:r w:rsidRPr="00BF26B8">
              <w:rPr>
                <w:rFonts w:cstheme="minorHAnsi"/>
                <w:color w:val="212121"/>
              </w:rPr>
              <w:t>493570</w:t>
            </w:r>
          </w:p>
          <w:p w14:paraId="5DA1706F" w14:textId="7C4F19F8" w:rsidR="00EA7BD2" w:rsidRPr="00BF26B8" w:rsidRDefault="00EA7BD2" w:rsidP="00BF26B8">
            <w:pPr>
              <w:jc w:val="center"/>
              <w:rPr>
                <w:rFonts w:cstheme="minorHAnsi"/>
              </w:rPr>
            </w:pPr>
          </w:p>
        </w:tc>
      </w:tr>
      <w:tr w:rsidR="00EA7BD2" w14:paraId="04FCD6C1" w14:textId="77777777" w:rsidTr="00CF16F8">
        <w:trPr>
          <w:trHeight w:val="606"/>
        </w:trPr>
        <w:tc>
          <w:tcPr>
            <w:tcW w:w="895" w:type="dxa"/>
            <w:vMerge/>
          </w:tcPr>
          <w:p w14:paraId="73866119" w14:textId="77777777" w:rsidR="00EA7BD2" w:rsidRPr="00BF26B8" w:rsidRDefault="00EA7BD2" w:rsidP="00BF26B8">
            <w:pPr>
              <w:jc w:val="center"/>
              <w:rPr>
                <w:rFonts w:cstheme="minorHAnsi"/>
              </w:rPr>
            </w:pPr>
          </w:p>
        </w:tc>
        <w:tc>
          <w:tcPr>
            <w:tcW w:w="2250" w:type="dxa"/>
            <w:gridSpan w:val="2"/>
            <w:vMerge/>
          </w:tcPr>
          <w:p w14:paraId="054801FC" w14:textId="77777777" w:rsidR="00EA7BD2" w:rsidRPr="00BF26B8" w:rsidRDefault="00EA7BD2" w:rsidP="00BF26B8">
            <w:pPr>
              <w:jc w:val="center"/>
              <w:rPr>
                <w:rFonts w:cstheme="minorHAnsi"/>
                <w:i/>
                <w:iCs/>
              </w:rPr>
            </w:pPr>
          </w:p>
        </w:tc>
        <w:tc>
          <w:tcPr>
            <w:tcW w:w="3510" w:type="dxa"/>
          </w:tcPr>
          <w:p w14:paraId="13248D58" w14:textId="6954142A" w:rsidR="00EA7BD2" w:rsidRPr="00BF26B8" w:rsidRDefault="00EA7BD2" w:rsidP="00BF26B8">
            <w:pPr>
              <w:jc w:val="center"/>
              <w:rPr>
                <w:rFonts w:cstheme="minorHAnsi"/>
              </w:rPr>
            </w:pPr>
            <w:r w:rsidRPr="00BF26B8">
              <w:rPr>
                <w:rFonts w:cstheme="minorHAnsi"/>
              </w:rPr>
              <w:t>Thiamine</w:t>
            </w:r>
            <w:r w:rsidR="008B064A" w:rsidRPr="00BF26B8">
              <w:rPr>
                <w:rFonts w:cstheme="minorHAnsi"/>
              </w:rPr>
              <w:fldChar w:fldCharType="begin" w:fldLock="1"/>
            </w:r>
            <w:r w:rsidR="008B064A" w:rsidRPr="00BF26B8">
              <w:rPr>
                <w:rFonts w:cstheme="minorHAnsi"/>
              </w:rPr>
              <w:instrText>ADDIN CSL_CITATION {"citationItems":[{"id":"ITEM-1","itemData":{"DOI":"10.1016/j.jep.2010.01.021","ISSN":"03788741","PMID":"20079822","abstract":"Amorphophallus konjac (konjac) has long been used in China, Japan and South East Asia as a food source and as a traditional medicine. Flour extracted from the corm of this species is used in Far Eastern cuisine to make noodles, tofu and snacks. In traditional Chinese medicine (TCM), a gel prepared from the flour has been used for detoxification, tumour-suppression, blood stasis alleviation and phlegm liquefaction; and for more than 2000 years has been consumed by the indigenous people of China for the treatment of asthma, cough, hernia, breast pain, burns as well as haematological and skin disorders. Over the past two decades, purified konjac flour, commonly known as konjac glucomannan (KGM) has been introduced on a relatively small scale into the United States and Europe, both as a food additive and a dietary supplement. The latter is available in capsule form or as a drink mix and in food products. Clinical studies have demonstrated that supplementing the diet with KGM significantly lowers plasma cholesterol, improves carbohydrate metabolism, bowel movement and colonic ecology. Standards for the classification of both konjac flour and KGM have been established by the Chinese Ministry of Agriculture, the European Commission and the U.S. Food Chemicals Codex. However, to date, there is no worldwide agreed regulatory standard for konjac flour or KGM. This highlights the need for harmonization of konjac commercial standards to assess and ensure the quality of existing and future KGM products. Despite the widespread consumption of konjac derived products in East and South East Asia, there has been limited research on the biology, processing and cultivation of this species in the West. Most studies performed outside Asia have focussed on the structural characterisation and physicochemical properties of KGM. Therefore, the objective of this monograph is to review the literature covering the ethnic uses, botany and cultivation of konjac corms, together with the health benefits of KGM with the associated requirements for quality control. Possible directions for future research and development and standardisation of production and classification of this versatile natural product will be discussed. © 2010 Elsevier Ireland Ltd. All rights reserved.","author":[{"dropping-particle":"","family":"Chua","given":"Melinda","non-dropping-particle":"","parse-names":false,"suffix":""},{"dropping-particle":"","family":"Baldwin","given":"Timothy C.","non-dropping-particle":"","parse-names":false,"suffix":""},{"dropping-particle":"","family":"Hocking","given":"Trevor J.","non-dropping-particle":"","parse-names":false,"suffix":""},{"dropping-particle":"","family":"Chan","given":"Kelvin","non-dropping-particle":"","parse-names":false,"suffix":""}],"container-title":"Journal of Ethnopharmacology","id":"ITEM-1","issue":"2","issued":{"date-parts":[["2010"]]},"page":"268-278","publisher":"Elsevier Ireland Ltd","title":"Traditional uses and potential health benefits of Amorphophallus konjac K. Koch ex N.E.Br.","type":"article-journal","volume":"128"},"uris":["http://www.mendeley.com/documents/?uuid=e4fcb250-adaa-4575-b53f-3bbcad3e9663"]}],"mendeley":{"formattedCitation":"&lt;sup&gt;68&lt;/sup&gt;","plainTextFormattedCitation":"68","previouslyFormattedCitation":"&lt;sup&gt;68&lt;/sup&gt;"},"properties":{"noteIndex":0},"schema":"https://github.com/citation-style-language/schema/raw/master/csl-citation.json"}</w:instrText>
            </w:r>
            <w:r w:rsidR="008B064A" w:rsidRPr="00BF26B8">
              <w:rPr>
                <w:rFonts w:cstheme="minorHAnsi"/>
              </w:rPr>
              <w:fldChar w:fldCharType="separate"/>
            </w:r>
            <w:r w:rsidR="008B064A" w:rsidRPr="00BF26B8">
              <w:rPr>
                <w:rFonts w:cstheme="minorHAnsi"/>
                <w:noProof/>
                <w:vertAlign w:val="superscript"/>
              </w:rPr>
              <w:t>68</w:t>
            </w:r>
            <w:r w:rsidR="008B064A" w:rsidRPr="00BF26B8">
              <w:rPr>
                <w:rFonts w:cstheme="minorHAnsi"/>
              </w:rPr>
              <w:fldChar w:fldCharType="end"/>
            </w:r>
          </w:p>
        </w:tc>
        <w:tc>
          <w:tcPr>
            <w:tcW w:w="2700" w:type="dxa"/>
            <w:gridSpan w:val="3"/>
          </w:tcPr>
          <w:p w14:paraId="05C3FD9D" w14:textId="0431544B" w:rsidR="00EA7BD2" w:rsidRPr="00BF26B8" w:rsidRDefault="00EA7BD2" w:rsidP="00BF26B8">
            <w:pPr>
              <w:jc w:val="center"/>
              <w:rPr>
                <w:rFonts w:cstheme="minorHAnsi"/>
                <w:color w:val="212121"/>
              </w:rPr>
            </w:pPr>
            <w:r w:rsidRPr="00BF26B8">
              <w:rPr>
                <w:rFonts w:cstheme="minorHAnsi"/>
                <w:color w:val="212121"/>
              </w:rPr>
              <w:t>1130</w:t>
            </w:r>
          </w:p>
          <w:p w14:paraId="3680C470" w14:textId="1897D073" w:rsidR="00EA7BD2" w:rsidRPr="00BF26B8" w:rsidRDefault="00EA7BD2" w:rsidP="00BF26B8">
            <w:pPr>
              <w:jc w:val="center"/>
              <w:rPr>
                <w:rFonts w:cstheme="minorHAnsi"/>
              </w:rPr>
            </w:pPr>
          </w:p>
        </w:tc>
      </w:tr>
      <w:tr w:rsidR="00EA7BD2" w14:paraId="3D524A05" w14:textId="77777777" w:rsidTr="00CF16F8">
        <w:trPr>
          <w:trHeight w:val="606"/>
        </w:trPr>
        <w:tc>
          <w:tcPr>
            <w:tcW w:w="895" w:type="dxa"/>
            <w:vMerge/>
          </w:tcPr>
          <w:p w14:paraId="72C76A53" w14:textId="77777777" w:rsidR="00EA7BD2" w:rsidRPr="00BF26B8" w:rsidRDefault="00EA7BD2" w:rsidP="00BF26B8">
            <w:pPr>
              <w:jc w:val="center"/>
              <w:rPr>
                <w:rFonts w:cstheme="minorHAnsi"/>
              </w:rPr>
            </w:pPr>
          </w:p>
        </w:tc>
        <w:tc>
          <w:tcPr>
            <w:tcW w:w="2250" w:type="dxa"/>
            <w:gridSpan w:val="2"/>
            <w:vMerge/>
          </w:tcPr>
          <w:p w14:paraId="6746E58A" w14:textId="77777777" w:rsidR="00EA7BD2" w:rsidRPr="00BF26B8" w:rsidRDefault="00EA7BD2" w:rsidP="00BF26B8">
            <w:pPr>
              <w:jc w:val="center"/>
              <w:rPr>
                <w:rFonts w:cstheme="minorHAnsi"/>
                <w:i/>
                <w:iCs/>
              </w:rPr>
            </w:pPr>
          </w:p>
        </w:tc>
        <w:tc>
          <w:tcPr>
            <w:tcW w:w="3510" w:type="dxa"/>
          </w:tcPr>
          <w:p w14:paraId="67C55697" w14:textId="4F065F15" w:rsidR="00EA7BD2" w:rsidRPr="00BF26B8" w:rsidRDefault="00EA7BD2" w:rsidP="00BF26B8">
            <w:pPr>
              <w:jc w:val="center"/>
              <w:rPr>
                <w:rFonts w:cstheme="minorHAnsi"/>
              </w:rPr>
            </w:pPr>
            <w:r w:rsidRPr="00BF26B8">
              <w:rPr>
                <w:rFonts w:cstheme="minorHAnsi"/>
              </w:rPr>
              <w:t>Serotonin</w:t>
            </w:r>
            <w:r w:rsidR="008B064A" w:rsidRPr="00BF26B8">
              <w:rPr>
                <w:rFonts w:cstheme="minorHAnsi"/>
              </w:rPr>
              <w:fldChar w:fldCharType="begin" w:fldLock="1"/>
            </w:r>
            <w:r w:rsidR="008B064A" w:rsidRPr="00BF26B8">
              <w:rPr>
                <w:rFonts w:cstheme="minorHAnsi"/>
              </w:rPr>
              <w:instrText>ADDIN CSL_CITATION {"citationItems":[{"id":"ITEM-1","itemData":{"DOI":"10.1016/j.jep.2010.01.021","ISSN":"03788741","PMID":"20079822","abstract":"Amorphophallus konjac (konjac) has long been used in China, Japan and South East Asia as a food source and as a traditional medicine. Flour extracted from the corm of this species is used in Far Eastern cuisine to make noodles, tofu and snacks. In traditional Chinese medicine (TCM), a gel prepared from the flour has been used for detoxification, tumour-suppression, blood stasis alleviation and phlegm liquefaction; and for more than 2000 years has been consumed by the indigenous people of China for the treatment of asthma, cough, hernia, breast pain, burns as well as haematological and skin disorders. Over the past two decades, purified konjac flour, commonly known as konjac glucomannan (KGM) has been introduced on a relatively small scale into the United States and Europe, both as a food additive and a dietary supplement. The latter is available in capsule form or as a drink mix and in food products. Clinical studies have demonstrated that supplementing the diet with KGM significantly lowers plasma cholesterol, improves carbohydrate metabolism, bowel movement and colonic ecology. Standards for the classification of both konjac flour and KGM have been established by the Chinese Ministry of Agriculture, the European Commission and the U.S. Food Chemicals Codex. However, to date, there is no worldwide agreed regulatory standard for konjac flour or KGM. This highlights the need for harmonization of konjac commercial standards to assess and ensure the quality of existing and future KGM products. Despite the widespread consumption of konjac derived products in East and South East Asia, there has been limited research on the biology, processing and cultivation of this species in the West. Most studies performed outside Asia have focussed on the structural characterisation and physicochemical properties of KGM. Therefore, the objective of this monograph is to review the literature covering the ethnic uses, botany and cultivation of konjac corms, together with the health benefits of KGM with the associated requirements for quality control. Possible directions for future research and development and standardisation of production and classification of this versatile natural product will be discussed. © 2010 Elsevier Ireland Ltd. All rights reserved.","author":[{"dropping-particle":"","family":"Chua","given":"Melinda","non-dropping-particle":"","parse-names":false,"suffix":""},{"dropping-particle":"","family":"Baldwin","given":"Timothy C.","non-dropping-particle":"","parse-names":false,"suffix":""},{"dropping-particle":"","family":"Hocking","given":"Trevor J.","non-dropping-particle":"","parse-names":false,"suffix":""},{"dropping-particle":"","family":"Chan","given":"Kelvin","non-dropping-particle":"","parse-names":false,"suffix":""}],"container-title":"Journal of Ethnopharmacology","id":"ITEM-1","issue":"2","issued":{"date-parts":[["2010"]]},"page":"268-278","publisher":"Elsevier Ireland Ltd","title":"Traditional uses and potential health benefits of Amorphophallus konjac K. Koch ex N.E.Br.","type":"article-journal","volume":"128"},"uris":["http://www.mendeley.com/documents/?uuid=e4fcb250-adaa-4575-b53f-3bbcad3e9663"]}],"mendeley":{"formattedCitation":"&lt;sup&gt;68&lt;/sup&gt;","plainTextFormattedCitation":"68","previouslyFormattedCitation":"&lt;sup&gt;68&lt;/sup&gt;"},"properties":{"noteIndex":0},"schema":"https://github.com/citation-style-language/schema/raw/master/csl-citation.json"}</w:instrText>
            </w:r>
            <w:r w:rsidR="008B064A" w:rsidRPr="00BF26B8">
              <w:rPr>
                <w:rFonts w:cstheme="minorHAnsi"/>
              </w:rPr>
              <w:fldChar w:fldCharType="separate"/>
            </w:r>
            <w:r w:rsidR="008B064A" w:rsidRPr="00BF26B8">
              <w:rPr>
                <w:rFonts w:cstheme="minorHAnsi"/>
                <w:noProof/>
                <w:vertAlign w:val="superscript"/>
              </w:rPr>
              <w:t>68</w:t>
            </w:r>
            <w:r w:rsidR="008B064A" w:rsidRPr="00BF26B8">
              <w:rPr>
                <w:rFonts w:cstheme="minorHAnsi"/>
              </w:rPr>
              <w:fldChar w:fldCharType="end"/>
            </w:r>
          </w:p>
        </w:tc>
        <w:tc>
          <w:tcPr>
            <w:tcW w:w="2700" w:type="dxa"/>
            <w:gridSpan w:val="3"/>
          </w:tcPr>
          <w:p w14:paraId="789F92BB" w14:textId="7D3C952D" w:rsidR="00EA7BD2" w:rsidRPr="00BF26B8" w:rsidRDefault="00EA7BD2" w:rsidP="00BF26B8">
            <w:pPr>
              <w:jc w:val="center"/>
              <w:rPr>
                <w:rFonts w:cstheme="minorHAnsi"/>
                <w:color w:val="212121"/>
              </w:rPr>
            </w:pPr>
            <w:r w:rsidRPr="00BF26B8">
              <w:rPr>
                <w:rFonts w:cstheme="minorHAnsi"/>
                <w:color w:val="212121"/>
              </w:rPr>
              <w:t>5202</w:t>
            </w:r>
          </w:p>
          <w:p w14:paraId="25E0D4D9" w14:textId="18CC116E" w:rsidR="00EA7BD2" w:rsidRPr="00BF26B8" w:rsidRDefault="00EA7BD2" w:rsidP="00BF26B8">
            <w:pPr>
              <w:jc w:val="center"/>
              <w:rPr>
                <w:rFonts w:cstheme="minorHAnsi"/>
              </w:rPr>
            </w:pPr>
          </w:p>
        </w:tc>
      </w:tr>
      <w:tr w:rsidR="00EA7BD2" w14:paraId="1D1548B9" w14:textId="77777777" w:rsidTr="00CF16F8">
        <w:trPr>
          <w:trHeight w:val="606"/>
        </w:trPr>
        <w:tc>
          <w:tcPr>
            <w:tcW w:w="895" w:type="dxa"/>
            <w:vMerge/>
          </w:tcPr>
          <w:p w14:paraId="18EE7CB5" w14:textId="77777777" w:rsidR="00EA7BD2" w:rsidRPr="00BF26B8" w:rsidRDefault="00EA7BD2" w:rsidP="00BF26B8">
            <w:pPr>
              <w:jc w:val="center"/>
              <w:rPr>
                <w:rFonts w:cstheme="minorHAnsi"/>
              </w:rPr>
            </w:pPr>
          </w:p>
        </w:tc>
        <w:tc>
          <w:tcPr>
            <w:tcW w:w="2250" w:type="dxa"/>
            <w:gridSpan w:val="2"/>
            <w:vMerge/>
          </w:tcPr>
          <w:p w14:paraId="1032EBE5" w14:textId="77777777" w:rsidR="00EA7BD2" w:rsidRPr="00BF26B8" w:rsidRDefault="00EA7BD2" w:rsidP="00BF26B8">
            <w:pPr>
              <w:jc w:val="center"/>
              <w:rPr>
                <w:rFonts w:cstheme="minorHAnsi"/>
                <w:i/>
                <w:iCs/>
              </w:rPr>
            </w:pPr>
          </w:p>
        </w:tc>
        <w:tc>
          <w:tcPr>
            <w:tcW w:w="3510" w:type="dxa"/>
          </w:tcPr>
          <w:p w14:paraId="29E6DD7F" w14:textId="71FB0C08" w:rsidR="00EA7BD2" w:rsidRPr="00BF26B8" w:rsidRDefault="00EA7BD2" w:rsidP="00BF26B8">
            <w:pPr>
              <w:jc w:val="center"/>
              <w:rPr>
                <w:rFonts w:cstheme="minorHAnsi"/>
              </w:rPr>
            </w:pPr>
            <w:r w:rsidRPr="00BF26B8">
              <w:rPr>
                <w:rFonts w:cstheme="minorHAnsi"/>
              </w:rPr>
              <w:t>Trans-N-(p-coumaroyl) serotonin</w:t>
            </w:r>
            <w:r w:rsidR="008B064A" w:rsidRPr="00BF26B8">
              <w:rPr>
                <w:rFonts w:cstheme="minorHAnsi"/>
              </w:rPr>
              <w:fldChar w:fldCharType="begin" w:fldLock="1"/>
            </w:r>
            <w:r w:rsidR="008B064A" w:rsidRPr="00BF26B8">
              <w:rPr>
                <w:rFonts w:cstheme="minorHAnsi"/>
              </w:rPr>
              <w:instrText>ADDIN CSL_CITATION {"citationItems":[{"id":"ITEM-1","itemData":{"DOI":"10.1016/j.jep.2010.01.021","ISSN":"03788741","PMID":"20079822","abstract":"Amorphophallus konjac (konjac) has long been used in China, Japan and South East Asia as a food source and as a traditional medicine. Flour extracted from the corm of this species is used in Far Eastern cuisine to make noodles, tofu and snacks. In traditional Chinese medicine (TCM), a gel prepared from the flour has been used for detoxification, tumour-suppression, blood stasis alleviation and phlegm liquefaction; and for more than 2000 years has been consumed by the indigenous people of China for the treatment of asthma, cough, hernia, breast pain, burns as well as haematological and skin disorders. Over the past two decades, purified konjac flour, commonly known as konjac glucomannan (KGM) has been introduced on a relatively small scale into the United States and Europe, both as a food additive and a dietary supplement. The latter is available in capsule form or as a drink mix and in food products. Clinical studies have demonstrated that supplementing the diet with KGM significantly lowers plasma cholesterol, improves carbohydrate metabolism, bowel movement and colonic ecology. Standards for the classification of both konjac flour and KGM have been established by the Chinese Ministry of Agriculture, the European Commission and the U.S. Food Chemicals Codex. However, to date, there is no worldwide agreed regulatory standard for konjac flour or KGM. This highlights the need for harmonization of konjac commercial standards to assess and ensure the quality of existing and future KGM products. Despite the widespread consumption of konjac derived products in East and South East Asia, there has been limited research on the biology, processing and cultivation of this species in the West. Most studies performed outside Asia have focussed on the structural characterisation and physicochemical properties of KGM. Therefore, the objective of this monograph is to review the literature covering the ethnic uses, botany and cultivation of konjac corms, together with the health benefits of KGM with the associated requirements for quality control. Possible directions for future research and development and standardisation of production and classification of this versatile natural product will be discussed. © 2010 Elsevier Ireland Ltd. All rights reserved.","author":[{"dropping-particle":"","family":"Chua","given":"Melinda","non-dropping-particle":"","parse-names":false,"suffix":""},{"dropping-particle":"","family":"Baldwin","given":"Timothy C.","non-dropping-particle":"","parse-names":false,"suffix":""},{"dropping-particle":"","family":"Hocking","given":"Trevor J.","non-dropping-particle":"","parse-names":false,"suffix":""},{"dropping-particle":"","family":"Chan","given":"Kelvin","non-dropping-particle":"","parse-names":false,"suffix":""}],"container-title":"Journal of Ethnopharmacology","id":"ITEM-1","issue":"2","issued":{"date-parts":[["2010"]]},"page":"268-278","publisher":"Elsevier Ireland Ltd","title":"Traditional uses and potential health benefits of Amorphophallus konjac K. Koch ex N.E.Br.","type":"article-journal","volume":"128"},"uris":["http://www.mendeley.com/documents/?uuid=e4fcb250-adaa-4575-b53f-3bbcad3e9663"]}],"mendeley":{"formattedCitation":"&lt;sup&gt;68&lt;/sup&gt;","plainTextFormattedCitation":"68","previouslyFormattedCitation":"&lt;sup&gt;68&lt;/sup&gt;"},"properties":{"noteIndex":0},"schema":"https://github.com/citation-style-language/schema/raw/master/csl-citation.json"}</w:instrText>
            </w:r>
            <w:r w:rsidR="008B064A" w:rsidRPr="00BF26B8">
              <w:rPr>
                <w:rFonts w:cstheme="minorHAnsi"/>
              </w:rPr>
              <w:fldChar w:fldCharType="separate"/>
            </w:r>
            <w:r w:rsidR="008B064A" w:rsidRPr="00BF26B8">
              <w:rPr>
                <w:rFonts w:cstheme="minorHAnsi"/>
                <w:noProof/>
                <w:vertAlign w:val="superscript"/>
              </w:rPr>
              <w:t>68</w:t>
            </w:r>
            <w:r w:rsidR="008B064A" w:rsidRPr="00BF26B8">
              <w:rPr>
                <w:rFonts w:cstheme="minorHAnsi"/>
              </w:rPr>
              <w:fldChar w:fldCharType="end"/>
            </w:r>
          </w:p>
        </w:tc>
        <w:tc>
          <w:tcPr>
            <w:tcW w:w="2700" w:type="dxa"/>
            <w:gridSpan w:val="3"/>
          </w:tcPr>
          <w:p w14:paraId="7CE6E44E" w14:textId="6E1A52B4" w:rsidR="00EA7BD2" w:rsidRPr="00BF26B8" w:rsidRDefault="00EA7BD2" w:rsidP="00BF26B8">
            <w:pPr>
              <w:jc w:val="center"/>
              <w:rPr>
                <w:rFonts w:cstheme="minorHAnsi"/>
                <w:color w:val="212121"/>
              </w:rPr>
            </w:pPr>
            <w:r w:rsidRPr="00BF26B8">
              <w:rPr>
                <w:rFonts w:cstheme="minorHAnsi"/>
                <w:color w:val="212121"/>
              </w:rPr>
              <w:t>5458879</w:t>
            </w:r>
          </w:p>
          <w:p w14:paraId="0C907641" w14:textId="3C732F35" w:rsidR="00EA7BD2" w:rsidRPr="00BF26B8" w:rsidRDefault="00EA7BD2" w:rsidP="00BF26B8">
            <w:pPr>
              <w:jc w:val="center"/>
              <w:rPr>
                <w:rFonts w:cstheme="minorHAnsi"/>
              </w:rPr>
            </w:pPr>
          </w:p>
        </w:tc>
      </w:tr>
      <w:tr w:rsidR="00EA7BD2" w14:paraId="54849F1C" w14:textId="77777777" w:rsidTr="00CF16F8">
        <w:trPr>
          <w:trHeight w:val="620"/>
        </w:trPr>
        <w:tc>
          <w:tcPr>
            <w:tcW w:w="895" w:type="dxa"/>
            <w:vMerge/>
          </w:tcPr>
          <w:p w14:paraId="5493A205" w14:textId="77777777" w:rsidR="00EA7BD2" w:rsidRPr="00BF26B8" w:rsidRDefault="00EA7BD2" w:rsidP="00BF26B8">
            <w:pPr>
              <w:jc w:val="center"/>
              <w:rPr>
                <w:rFonts w:cstheme="minorHAnsi"/>
              </w:rPr>
            </w:pPr>
          </w:p>
        </w:tc>
        <w:tc>
          <w:tcPr>
            <w:tcW w:w="2250" w:type="dxa"/>
            <w:gridSpan w:val="2"/>
            <w:vMerge/>
          </w:tcPr>
          <w:p w14:paraId="3EBB783A" w14:textId="77777777" w:rsidR="00EA7BD2" w:rsidRPr="00BF26B8" w:rsidRDefault="00EA7BD2" w:rsidP="00BF26B8">
            <w:pPr>
              <w:jc w:val="center"/>
              <w:rPr>
                <w:rFonts w:cstheme="minorHAnsi"/>
                <w:i/>
                <w:iCs/>
              </w:rPr>
            </w:pPr>
          </w:p>
        </w:tc>
        <w:tc>
          <w:tcPr>
            <w:tcW w:w="3510" w:type="dxa"/>
          </w:tcPr>
          <w:p w14:paraId="5ED83067" w14:textId="57FA40C8" w:rsidR="00EA7BD2" w:rsidRPr="00BF26B8" w:rsidRDefault="00EA7BD2" w:rsidP="00BF26B8">
            <w:pPr>
              <w:jc w:val="center"/>
              <w:rPr>
                <w:rFonts w:cstheme="minorHAnsi"/>
              </w:rPr>
            </w:pPr>
            <w:r w:rsidRPr="00BF26B8">
              <w:rPr>
                <w:rFonts w:cstheme="minorHAnsi"/>
              </w:rPr>
              <w:t>Saponin</w:t>
            </w:r>
            <w:r w:rsidR="008B064A" w:rsidRPr="00BF26B8">
              <w:rPr>
                <w:rFonts w:cstheme="minorHAnsi"/>
              </w:rPr>
              <w:fldChar w:fldCharType="begin" w:fldLock="1"/>
            </w:r>
            <w:r w:rsidR="00EF4516">
              <w:rPr>
                <w:rFonts w:cstheme="minorHAnsi"/>
              </w:rPr>
              <w:instrText>ADDIN CSL_CITATION {"citationItems":[{"id":"ITEM-1","itemData":{"DOI":"10.1016/j.jep.2010.01.021","ISSN":"03788741","PMID":"20079822","abstract":"Amorphophallus konjac (konjac) has long been used in China, Japan and South East Asia as a food source and as a traditional medicine. Flour extracted from the corm of this species is used in Far Eastern cuisine to make noodles, tofu and snacks. In traditional Chinese medicine (TCM), a gel prepared from the flour has been used for detoxification, tumour-suppression, blood stasis alleviation and phlegm liquefaction; and for more than 2000 years has been consumed by the indigenous people of China for the treatment of asthma, cough, hernia, breast pain, burns as well as haematological and skin disorders. Over the past two decades, purified konjac flour, commonly known as konjac glucomannan (KGM) has been introduced on a relatively small scale into the United States and Europe, both as a food additive and a dietary supplement. The latter is available in capsule form or as a drink mix and in food products. Clinical studies have demonstrated that supplementing the diet with KGM significantly lowers plasma cholesterol, improves carbohydrate metabolism, bowel movement and colonic ecology. Standards for the classification of both konjac flour and KGM have been established by the Chinese Ministry of Agriculture, the European Commission and the U.S. Food Chemicals Codex. However, to date, there is no worldwide agreed regulatory standard for konjac flour or KGM. This highlights the need for harmonization of konjac commercial standards to assess and ensure the quality of existing and future KGM products. Despite the widespread consumption of konjac derived products in East and South East Asia, there has been limited research on the biology, processing and cultivation of this species in the West. Most studies performed outside Asia have focussed on the structural characterisation and physicochemical properties of KGM. Therefore, the objective of this monograph is to review the literature covering the ethnic uses, botany and cultivation of konjac corms, together with the health benefits of KGM with the associated requirements for quality control. Possible directions for future research and development and standardisation of production and classification of this versatile natural product will be discussed. © 2010 Elsevier Ireland Ltd. All rights reserved.","author":[{"dropping-particle":"","family":"Chua","given":"Melinda","non-dropping-particle":"","parse-names":false,"suffix":""},{"dropping-particle":"","family":"Baldwin","given":"Timothy C.","non-dropping-particle":"","parse-names":false,"suffix":""},{"dropping-particle":"","family":"Hocking","given":"Trevor J.","non-dropping-particle":"","parse-names":false,"suffix":""},{"dropping-particle":"","family":"Chan","given":"Kelvin","non-dropping-particle":"","parse-names":false,"suffix":""}],"container-title":"Journal of Ethnopharmacology","id":"ITEM-1","issue":"2","issued":{"date-parts":[["2010"]]},"page":"268-278","publisher":"Elsevier Ireland Ltd","title":"Traditional uses and potential health benefits of Amorphophallus konjac K. Koch ex N.E.Br.","type":"article-journal","volume":"128"},"uris":["http://www.mendeley.com/documents/?uuid=e4fcb250-adaa-4575-b53f-3bbcad3e9663"]}],"mendeley":{"formattedCitation":"&lt;sup&gt;68&lt;/sup&gt;","plainTextFormattedCitation":"68","previouslyFormattedCitation":"&lt;sup&gt;68&lt;/sup&gt;"},"properties":{"noteIndex":0},"schema":"https://github.com/citation-style-language/schema/raw/master/csl-citation.json"}</w:instrText>
            </w:r>
            <w:r w:rsidR="008B064A" w:rsidRPr="00BF26B8">
              <w:rPr>
                <w:rFonts w:cstheme="minorHAnsi"/>
              </w:rPr>
              <w:fldChar w:fldCharType="separate"/>
            </w:r>
            <w:r w:rsidR="008B064A" w:rsidRPr="00BF26B8">
              <w:rPr>
                <w:rFonts w:cstheme="minorHAnsi"/>
                <w:noProof/>
                <w:vertAlign w:val="superscript"/>
              </w:rPr>
              <w:t>68</w:t>
            </w:r>
            <w:r w:rsidR="008B064A" w:rsidRPr="00BF26B8">
              <w:rPr>
                <w:rFonts w:cstheme="minorHAnsi"/>
              </w:rPr>
              <w:fldChar w:fldCharType="end"/>
            </w:r>
          </w:p>
        </w:tc>
        <w:tc>
          <w:tcPr>
            <w:tcW w:w="2700" w:type="dxa"/>
            <w:gridSpan w:val="3"/>
          </w:tcPr>
          <w:p w14:paraId="39001DD1" w14:textId="1E1635B6" w:rsidR="00EA7BD2" w:rsidRPr="00BF26B8" w:rsidRDefault="00EA7BD2" w:rsidP="00BF26B8">
            <w:pPr>
              <w:jc w:val="center"/>
              <w:rPr>
                <w:rFonts w:cstheme="minorHAnsi"/>
                <w:color w:val="212121"/>
              </w:rPr>
            </w:pPr>
            <w:r w:rsidRPr="00BF26B8">
              <w:rPr>
                <w:rFonts w:cstheme="minorHAnsi"/>
                <w:color w:val="212121"/>
                <w:shd w:val="clear" w:color="auto" w:fill="FFFFFF"/>
              </w:rPr>
              <w:t>198016</w:t>
            </w:r>
            <w:r w:rsidRPr="00BF26B8">
              <w:rPr>
                <w:rFonts w:cstheme="minorHAnsi"/>
                <w:color w:val="212121"/>
              </w:rPr>
              <w:br/>
            </w:r>
          </w:p>
        </w:tc>
      </w:tr>
      <w:tr w:rsidR="00B66B45" w14:paraId="75C5ECE2" w14:textId="77777777" w:rsidTr="00CF16F8">
        <w:trPr>
          <w:trHeight w:val="573"/>
        </w:trPr>
        <w:tc>
          <w:tcPr>
            <w:tcW w:w="895" w:type="dxa"/>
            <w:vMerge w:val="restart"/>
          </w:tcPr>
          <w:p w14:paraId="4B627B8C" w14:textId="77777777" w:rsidR="00BF435A" w:rsidRDefault="00BF435A" w:rsidP="00B84C17">
            <w:pPr>
              <w:jc w:val="center"/>
              <w:rPr>
                <w:rFonts w:cstheme="minorHAnsi"/>
              </w:rPr>
            </w:pPr>
          </w:p>
          <w:p w14:paraId="275B8C92" w14:textId="77777777" w:rsidR="00BF435A" w:rsidRDefault="00BF435A" w:rsidP="00B84C17">
            <w:pPr>
              <w:jc w:val="center"/>
              <w:rPr>
                <w:rFonts w:cstheme="minorHAnsi"/>
              </w:rPr>
            </w:pPr>
          </w:p>
          <w:p w14:paraId="0C4F4DD3" w14:textId="77777777" w:rsidR="00BF435A" w:rsidRDefault="00BF435A" w:rsidP="00B84C17">
            <w:pPr>
              <w:jc w:val="center"/>
              <w:rPr>
                <w:rFonts w:cstheme="minorHAnsi"/>
              </w:rPr>
            </w:pPr>
          </w:p>
          <w:p w14:paraId="36D8C9A5" w14:textId="77777777" w:rsidR="00BF435A" w:rsidRDefault="00BF435A" w:rsidP="00B84C17">
            <w:pPr>
              <w:jc w:val="center"/>
              <w:rPr>
                <w:rFonts w:cstheme="minorHAnsi"/>
              </w:rPr>
            </w:pPr>
          </w:p>
          <w:p w14:paraId="1E07904C" w14:textId="77777777" w:rsidR="00BF435A" w:rsidRDefault="00BF435A" w:rsidP="00B84C17">
            <w:pPr>
              <w:jc w:val="center"/>
              <w:rPr>
                <w:rFonts w:cstheme="minorHAnsi"/>
              </w:rPr>
            </w:pPr>
          </w:p>
          <w:p w14:paraId="6988E585" w14:textId="35BC90B0" w:rsidR="00B66B45" w:rsidRPr="00B84C17" w:rsidRDefault="00B66B45" w:rsidP="00B84C17">
            <w:pPr>
              <w:jc w:val="center"/>
              <w:rPr>
                <w:rFonts w:cstheme="minorHAnsi"/>
              </w:rPr>
            </w:pPr>
            <w:r w:rsidRPr="00B84C17">
              <w:rPr>
                <w:rFonts w:cstheme="minorHAnsi"/>
              </w:rPr>
              <w:t>24</w:t>
            </w:r>
          </w:p>
        </w:tc>
        <w:tc>
          <w:tcPr>
            <w:tcW w:w="2250" w:type="dxa"/>
            <w:gridSpan w:val="2"/>
            <w:vMerge w:val="restart"/>
          </w:tcPr>
          <w:p w14:paraId="01A6DCF2" w14:textId="77777777" w:rsidR="007B01C7" w:rsidRDefault="007B01C7" w:rsidP="00B84C17">
            <w:pPr>
              <w:jc w:val="center"/>
              <w:rPr>
                <w:rFonts w:cstheme="minorHAnsi"/>
                <w:i/>
                <w:iCs/>
              </w:rPr>
            </w:pPr>
          </w:p>
          <w:p w14:paraId="60A52902" w14:textId="77777777" w:rsidR="007B01C7" w:rsidRDefault="007B01C7" w:rsidP="00B84C17">
            <w:pPr>
              <w:jc w:val="center"/>
              <w:rPr>
                <w:rFonts w:cstheme="minorHAnsi"/>
                <w:i/>
                <w:iCs/>
              </w:rPr>
            </w:pPr>
          </w:p>
          <w:p w14:paraId="4E11A239" w14:textId="77777777" w:rsidR="007B01C7" w:rsidRDefault="007B01C7" w:rsidP="00B84C17">
            <w:pPr>
              <w:jc w:val="center"/>
              <w:rPr>
                <w:rFonts w:cstheme="minorHAnsi"/>
                <w:i/>
                <w:iCs/>
              </w:rPr>
            </w:pPr>
          </w:p>
          <w:p w14:paraId="4C345DE9" w14:textId="77777777" w:rsidR="007B01C7" w:rsidRDefault="007B01C7" w:rsidP="00B84C17">
            <w:pPr>
              <w:jc w:val="center"/>
              <w:rPr>
                <w:rFonts w:cstheme="minorHAnsi"/>
                <w:i/>
                <w:iCs/>
              </w:rPr>
            </w:pPr>
          </w:p>
          <w:p w14:paraId="43DA0C30" w14:textId="158937F5" w:rsidR="00B66B45" w:rsidRPr="00B84C17" w:rsidRDefault="00B66B45" w:rsidP="00B84C17">
            <w:pPr>
              <w:jc w:val="center"/>
              <w:rPr>
                <w:rFonts w:cstheme="minorHAnsi"/>
              </w:rPr>
            </w:pPr>
            <w:r w:rsidRPr="00B84C17">
              <w:rPr>
                <w:rFonts w:cstheme="minorHAnsi"/>
                <w:i/>
                <w:iCs/>
              </w:rPr>
              <w:t>Amygdalus davidiana</w:t>
            </w:r>
            <w:r w:rsidRPr="00B84C17">
              <w:rPr>
                <w:rFonts w:cstheme="minorHAnsi"/>
              </w:rPr>
              <w:t xml:space="preserve"> (Carrière) de Vos ex Henry</w:t>
            </w:r>
          </w:p>
        </w:tc>
        <w:tc>
          <w:tcPr>
            <w:tcW w:w="3510" w:type="dxa"/>
          </w:tcPr>
          <w:p w14:paraId="4E399597" w14:textId="3F98CF92" w:rsidR="00B66B45" w:rsidRPr="00B84C17" w:rsidRDefault="00B66B45" w:rsidP="00B84C17">
            <w:pPr>
              <w:jc w:val="center"/>
              <w:rPr>
                <w:rFonts w:cstheme="minorHAnsi"/>
              </w:rPr>
            </w:pPr>
            <w:r w:rsidRPr="00B84C17">
              <w:rPr>
                <w:rFonts w:cstheme="minorHAnsi"/>
              </w:rPr>
              <w:t>Prupersin A</w:t>
            </w:r>
            <w:r w:rsidR="00EF4516">
              <w:rPr>
                <w:rFonts w:cstheme="minorHAnsi"/>
              </w:rPr>
              <w:fldChar w:fldCharType="begin" w:fldLock="1"/>
            </w:r>
            <w:r w:rsidR="00EF4516">
              <w:rPr>
                <w:rFonts w:cstheme="minorHAnsi"/>
              </w:rPr>
              <w:instrText>ADDIN CSL_CITATION {"citationItems":[{"id":"ITEM-1","itemData":{"DOI":"10.1021/np4000922","ISSN":"01633864","PMID":"23985009","abstract":"Chemical investigation of the seeds of Prunus davidiana afforded seven new aromatic glucosides, i.e., the prupersins A-E (1-5) and compounds 6 and 7, as well as 11 known compounds. The structures of 1-7 were elucidated by spectroscopic data analysis and chemical evidence, and configurations were determined by hydrolysis experiments (1, 2, and 5) or electronic circular dichroism (6). Compounds 1-6 exhibited antioxidant activity aganist Fe 2+-cysteine-induced rat liver microsomal lipid peroxidation, with malondialdehyde inhibitory rates of 50-67% and 53-57% at concentrations of 10-5 and 10-6 mol/L, respectively. © 2013 The American Chemical Society and American Society of Pharmacognosy.","author":[{"dropping-particle":"","family":"Chen","given":"Xiao Yan","non-dropping-particle":"","parse-names":false,"suffix":""},{"dropping-particle":"","family":"Wang","given":"Hong Qing","non-dropping-particle":"","parse-names":false,"suffix":""},{"dropping-particle":"","family":"Zhang","given":"Ting","non-dropping-particle":"","parse-names":false,"suffix":""},{"dropping-particle":"","family":"Liu","given":"Chao","non-dropping-particle":"","parse-names":false,"suffix":""},{"dropping-particle":"","family":"Kang","given":"Jie","non-dropping-particle":"","parse-names":false,"suffix":""},{"dropping-particle":"","family":"Chen","given":"Ruo Yun","non-dropping-particle":"","parse-names":false,"suffix":""},{"dropping-particle":"","family":"Yu","given":"De Quan","non-dropping-particle":"","parse-names":false,"suffix":""}],"container-title":"Journal of Natural Products","id":"ITEM-1","issue":"9","issued":{"date-parts":[["2013"]]},"page":"1528-1534","title":"Aromatic glucosides from the seeds of Prunus davidiana","type":"article-journal","volume":"76"},"uris":["http://www.mendeley.com/documents/?uuid=0a723263-cdd1-4026-99f6-41b50fed6f9d"]}],"mendeley":{"formattedCitation":"&lt;sup&gt;69&lt;/sup&gt;","plainTextFormattedCitation":"69","previouslyFormattedCitation":"&lt;sup&gt;69&lt;/sup&gt;"},"properties":{"noteIndex":0},"schema":"https://github.com/citation-style-language/schema/raw/master/csl-citation.json"}</w:instrText>
            </w:r>
            <w:r w:rsidR="00EF4516">
              <w:rPr>
                <w:rFonts w:cstheme="minorHAnsi"/>
              </w:rPr>
              <w:fldChar w:fldCharType="separate"/>
            </w:r>
            <w:r w:rsidR="00EF4516" w:rsidRPr="00EF4516">
              <w:rPr>
                <w:rFonts w:cstheme="minorHAnsi"/>
                <w:noProof/>
                <w:vertAlign w:val="superscript"/>
              </w:rPr>
              <w:t>69</w:t>
            </w:r>
            <w:r w:rsidR="00EF4516">
              <w:rPr>
                <w:rFonts w:cstheme="minorHAnsi"/>
              </w:rPr>
              <w:fldChar w:fldCharType="end"/>
            </w:r>
          </w:p>
        </w:tc>
        <w:tc>
          <w:tcPr>
            <w:tcW w:w="2700" w:type="dxa"/>
            <w:gridSpan w:val="3"/>
          </w:tcPr>
          <w:p w14:paraId="1DF2E9BB" w14:textId="0F364F2C" w:rsidR="00B66B45" w:rsidRPr="00B84C17" w:rsidRDefault="00B66B45" w:rsidP="00B84C17">
            <w:pPr>
              <w:jc w:val="center"/>
              <w:rPr>
                <w:rFonts w:cstheme="minorHAnsi"/>
                <w:color w:val="212121"/>
              </w:rPr>
            </w:pPr>
            <w:r w:rsidRPr="00B84C17">
              <w:rPr>
                <w:rFonts w:cstheme="minorHAnsi"/>
                <w:color w:val="212121"/>
              </w:rPr>
              <w:t>102227208</w:t>
            </w:r>
          </w:p>
          <w:p w14:paraId="1FA0C583" w14:textId="05ACB8C8" w:rsidR="00B66B45" w:rsidRPr="00B84C17" w:rsidRDefault="00B66B45" w:rsidP="00B84C17">
            <w:pPr>
              <w:jc w:val="center"/>
              <w:rPr>
                <w:rFonts w:cstheme="minorHAnsi"/>
              </w:rPr>
            </w:pPr>
          </w:p>
        </w:tc>
      </w:tr>
      <w:tr w:rsidR="00B66B45" w14:paraId="1A5AE3A0" w14:textId="77777777" w:rsidTr="00CF16F8">
        <w:trPr>
          <w:trHeight w:val="562"/>
        </w:trPr>
        <w:tc>
          <w:tcPr>
            <w:tcW w:w="895" w:type="dxa"/>
            <w:vMerge/>
          </w:tcPr>
          <w:p w14:paraId="7EC83313" w14:textId="77777777" w:rsidR="00B66B45" w:rsidRPr="00B84C17" w:rsidRDefault="00B66B45" w:rsidP="00B84C17">
            <w:pPr>
              <w:jc w:val="center"/>
              <w:rPr>
                <w:rFonts w:cstheme="minorHAnsi"/>
              </w:rPr>
            </w:pPr>
          </w:p>
        </w:tc>
        <w:tc>
          <w:tcPr>
            <w:tcW w:w="2250" w:type="dxa"/>
            <w:gridSpan w:val="2"/>
            <w:vMerge/>
          </w:tcPr>
          <w:p w14:paraId="615C4DD2" w14:textId="77777777" w:rsidR="00B66B45" w:rsidRPr="00B84C17" w:rsidRDefault="00B66B45" w:rsidP="00B84C17">
            <w:pPr>
              <w:jc w:val="center"/>
              <w:rPr>
                <w:rFonts w:cstheme="minorHAnsi"/>
                <w:i/>
                <w:iCs/>
              </w:rPr>
            </w:pPr>
          </w:p>
        </w:tc>
        <w:tc>
          <w:tcPr>
            <w:tcW w:w="3510" w:type="dxa"/>
          </w:tcPr>
          <w:p w14:paraId="496D6AF3" w14:textId="1C72C0F1" w:rsidR="00B66B45" w:rsidRPr="00B84C17" w:rsidRDefault="00B66B45" w:rsidP="00B84C17">
            <w:pPr>
              <w:jc w:val="center"/>
              <w:rPr>
                <w:rFonts w:cstheme="minorHAnsi"/>
              </w:rPr>
            </w:pPr>
            <w:r w:rsidRPr="00B84C17">
              <w:rPr>
                <w:rFonts w:cstheme="minorHAnsi"/>
              </w:rPr>
              <w:t>Amygdalin</w:t>
            </w:r>
            <w:r w:rsidR="00EF4516">
              <w:rPr>
                <w:rFonts w:cstheme="minorHAnsi"/>
              </w:rPr>
              <w:fldChar w:fldCharType="begin" w:fldLock="1"/>
            </w:r>
            <w:r w:rsidR="00B87682">
              <w:rPr>
                <w:rFonts w:cstheme="minorHAnsi"/>
              </w:rPr>
              <w:instrText>ADDIN CSL_CITATION {"citationItems":[{"id":"ITEM-1","itemData":{"DOI":"10.1021/np4000922","ISSN":"01633864","PMID":"23985009","abstract":"Chemical investigation of the seeds of Prunus davidiana afforded seven new aromatic glucosides, i.e., the prupersins A-E (1-5) and compounds 6 and 7, as well as 11 known compounds. The structures of 1-7 were elucidated by spectroscopic data analysis and chemical evidence, and configurations were determined by hydrolysis experiments (1, 2, and 5) or electronic circular dichroism (6). Compounds 1-6 exhibited antioxidant activity aganist Fe 2+-cysteine-induced rat liver microsomal lipid peroxidation, with malondialdehyde inhibitory rates of 50-67% and 53-57% at concentrations of 10-5 and 10-6 mol/L, respectively. © 2013 The American Chemical Society and American Society of Pharmacognosy.","author":[{"dropping-particle":"","family":"Chen","given":"Xiao Yan","non-dropping-particle":"","parse-names":false,"suffix":""},{"dropping-particle":"","family":"Wang","given":"Hong Qing","non-dropping-particle":"","parse-names":false,"suffix":""},{"dropping-particle":"","family":"Zhang","given":"Ting","non-dropping-particle":"","parse-names":false,"suffix":""},{"dropping-particle":"","family":"Liu","given":"Chao","non-dropping-particle":"","parse-names":false,"suffix":""},{"dropping-particle":"","family":"Kang","given":"Jie","non-dropping-particle":"","parse-names":false,"suffix":""},{"dropping-particle":"","family":"Chen","given":"Ruo Yun","non-dropping-particle":"","parse-names":false,"suffix":""},{"dropping-particle":"","family":"Yu","given":"De Quan","non-dropping-particle":"","parse-names":false,"suffix":""}],"container-title":"Journal of Natural Products","id":"ITEM-1","issue":"9","issued":{"date-parts":[["2013"]]},"page":"1528-1534","title":"Aromatic glucosides from the seeds of Prunus davidiana","type":"article-journal","volume":"76"},"uris":["http://www.mendeley.com/documents/?uuid=0a723263-cdd1-4026-99f6-41b50fed6f9d"]}],"mendeley":{"formattedCitation":"&lt;sup&gt;69&lt;/sup&gt;","plainTextFormattedCitation":"69","previouslyFormattedCitation":"&lt;sup&gt;69&lt;/sup&gt;"},"properties":{"noteIndex":0},"schema":"https://github.com/citation-style-language/schema/raw/master/csl-citation.json"}</w:instrText>
            </w:r>
            <w:r w:rsidR="00EF4516">
              <w:rPr>
                <w:rFonts w:cstheme="minorHAnsi"/>
              </w:rPr>
              <w:fldChar w:fldCharType="separate"/>
            </w:r>
            <w:r w:rsidR="00EF4516" w:rsidRPr="00EF4516">
              <w:rPr>
                <w:rFonts w:cstheme="minorHAnsi"/>
                <w:noProof/>
                <w:vertAlign w:val="superscript"/>
              </w:rPr>
              <w:t>69</w:t>
            </w:r>
            <w:r w:rsidR="00EF4516">
              <w:rPr>
                <w:rFonts w:cstheme="minorHAnsi"/>
              </w:rPr>
              <w:fldChar w:fldCharType="end"/>
            </w:r>
          </w:p>
        </w:tc>
        <w:tc>
          <w:tcPr>
            <w:tcW w:w="2700" w:type="dxa"/>
            <w:gridSpan w:val="3"/>
          </w:tcPr>
          <w:p w14:paraId="0E6A74E3" w14:textId="4D405525" w:rsidR="00B66B45" w:rsidRPr="00B84C17" w:rsidRDefault="00B66B45" w:rsidP="00B84C17">
            <w:pPr>
              <w:jc w:val="center"/>
              <w:rPr>
                <w:rFonts w:cstheme="minorHAnsi"/>
                <w:color w:val="212121"/>
              </w:rPr>
            </w:pPr>
            <w:r w:rsidRPr="00B84C17">
              <w:rPr>
                <w:rFonts w:cstheme="minorHAnsi"/>
                <w:color w:val="212121"/>
              </w:rPr>
              <w:t>656516</w:t>
            </w:r>
          </w:p>
          <w:p w14:paraId="2D225D1D" w14:textId="62FE1B62" w:rsidR="00B66B45" w:rsidRPr="00B84C17" w:rsidRDefault="00B66B45" w:rsidP="00B84C17">
            <w:pPr>
              <w:jc w:val="center"/>
              <w:rPr>
                <w:rFonts w:cstheme="minorHAnsi"/>
              </w:rPr>
            </w:pPr>
          </w:p>
        </w:tc>
      </w:tr>
      <w:tr w:rsidR="00B66B45" w14:paraId="2694781A" w14:textId="77777777" w:rsidTr="00CF16F8">
        <w:trPr>
          <w:trHeight w:val="562"/>
        </w:trPr>
        <w:tc>
          <w:tcPr>
            <w:tcW w:w="895" w:type="dxa"/>
            <w:vMerge/>
          </w:tcPr>
          <w:p w14:paraId="2BDB2C8B" w14:textId="77777777" w:rsidR="00B66B45" w:rsidRPr="00B84C17" w:rsidRDefault="00B66B45" w:rsidP="00B84C17">
            <w:pPr>
              <w:jc w:val="center"/>
              <w:rPr>
                <w:rFonts w:cstheme="minorHAnsi"/>
              </w:rPr>
            </w:pPr>
          </w:p>
        </w:tc>
        <w:tc>
          <w:tcPr>
            <w:tcW w:w="2250" w:type="dxa"/>
            <w:gridSpan w:val="2"/>
            <w:vMerge/>
          </w:tcPr>
          <w:p w14:paraId="1248ABE9" w14:textId="77777777" w:rsidR="00B66B45" w:rsidRPr="00B84C17" w:rsidRDefault="00B66B45" w:rsidP="00B84C17">
            <w:pPr>
              <w:jc w:val="center"/>
              <w:rPr>
                <w:rFonts w:cstheme="minorHAnsi"/>
                <w:i/>
                <w:iCs/>
              </w:rPr>
            </w:pPr>
          </w:p>
        </w:tc>
        <w:tc>
          <w:tcPr>
            <w:tcW w:w="3510" w:type="dxa"/>
          </w:tcPr>
          <w:p w14:paraId="31F6C55C" w14:textId="18DD7731" w:rsidR="00B66B45" w:rsidRPr="00B84C17" w:rsidRDefault="00B66B45" w:rsidP="00B84C17">
            <w:pPr>
              <w:jc w:val="center"/>
              <w:rPr>
                <w:rFonts w:cstheme="minorHAnsi"/>
              </w:rPr>
            </w:pPr>
            <w:r w:rsidRPr="00B84C17">
              <w:rPr>
                <w:rFonts w:cstheme="minorHAnsi"/>
              </w:rPr>
              <w:t>1-O-vanilloyl-beta-D-glucose</w:t>
            </w:r>
            <w:r w:rsidR="00B87682">
              <w:rPr>
                <w:rFonts w:cstheme="minorHAnsi"/>
              </w:rPr>
              <w:fldChar w:fldCharType="begin" w:fldLock="1"/>
            </w:r>
            <w:r w:rsidR="00B87682">
              <w:rPr>
                <w:rFonts w:cstheme="minorHAnsi"/>
              </w:rPr>
              <w:instrText>ADDIN CSL_CITATION {"citationItems":[{"id":"ITEM-1","itemData":{"DOI":"10.1021/np4000922","ISSN":"01633864","PMID":"23985009","abstract":"Chemical investigation of the seeds of Prunus davidiana afforded seven new aromatic glucosides, i.e., the prupersins A-E (1-5) and compounds 6 and 7, as well as 11 known compounds. The structures of 1-7 were elucidated by spectroscopic data analysis and chemical evidence, and configurations were determined by hydrolysis experiments (1, 2, and 5) or electronic circular dichroism (6). Compounds 1-6 exhibited antioxidant activity aganist Fe 2+-cysteine-induced rat liver microsomal lipid peroxidation, with malondialdehyde inhibitory rates of 50-67% and 53-57% at concentrations of 10-5 and 10-6 mol/L, respectively. © 2013 The American Chemical Society and American Society of Pharmacognosy.","author":[{"dropping-particle":"","family":"Chen","given":"Xiao Yan","non-dropping-particle":"","parse-names":false,"suffix":""},{"dropping-particle":"","family":"Wang","given":"Hong Qing","non-dropping-particle":"","parse-names":false,"suffix":""},{"dropping-particle":"","family":"Zhang","given":"Ting","non-dropping-particle":"","parse-names":false,"suffix":""},{"dropping-particle":"","family":"Liu","given":"Chao","non-dropping-particle":"","parse-names":false,"suffix":""},{"dropping-particle":"","family":"Kang","given":"Jie","non-dropping-particle":"","parse-names":false,"suffix":""},{"dropping-particle":"","family":"Chen","given":"Ruo Yun","non-dropping-particle":"","parse-names":false,"suffix":""},{"dropping-particle":"","family":"Yu","given":"De Quan","non-dropping-particle":"","parse-names":false,"suffix":""}],"container-title":"Journal of Natural Products","id":"ITEM-1","issue":"9","issued":{"date-parts":[["2013"]]},"page":"1528-1534","title":"Aromatic glucosides from the seeds of Prunus davidiana","type":"article-journal","volume":"76"},"uris":["http://www.mendeley.com/documents/?uuid=0a723263-cdd1-4026-99f6-41b50fed6f9d"]}],"mendeley":{"formattedCitation":"&lt;sup&gt;69&lt;/sup&gt;","plainTextFormattedCitation":"69","previouslyFormattedCitation":"&lt;sup&gt;69&lt;/sup&gt;"},"properties":{"noteIndex":0},"schema":"https://github.com/citation-style-language/schema/raw/master/csl-citation.json"}</w:instrText>
            </w:r>
            <w:r w:rsidR="00B87682">
              <w:rPr>
                <w:rFonts w:cstheme="minorHAnsi"/>
              </w:rPr>
              <w:fldChar w:fldCharType="separate"/>
            </w:r>
            <w:r w:rsidR="00B87682" w:rsidRPr="00B87682">
              <w:rPr>
                <w:rFonts w:cstheme="minorHAnsi"/>
                <w:noProof/>
                <w:vertAlign w:val="superscript"/>
              </w:rPr>
              <w:t>69</w:t>
            </w:r>
            <w:r w:rsidR="00B87682">
              <w:rPr>
                <w:rFonts w:cstheme="minorHAnsi"/>
              </w:rPr>
              <w:fldChar w:fldCharType="end"/>
            </w:r>
          </w:p>
        </w:tc>
        <w:tc>
          <w:tcPr>
            <w:tcW w:w="2700" w:type="dxa"/>
            <w:gridSpan w:val="3"/>
          </w:tcPr>
          <w:p w14:paraId="50AC12FE" w14:textId="0740518D" w:rsidR="00B66B45" w:rsidRPr="00B84C17" w:rsidRDefault="00B66B45" w:rsidP="00B84C17">
            <w:pPr>
              <w:jc w:val="center"/>
              <w:rPr>
                <w:rFonts w:cstheme="minorHAnsi"/>
                <w:color w:val="212121"/>
              </w:rPr>
            </w:pPr>
            <w:r w:rsidRPr="00B84C17">
              <w:rPr>
                <w:rFonts w:cstheme="minorHAnsi"/>
                <w:color w:val="212121"/>
              </w:rPr>
              <w:t>14132344</w:t>
            </w:r>
          </w:p>
          <w:p w14:paraId="08F7D434" w14:textId="5B8C571C" w:rsidR="00B66B45" w:rsidRPr="00B84C17" w:rsidRDefault="00B66B45" w:rsidP="00B84C17">
            <w:pPr>
              <w:jc w:val="center"/>
              <w:rPr>
                <w:rFonts w:cstheme="minorHAnsi"/>
              </w:rPr>
            </w:pPr>
          </w:p>
        </w:tc>
      </w:tr>
      <w:tr w:rsidR="00B66B45" w14:paraId="1EB34DE4" w14:textId="77777777" w:rsidTr="00CF16F8">
        <w:trPr>
          <w:trHeight w:val="562"/>
        </w:trPr>
        <w:tc>
          <w:tcPr>
            <w:tcW w:w="895" w:type="dxa"/>
            <w:vMerge/>
          </w:tcPr>
          <w:p w14:paraId="28D0538A" w14:textId="77777777" w:rsidR="00B66B45" w:rsidRPr="00B84C17" w:rsidRDefault="00B66B45" w:rsidP="00B84C17">
            <w:pPr>
              <w:jc w:val="center"/>
              <w:rPr>
                <w:rFonts w:cstheme="minorHAnsi"/>
              </w:rPr>
            </w:pPr>
          </w:p>
        </w:tc>
        <w:tc>
          <w:tcPr>
            <w:tcW w:w="2250" w:type="dxa"/>
            <w:gridSpan w:val="2"/>
            <w:vMerge/>
          </w:tcPr>
          <w:p w14:paraId="5B21A3A8" w14:textId="77777777" w:rsidR="00B66B45" w:rsidRPr="00B84C17" w:rsidRDefault="00B66B45" w:rsidP="00B84C17">
            <w:pPr>
              <w:jc w:val="center"/>
              <w:rPr>
                <w:rFonts w:cstheme="minorHAnsi"/>
                <w:i/>
                <w:iCs/>
              </w:rPr>
            </w:pPr>
          </w:p>
        </w:tc>
        <w:tc>
          <w:tcPr>
            <w:tcW w:w="3510" w:type="dxa"/>
          </w:tcPr>
          <w:p w14:paraId="499FE296" w14:textId="3488FAAE" w:rsidR="00B66B45" w:rsidRPr="00B84C17" w:rsidRDefault="00B66B45" w:rsidP="00B84C17">
            <w:pPr>
              <w:jc w:val="center"/>
              <w:rPr>
                <w:rFonts w:cstheme="minorHAnsi"/>
                <w:color w:val="212121"/>
              </w:rPr>
            </w:pPr>
            <w:r w:rsidRPr="00B84C17">
              <w:rPr>
                <w:rFonts w:cstheme="minorHAnsi"/>
                <w:color w:val="212121"/>
              </w:rPr>
              <w:t>V</w:t>
            </w:r>
            <w:r w:rsidRPr="00B84C17">
              <w:rPr>
                <w:rFonts w:cstheme="minorHAnsi"/>
              </w:rPr>
              <w:t>anilloloside</w:t>
            </w:r>
            <w:r w:rsidR="00B87682">
              <w:rPr>
                <w:rFonts w:cstheme="minorHAnsi"/>
              </w:rPr>
              <w:fldChar w:fldCharType="begin" w:fldLock="1"/>
            </w:r>
            <w:r w:rsidR="00B87682">
              <w:rPr>
                <w:rFonts w:cstheme="minorHAnsi"/>
              </w:rPr>
              <w:instrText>ADDIN CSL_CITATION {"citationItems":[{"id":"ITEM-1","itemData":{"DOI":"10.1021/np4000922","ISSN":"01633864","PMID":"23985009","abstract":"Chemical investigation of the seeds of Prunus davidiana afforded seven new aromatic glucosides, i.e., the prupersins A-E (1-5) and compounds 6 and 7, as well as 11 known compounds. The structures of 1-7 were elucidated by spectroscopic data analysis and chemical evidence, and configurations were determined by hydrolysis experiments (1, 2, and 5) or electronic circular dichroism (6). Compounds 1-6 exhibited antioxidant activity aganist Fe 2+-cysteine-induced rat liver microsomal lipid peroxidation, with malondialdehyde inhibitory rates of 50-67% and 53-57% at concentrations of 10-5 and 10-6 mol/L, respectively. © 2013 The American Chemical Society and American Society of Pharmacognosy.","author":[{"dropping-particle":"","family":"Chen","given":"Xiao Yan","non-dropping-particle":"","parse-names":false,"suffix":""},{"dropping-particle":"","family":"Wang","given":"Hong Qing","non-dropping-particle":"","parse-names":false,"suffix":""},{"dropping-particle":"","family":"Zhang","given":"Ting","non-dropping-particle":"","parse-names":false,"suffix":""},{"dropping-particle":"","family":"Liu","given":"Chao","non-dropping-particle":"","parse-names":false,"suffix":""},{"dropping-particle":"","family":"Kang","given":"Jie","non-dropping-particle":"","parse-names":false,"suffix":""},{"dropping-particle":"","family":"Chen","given":"Ruo Yun","non-dropping-particle":"","parse-names":false,"suffix":""},{"dropping-particle":"","family":"Yu","given":"De Quan","non-dropping-particle":"","parse-names":false,"suffix":""}],"container-title":"Journal of Natural Products","id":"ITEM-1","issue":"9","issued":{"date-parts":[["2013"]]},"page":"1528-1534","title":"Aromatic glucosides from the seeds of Prunus davidiana","type":"article-journal","volume":"76"},"uris":["http://www.mendeley.com/documents/?uuid=0a723263-cdd1-4026-99f6-41b50fed6f9d"]}],"mendeley":{"formattedCitation":"&lt;sup&gt;69&lt;/sup&gt;","plainTextFormattedCitation":"69","previouslyFormattedCitation":"&lt;sup&gt;69&lt;/sup&gt;"},"properties":{"noteIndex":0},"schema":"https://github.com/citation-style-language/schema/raw/master/csl-citation.json"}</w:instrText>
            </w:r>
            <w:r w:rsidR="00B87682">
              <w:rPr>
                <w:rFonts w:cstheme="minorHAnsi"/>
              </w:rPr>
              <w:fldChar w:fldCharType="separate"/>
            </w:r>
            <w:r w:rsidR="00B87682" w:rsidRPr="00B87682">
              <w:rPr>
                <w:rFonts w:cstheme="minorHAnsi"/>
                <w:noProof/>
                <w:vertAlign w:val="superscript"/>
              </w:rPr>
              <w:t>69</w:t>
            </w:r>
            <w:r w:rsidR="00B87682">
              <w:rPr>
                <w:rFonts w:cstheme="minorHAnsi"/>
              </w:rPr>
              <w:fldChar w:fldCharType="end"/>
            </w:r>
          </w:p>
          <w:p w14:paraId="5C0233DC" w14:textId="77777777" w:rsidR="00B66B45" w:rsidRPr="00B84C17" w:rsidRDefault="00B66B45" w:rsidP="00B84C17">
            <w:pPr>
              <w:jc w:val="center"/>
              <w:rPr>
                <w:rFonts w:cstheme="minorHAnsi"/>
              </w:rPr>
            </w:pPr>
          </w:p>
        </w:tc>
        <w:tc>
          <w:tcPr>
            <w:tcW w:w="2700" w:type="dxa"/>
            <w:gridSpan w:val="3"/>
          </w:tcPr>
          <w:p w14:paraId="3CA0B80F" w14:textId="7BBE3506" w:rsidR="00B66B45" w:rsidRPr="00B84C17" w:rsidRDefault="00B66B45" w:rsidP="00B84C17">
            <w:pPr>
              <w:jc w:val="center"/>
              <w:rPr>
                <w:rFonts w:cstheme="minorHAnsi"/>
                <w:color w:val="212121"/>
              </w:rPr>
            </w:pPr>
            <w:r w:rsidRPr="00B84C17">
              <w:rPr>
                <w:rFonts w:cstheme="minorHAnsi"/>
                <w:color w:val="212121"/>
              </w:rPr>
              <w:t>44577222</w:t>
            </w:r>
          </w:p>
          <w:p w14:paraId="34904BA8" w14:textId="2A2B5901" w:rsidR="00B66B45" w:rsidRPr="00B84C17" w:rsidRDefault="00B66B45" w:rsidP="00B84C17">
            <w:pPr>
              <w:jc w:val="center"/>
              <w:rPr>
                <w:rFonts w:cstheme="minorHAnsi"/>
              </w:rPr>
            </w:pPr>
          </w:p>
        </w:tc>
      </w:tr>
      <w:tr w:rsidR="00B66B45" w14:paraId="2A67173E" w14:textId="77777777" w:rsidTr="00CF16F8">
        <w:trPr>
          <w:trHeight w:val="562"/>
        </w:trPr>
        <w:tc>
          <w:tcPr>
            <w:tcW w:w="895" w:type="dxa"/>
            <w:vMerge/>
          </w:tcPr>
          <w:p w14:paraId="5FBFDFD8" w14:textId="77777777" w:rsidR="00B66B45" w:rsidRPr="00B84C17" w:rsidRDefault="00B66B45" w:rsidP="00B84C17">
            <w:pPr>
              <w:jc w:val="center"/>
              <w:rPr>
                <w:rFonts w:cstheme="minorHAnsi"/>
              </w:rPr>
            </w:pPr>
          </w:p>
        </w:tc>
        <w:tc>
          <w:tcPr>
            <w:tcW w:w="2250" w:type="dxa"/>
            <w:gridSpan w:val="2"/>
            <w:vMerge/>
          </w:tcPr>
          <w:p w14:paraId="5EFB4E43" w14:textId="77777777" w:rsidR="00B66B45" w:rsidRPr="00B84C17" w:rsidRDefault="00B66B45" w:rsidP="00B84C17">
            <w:pPr>
              <w:jc w:val="center"/>
              <w:rPr>
                <w:rFonts w:cstheme="minorHAnsi"/>
                <w:i/>
                <w:iCs/>
              </w:rPr>
            </w:pPr>
          </w:p>
        </w:tc>
        <w:tc>
          <w:tcPr>
            <w:tcW w:w="3510" w:type="dxa"/>
          </w:tcPr>
          <w:p w14:paraId="06D4BB8A" w14:textId="10518545" w:rsidR="00B66B45" w:rsidRPr="00B84C17" w:rsidRDefault="00B66B45" w:rsidP="00B84C17">
            <w:pPr>
              <w:jc w:val="center"/>
              <w:rPr>
                <w:rFonts w:cstheme="minorHAnsi"/>
              </w:rPr>
            </w:pPr>
            <w:r w:rsidRPr="00B84C17">
              <w:rPr>
                <w:rFonts w:cstheme="minorHAnsi"/>
              </w:rPr>
              <w:t>Androsin</w:t>
            </w:r>
            <w:r w:rsidR="00B87682">
              <w:rPr>
                <w:rFonts w:cstheme="minorHAnsi"/>
              </w:rPr>
              <w:fldChar w:fldCharType="begin" w:fldLock="1"/>
            </w:r>
            <w:r w:rsidR="00B87682">
              <w:rPr>
                <w:rFonts w:cstheme="minorHAnsi"/>
              </w:rPr>
              <w:instrText>ADDIN CSL_CITATION {"citationItems":[{"id":"ITEM-1","itemData":{"DOI":"10.1021/np4000922","ISSN":"01633864","PMID":"23985009","abstract":"Chemical investigation of the seeds of Prunus davidiana afforded seven new aromatic glucosides, i.e., the prupersins A-E (1-5) and compounds 6 and 7, as well as 11 known compounds. The structures of 1-7 were elucidated by spectroscopic data analysis and chemical evidence, and configurations were determined by hydrolysis experiments (1, 2, and 5) or electronic circular dichroism (6). Compounds 1-6 exhibited antioxidant activity aganist Fe 2+-cysteine-induced rat liver microsomal lipid peroxidation, with malondialdehyde inhibitory rates of 50-67% and 53-57% at concentrations of 10-5 and 10-6 mol/L, respectively. © 2013 The American Chemical Society and American Society of Pharmacognosy.","author":[{"dropping-particle":"","family":"Chen","given":"Xiao Yan","non-dropping-particle":"","parse-names":false,"suffix":""},{"dropping-particle":"","family":"Wang","given":"Hong Qing","non-dropping-particle":"","parse-names":false,"suffix":""},{"dropping-particle":"","family":"Zhang","given":"Ting","non-dropping-particle":"","parse-names":false,"suffix":""},{"dropping-particle":"","family":"Liu","given":"Chao","non-dropping-particle":"","parse-names":false,"suffix":""},{"dropping-particle":"","family":"Kang","given":"Jie","non-dropping-particle":"","parse-names":false,"suffix":""},{"dropping-particle":"","family":"Chen","given":"Ruo Yun","non-dropping-particle":"","parse-names":false,"suffix":""},{"dropping-particle":"","family":"Yu","given":"De Quan","non-dropping-particle":"","parse-names":false,"suffix":""}],"container-title":"Journal of Natural Products","id":"ITEM-1","issue":"9","issued":{"date-parts":[["2013"]]},"page":"1528-1534","title":"Aromatic glucosides from the seeds of Prunus davidiana","type":"article-journal","volume":"76"},"uris":["http://www.mendeley.com/documents/?uuid=0a723263-cdd1-4026-99f6-41b50fed6f9d"]}],"mendeley":{"formattedCitation":"&lt;sup&gt;69&lt;/sup&gt;","plainTextFormattedCitation":"69","previouslyFormattedCitation":"&lt;sup&gt;69&lt;/sup&gt;"},"properties":{"noteIndex":0},"schema":"https://github.com/citation-style-language/schema/raw/master/csl-citation.json"}</w:instrText>
            </w:r>
            <w:r w:rsidR="00B87682">
              <w:rPr>
                <w:rFonts w:cstheme="minorHAnsi"/>
              </w:rPr>
              <w:fldChar w:fldCharType="separate"/>
            </w:r>
            <w:r w:rsidR="00B87682" w:rsidRPr="00B87682">
              <w:rPr>
                <w:rFonts w:cstheme="minorHAnsi"/>
                <w:noProof/>
                <w:vertAlign w:val="superscript"/>
              </w:rPr>
              <w:t>69</w:t>
            </w:r>
            <w:r w:rsidR="00B87682">
              <w:rPr>
                <w:rFonts w:cstheme="minorHAnsi"/>
              </w:rPr>
              <w:fldChar w:fldCharType="end"/>
            </w:r>
          </w:p>
        </w:tc>
        <w:tc>
          <w:tcPr>
            <w:tcW w:w="2700" w:type="dxa"/>
            <w:gridSpan w:val="3"/>
          </w:tcPr>
          <w:p w14:paraId="12D7205F" w14:textId="607BA24E" w:rsidR="00B66B45" w:rsidRPr="00B84C17" w:rsidRDefault="00B66B45" w:rsidP="00B84C17">
            <w:pPr>
              <w:jc w:val="center"/>
              <w:rPr>
                <w:rFonts w:cstheme="minorHAnsi"/>
                <w:color w:val="212121"/>
              </w:rPr>
            </w:pPr>
            <w:r w:rsidRPr="00B84C17">
              <w:rPr>
                <w:rFonts w:cstheme="minorHAnsi"/>
                <w:color w:val="212121"/>
              </w:rPr>
              <w:t>164648</w:t>
            </w:r>
          </w:p>
          <w:p w14:paraId="69F656A6" w14:textId="22C8A7A9" w:rsidR="00B66B45" w:rsidRPr="00B84C17" w:rsidRDefault="00B66B45" w:rsidP="00B84C17">
            <w:pPr>
              <w:jc w:val="center"/>
              <w:rPr>
                <w:rFonts w:cstheme="minorHAnsi"/>
              </w:rPr>
            </w:pPr>
          </w:p>
        </w:tc>
      </w:tr>
      <w:tr w:rsidR="00B66B45" w14:paraId="7A18EA09" w14:textId="77777777" w:rsidTr="00CF16F8">
        <w:trPr>
          <w:trHeight w:val="562"/>
        </w:trPr>
        <w:tc>
          <w:tcPr>
            <w:tcW w:w="895" w:type="dxa"/>
            <w:vMerge/>
          </w:tcPr>
          <w:p w14:paraId="4FF35F71" w14:textId="77777777" w:rsidR="00B66B45" w:rsidRPr="00B84C17" w:rsidRDefault="00B66B45" w:rsidP="00B84C17">
            <w:pPr>
              <w:jc w:val="center"/>
              <w:rPr>
                <w:rFonts w:cstheme="minorHAnsi"/>
              </w:rPr>
            </w:pPr>
          </w:p>
        </w:tc>
        <w:tc>
          <w:tcPr>
            <w:tcW w:w="2250" w:type="dxa"/>
            <w:gridSpan w:val="2"/>
            <w:vMerge/>
          </w:tcPr>
          <w:p w14:paraId="46A15B8D" w14:textId="77777777" w:rsidR="00B66B45" w:rsidRPr="00B84C17" w:rsidRDefault="00B66B45" w:rsidP="00B84C17">
            <w:pPr>
              <w:jc w:val="center"/>
              <w:rPr>
                <w:rFonts w:cstheme="minorHAnsi"/>
                <w:i/>
                <w:iCs/>
              </w:rPr>
            </w:pPr>
          </w:p>
        </w:tc>
        <w:tc>
          <w:tcPr>
            <w:tcW w:w="3510" w:type="dxa"/>
          </w:tcPr>
          <w:p w14:paraId="60186431" w14:textId="4F3FD6D8" w:rsidR="00B66B45" w:rsidRPr="00B84C17" w:rsidRDefault="00B66B45" w:rsidP="00B84C17">
            <w:pPr>
              <w:jc w:val="center"/>
              <w:rPr>
                <w:rFonts w:cstheme="minorHAnsi"/>
              </w:rPr>
            </w:pPr>
            <w:r w:rsidRPr="00B84C17">
              <w:rPr>
                <w:rFonts w:cstheme="minorHAnsi"/>
              </w:rPr>
              <w:t>Prunasin</w:t>
            </w:r>
            <w:r w:rsidR="00B87682">
              <w:rPr>
                <w:rFonts w:cstheme="minorHAnsi"/>
              </w:rPr>
              <w:fldChar w:fldCharType="begin" w:fldLock="1"/>
            </w:r>
            <w:r w:rsidR="00B87682">
              <w:rPr>
                <w:rFonts w:cstheme="minorHAnsi"/>
              </w:rPr>
              <w:instrText>ADDIN CSL_CITATION {"citationItems":[{"id":"ITEM-1","itemData":{"DOI":"10.1021/np4000922","ISSN":"01633864","PMID":"23985009","abstract":"Chemical investigation of the seeds of Prunus davidiana afforded seven new aromatic glucosides, i.e., the prupersins A-E (1-5) and compounds 6 and 7, as well as 11 known compounds. The structures of 1-7 were elucidated by spectroscopic data analysis and chemical evidence, and configurations were determined by hydrolysis experiments (1, 2, and 5) or electronic circular dichroism (6). Compounds 1-6 exhibited antioxidant activity aganist Fe 2+-cysteine-induced rat liver microsomal lipid peroxidation, with malondialdehyde inhibitory rates of 50-67% and 53-57% at concentrations of 10-5 and 10-6 mol/L, respectively. © 2013 The American Chemical Society and American Society of Pharmacognosy.","author":[{"dropping-particle":"","family":"Chen","given":"Xiao Yan","non-dropping-particle":"","parse-names":false,"suffix":""},{"dropping-particle":"","family":"Wang","given":"Hong Qing","non-dropping-particle":"","parse-names":false,"suffix":""},{"dropping-particle":"","family":"Zhang","given":"Ting","non-dropping-particle":"","parse-names":false,"suffix":""},{"dropping-particle":"","family":"Liu","given":"Chao","non-dropping-particle":"","parse-names":false,"suffix":""},{"dropping-particle":"","family":"Kang","given":"Jie","non-dropping-particle":"","parse-names":false,"suffix":""},{"dropping-particle":"","family":"Chen","given":"Ruo Yun","non-dropping-particle":"","parse-names":false,"suffix":""},{"dropping-particle":"","family":"Yu","given":"De Quan","non-dropping-particle":"","parse-names":false,"suffix":""}],"container-title":"Journal of Natural Products","id":"ITEM-1","issue":"9","issued":{"date-parts":[["2013"]]},"page":"1528-1534","title":"Aromatic glucosides from the seeds of Prunus davidiana","type":"article-journal","volume":"76"},"uris":["http://www.mendeley.com/documents/?uuid=0a723263-cdd1-4026-99f6-41b50fed6f9d"]}],"mendeley":{"formattedCitation":"&lt;sup&gt;69&lt;/sup&gt;","plainTextFormattedCitation":"69","previouslyFormattedCitation":"&lt;sup&gt;69&lt;/sup&gt;"},"properties":{"noteIndex":0},"schema":"https://github.com/citation-style-language/schema/raw/master/csl-citation.json"}</w:instrText>
            </w:r>
            <w:r w:rsidR="00B87682">
              <w:rPr>
                <w:rFonts w:cstheme="minorHAnsi"/>
              </w:rPr>
              <w:fldChar w:fldCharType="separate"/>
            </w:r>
            <w:r w:rsidR="00B87682" w:rsidRPr="00B87682">
              <w:rPr>
                <w:rFonts w:cstheme="minorHAnsi"/>
                <w:noProof/>
                <w:vertAlign w:val="superscript"/>
              </w:rPr>
              <w:t>69</w:t>
            </w:r>
            <w:r w:rsidR="00B87682">
              <w:rPr>
                <w:rFonts w:cstheme="minorHAnsi"/>
              </w:rPr>
              <w:fldChar w:fldCharType="end"/>
            </w:r>
          </w:p>
        </w:tc>
        <w:tc>
          <w:tcPr>
            <w:tcW w:w="2700" w:type="dxa"/>
            <w:gridSpan w:val="3"/>
          </w:tcPr>
          <w:p w14:paraId="0AE20FBC" w14:textId="232E4D54" w:rsidR="00B66B45" w:rsidRPr="00B84C17" w:rsidRDefault="00B66B45" w:rsidP="00B84C17">
            <w:pPr>
              <w:jc w:val="center"/>
              <w:rPr>
                <w:rFonts w:cstheme="minorHAnsi"/>
                <w:color w:val="212121"/>
              </w:rPr>
            </w:pPr>
            <w:r w:rsidRPr="00B84C17">
              <w:rPr>
                <w:rFonts w:cstheme="minorHAnsi"/>
                <w:color w:val="212121"/>
              </w:rPr>
              <w:t>119033</w:t>
            </w:r>
          </w:p>
          <w:p w14:paraId="37420079" w14:textId="26D1F7B3" w:rsidR="00B66B45" w:rsidRPr="00B84C17" w:rsidRDefault="00B66B45" w:rsidP="00B84C17">
            <w:pPr>
              <w:jc w:val="center"/>
              <w:rPr>
                <w:rFonts w:cstheme="minorHAnsi"/>
              </w:rPr>
            </w:pPr>
          </w:p>
        </w:tc>
      </w:tr>
      <w:tr w:rsidR="00B66B45" w14:paraId="26E7FBAF" w14:textId="77777777" w:rsidTr="00CF16F8">
        <w:trPr>
          <w:trHeight w:val="562"/>
        </w:trPr>
        <w:tc>
          <w:tcPr>
            <w:tcW w:w="895" w:type="dxa"/>
            <w:vMerge/>
          </w:tcPr>
          <w:p w14:paraId="28D7516F" w14:textId="77777777" w:rsidR="00B66B45" w:rsidRPr="00B84C17" w:rsidRDefault="00B66B45" w:rsidP="00B84C17">
            <w:pPr>
              <w:jc w:val="center"/>
              <w:rPr>
                <w:rFonts w:cstheme="minorHAnsi"/>
              </w:rPr>
            </w:pPr>
          </w:p>
        </w:tc>
        <w:tc>
          <w:tcPr>
            <w:tcW w:w="2250" w:type="dxa"/>
            <w:gridSpan w:val="2"/>
            <w:vMerge/>
          </w:tcPr>
          <w:p w14:paraId="675BD408" w14:textId="77777777" w:rsidR="00B66B45" w:rsidRPr="00B84C17" w:rsidRDefault="00B66B45" w:rsidP="00B84C17">
            <w:pPr>
              <w:jc w:val="center"/>
              <w:rPr>
                <w:rFonts w:cstheme="minorHAnsi"/>
                <w:i/>
                <w:iCs/>
              </w:rPr>
            </w:pPr>
          </w:p>
        </w:tc>
        <w:tc>
          <w:tcPr>
            <w:tcW w:w="3510" w:type="dxa"/>
          </w:tcPr>
          <w:p w14:paraId="3E9CF78F" w14:textId="682DBBD6" w:rsidR="00B66B45" w:rsidRPr="00B84C17" w:rsidRDefault="00B66B45" w:rsidP="00B84C17">
            <w:pPr>
              <w:jc w:val="center"/>
              <w:rPr>
                <w:rFonts w:cstheme="minorHAnsi"/>
              </w:rPr>
            </w:pPr>
            <w:r w:rsidRPr="00B84C17">
              <w:rPr>
                <w:rFonts w:cstheme="minorHAnsi"/>
              </w:rPr>
              <w:t>Sambunigrin</w:t>
            </w:r>
            <w:r w:rsidR="00B87682">
              <w:rPr>
                <w:rFonts w:cstheme="minorHAnsi"/>
              </w:rPr>
              <w:fldChar w:fldCharType="begin" w:fldLock="1"/>
            </w:r>
            <w:r w:rsidR="001F5207">
              <w:rPr>
                <w:rFonts w:cstheme="minorHAnsi"/>
              </w:rPr>
              <w:instrText>ADDIN CSL_CITATION {"citationItems":[{"id":"ITEM-1","itemData":{"DOI":"10.1021/np4000922","ISSN":"01633864","PMID":"23985009","abstract":"Chemical investigation of the seeds of Prunus davidiana afforded seven new aromatic glucosides, i.e., the prupersins A-E (1-5) and compounds 6 and 7, as well as 11 known compounds. The structures of 1-7 were elucidated by spectroscopic data analysis and chemical evidence, and configurations were determined by hydrolysis experiments (1, 2, and 5) or electronic circular dichroism (6). Compounds 1-6 exhibited antioxidant activity aganist Fe 2+-cysteine-induced rat liver microsomal lipid peroxidation, with malondialdehyde inhibitory rates of 50-67% and 53-57% at concentrations of 10-5 and 10-6 mol/L, respectively. © 2013 The American Chemical Society and American Society of Pharmacognosy.","author":[{"dropping-particle":"","family":"Chen","given":"Xiao Yan","non-dropping-particle":"","parse-names":false,"suffix":""},{"dropping-particle":"","family":"Wang","given":"Hong Qing","non-dropping-particle":"","parse-names":false,"suffix":""},{"dropping-particle":"","family":"Zhang","given":"Ting","non-dropping-particle":"","parse-names":false,"suffix":""},{"dropping-particle":"","family":"Liu","given":"Chao","non-dropping-particle":"","parse-names":false,"suffix":""},{"dropping-particle":"","family":"Kang","given":"Jie","non-dropping-particle":"","parse-names":false,"suffix":""},{"dropping-particle":"","family":"Chen","given":"Ruo Yun","non-dropping-particle":"","parse-names":false,"suffix":""},{"dropping-particle":"","family":"Yu","given":"De Quan","non-dropping-particle":"","parse-names":false,"suffix":""}],"container-title":"Journal of Natural Products","id":"ITEM-1","issue":"9","issued":{"date-parts":[["2013"]]},"page":"1528-1534","title":"Aromatic glucosides from the seeds of Prunus davidiana","type":"article-journal","volume":"76"},"uris":["http://www.mendeley.com/documents/?uuid=0a723263-cdd1-4026-99f6-41b50fed6f9d"]}],"mendeley":{"formattedCitation":"&lt;sup&gt;69&lt;/sup&gt;","plainTextFormattedCitation":"69","previouslyFormattedCitation":"&lt;sup&gt;69&lt;/sup&gt;"},"properties":{"noteIndex":0},"schema":"https://github.com/citation-style-language/schema/raw/master/csl-citation.json"}</w:instrText>
            </w:r>
            <w:r w:rsidR="00B87682">
              <w:rPr>
                <w:rFonts w:cstheme="minorHAnsi"/>
              </w:rPr>
              <w:fldChar w:fldCharType="separate"/>
            </w:r>
            <w:r w:rsidR="00B87682" w:rsidRPr="00B87682">
              <w:rPr>
                <w:rFonts w:cstheme="minorHAnsi"/>
                <w:noProof/>
                <w:vertAlign w:val="superscript"/>
              </w:rPr>
              <w:t>69</w:t>
            </w:r>
            <w:r w:rsidR="00B87682">
              <w:rPr>
                <w:rFonts w:cstheme="minorHAnsi"/>
              </w:rPr>
              <w:fldChar w:fldCharType="end"/>
            </w:r>
          </w:p>
        </w:tc>
        <w:tc>
          <w:tcPr>
            <w:tcW w:w="2700" w:type="dxa"/>
            <w:gridSpan w:val="3"/>
          </w:tcPr>
          <w:p w14:paraId="193C570C" w14:textId="027F14AE" w:rsidR="00B66B45" w:rsidRPr="00B84C17" w:rsidRDefault="00B66B45" w:rsidP="00B84C17">
            <w:pPr>
              <w:jc w:val="center"/>
              <w:rPr>
                <w:rFonts w:cstheme="minorHAnsi"/>
                <w:color w:val="212121"/>
              </w:rPr>
            </w:pPr>
            <w:r w:rsidRPr="00B84C17">
              <w:rPr>
                <w:rFonts w:cstheme="minorHAnsi"/>
                <w:color w:val="212121"/>
              </w:rPr>
              <w:t>91434</w:t>
            </w:r>
          </w:p>
          <w:p w14:paraId="48E22666" w14:textId="5DE894AF" w:rsidR="00B66B45" w:rsidRPr="00B84C17" w:rsidRDefault="00B66B45" w:rsidP="00B84C17">
            <w:pPr>
              <w:jc w:val="center"/>
              <w:rPr>
                <w:rFonts w:cstheme="minorHAnsi"/>
              </w:rPr>
            </w:pPr>
          </w:p>
        </w:tc>
      </w:tr>
      <w:tr w:rsidR="00B66B45" w14:paraId="773541CA" w14:textId="77777777" w:rsidTr="00CF16F8">
        <w:trPr>
          <w:trHeight w:val="562"/>
        </w:trPr>
        <w:tc>
          <w:tcPr>
            <w:tcW w:w="895" w:type="dxa"/>
            <w:vMerge/>
          </w:tcPr>
          <w:p w14:paraId="2CAF403E" w14:textId="77777777" w:rsidR="00B66B45" w:rsidRPr="00B84C17" w:rsidRDefault="00B66B45" w:rsidP="00B84C17">
            <w:pPr>
              <w:jc w:val="center"/>
              <w:rPr>
                <w:rFonts w:cstheme="minorHAnsi"/>
              </w:rPr>
            </w:pPr>
          </w:p>
        </w:tc>
        <w:tc>
          <w:tcPr>
            <w:tcW w:w="2250" w:type="dxa"/>
            <w:gridSpan w:val="2"/>
            <w:vMerge/>
          </w:tcPr>
          <w:p w14:paraId="5A4051EE" w14:textId="77777777" w:rsidR="00B66B45" w:rsidRPr="00B84C17" w:rsidRDefault="00B66B45" w:rsidP="00B84C17">
            <w:pPr>
              <w:jc w:val="center"/>
              <w:rPr>
                <w:rFonts w:cstheme="minorHAnsi"/>
                <w:i/>
                <w:iCs/>
              </w:rPr>
            </w:pPr>
          </w:p>
        </w:tc>
        <w:tc>
          <w:tcPr>
            <w:tcW w:w="3510" w:type="dxa"/>
          </w:tcPr>
          <w:p w14:paraId="52929EF2" w14:textId="2CDC61A9" w:rsidR="00B66B45" w:rsidRPr="00B84C17" w:rsidRDefault="00B66B45" w:rsidP="00B84C17">
            <w:pPr>
              <w:jc w:val="center"/>
              <w:rPr>
                <w:rFonts w:cstheme="minorHAnsi"/>
              </w:rPr>
            </w:pPr>
            <w:r w:rsidRPr="00B84C17">
              <w:rPr>
                <w:rFonts w:cstheme="minorHAnsi"/>
              </w:rPr>
              <w:t>Naringenin</w:t>
            </w:r>
            <w:r w:rsidR="001F5207">
              <w:rPr>
                <w:rFonts w:cstheme="minorHAnsi"/>
              </w:rPr>
              <w:fldChar w:fldCharType="begin" w:fldLock="1"/>
            </w:r>
            <w:r w:rsidR="001F5207">
              <w:rPr>
                <w:rFonts w:cstheme="minorHAnsi"/>
              </w:rPr>
              <w:instrText>ADDIN CSL_CITATION {"citationItems":[{"id":"ITEM-1","itemData":{"DOI":"10.1007/BF02858178","ISSN":"02536269","abstract":"From the stem of Prunus davidiana, naringenin and its glucoside, kaempferol and its glucoside, dihydrokaempferol, kaempferide glucoside, hesperetin glucoside, quercetin glucoside, d-catechin and β-sitosterol glucoside were isolated. © 1990 The Pharmaceutical Society of Korea.","author":[{"dropping-particle":"","family":"Choi","given":"Jae Sue","non-dropping-particle":"","parse-names":false,"suffix":""},{"dropping-particle":"","family":"Woo","given":"Won Sick","non-dropping-particle":"","parse-names":false,"suffix":""},{"dropping-particle":"","family":"Young","given":"Han Suk","non-dropping-particle":"","parse-names":false,"suffix":""},{"dropping-particle":"","family":"Park","given":"Jong Hee","non-dropping-particle":"","parse-names":false,"suffix":""}],"container-title":"Archives of Pharmacal Research","id":"ITEM-1","issue":"4","issued":{"date-parts":[["1990"]]},"page":"374-378","title":"Phytochemical study on Prunus davidiana","type":"article-journal","volume":"13"},"uris":["http://www.mendeley.com/documents/?uuid=608b952e-f6d9-4246-81f5-9451b911b3dd"]}],"mendeley":{"formattedCitation":"&lt;sup&gt;70&lt;/sup&gt;","plainTextFormattedCitation":"70","previouslyFormattedCitation":"&lt;sup&gt;70&lt;/sup&gt;"},"properties":{"noteIndex":0},"schema":"https://github.com/citation-style-language/schema/raw/master/csl-citation.json"}</w:instrText>
            </w:r>
            <w:r w:rsidR="001F5207">
              <w:rPr>
                <w:rFonts w:cstheme="minorHAnsi"/>
              </w:rPr>
              <w:fldChar w:fldCharType="separate"/>
            </w:r>
            <w:r w:rsidR="001F5207" w:rsidRPr="001F5207">
              <w:rPr>
                <w:rFonts w:cstheme="minorHAnsi"/>
                <w:noProof/>
                <w:vertAlign w:val="superscript"/>
              </w:rPr>
              <w:t>70</w:t>
            </w:r>
            <w:r w:rsidR="001F5207">
              <w:rPr>
                <w:rFonts w:cstheme="minorHAnsi"/>
              </w:rPr>
              <w:fldChar w:fldCharType="end"/>
            </w:r>
          </w:p>
        </w:tc>
        <w:tc>
          <w:tcPr>
            <w:tcW w:w="2700" w:type="dxa"/>
            <w:gridSpan w:val="3"/>
          </w:tcPr>
          <w:p w14:paraId="3B94914A" w14:textId="70777F12" w:rsidR="00B66B45" w:rsidRPr="00B84C17" w:rsidRDefault="00B66B45" w:rsidP="00B84C17">
            <w:pPr>
              <w:jc w:val="center"/>
              <w:rPr>
                <w:rFonts w:cstheme="minorHAnsi"/>
                <w:color w:val="212121"/>
              </w:rPr>
            </w:pPr>
            <w:r w:rsidRPr="00B84C17">
              <w:rPr>
                <w:rFonts w:cstheme="minorHAnsi"/>
                <w:color w:val="212121"/>
              </w:rPr>
              <w:t>439246</w:t>
            </w:r>
          </w:p>
          <w:p w14:paraId="7093F545" w14:textId="1FCB3A91" w:rsidR="00B66B45" w:rsidRPr="00B84C17" w:rsidRDefault="00B66B45" w:rsidP="00B84C17">
            <w:pPr>
              <w:jc w:val="center"/>
              <w:rPr>
                <w:rFonts w:cstheme="minorHAnsi"/>
              </w:rPr>
            </w:pPr>
          </w:p>
        </w:tc>
      </w:tr>
      <w:tr w:rsidR="00B66B45" w14:paraId="399B796D" w14:textId="77777777" w:rsidTr="00CF16F8">
        <w:trPr>
          <w:trHeight w:val="562"/>
        </w:trPr>
        <w:tc>
          <w:tcPr>
            <w:tcW w:w="895" w:type="dxa"/>
            <w:vMerge/>
          </w:tcPr>
          <w:p w14:paraId="5129C79C" w14:textId="77777777" w:rsidR="00B66B45" w:rsidRPr="00B84C17" w:rsidRDefault="00B66B45" w:rsidP="00B84C17">
            <w:pPr>
              <w:jc w:val="center"/>
              <w:rPr>
                <w:rFonts w:cstheme="minorHAnsi"/>
              </w:rPr>
            </w:pPr>
          </w:p>
        </w:tc>
        <w:tc>
          <w:tcPr>
            <w:tcW w:w="2250" w:type="dxa"/>
            <w:gridSpan w:val="2"/>
            <w:vMerge/>
          </w:tcPr>
          <w:p w14:paraId="4ADB94CC" w14:textId="77777777" w:rsidR="00B66B45" w:rsidRPr="00B84C17" w:rsidRDefault="00B66B45" w:rsidP="00B84C17">
            <w:pPr>
              <w:jc w:val="center"/>
              <w:rPr>
                <w:rFonts w:cstheme="minorHAnsi"/>
                <w:i/>
                <w:iCs/>
              </w:rPr>
            </w:pPr>
          </w:p>
        </w:tc>
        <w:tc>
          <w:tcPr>
            <w:tcW w:w="3510" w:type="dxa"/>
          </w:tcPr>
          <w:p w14:paraId="4E7CAB7A" w14:textId="7FE21880" w:rsidR="00B66B45" w:rsidRPr="00B84C17" w:rsidRDefault="00B66B45" w:rsidP="00B84C17">
            <w:pPr>
              <w:jc w:val="center"/>
              <w:rPr>
                <w:rFonts w:cstheme="minorHAnsi"/>
              </w:rPr>
            </w:pPr>
            <w:r w:rsidRPr="00B84C17">
              <w:rPr>
                <w:rFonts w:cstheme="minorHAnsi"/>
              </w:rPr>
              <w:t>Kaempferol</w:t>
            </w:r>
            <w:r w:rsidR="001F5207">
              <w:rPr>
                <w:rFonts w:cstheme="minorHAnsi"/>
              </w:rPr>
              <w:fldChar w:fldCharType="begin" w:fldLock="1"/>
            </w:r>
            <w:r w:rsidR="001F5207">
              <w:rPr>
                <w:rFonts w:cstheme="minorHAnsi"/>
              </w:rPr>
              <w:instrText>ADDIN CSL_CITATION {"citationItems":[{"id":"ITEM-1","itemData":{"DOI":"10.1007/BF02858178","ISSN":"02536269","abstract":"From the stem of Prunus davidiana, naringenin and its glucoside, kaempferol and its glucoside, dihydrokaempferol, kaempferide glucoside, hesperetin glucoside, quercetin glucoside, d-catechin and β-sitosterol glucoside were isolated. © 1990 The Pharmaceutical Society of Korea.","author":[{"dropping-particle":"","family":"Choi","given":"Jae Sue","non-dropping-particle":"","parse-names":false,"suffix":""},{"dropping-particle":"","family":"Woo","given":"Won Sick","non-dropping-particle":"","parse-names":false,"suffix":""},{"dropping-particle":"","family":"Young","given":"Han Suk","non-dropping-particle":"","parse-names":false,"suffix":""},{"dropping-particle":"","family":"Park","given":"Jong Hee","non-dropping-particle":"","parse-names":false,"suffix":""}],"container-title":"Archives of Pharmacal Research","id":"ITEM-1","issue":"4","issued":{"date-parts":[["1990"]]},"page":"374-378","title":"Phytochemical study on Prunus davidiana","type":"article-journal","volume":"13"},"uris":["http://www.mendeley.com/documents/?uuid=608b952e-f6d9-4246-81f5-9451b911b3dd"]}],"mendeley":{"formattedCitation":"&lt;sup&gt;70&lt;/sup&gt;","plainTextFormattedCitation":"70","previouslyFormattedCitation":"&lt;sup&gt;70&lt;/sup&gt;"},"properties":{"noteIndex":0},"schema":"https://github.com/citation-style-language/schema/raw/master/csl-citation.json"}</w:instrText>
            </w:r>
            <w:r w:rsidR="001F5207">
              <w:rPr>
                <w:rFonts w:cstheme="minorHAnsi"/>
              </w:rPr>
              <w:fldChar w:fldCharType="separate"/>
            </w:r>
            <w:r w:rsidR="001F5207" w:rsidRPr="001F5207">
              <w:rPr>
                <w:rFonts w:cstheme="minorHAnsi"/>
                <w:noProof/>
                <w:vertAlign w:val="superscript"/>
              </w:rPr>
              <w:t>70</w:t>
            </w:r>
            <w:r w:rsidR="001F5207">
              <w:rPr>
                <w:rFonts w:cstheme="minorHAnsi"/>
              </w:rPr>
              <w:fldChar w:fldCharType="end"/>
            </w:r>
          </w:p>
        </w:tc>
        <w:tc>
          <w:tcPr>
            <w:tcW w:w="2700" w:type="dxa"/>
            <w:gridSpan w:val="3"/>
          </w:tcPr>
          <w:p w14:paraId="64AB6B6E" w14:textId="121AFDB7" w:rsidR="00B66B45" w:rsidRPr="00B84C17" w:rsidRDefault="00B66B45" w:rsidP="00B84C17">
            <w:pPr>
              <w:jc w:val="center"/>
              <w:rPr>
                <w:rFonts w:cstheme="minorHAnsi"/>
                <w:color w:val="212121"/>
              </w:rPr>
            </w:pPr>
            <w:r w:rsidRPr="00B84C17">
              <w:rPr>
                <w:rFonts w:cstheme="minorHAnsi"/>
                <w:color w:val="212121"/>
              </w:rPr>
              <w:t>5280863</w:t>
            </w:r>
          </w:p>
          <w:p w14:paraId="64E829E1" w14:textId="775D39BB" w:rsidR="00B66B45" w:rsidRPr="00B84C17" w:rsidRDefault="00B66B45" w:rsidP="00B84C17">
            <w:pPr>
              <w:jc w:val="center"/>
              <w:rPr>
                <w:rFonts w:cstheme="minorHAnsi"/>
              </w:rPr>
            </w:pPr>
          </w:p>
        </w:tc>
      </w:tr>
      <w:tr w:rsidR="00B66B45" w14:paraId="2D55A18D" w14:textId="77777777" w:rsidTr="00CF16F8">
        <w:trPr>
          <w:trHeight w:val="562"/>
        </w:trPr>
        <w:tc>
          <w:tcPr>
            <w:tcW w:w="895" w:type="dxa"/>
            <w:vMerge/>
          </w:tcPr>
          <w:p w14:paraId="1C8E1887" w14:textId="77777777" w:rsidR="00B66B45" w:rsidRPr="00B84C17" w:rsidRDefault="00B66B45" w:rsidP="00B84C17">
            <w:pPr>
              <w:jc w:val="center"/>
              <w:rPr>
                <w:rFonts w:cstheme="minorHAnsi"/>
              </w:rPr>
            </w:pPr>
          </w:p>
        </w:tc>
        <w:tc>
          <w:tcPr>
            <w:tcW w:w="2250" w:type="dxa"/>
            <w:gridSpan w:val="2"/>
            <w:vMerge/>
          </w:tcPr>
          <w:p w14:paraId="124FA2ED" w14:textId="77777777" w:rsidR="00B66B45" w:rsidRPr="00B84C17" w:rsidRDefault="00B66B45" w:rsidP="00B84C17">
            <w:pPr>
              <w:jc w:val="center"/>
              <w:rPr>
                <w:rFonts w:cstheme="minorHAnsi"/>
                <w:i/>
                <w:iCs/>
              </w:rPr>
            </w:pPr>
          </w:p>
        </w:tc>
        <w:tc>
          <w:tcPr>
            <w:tcW w:w="3510" w:type="dxa"/>
          </w:tcPr>
          <w:p w14:paraId="069759D0" w14:textId="52E50D84" w:rsidR="00B66B45" w:rsidRPr="00B84C17" w:rsidRDefault="00B66B45" w:rsidP="00B84C17">
            <w:pPr>
              <w:jc w:val="center"/>
              <w:rPr>
                <w:rFonts w:cstheme="minorHAnsi"/>
              </w:rPr>
            </w:pPr>
            <w:r w:rsidRPr="00B84C17">
              <w:rPr>
                <w:rFonts w:cstheme="minorHAnsi"/>
              </w:rPr>
              <w:t>Dihydrokaempferol</w:t>
            </w:r>
            <w:r w:rsidR="001F5207">
              <w:rPr>
                <w:rFonts w:cstheme="minorHAnsi"/>
              </w:rPr>
              <w:fldChar w:fldCharType="begin" w:fldLock="1"/>
            </w:r>
            <w:r w:rsidR="001F5207">
              <w:rPr>
                <w:rFonts w:cstheme="minorHAnsi"/>
              </w:rPr>
              <w:instrText>ADDIN CSL_CITATION {"citationItems":[{"id":"ITEM-1","itemData":{"DOI":"10.1007/BF02858178","ISSN":"02536269","abstract":"From the stem of Prunus davidiana, naringenin and its glucoside, kaempferol and its glucoside, dihydrokaempferol, kaempferide glucoside, hesperetin glucoside, quercetin glucoside, d-catechin and β-sitosterol glucoside were isolated. © 1990 The Pharmaceutical Society of Korea.","author":[{"dropping-particle":"","family":"Choi","given":"Jae Sue","non-dropping-particle":"","parse-names":false,"suffix":""},{"dropping-particle":"","family":"Woo","given":"Won Sick","non-dropping-particle":"","parse-names":false,"suffix":""},{"dropping-particle":"","family":"Young","given":"Han Suk","non-dropping-particle":"","parse-names":false,"suffix":""},{"dropping-particle":"","family":"Park","given":"Jong Hee","non-dropping-particle":"","parse-names":false,"suffix":""}],"container-title":"Archives of Pharmacal Research","id":"ITEM-1","issue":"4","issued":{"date-parts":[["1990"]]},"page":"374-378","title":"Phytochemical study on Prunus davidiana","type":"article-journal","volume":"13"},"uris":["http://www.mendeley.com/documents/?uuid=608b952e-f6d9-4246-81f5-9451b911b3dd"]}],"mendeley":{"formattedCitation":"&lt;sup&gt;70&lt;/sup&gt;","plainTextFormattedCitation":"70","previouslyFormattedCitation":"&lt;sup&gt;70&lt;/sup&gt;"},"properties":{"noteIndex":0},"schema":"https://github.com/citation-style-language/schema/raw/master/csl-citation.json"}</w:instrText>
            </w:r>
            <w:r w:rsidR="001F5207">
              <w:rPr>
                <w:rFonts w:cstheme="minorHAnsi"/>
              </w:rPr>
              <w:fldChar w:fldCharType="separate"/>
            </w:r>
            <w:r w:rsidR="001F5207" w:rsidRPr="001F5207">
              <w:rPr>
                <w:rFonts w:cstheme="minorHAnsi"/>
                <w:noProof/>
                <w:vertAlign w:val="superscript"/>
              </w:rPr>
              <w:t>70</w:t>
            </w:r>
            <w:r w:rsidR="001F5207">
              <w:rPr>
                <w:rFonts w:cstheme="minorHAnsi"/>
              </w:rPr>
              <w:fldChar w:fldCharType="end"/>
            </w:r>
          </w:p>
        </w:tc>
        <w:tc>
          <w:tcPr>
            <w:tcW w:w="2700" w:type="dxa"/>
            <w:gridSpan w:val="3"/>
          </w:tcPr>
          <w:p w14:paraId="202BEFD6" w14:textId="3B27FDBA" w:rsidR="00B66B45" w:rsidRPr="00B84C17" w:rsidRDefault="00B66B45" w:rsidP="00B84C17">
            <w:pPr>
              <w:jc w:val="center"/>
              <w:rPr>
                <w:rFonts w:cstheme="minorHAnsi"/>
                <w:color w:val="212121"/>
              </w:rPr>
            </w:pPr>
            <w:r w:rsidRPr="00B84C17">
              <w:rPr>
                <w:rFonts w:cstheme="minorHAnsi"/>
                <w:color w:val="212121"/>
              </w:rPr>
              <w:t>662</w:t>
            </w:r>
          </w:p>
          <w:p w14:paraId="142A1433" w14:textId="464CAD0B" w:rsidR="00B66B45" w:rsidRPr="00B84C17" w:rsidRDefault="00B66B45" w:rsidP="00B84C17">
            <w:pPr>
              <w:jc w:val="center"/>
              <w:rPr>
                <w:rFonts w:cstheme="minorHAnsi"/>
              </w:rPr>
            </w:pPr>
          </w:p>
        </w:tc>
      </w:tr>
      <w:tr w:rsidR="00B66B45" w14:paraId="181B53F9" w14:textId="77777777" w:rsidTr="00CF16F8">
        <w:trPr>
          <w:trHeight w:val="562"/>
        </w:trPr>
        <w:tc>
          <w:tcPr>
            <w:tcW w:w="895" w:type="dxa"/>
            <w:vMerge/>
          </w:tcPr>
          <w:p w14:paraId="49235A77" w14:textId="77777777" w:rsidR="00B66B45" w:rsidRPr="00B84C17" w:rsidRDefault="00B66B45" w:rsidP="00B84C17">
            <w:pPr>
              <w:jc w:val="center"/>
              <w:rPr>
                <w:rFonts w:cstheme="minorHAnsi"/>
              </w:rPr>
            </w:pPr>
          </w:p>
        </w:tc>
        <w:tc>
          <w:tcPr>
            <w:tcW w:w="2250" w:type="dxa"/>
            <w:gridSpan w:val="2"/>
            <w:vMerge/>
          </w:tcPr>
          <w:p w14:paraId="6C526291" w14:textId="77777777" w:rsidR="00B66B45" w:rsidRPr="00B84C17" w:rsidRDefault="00B66B45" w:rsidP="00B84C17">
            <w:pPr>
              <w:jc w:val="center"/>
              <w:rPr>
                <w:rFonts w:cstheme="minorHAnsi"/>
                <w:i/>
                <w:iCs/>
              </w:rPr>
            </w:pPr>
          </w:p>
        </w:tc>
        <w:tc>
          <w:tcPr>
            <w:tcW w:w="3510" w:type="dxa"/>
          </w:tcPr>
          <w:p w14:paraId="3C19D6A8" w14:textId="7ED6CBEB" w:rsidR="00B66B45" w:rsidRPr="00B84C17" w:rsidRDefault="00B66B45" w:rsidP="00B84C17">
            <w:pPr>
              <w:jc w:val="center"/>
              <w:rPr>
                <w:rFonts w:cstheme="minorHAnsi"/>
              </w:rPr>
            </w:pPr>
            <w:r w:rsidRPr="00B84C17">
              <w:rPr>
                <w:rFonts w:cstheme="minorHAnsi"/>
              </w:rPr>
              <w:t>β-Sitosterol glucoside</w:t>
            </w:r>
            <w:r w:rsidR="001F5207">
              <w:rPr>
                <w:rFonts w:cstheme="minorHAnsi"/>
              </w:rPr>
              <w:fldChar w:fldCharType="begin" w:fldLock="1"/>
            </w:r>
            <w:r w:rsidR="001F5207">
              <w:rPr>
                <w:rFonts w:cstheme="minorHAnsi"/>
              </w:rPr>
              <w:instrText>ADDIN CSL_CITATION {"citationItems":[{"id":"ITEM-1","itemData":{"DOI":"10.1007/BF02858178","ISSN":"02536269","abstract":"From the stem of Prunus davidiana, naringenin and its glucoside, kaempferol and its glucoside, dihydrokaempferol, kaempferide glucoside, hesperetin glucoside, quercetin glucoside, d-catechin and β-sitosterol glucoside were isolated. © 1990 The Pharmaceutical Society of Korea.","author":[{"dropping-particle":"","family":"Choi","given":"Jae Sue","non-dropping-particle":"","parse-names":false,"suffix":""},{"dropping-particle":"","family":"Woo","given":"Won Sick","non-dropping-particle":"","parse-names":false,"suffix":""},{"dropping-particle":"","family":"Young","given":"Han Suk","non-dropping-particle":"","parse-names":false,"suffix":""},{"dropping-particle":"","family":"Park","given":"Jong Hee","non-dropping-particle":"","parse-names":false,"suffix":""}],"container-title":"Archives of Pharmacal Research","id":"ITEM-1","issue":"4","issued":{"date-parts":[["1990"]]},"page":"374-378","title":"Phytochemical study on Prunus davidiana","type":"article-journal","volume":"13"},"uris":["http://www.mendeley.com/documents/?uuid=608b952e-f6d9-4246-81f5-9451b911b3dd"]}],"mendeley":{"formattedCitation":"&lt;sup&gt;70&lt;/sup&gt;","plainTextFormattedCitation":"70","previouslyFormattedCitation":"&lt;sup&gt;70&lt;/sup&gt;"},"properties":{"noteIndex":0},"schema":"https://github.com/citation-style-language/schema/raw/master/csl-citation.json"}</w:instrText>
            </w:r>
            <w:r w:rsidR="001F5207">
              <w:rPr>
                <w:rFonts w:cstheme="minorHAnsi"/>
              </w:rPr>
              <w:fldChar w:fldCharType="separate"/>
            </w:r>
            <w:r w:rsidR="001F5207" w:rsidRPr="001F5207">
              <w:rPr>
                <w:rFonts w:cstheme="minorHAnsi"/>
                <w:noProof/>
                <w:vertAlign w:val="superscript"/>
              </w:rPr>
              <w:t>70</w:t>
            </w:r>
            <w:r w:rsidR="001F5207">
              <w:rPr>
                <w:rFonts w:cstheme="minorHAnsi"/>
              </w:rPr>
              <w:fldChar w:fldCharType="end"/>
            </w:r>
          </w:p>
        </w:tc>
        <w:tc>
          <w:tcPr>
            <w:tcW w:w="2700" w:type="dxa"/>
            <w:gridSpan w:val="3"/>
          </w:tcPr>
          <w:p w14:paraId="628679A0" w14:textId="46EC765E" w:rsidR="00B66B45" w:rsidRPr="00B84C17" w:rsidRDefault="00B66B45" w:rsidP="00B84C17">
            <w:pPr>
              <w:jc w:val="center"/>
              <w:rPr>
                <w:rFonts w:cstheme="minorHAnsi"/>
                <w:color w:val="212121"/>
              </w:rPr>
            </w:pPr>
            <w:r w:rsidRPr="00B84C17">
              <w:rPr>
                <w:rFonts w:cstheme="minorHAnsi"/>
                <w:color w:val="212121"/>
              </w:rPr>
              <w:t>5742590</w:t>
            </w:r>
          </w:p>
          <w:p w14:paraId="2F9C3EA0" w14:textId="1921ADEB" w:rsidR="00B66B45" w:rsidRPr="00B84C17" w:rsidRDefault="00B66B45" w:rsidP="00B84C17">
            <w:pPr>
              <w:jc w:val="center"/>
              <w:rPr>
                <w:rFonts w:cstheme="minorHAnsi"/>
              </w:rPr>
            </w:pPr>
          </w:p>
        </w:tc>
      </w:tr>
      <w:tr w:rsidR="00B66B45" w14:paraId="1FFAB4C7" w14:textId="77777777" w:rsidTr="00CF16F8">
        <w:trPr>
          <w:trHeight w:val="562"/>
        </w:trPr>
        <w:tc>
          <w:tcPr>
            <w:tcW w:w="895" w:type="dxa"/>
            <w:vMerge/>
          </w:tcPr>
          <w:p w14:paraId="6B7134BF" w14:textId="77777777" w:rsidR="00B66B45" w:rsidRPr="00B84C17" w:rsidRDefault="00B66B45" w:rsidP="00B84C17">
            <w:pPr>
              <w:jc w:val="center"/>
              <w:rPr>
                <w:rFonts w:cstheme="minorHAnsi"/>
              </w:rPr>
            </w:pPr>
          </w:p>
        </w:tc>
        <w:tc>
          <w:tcPr>
            <w:tcW w:w="2250" w:type="dxa"/>
            <w:gridSpan w:val="2"/>
            <w:vMerge/>
          </w:tcPr>
          <w:p w14:paraId="7101738D" w14:textId="77777777" w:rsidR="00B66B45" w:rsidRPr="00B84C17" w:rsidRDefault="00B66B45" w:rsidP="00B84C17">
            <w:pPr>
              <w:jc w:val="center"/>
              <w:rPr>
                <w:rFonts w:cstheme="minorHAnsi"/>
                <w:i/>
                <w:iCs/>
              </w:rPr>
            </w:pPr>
          </w:p>
        </w:tc>
        <w:tc>
          <w:tcPr>
            <w:tcW w:w="3510" w:type="dxa"/>
          </w:tcPr>
          <w:p w14:paraId="25B12D40" w14:textId="5D5E6207" w:rsidR="00B66B45" w:rsidRPr="00B84C17" w:rsidRDefault="00B66B45" w:rsidP="00B84C17">
            <w:pPr>
              <w:jc w:val="center"/>
              <w:rPr>
                <w:rFonts w:cstheme="minorHAnsi"/>
              </w:rPr>
            </w:pPr>
            <w:r w:rsidRPr="00B84C17">
              <w:rPr>
                <w:rFonts w:cstheme="minorHAnsi"/>
              </w:rPr>
              <w:t>D-catechin</w:t>
            </w:r>
            <w:r w:rsidR="001F5207">
              <w:rPr>
                <w:rFonts w:cstheme="minorHAnsi"/>
              </w:rPr>
              <w:fldChar w:fldCharType="begin" w:fldLock="1"/>
            </w:r>
            <w:r w:rsidR="001F5207">
              <w:rPr>
                <w:rFonts w:cstheme="minorHAnsi"/>
              </w:rPr>
              <w:instrText>ADDIN CSL_CITATION {"citationItems":[{"id":"ITEM-1","itemData":{"DOI":"10.1007/BF02858178","ISSN":"02536269","abstract":"From the stem of Prunus davidiana, naringenin and its glucoside, kaempferol and its glucoside, dihydrokaempferol, kaempferide glucoside, hesperetin glucoside, quercetin glucoside, d-catechin and β-sitosterol glucoside were isolated. © 1990 The Pharmaceutical Society of Korea.","author":[{"dropping-particle":"","family":"Choi","given":"Jae Sue","non-dropping-particle":"","parse-names":false,"suffix":""},{"dropping-particle":"","family":"Woo","given":"Won Sick","non-dropping-particle":"","parse-names":false,"suffix":""},{"dropping-particle":"","family":"Young","given":"Han Suk","non-dropping-particle":"","parse-names":false,"suffix":""},{"dropping-particle":"","family":"Park","given":"Jong Hee","non-dropping-particle":"","parse-names":false,"suffix":""}],"container-title":"Archives of Pharmacal Research","id":"ITEM-1","issue":"4","issued":{"date-parts":[["1990"]]},"page":"374-378","title":"Phytochemical study on Prunus davidiana","type":"article-journal","volume":"13"},"uris":["http://www.mendeley.com/documents/?uuid=608b952e-f6d9-4246-81f5-9451b911b3dd"]}],"mendeley":{"formattedCitation":"&lt;sup&gt;70&lt;/sup&gt;","plainTextFormattedCitation":"70","previouslyFormattedCitation":"&lt;sup&gt;70&lt;/sup&gt;"},"properties":{"noteIndex":0},"schema":"https://github.com/citation-style-language/schema/raw/master/csl-citation.json"}</w:instrText>
            </w:r>
            <w:r w:rsidR="001F5207">
              <w:rPr>
                <w:rFonts w:cstheme="minorHAnsi"/>
              </w:rPr>
              <w:fldChar w:fldCharType="separate"/>
            </w:r>
            <w:r w:rsidR="001F5207" w:rsidRPr="001F5207">
              <w:rPr>
                <w:rFonts w:cstheme="minorHAnsi"/>
                <w:noProof/>
                <w:vertAlign w:val="superscript"/>
              </w:rPr>
              <w:t>70</w:t>
            </w:r>
            <w:r w:rsidR="001F5207">
              <w:rPr>
                <w:rFonts w:cstheme="minorHAnsi"/>
              </w:rPr>
              <w:fldChar w:fldCharType="end"/>
            </w:r>
          </w:p>
        </w:tc>
        <w:tc>
          <w:tcPr>
            <w:tcW w:w="2700" w:type="dxa"/>
            <w:gridSpan w:val="3"/>
          </w:tcPr>
          <w:p w14:paraId="3BABE18B" w14:textId="6329598B" w:rsidR="00B66B45" w:rsidRPr="00B84C17" w:rsidRDefault="00B66B45" w:rsidP="00B84C17">
            <w:pPr>
              <w:jc w:val="center"/>
              <w:rPr>
                <w:rFonts w:cstheme="minorHAnsi"/>
                <w:color w:val="212121"/>
              </w:rPr>
            </w:pPr>
            <w:r w:rsidRPr="00B84C17">
              <w:rPr>
                <w:rFonts w:cstheme="minorHAnsi"/>
                <w:color w:val="212121"/>
              </w:rPr>
              <w:t>9064</w:t>
            </w:r>
          </w:p>
          <w:p w14:paraId="5FBAE547" w14:textId="727C4D5F" w:rsidR="00B66B45" w:rsidRPr="00B84C17" w:rsidRDefault="00B66B45" w:rsidP="00B84C17">
            <w:pPr>
              <w:jc w:val="center"/>
              <w:rPr>
                <w:rFonts w:cstheme="minorHAnsi"/>
              </w:rPr>
            </w:pPr>
          </w:p>
        </w:tc>
      </w:tr>
      <w:tr w:rsidR="00B66B45" w14:paraId="0D07EB16" w14:textId="77777777" w:rsidTr="00CF16F8">
        <w:trPr>
          <w:trHeight w:val="562"/>
        </w:trPr>
        <w:tc>
          <w:tcPr>
            <w:tcW w:w="895" w:type="dxa"/>
            <w:vMerge/>
          </w:tcPr>
          <w:p w14:paraId="6FF603EB" w14:textId="77777777" w:rsidR="00B66B45" w:rsidRPr="00B84C17" w:rsidRDefault="00B66B45" w:rsidP="00B84C17">
            <w:pPr>
              <w:jc w:val="center"/>
              <w:rPr>
                <w:rFonts w:cstheme="minorHAnsi"/>
              </w:rPr>
            </w:pPr>
          </w:p>
        </w:tc>
        <w:tc>
          <w:tcPr>
            <w:tcW w:w="2250" w:type="dxa"/>
            <w:gridSpan w:val="2"/>
            <w:vMerge/>
          </w:tcPr>
          <w:p w14:paraId="4C012F1A" w14:textId="77777777" w:rsidR="00B66B45" w:rsidRPr="00B84C17" w:rsidRDefault="00B66B45" w:rsidP="00B84C17">
            <w:pPr>
              <w:jc w:val="center"/>
              <w:rPr>
                <w:rFonts w:cstheme="minorHAnsi"/>
                <w:i/>
                <w:iCs/>
              </w:rPr>
            </w:pPr>
          </w:p>
        </w:tc>
        <w:tc>
          <w:tcPr>
            <w:tcW w:w="3510" w:type="dxa"/>
          </w:tcPr>
          <w:p w14:paraId="4E281361" w14:textId="18AAE72A" w:rsidR="00B66B45" w:rsidRPr="00B84C17" w:rsidRDefault="00B66B45" w:rsidP="00B84C17">
            <w:pPr>
              <w:jc w:val="center"/>
              <w:rPr>
                <w:rFonts w:cstheme="minorHAnsi"/>
              </w:rPr>
            </w:pPr>
            <w:r w:rsidRPr="00B84C17">
              <w:rPr>
                <w:rFonts w:cstheme="minorHAnsi"/>
              </w:rPr>
              <w:t>Mumenin</w:t>
            </w:r>
            <w:r w:rsidR="001F5207">
              <w:rPr>
                <w:rFonts w:cstheme="minorHAnsi"/>
              </w:rPr>
              <w:fldChar w:fldCharType="begin" w:fldLock="1"/>
            </w:r>
            <w:r w:rsidR="001F5207">
              <w:rPr>
                <w:rFonts w:cstheme="minorHAnsi"/>
              </w:rPr>
              <w:instrText>ADDIN CSL_CITATION {"citationItems":[{"id":"ITEM-1","itemData":{"DOI":"10.1007/BF02858178","ISSN":"02536269","abstract":"From the stem of Prunus davidiana, naringenin and its glucoside, kaempferol and its glucoside, dihydrokaempferol, kaempferide glucoside, hesperetin glucoside, quercetin glucoside, d-catechin and β-sitosterol glucoside were isolated. © 1990 The Pharmaceutical Society of Korea.","author":[{"dropping-particle":"","family":"Choi","given":"Jae Sue","non-dropping-particle":"","parse-names":false,"suffix":""},{"dropping-particle":"","family":"Woo","given":"Won Sick","non-dropping-particle":"","parse-names":false,"suffix":""},{"dropping-particle":"","family":"Young","given":"Han Suk","non-dropping-particle":"","parse-names":false,"suffix":""},{"dropping-particle":"","family":"Park","given":"Jong Hee","non-dropping-particle":"","parse-names":false,"suffix":""}],"container-title":"Archives of Pharmacal Research","id":"ITEM-1","issue":"4","issued":{"date-parts":[["1990"]]},"page":"374-378","title":"Phytochemical study on Prunus davidiana","type":"article-journal","volume":"13"},"uris":["http://www.mendeley.com/documents/?uuid=608b952e-f6d9-4246-81f5-9451b911b3dd"]}],"mendeley":{"formattedCitation":"&lt;sup&gt;70&lt;/sup&gt;","plainTextFormattedCitation":"70","previouslyFormattedCitation":"&lt;sup&gt;70&lt;/sup&gt;"},"properties":{"noteIndex":0},"schema":"https://github.com/citation-style-language/schema/raw/master/csl-citation.json"}</w:instrText>
            </w:r>
            <w:r w:rsidR="001F5207">
              <w:rPr>
                <w:rFonts w:cstheme="minorHAnsi"/>
              </w:rPr>
              <w:fldChar w:fldCharType="separate"/>
            </w:r>
            <w:r w:rsidR="001F5207" w:rsidRPr="001F5207">
              <w:rPr>
                <w:rFonts w:cstheme="minorHAnsi"/>
                <w:noProof/>
                <w:vertAlign w:val="superscript"/>
              </w:rPr>
              <w:t>70</w:t>
            </w:r>
            <w:r w:rsidR="001F5207">
              <w:rPr>
                <w:rFonts w:cstheme="minorHAnsi"/>
              </w:rPr>
              <w:fldChar w:fldCharType="end"/>
            </w:r>
          </w:p>
        </w:tc>
        <w:tc>
          <w:tcPr>
            <w:tcW w:w="2700" w:type="dxa"/>
            <w:gridSpan w:val="3"/>
          </w:tcPr>
          <w:p w14:paraId="2909D409" w14:textId="61477830" w:rsidR="00B66B45" w:rsidRPr="00B84C17" w:rsidRDefault="00B66B45" w:rsidP="00B84C17">
            <w:pPr>
              <w:jc w:val="center"/>
              <w:rPr>
                <w:rFonts w:cstheme="minorHAnsi"/>
                <w:color w:val="212121"/>
              </w:rPr>
            </w:pPr>
            <w:r w:rsidRPr="00B84C17">
              <w:rPr>
                <w:rFonts w:cstheme="minorHAnsi"/>
                <w:color w:val="212121"/>
              </w:rPr>
              <w:t>44257988</w:t>
            </w:r>
          </w:p>
          <w:p w14:paraId="6478E577" w14:textId="3E1531E6" w:rsidR="00B66B45" w:rsidRPr="00B84C17" w:rsidRDefault="00B66B45" w:rsidP="00B84C17">
            <w:pPr>
              <w:jc w:val="center"/>
              <w:rPr>
                <w:rFonts w:cstheme="minorHAnsi"/>
              </w:rPr>
            </w:pPr>
          </w:p>
        </w:tc>
      </w:tr>
      <w:tr w:rsidR="00B66B45" w14:paraId="788526A2" w14:textId="77777777" w:rsidTr="00CF16F8">
        <w:trPr>
          <w:trHeight w:val="562"/>
        </w:trPr>
        <w:tc>
          <w:tcPr>
            <w:tcW w:w="895" w:type="dxa"/>
            <w:vMerge/>
          </w:tcPr>
          <w:p w14:paraId="03D27134" w14:textId="77777777" w:rsidR="00B66B45" w:rsidRPr="00B84C17" w:rsidRDefault="00B66B45" w:rsidP="00B84C17">
            <w:pPr>
              <w:jc w:val="center"/>
              <w:rPr>
                <w:rFonts w:cstheme="minorHAnsi"/>
              </w:rPr>
            </w:pPr>
          </w:p>
        </w:tc>
        <w:tc>
          <w:tcPr>
            <w:tcW w:w="2250" w:type="dxa"/>
            <w:gridSpan w:val="2"/>
            <w:vMerge/>
          </w:tcPr>
          <w:p w14:paraId="3B4D92EF" w14:textId="77777777" w:rsidR="00B66B45" w:rsidRPr="00B84C17" w:rsidRDefault="00B66B45" w:rsidP="00B84C17">
            <w:pPr>
              <w:jc w:val="center"/>
              <w:rPr>
                <w:rFonts w:cstheme="minorHAnsi"/>
                <w:i/>
                <w:iCs/>
              </w:rPr>
            </w:pPr>
          </w:p>
        </w:tc>
        <w:tc>
          <w:tcPr>
            <w:tcW w:w="3510" w:type="dxa"/>
          </w:tcPr>
          <w:p w14:paraId="44F675E2" w14:textId="560A6113" w:rsidR="00B66B45" w:rsidRPr="00B84C17" w:rsidRDefault="00B66B45" w:rsidP="00B84C17">
            <w:pPr>
              <w:jc w:val="center"/>
              <w:rPr>
                <w:rFonts w:cstheme="minorHAnsi"/>
              </w:rPr>
            </w:pPr>
            <w:r w:rsidRPr="00B84C17">
              <w:rPr>
                <w:rFonts w:cstheme="minorHAnsi"/>
              </w:rPr>
              <w:t>Populnin</w:t>
            </w:r>
            <w:r w:rsidR="001F5207">
              <w:rPr>
                <w:rFonts w:cstheme="minorHAnsi"/>
              </w:rPr>
              <w:fldChar w:fldCharType="begin" w:fldLock="1"/>
            </w:r>
            <w:r w:rsidR="001F5207">
              <w:rPr>
                <w:rFonts w:cstheme="minorHAnsi"/>
              </w:rPr>
              <w:instrText>ADDIN CSL_CITATION {"citationItems":[{"id":"ITEM-1","itemData":{"DOI":"10.1007/BF02858178","ISSN":"02536269","abstract":"From the stem of Prunus davidiana, naringenin and its glucoside, kaempferol and its glucoside, dihydrokaempferol, kaempferide glucoside, hesperetin glucoside, quercetin glucoside, d-catechin and β-sitosterol glucoside were isolated. © 1990 The Pharmaceutical Society of Korea.","author":[{"dropping-particle":"","family":"Choi","given":"Jae Sue","non-dropping-particle":"","parse-names":false,"suffix":""},{"dropping-particle":"","family":"Woo","given":"Won Sick","non-dropping-particle":"","parse-names":false,"suffix":""},{"dropping-particle":"","family":"Young","given":"Han Suk","non-dropping-particle":"","parse-names":false,"suffix":""},{"dropping-particle":"","family":"Park","given":"Jong Hee","non-dropping-particle":"","parse-names":false,"suffix":""}],"container-title":"Archives of Pharmacal Research","id":"ITEM-1","issue":"4","issued":{"date-parts":[["1990"]]},"page":"374-378","title":"Phytochemical study on Prunus davidiana","type":"article-journal","volume":"13"},"uris":["http://www.mendeley.com/documents/?uuid=608b952e-f6d9-4246-81f5-9451b911b3dd"]}],"mendeley":{"formattedCitation":"&lt;sup&gt;70&lt;/sup&gt;","plainTextFormattedCitation":"70","previouslyFormattedCitation":"&lt;sup&gt;70&lt;/sup&gt;"},"properties":{"noteIndex":0},"schema":"https://github.com/citation-style-language/schema/raw/master/csl-citation.json"}</w:instrText>
            </w:r>
            <w:r w:rsidR="001F5207">
              <w:rPr>
                <w:rFonts w:cstheme="minorHAnsi"/>
              </w:rPr>
              <w:fldChar w:fldCharType="separate"/>
            </w:r>
            <w:r w:rsidR="001F5207" w:rsidRPr="001F5207">
              <w:rPr>
                <w:rFonts w:cstheme="minorHAnsi"/>
                <w:noProof/>
                <w:vertAlign w:val="superscript"/>
              </w:rPr>
              <w:t>70</w:t>
            </w:r>
            <w:r w:rsidR="001F5207">
              <w:rPr>
                <w:rFonts w:cstheme="minorHAnsi"/>
              </w:rPr>
              <w:fldChar w:fldCharType="end"/>
            </w:r>
          </w:p>
        </w:tc>
        <w:tc>
          <w:tcPr>
            <w:tcW w:w="2700" w:type="dxa"/>
            <w:gridSpan w:val="3"/>
          </w:tcPr>
          <w:p w14:paraId="1453CA2D" w14:textId="6019A960" w:rsidR="00B66B45" w:rsidRPr="00B84C17" w:rsidRDefault="00B66B45" w:rsidP="00B84C17">
            <w:pPr>
              <w:jc w:val="center"/>
              <w:rPr>
                <w:rFonts w:cstheme="minorHAnsi"/>
                <w:color w:val="212121"/>
              </w:rPr>
            </w:pPr>
            <w:r w:rsidRPr="00B84C17">
              <w:rPr>
                <w:rFonts w:cstheme="minorHAnsi"/>
                <w:color w:val="212121"/>
              </w:rPr>
              <w:t>10095180</w:t>
            </w:r>
          </w:p>
          <w:p w14:paraId="2A0AB9C3" w14:textId="6B3E0298" w:rsidR="00B66B45" w:rsidRPr="00B84C17" w:rsidRDefault="00B66B45" w:rsidP="00B84C17">
            <w:pPr>
              <w:jc w:val="center"/>
              <w:rPr>
                <w:rFonts w:cstheme="minorHAnsi"/>
              </w:rPr>
            </w:pPr>
          </w:p>
        </w:tc>
      </w:tr>
      <w:tr w:rsidR="00B66B45" w14:paraId="44EE3DEB" w14:textId="77777777" w:rsidTr="00CF16F8">
        <w:trPr>
          <w:trHeight w:val="562"/>
        </w:trPr>
        <w:tc>
          <w:tcPr>
            <w:tcW w:w="895" w:type="dxa"/>
            <w:vMerge/>
          </w:tcPr>
          <w:p w14:paraId="272808EB" w14:textId="77777777" w:rsidR="00B66B45" w:rsidRPr="00B84C17" w:rsidRDefault="00B66B45" w:rsidP="00B84C17">
            <w:pPr>
              <w:jc w:val="center"/>
              <w:rPr>
                <w:rFonts w:cstheme="minorHAnsi"/>
              </w:rPr>
            </w:pPr>
          </w:p>
        </w:tc>
        <w:tc>
          <w:tcPr>
            <w:tcW w:w="2250" w:type="dxa"/>
            <w:gridSpan w:val="2"/>
            <w:vMerge/>
          </w:tcPr>
          <w:p w14:paraId="45EAE0C9" w14:textId="77777777" w:rsidR="00B66B45" w:rsidRPr="00B84C17" w:rsidRDefault="00B66B45" w:rsidP="00B84C17">
            <w:pPr>
              <w:jc w:val="center"/>
              <w:rPr>
                <w:rFonts w:cstheme="minorHAnsi"/>
                <w:i/>
                <w:iCs/>
              </w:rPr>
            </w:pPr>
          </w:p>
        </w:tc>
        <w:tc>
          <w:tcPr>
            <w:tcW w:w="3510" w:type="dxa"/>
          </w:tcPr>
          <w:p w14:paraId="395E21A8" w14:textId="126FBAF9" w:rsidR="00B66B45" w:rsidRPr="00B84C17" w:rsidRDefault="00B66B45" w:rsidP="00B84C17">
            <w:pPr>
              <w:jc w:val="center"/>
              <w:rPr>
                <w:rFonts w:cstheme="minorHAnsi"/>
              </w:rPr>
            </w:pPr>
            <w:r w:rsidRPr="00B84C17">
              <w:rPr>
                <w:rFonts w:cstheme="minorHAnsi"/>
              </w:rPr>
              <w:t>Prunin</w:t>
            </w:r>
            <w:r w:rsidR="001F5207">
              <w:rPr>
                <w:rFonts w:cstheme="minorHAnsi"/>
              </w:rPr>
              <w:fldChar w:fldCharType="begin" w:fldLock="1"/>
            </w:r>
            <w:r w:rsidR="001F5207">
              <w:rPr>
                <w:rFonts w:cstheme="minorHAnsi"/>
              </w:rPr>
              <w:instrText>ADDIN CSL_CITATION {"citationItems":[{"id":"ITEM-1","itemData":{"DOI":"10.1007/BF02858178","ISSN":"02536269","abstract":"From the stem of Prunus davidiana, naringenin and its glucoside, kaempferol and its glucoside, dihydrokaempferol, kaempferide glucoside, hesperetin glucoside, quercetin glucoside, d-catechin and β-sitosterol glucoside were isolated. © 1990 The Pharmaceutical Society of Korea.","author":[{"dropping-particle":"","family":"Choi","given":"Jae Sue","non-dropping-particle":"","parse-names":false,"suffix":""},{"dropping-particle":"","family":"Woo","given":"Won Sick","non-dropping-particle":"","parse-names":false,"suffix":""},{"dropping-particle":"","family":"Young","given":"Han Suk","non-dropping-particle":"","parse-names":false,"suffix":""},{"dropping-particle":"","family":"Park","given":"Jong Hee","non-dropping-particle":"","parse-names":false,"suffix":""}],"container-title":"Archives of Pharmacal Research","id":"ITEM-1","issue":"4","issued":{"date-parts":[["1990"]]},"page":"374-378","title":"Phytochemical study on Prunus davidiana","type":"article-journal","volume":"13"},"uris":["http://www.mendeley.com/documents/?uuid=608b952e-f6d9-4246-81f5-9451b911b3dd"]}],"mendeley":{"formattedCitation":"&lt;sup&gt;70&lt;/sup&gt;","plainTextFormattedCitation":"70","previouslyFormattedCitation":"&lt;sup&gt;70&lt;/sup&gt;"},"properties":{"noteIndex":0},"schema":"https://github.com/citation-style-language/schema/raw/master/csl-citation.json"}</w:instrText>
            </w:r>
            <w:r w:rsidR="001F5207">
              <w:rPr>
                <w:rFonts w:cstheme="minorHAnsi"/>
              </w:rPr>
              <w:fldChar w:fldCharType="separate"/>
            </w:r>
            <w:r w:rsidR="001F5207" w:rsidRPr="001F5207">
              <w:rPr>
                <w:rFonts w:cstheme="minorHAnsi"/>
                <w:noProof/>
                <w:vertAlign w:val="superscript"/>
              </w:rPr>
              <w:t>70</w:t>
            </w:r>
            <w:r w:rsidR="001F5207">
              <w:rPr>
                <w:rFonts w:cstheme="minorHAnsi"/>
              </w:rPr>
              <w:fldChar w:fldCharType="end"/>
            </w:r>
          </w:p>
        </w:tc>
        <w:tc>
          <w:tcPr>
            <w:tcW w:w="2700" w:type="dxa"/>
            <w:gridSpan w:val="3"/>
          </w:tcPr>
          <w:p w14:paraId="23D6001D" w14:textId="5167A1EB" w:rsidR="00B66B45" w:rsidRPr="00B84C17" w:rsidRDefault="00B66B45" w:rsidP="00B84C17">
            <w:pPr>
              <w:jc w:val="center"/>
              <w:rPr>
                <w:rFonts w:cstheme="minorHAnsi"/>
                <w:color w:val="212121"/>
              </w:rPr>
            </w:pPr>
            <w:r w:rsidRPr="00B84C17">
              <w:rPr>
                <w:rFonts w:cstheme="minorHAnsi"/>
                <w:color w:val="212121"/>
              </w:rPr>
              <w:t>92794</w:t>
            </w:r>
          </w:p>
          <w:p w14:paraId="5EBE4873" w14:textId="338CBDE7" w:rsidR="00B66B45" w:rsidRPr="00B84C17" w:rsidRDefault="00B66B45" w:rsidP="00B84C17">
            <w:pPr>
              <w:jc w:val="center"/>
              <w:rPr>
                <w:rFonts w:cstheme="minorHAnsi"/>
              </w:rPr>
            </w:pPr>
          </w:p>
        </w:tc>
      </w:tr>
      <w:tr w:rsidR="00B66B45" w14:paraId="2EE2A32C" w14:textId="77777777" w:rsidTr="00CF16F8">
        <w:trPr>
          <w:trHeight w:val="539"/>
        </w:trPr>
        <w:tc>
          <w:tcPr>
            <w:tcW w:w="895" w:type="dxa"/>
            <w:vMerge/>
          </w:tcPr>
          <w:p w14:paraId="02CA278F" w14:textId="77777777" w:rsidR="00B66B45" w:rsidRPr="00B84C17" w:rsidRDefault="00B66B45" w:rsidP="00B84C17">
            <w:pPr>
              <w:jc w:val="center"/>
              <w:rPr>
                <w:rFonts w:cstheme="minorHAnsi"/>
              </w:rPr>
            </w:pPr>
          </w:p>
        </w:tc>
        <w:tc>
          <w:tcPr>
            <w:tcW w:w="2250" w:type="dxa"/>
            <w:gridSpan w:val="2"/>
            <w:vMerge/>
          </w:tcPr>
          <w:p w14:paraId="205C3B7E" w14:textId="77777777" w:rsidR="00B66B45" w:rsidRPr="00B84C17" w:rsidRDefault="00B66B45" w:rsidP="00B84C17">
            <w:pPr>
              <w:jc w:val="center"/>
              <w:rPr>
                <w:rFonts w:cstheme="minorHAnsi"/>
                <w:i/>
                <w:iCs/>
              </w:rPr>
            </w:pPr>
          </w:p>
        </w:tc>
        <w:tc>
          <w:tcPr>
            <w:tcW w:w="3510" w:type="dxa"/>
          </w:tcPr>
          <w:p w14:paraId="6FEAA5AE" w14:textId="3396B284" w:rsidR="00B66B45" w:rsidRPr="00B84C17" w:rsidRDefault="00B66B45" w:rsidP="00B84C17">
            <w:pPr>
              <w:pStyle w:val="Heading1"/>
              <w:shd w:val="clear" w:color="auto" w:fill="FFFFFF"/>
              <w:tabs>
                <w:tab w:val="left" w:pos="2066"/>
              </w:tabs>
              <w:spacing w:before="0" w:beforeAutospacing="0" w:after="0" w:afterAutospacing="0"/>
              <w:jc w:val="center"/>
              <w:outlineLvl w:val="0"/>
              <w:rPr>
                <w:rFonts w:asciiTheme="minorHAnsi" w:hAnsiTheme="minorHAnsi" w:cstheme="minorHAnsi"/>
                <w:b w:val="0"/>
                <w:bCs w:val="0"/>
                <w:sz w:val="22"/>
                <w:szCs w:val="22"/>
              </w:rPr>
            </w:pPr>
            <w:r w:rsidRPr="00B84C17">
              <w:rPr>
                <w:rFonts w:asciiTheme="minorHAnsi" w:hAnsiTheme="minorHAnsi" w:cstheme="minorHAnsi"/>
                <w:b w:val="0"/>
                <w:bCs w:val="0"/>
                <w:sz w:val="22"/>
                <w:szCs w:val="22"/>
              </w:rPr>
              <w:t>Quercimeritrin</w:t>
            </w:r>
            <w:r w:rsidR="001F5207">
              <w:rPr>
                <w:rFonts w:asciiTheme="minorHAnsi" w:hAnsiTheme="minorHAnsi" w:cstheme="minorHAnsi"/>
                <w:b w:val="0"/>
                <w:bCs w:val="0"/>
                <w:sz w:val="22"/>
                <w:szCs w:val="22"/>
              </w:rPr>
              <w:fldChar w:fldCharType="begin" w:fldLock="1"/>
            </w:r>
            <w:r w:rsidR="001F5207">
              <w:rPr>
                <w:rFonts w:asciiTheme="minorHAnsi" w:hAnsiTheme="minorHAnsi" w:cstheme="minorHAnsi"/>
                <w:b w:val="0"/>
                <w:bCs w:val="0"/>
                <w:sz w:val="22"/>
                <w:szCs w:val="22"/>
              </w:rPr>
              <w:instrText>ADDIN CSL_CITATION {"citationItems":[{"id":"ITEM-1","itemData":{"DOI":"10.1007/BF02858178","ISSN":"02536269","abstract":"From the stem of Prunus davidiana, naringenin and its glucoside, kaempferol and its glucoside, dihydrokaempferol, kaempferide glucoside, hesperetin glucoside, quercetin glucoside, d-catechin and β-sitosterol glucoside were isolated. © 1990 The Pharmaceutical Society of Korea.","author":[{"dropping-particle":"","family":"Choi","given":"Jae Sue","non-dropping-particle":"","parse-names":false,"suffix":""},{"dropping-particle":"","family":"Woo","given":"Won Sick","non-dropping-particle":"","parse-names":false,"suffix":""},{"dropping-particle":"","family":"Young","given":"Han Suk","non-dropping-particle":"","parse-names":false,"suffix":""},{"dropping-particle":"","family":"Park","given":"Jong Hee","non-dropping-particle":"","parse-names":false,"suffix":""}],"container-title":"Archives of Pharmacal Research","id":"ITEM-1","issue":"4","issued":{"date-parts":[["1990"]]},"page":"374-378","title":"Phytochemical study on Prunus davidiana","type":"article-journal","volume":"13"},"uris":["http://www.mendeley.com/documents/?uuid=608b952e-f6d9-4246-81f5-9451b911b3dd"]}],"mendeley":{"formattedCitation":"&lt;sup&gt;70&lt;/sup&gt;","plainTextFormattedCitation":"70","previouslyFormattedCitation":"&lt;sup&gt;70&lt;/sup&gt;"},"properties":{"noteIndex":0},"schema":"https://github.com/citation-style-language/schema/raw/master/csl-citation.json"}</w:instrText>
            </w:r>
            <w:r w:rsidR="001F5207">
              <w:rPr>
                <w:rFonts w:asciiTheme="minorHAnsi" w:hAnsiTheme="minorHAnsi" w:cstheme="minorHAnsi"/>
                <w:b w:val="0"/>
                <w:bCs w:val="0"/>
                <w:sz w:val="22"/>
                <w:szCs w:val="22"/>
              </w:rPr>
              <w:fldChar w:fldCharType="separate"/>
            </w:r>
            <w:r w:rsidR="001F5207" w:rsidRPr="001F5207">
              <w:rPr>
                <w:rFonts w:asciiTheme="minorHAnsi" w:hAnsiTheme="minorHAnsi" w:cstheme="minorHAnsi"/>
                <w:b w:val="0"/>
                <w:bCs w:val="0"/>
                <w:noProof/>
                <w:sz w:val="22"/>
                <w:szCs w:val="22"/>
                <w:vertAlign w:val="superscript"/>
              </w:rPr>
              <w:t>70</w:t>
            </w:r>
            <w:r w:rsidR="001F5207">
              <w:rPr>
                <w:rFonts w:asciiTheme="minorHAnsi" w:hAnsiTheme="minorHAnsi" w:cstheme="minorHAnsi"/>
                <w:b w:val="0"/>
                <w:bCs w:val="0"/>
                <w:sz w:val="22"/>
                <w:szCs w:val="22"/>
              </w:rPr>
              <w:fldChar w:fldCharType="end"/>
            </w:r>
          </w:p>
          <w:p w14:paraId="49D16BF9" w14:textId="6499CCBA" w:rsidR="00B66B45" w:rsidRPr="00B84C17" w:rsidRDefault="00B66B45" w:rsidP="00B84C17">
            <w:pPr>
              <w:jc w:val="center"/>
              <w:rPr>
                <w:rFonts w:cstheme="minorHAnsi"/>
              </w:rPr>
            </w:pPr>
          </w:p>
        </w:tc>
        <w:tc>
          <w:tcPr>
            <w:tcW w:w="2700" w:type="dxa"/>
            <w:gridSpan w:val="3"/>
          </w:tcPr>
          <w:p w14:paraId="0D632081" w14:textId="7B4FE584" w:rsidR="00B66B45" w:rsidRPr="00B84C17" w:rsidRDefault="00B66B45" w:rsidP="00B84C17">
            <w:pPr>
              <w:jc w:val="center"/>
              <w:rPr>
                <w:rFonts w:cstheme="minorHAnsi"/>
              </w:rPr>
            </w:pPr>
            <w:r w:rsidRPr="00B84C17">
              <w:rPr>
                <w:rFonts w:cstheme="minorHAnsi"/>
              </w:rPr>
              <w:t>5282160</w:t>
            </w:r>
          </w:p>
        </w:tc>
      </w:tr>
      <w:tr w:rsidR="00B66B45" w14:paraId="53F6FCA9" w14:textId="77777777" w:rsidTr="00CF16F8">
        <w:trPr>
          <w:trHeight w:val="538"/>
        </w:trPr>
        <w:tc>
          <w:tcPr>
            <w:tcW w:w="895" w:type="dxa"/>
            <w:vMerge/>
          </w:tcPr>
          <w:p w14:paraId="1DADA567" w14:textId="77777777" w:rsidR="00B66B45" w:rsidRPr="00B84C17" w:rsidRDefault="00B66B45" w:rsidP="00B84C17">
            <w:pPr>
              <w:jc w:val="center"/>
              <w:rPr>
                <w:rFonts w:cstheme="minorHAnsi"/>
              </w:rPr>
            </w:pPr>
          </w:p>
        </w:tc>
        <w:tc>
          <w:tcPr>
            <w:tcW w:w="2250" w:type="dxa"/>
            <w:gridSpan w:val="2"/>
            <w:vMerge/>
          </w:tcPr>
          <w:p w14:paraId="29AF1804" w14:textId="77777777" w:rsidR="00B66B45" w:rsidRPr="00B84C17" w:rsidRDefault="00B66B45" w:rsidP="00B84C17">
            <w:pPr>
              <w:jc w:val="center"/>
              <w:rPr>
                <w:rFonts w:cstheme="minorHAnsi"/>
                <w:i/>
                <w:iCs/>
              </w:rPr>
            </w:pPr>
          </w:p>
        </w:tc>
        <w:tc>
          <w:tcPr>
            <w:tcW w:w="3510" w:type="dxa"/>
          </w:tcPr>
          <w:p w14:paraId="22C7B777" w14:textId="664232A3" w:rsidR="00B66B45" w:rsidRPr="00B84C17" w:rsidRDefault="00B66B45" w:rsidP="00B84C17">
            <w:pPr>
              <w:pStyle w:val="Heading1"/>
              <w:shd w:val="clear" w:color="auto" w:fill="FFFFFF"/>
              <w:tabs>
                <w:tab w:val="left" w:pos="2066"/>
              </w:tabs>
              <w:spacing w:before="0" w:beforeAutospacing="0" w:after="0" w:afterAutospacing="0"/>
              <w:jc w:val="center"/>
              <w:outlineLvl w:val="0"/>
              <w:rPr>
                <w:rFonts w:asciiTheme="minorHAnsi" w:hAnsiTheme="minorHAnsi" w:cstheme="minorHAnsi"/>
                <w:b w:val="0"/>
                <w:bCs w:val="0"/>
                <w:sz w:val="22"/>
                <w:szCs w:val="22"/>
              </w:rPr>
            </w:pPr>
            <w:r w:rsidRPr="00B84C17">
              <w:rPr>
                <w:rFonts w:asciiTheme="minorHAnsi" w:hAnsiTheme="minorHAnsi" w:cstheme="minorHAnsi"/>
                <w:b w:val="0"/>
                <w:bCs w:val="0"/>
                <w:sz w:val="22"/>
                <w:szCs w:val="22"/>
              </w:rPr>
              <w:t>Hesperetin-5-O-glucoside</w:t>
            </w:r>
            <w:r w:rsidR="001F5207">
              <w:rPr>
                <w:rFonts w:asciiTheme="minorHAnsi" w:hAnsiTheme="minorHAnsi" w:cstheme="minorHAnsi"/>
                <w:b w:val="0"/>
                <w:bCs w:val="0"/>
                <w:sz w:val="22"/>
                <w:szCs w:val="22"/>
              </w:rPr>
              <w:fldChar w:fldCharType="begin" w:fldLock="1"/>
            </w:r>
            <w:r w:rsidR="002712FE">
              <w:rPr>
                <w:rFonts w:asciiTheme="minorHAnsi" w:hAnsiTheme="minorHAnsi" w:cstheme="minorHAnsi"/>
                <w:b w:val="0"/>
                <w:bCs w:val="0"/>
                <w:sz w:val="22"/>
                <w:szCs w:val="22"/>
              </w:rPr>
              <w:instrText>ADDIN CSL_CITATION {"citationItems":[{"id":"ITEM-1","itemData":{"DOI":"10.1007/BF02858178","ISSN":"02536269","abstract":"From the stem of Prunus davidiana, naringenin and its glucoside, kaempferol and its glucoside, dihydrokaempferol, kaempferide glucoside, hesperetin glucoside, quercetin glucoside, d-catechin and β-sitosterol glucoside were isolated. © 1990 The Pharmaceutical Society of Korea.","author":[{"dropping-particle":"","family":"Choi","given":"Jae Sue","non-dropping-particle":"","parse-names":false,"suffix":""},{"dropping-particle":"","family":"Woo","given":"Won Sick","non-dropping-particle":"","parse-names":false,"suffix":""},{"dropping-particle":"","family":"Young","given":"Han Suk","non-dropping-particle":"","parse-names":false,"suffix":""},{"dropping-particle":"","family":"Park","given":"Jong Hee","non-dropping-particle":"","parse-names":false,"suffix":""}],"container-title":"Archives of Pharmacal Research","id":"ITEM-1","issue":"4","issued":{"date-parts":[["1990"]]},"page":"374-378","title":"Phytochemical study on Prunus davidiana","type":"article-journal","volume":"13"},"uris":["http://www.mendeley.com/documents/?uuid=608b952e-f6d9-4246-81f5-9451b911b3dd"]}],"mendeley":{"formattedCitation":"&lt;sup&gt;70&lt;/sup&gt;","plainTextFormattedCitation":"70","previouslyFormattedCitation":"&lt;sup&gt;70&lt;/sup&gt;"},"properties":{"noteIndex":0},"schema":"https://github.com/citation-style-language/schema/raw/master/csl-citation.json"}</w:instrText>
            </w:r>
            <w:r w:rsidR="001F5207">
              <w:rPr>
                <w:rFonts w:asciiTheme="minorHAnsi" w:hAnsiTheme="minorHAnsi" w:cstheme="minorHAnsi"/>
                <w:b w:val="0"/>
                <w:bCs w:val="0"/>
                <w:sz w:val="22"/>
                <w:szCs w:val="22"/>
              </w:rPr>
              <w:fldChar w:fldCharType="separate"/>
            </w:r>
            <w:r w:rsidR="001F5207" w:rsidRPr="001F5207">
              <w:rPr>
                <w:rFonts w:asciiTheme="minorHAnsi" w:hAnsiTheme="minorHAnsi" w:cstheme="minorHAnsi"/>
                <w:b w:val="0"/>
                <w:bCs w:val="0"/>
                <w:noProof/>
                <w:sz w:val="22"/>
                <w:szCs w:val="22"/>
                <w:vertAlign w:val="superscript"/>
              </w:rPr>
              <w:t>70</w:t>
            </w:r>
            <w:r w:rsidR="001F5207">
              <w:rPr>
                <w:rFonts w:asciiTheme="minorHAnsi" w:hAnsiTheme="minorHAnsi" w:cstheme="minorHAnsi"/>
                <w:b w:val="0"/>
                <w:bCs w:val="0"/>
                <w:sz w:val="22"/>
                <w:szCs w:val="22"/>
              </w:rPr>
              <w:fldChar w:fldCharType="end"/>
            </w:r>
          </w:p>
        </w:tc>
        <w:tc>
          <w:tcPr>
            <w:tcW w:w="2700" w:type="dxa"/>
            <w:gridSpan w:val="3"/>
          </w:tcPr>
          <w:p w14:paraId="6123C85E" w14:textId="2DD2A92E" w:rsidR="0019796D" w:rsidRPr="00B84C17" w:rsidRDefault="0019796D" w:rsidP="00B84C17">
            <w:pPr>
              <w:jc w:val="center"/>
              <w:rPr>
                <w:rFonts w:cstheme="minorHAnsi"/>
                <w:color w:val="212121"/>
              </w:rPr>
            </w:pPr>
            <w:r w:rsidRPr="00B84C17">
              <w:rPr>
                <w:rFonts w:cstheme="minorHAnsi"/>
                <w:color w:val="212121"/>
              </w:rPr>
              <w:t>18625123</w:t>
            </w:r>
          </w:p>
          <w:p w14:paraId="3D3922C0" w14:textId="3DCDFF4B" w:rsidR="00B66B45" w:rsidRPr="00B84C17" w:rsidRDefault="00B66B45" w:rsidP="00B84C17">
            <w:pPr>
              <w:pStyle w:val="Heading1"/>
              <w:shd w:val="clear" w:color="auto" w:fill="FFFFFF"/>
              <w:tabs>
                <w:tab w:val="left" w:pos="2066"/>
              </w:tabs>
              <w:spacing w:before="0" w:beforeAutospacing="0" w:after="0" w:afterAutospacing="0"/>
              <w:jc w:val="center"/>
              <w:outlineLvl w:val="0"/>
              <w:rPr>
                <w:rFonts w:asciiTheme="minorHAnsi" w:hAnsiTheme="minorHAnsi" w:cstheme="minorHAnsi"/>
                <w:b w:val="0"/>
                <w:bCs w:val="0"/>
                <w:sz w:val="22"/>
                <w:szCs w:val="22"/>
              </w:rPr>
            </w:pPr>
          </w:p>
        </w:tc>
      </w:tr>
      <w:tr w:rsidR="001C74AB" w14:paraId="7F47D34E" w14:textId="77777777" w:rsidTr="00CF16F8">
        <w:trPr>
          <w:trHeight w:val="640"/>
        </w:trPr>
        <w:tc>
          <w:tcPr>
            <w:tcW w:w="895" w:type="dxa"/>
            <w:vMerge w:val="restart"/>
          </w:tcPr>
          <w:p w14:paraId="0555DE12" w14:textId="77777777" w:rsidR="00801E36" w:rsidRDefault="00801E36" w:rsidP="00065847">
            <w:pPr>
              <w:jc w:val="center"/>
              <w:rPr>
                <w:rFonts w:cstheme="minorHAnsi"/>
              </w:rPr>
            </w:pPr>
          </w:p>
          <w:p w14:paraId="72652CBD" w14:textId="77777777" w:rsidR="00801E36" w:rsidRDefault="00801E36" w:rsidP="00065847">
            <w:pPr>
              <w:jc w:val="center"/>
              <w:rPr>
                <w:rFonts w:cstheme="minorHAnsi"/>
              </w:rPr>
            </w:pPr>
          </w:p>
          <w:p w14:paraId="72B5811D" w14:textId="77777777" w:rsidR="00801E36" w:rsidRDefault="00801E36" w:rsidP="00065847">
            <w:pPr>
              <w:jc w:val="center"/>
              <w:rPr>
                <w:rFonts w:cstheme="minorHAnsi"/>
              </w:rPr>
            </w:pPr>
          </w:p>
          <w:p w14:paraId="53C6BF83" w14:textId="77777777" w:rsidR="00801E36" w:rsidRDefault="00801E36" w:rsidP="00065847">
            <w:pPr>
              <w:jc w:val="center"/>
              <w:rPr>
                <w:rFonts w:cstheme="minorHAnsi"/>
              </w:rPr>
            </w:pPr>
          </w:p>
          <w:p w14:paraId="4C1E096A" w14:textId="77777777" w:rsidR="00801E36" w:rsidRDefault="00801E36" w:rsidP="00065847">
            <w:pPr>
              <w:jc w:val="center"/>
              <w:rPr>
                <w:rFonts w:cstheme="minorHAnsi"/>
              </w:rPr>
            </w:pPr>
          </w:p>
          <w:p w14:paraId="628F43C4" w14:textId="77777777" w:rsidR="00801E36" w:rsidRDefault="00801E36" w:rsidP="00065847">
            <w:pPr>
              <w:jc w:val="center"/>
              <w:rPr>
                <w:rFonts w:cstheme="minorHAnsi"/>
              </w:rPr>
            </w:pPr>
          </w:p>
          <w:p w14:paraId="63FE4E73" w14:textId="77777777" w:rsidR="00801E36" w:rsidRDefault="00801E36" w:rsidP="00065847">
            <w:pPr>
              <w:jc w:val="center"/>
              <w:rPr>
                <w:rFonts w:cstheme="minorHAnsi"/>
              </w:rPr>
            </w:pPr>
          </w:p>
          <w:p w14:paraId="60ADBB5A" w14:textId="77777777" w:rsidR="00801E36" w:rsidRDefault="00801E36" w:rsidP="00065847">
            <w:pPr>
              <w:jc w:val="center"/>
              <w:rPr>
                <w:rFonts w:cstheme="minorHAnsi"/>
              </w:rPr>
            </w:pPr>
          </w:p>
          <w:p w14:paraId="112359F3" w14:textId="77777777" w:rsidR="00801E36" w:rsidRDefault="00801E36" w:rsidP="00065847">
            <w:pPr>
              <w:jc w:val="center"/>
              <w:rPr>
                <w:rFonts w:cstheme="minorHAnsi"/>
              </w:rPr>
            </w:pPr>
          </w:p>
          <w:p w14:paraId="666050AD" w14:textId="03F961A3" w:rsidR="001C74AB" w:rsidRPr="00065847" w:rsidRDefault="001C74AB" w:rsidP="00065847">
            <w:pPr>
              <w:jc w:val="center"/>
              <w:rPr>
                <w:rFonts w:cstheme="minorHAnsi"/>
              </w:rPr>
            </w:pPr>
            <w:r w:rsidRPr="00065847">
              <w:rPr>
                <w:rFonts w:cstheme="minorHAnsi"/>
              </w:rPr>
              <w:t>25</w:t>
            </w:r>
          </w:p>
        </w:tc>
        <w:tc>
          <w:tcPr>
            <w:tcW w:w="2250" w:type="dxa"/>
            <w:gridSpan w:val="2"/>
            <w:vMerge w:val="restart"/>
          </w:tcPr>
          <w:p w14:paraId="188F0BA1" w14:textId="77777777" w:rsidR="00801E36" w:rsidRDefault="00801E36" w:rsidP="00065847">
            <w:pPr>
              <w:jc w:val="center"/>
              <w:rPr>
                <w:rFonts w:cstheme="minorHAnsi"/>
                <w:i/>
                <w:iCs/>
              </w:rPr>
            </w:pPr>
          </w:p>
          <w:p w14:paraId="07E2D8F1" w14:textId="77777777" w:rsidR="00801E36" w:rsidRDefault="00801E36" w:rsidP="00065847">
            <w:pPr>
              <w:jc w:val="center"/>
              <w:rPr>
                <w:rFonts w:cstheme="minorHAnsi"/>
                <w:i/>
                <w:iCs/>
              </w:rPr>
            </w:pPr>
          </w:p>
          <w:p w14:paraId="0B2FFC91" w14:textId="77777777" w:rsidR="00801E36" w:rsidRDefault="00801E36" w:rsidP="00065847">
            <w:pPr>
              <w:jc w:val="center"/>
              <w:rPr>
                <w:rFonts w:cstheme="minorHAnsi"/>
                <w:i/>
                <w:iCs/>
              </w:rPr>
            </w:pPr>
          </w:p>
          <w:p w14:paraId="4CE0B8FF" w14:textId="77777777" w:rsidR="00801E36" w:rsidRDefault="00801E36" w:rsidP="00065847">
            <w:pPr>
              <w:jc w:val="center"/>
              <w:rPr>
                <w:rFonts w:cstheme="minorHAnsi"/>
                <w:i/>
                <w:iCs/>
              </w:rPr>
            </w:pPr>
          </w:p>
          <w:p w14:paraId="1B2C7AD3" w14:textId="77777777" w:rsidR="00801E36" w:rsidRDefault="00801E36" w:rsidP="00065847">
            <w:pPr>
              <w:jc w:val="center"/>
              <w:rPr>
                <w:rFonts w:cstheme="minorHAnsi"/>
                <w:i/>
                <w:iCs/>
              </w:rPr>
            </w:pPr>
          </w:p>
          <w:p w14:paraId="43DBEF0D" w14:textId="77777777" w:rsidR="00801E36" w:rsidRDefault="00801E36" w:rsidP="00065847">
            <w:pPr>
              <w:jc w:val="center"/>
              <w:rPr>
                <w:rFonts w:cstheme="minorHAnsi"/>
                <w:i/>
                <w:iCs/>
              </w:rPr>
            </w:pPr>
          </w:p>
          <w:p w14:paraId="1B6797EA" w14:textId="77777777" w:rsidR="00801E36" w:rsidRDefault="00801E36" w:rsidP="00065847">
            <w:pPr>
              <w:jc w:val="center"/>
              <w:rPr>
                <w:rFonts w:cstheme="minorHAnsi"/>
                <w:i/>
                <w:iCs/>
              </w:rPr>
            </w:pPr>
          </w:p>
          <w:p w14:paraId="3F08342E" w14:textId="77777777" w:rsidR="00801E36" w:rsidRDefault="00801E36" w:rsidP="00065847">
            <w:pPr>
              <w:jc w:val="center"/>
              <w:rPr>
                <w:rFonts w:cstheme="minorHAnsi"/>
                <w:i/>
                <w:iCs/>
              </w:rPr>
            </w:pPr>
          </w:p>
          <w:p w14:paraId="348DECF8" w14:textId="77777777" w:rsidR="00801E36" w:rsidRDefault="00801E36" w:rsidP="00065847">
            <w:pPr>
              <w:jc w:val="center"/>
              <w:rPr>
                <w:rFonts w:cstheme="minorHAnsi"/>
                <w:i/>
                <w:iCs/>
              </w:rPr>
            </w:pPr>
          </w:p>
          <w:p w14:paraId="1803FC74" w14:textId="38C68FF8" w:rsidR="001C74AB" w:rsidRPr="00065847" w:rsidRDefault="001C74AB" w:rsidP="00065847">
            <w:pPr>
              <w:jc w:val="center"/>
              <w:rPr>
                <w:rFonts w:cstheme="minorHAnsi"/>
              </w:rPr>
            </w:pPr>
            <w:r w:rsidRPr="00065847">
              <w:rPr>
                <w:rFonts w:cstheme="minorHAnsi"/>
                <w:i/>
                <w:iCs/>
              </w:rPr>
              <w:t>Anemone rivularis</w:t>
            </w:r>
            <w:r w:rsidRPr="00065847">
              <w:rPr>
                <w:rFonts w:cstheme="minorHAnsi"/>
              </w:rPr>
              <w:t xml:space="preserve"> Buch.- Ham.</w:t>
            </w:r>
          </w:p>
        </w:tc>
        <w:tc>
          <w:tcPr>
            <w:tcW w:w="3510" w:type="dxa"/>
          </w:tcPr>
          <w:p w14:paraId="59180DD1" w14:textId="6C112B12" w:rsidR="001C74AB" w:rsidRPr="00065847" w:rsidRDefault="001C74AB" w:rsidP="00065847">
            <w:pPr>
              <w:jc w:val="center"/>
              <w:rPr>
                <w:rFonts w:cstheme="minorHAnsi"/>
              </w:rPr>
            </w:pPr>
            <w:r w:rsidRPr="00065847">
              <w:rPr>
                <w:rFonts w:cstheme="minorHAnsi"/>
              </w:rPr>
              <w:t>Acetophenone</w:t>
            </w:r>
            <w:r w:rsidR="002712FE">
              <w:rPr>
                <w:rFonts w:cstheme="minorHAnsi"/>
              </w:rPr>
              <w:fldChar w:fldCharType="begin" w:fldLock="1"/>
            </w:r>
            <w:r w:rsidR="002712FE">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2712FE">
              <w:rPr>
                <w:rFonts w:cstheme="minorHAnsi"/>
              </w:rPr>
              <w:fldChar w:fldCharType="separate"/>
            </w:r>
            <w:r w:rsidR="002712FE" w:rsidRPr="002712FE">
              <w:rPr>
                <w:rFonts w:cstheme="minorHAnsi"/>
                <w:noProof/>
                <w:vertAlign w:val="superscript"/>
              </w:rPr>
              <w:t>71</w:t>
            </w:r>
            <w:r w:rsidR="002712FE">
              <w:rPr>
                <w:rFonts w:cstheme="minorHAnsi"/>
              </w:rPr>
              <w:fldChar w:fldCharType="end"/>
            </w:r>
          </w:p>
        </w:tc>
        <w:tc>
          <w:tcPr>
            <w:tcW w:w="2700" w:type="dxa"/>
            <w:gridSpan w:val="3"/>
          </w:tcPr>
          <w:p w14:paraId="07E63D24" w14:textId="784DADEB" w:rsidR="001C74AB" w:rsidRPr="00065847" w:rsidRDefault="001C74AB" w:rsidP="00065847">
            <w:pPr>
              <w:jc w:val="center"/>
              <w:rPr>
                <w:rFonts w:cstheme="minorHAnsi"/>
                <w:color w:val="212121"/>
              </w:rPr>
            </w:pPr>
            <w:r w:rsidRPr="00065847">
              <w:rPr>
                <w:rFonts w:cstheme="minorHAnsi"/>
                <w:color w:val="212121"/>
              </w:rPr>
              <w:t>7410</w:t>
            </w:r>
          </w:p>
          <w:p w14:paraId="3E4885F5" w14:textId="7FBB8CDE" w:rsidR="001C74AB" w:rsidRPr="00065847" w:rsidRDefault="001C74AB" w:rsidP="00065847">
            <w:pPr>
              <w:jc w:val="center"/>
              <w:rPr>
                <w:rFonts w:cstheme="minorHAnsi"/>
              </w:rPr>
            </w:pPr>
          </w:p>
        </w:tc>
      </w:tr>
      <w:tr w:rsidR="001C74AB" w14:paraId="4D1C8AF5" w14:textId="77777777" w:rsidTr="00CF16F8">
        <w:trPr>
          <w:trHeight w:val="626"/>
        </w:trPr>
        <w:tc>
          <w:tcPr>
            <w:tcW w:w="895" w:type="dxa"/>
            <w:vMerge/>
          </w:tcPr>
          <w:p w14:paraId="05FBD7B6" w14:textId="77777777" w:rsidR="001C74AB" w:rsidRPr="00065847" w:rsidRDefault="001C74AB" w:rsidP="00065847">
            <w:pPr>
              <w:jc w:val="center"/>
              <w:rPr>
                <w:rFonts w:cstheme="minorHAnsi"/>
              </w:rPr>
            </w:pPr>
          </w:p>
        </w:tc>
        <w:tc>
          <w:tcPr>
            <w:tcW w:w="2250" w:type="dxa"/>
            <w:gridSpan w:val="2"/>
            <w:vMerge/>
          </w:tcPr>
          <w:p w14:paraId="298F1C50" w14:textId="77777777" w:rsidR="001C74AB" w:rsidRPr="00065847" w:rsidRDefault="001C74AB" w:rsidP="00065847">
            <w:pPr>
              <w:jc w:val="center"/>
              <w:rPr>
                <w:rFonts w:cstheme="minorHAnsi"/>
              </w:rPr>
            </w:pPr>
          </w:p>
        </w:tc>
        <w:tc>
          <w:tcPr>
            <w:tcW w:w="3510" w:type="dxa"/>
          </w:tcPr>
          <w:p w14:paraId="3305C74C" w14:textId="192C4EE2" w:rsidR="001C74AB" w:rsidRPr="00065847" w:rsidRDefault="001C74AB" w:rsidP="00065847">
            <w:pPr>
              <w:jc w:val="center"/>
              <w:rPr>
                <w:rFonts w:cstheme="minorHAnsi"/>
              </w:rPr>
            </w:pPr>
            <w:r w:rsidRPr="00065847">
              <w:rPr>
                <w:rFonts w:cstheme="minorHAnsi"/>
              </w:rPr>
              <w:t>3-ethyl-2-methyl-hexane</w:t>
            </w:r>
            <w:r w:rsidR="002712FE">
              <w:rPr>
                <w:rFonts w:cstheme="minorHAnsi"/>
              </w:rPr>
              <w:fldChar w:fldCharType="begin" w:fldLock="1"/>
            </w:r>
            <w:r w:rsidR="002712FE">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2712FE">
              <w:rPr>
                <w:rFonts w:cstheme="minorHAnsi"/>
              </w:rPr>
              <w:fldChar w:fldCharType="separate"/>
            </w:r>
            <w:r w:rsidR="002712FE" w:rsidRPr="002712FE">
              <w:rPr>
                <w:rFonts w:cstheme="minorHAnsi"/>
                <w:noProof/>
                <w:vertAlign w:val="superscript"/>
              </w:rPr>
              <w:t>71</w:t>
            </w:r>
            <w:r w:rsidR="002712FE">
              <w:rPr>
                <w:rFonts w:cstheme="minorHAnsi"/>
              </w:rPr>
              <w:fldChar w:fldCharType="end"/>
            </w:r>
          </w:p>
        </w:tc>
        <w:tc>
          <w:tcPr>
            <w:tcW w:w="2700" w:type="dxa"/>
            <w:gridSpan w:val="3"/>
          </w:tcPr>
          <w:p w14:paraId="27DD1D42" w14:textId="0F9B3F9D" w:rsidR="001C74AB" w:rsidRPr="00065847" w:rsidRDefault="001C74AB" w:rsidP="00065847">
            <w:pPr>
              <w:jc w:val="center"/>
              <w:rPr>
                <w:rFonts w:cstheme="minorHAnsi"/>
                <w:color w:val="212121"/>
              </w:rPr>
            </w:pPr>
            <w:r w:rsidRPr="00065847">
              <w:rPr>
                <w:rFonts w:cstheme="minorHAnsi"/>
                <w:color w:val="212121"/>
              </w:rPr>
              <w:t>86067</w:t>
            </w:r>
          </w:p>
          <w:p w14:paraId="723DEF91" w14:textId="0C945ECE" w:rsidR="001C74AB" w:rsidRPr="00065847" w:rsidRDefault="001C74AB" w:rsidP="00065847">
            <w:pPr>
              <w:jc w:val="center"/>
              <w:rPr>
                <w:rFonts w:cstheme="minorHAnsi"/>
              </w:rPr>
            </w:pPr>
          </w:p>
        </w:tc>
      </w:tr>
      <w:tr w:rsidR="001C74AB" w14:paraId="53D8DAFF" w14:textId="77777777" w:rsidTr="00CF16F8">
        <w:trPr>
          <w:trHeight w:val="626"/>
        </w:trPr>
        <w:tc>
          <w:tcPr>
            <w:tcW w:w="895" w:type="dxa"/>
            <w:vMerge/>
          </w:tcPr>
          <w:p w14:paraId="5B0BA774" w14:textId="77777777" w:rsidR="001C74AB" w:rsidRPr="00065847" w:rsidRDefault="001C74AB" w:rsidP="00065847">
            <w:pPr>
              <w:jc w:val="center"/>
              <w:rPr>
                <w:rFonts w:cstheme="minorHAnsi"/>
              </w:rPr>
            </w:pPr>
          </w:p>
        </w:tc>
        <w:tc>
          <w:tcPr>
            <w:tcW w:w="2250" w:type="dxa"/>
            <w:gridSpan w:val="2"/>
            <w:vMerge/>
          </w:tcPr>
          <w:p w14:paraId="6923EDCC" w14:textId="77777777" w:rsidR="001C74AB" w:rsidRPr="00065847" w:rsidRDefault="001C74AB" w:rsidP="00065847">
            <w:pPr>
              <w:jc w:val="center"/>
              <w:rPr>
                <w:rFonts w:cstheme="minorHAnsi"/>
              </w:rPr>
            </w:pPr>
          </w:p>
        </w:tc>
        <w:tc>
          <w:tcPr>
            <w:tcW w:w="3510" w:type="dxa"/>
          </w:tcPr>
          <w:p w14:paraId="6DFC8C04" w14:textId="6DE410EC" w:rsidR="001C74AB" w:rsidRPr="00065847" w:rsidRDefault="001C74AB" w:rsidP="00065847">
            <w:pPr>
              <w:jc w:val="center"/>
              <w:rPr>
                <w:rFonts w:cstheme="minorHAnsi"/>
              </w:rPr>
            </w:pPr>
            <w:r w:rsidRPr="00065847">
              <w:rPr>
                <w:rFonts w:cstheme="minorHAnsi"/>
              </w:rPr>
              <w:t>5,6-dimethyl-decane</w:t>
            </w:r>
            <w:r w:rsidR="002712FE">
              <w:rPr>
                <w:rFonts w:cstheme="minorHAnsi"/>
              </w:rPr>
              <w:fldChar w:fldCharType="begin" w:fldLock="1"/>
            </w:r>
            <w:r w:rsidR="002712FE">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2712FE">
              <w:rPr>
                <w:rFonts w:cstheme="minorHAnsi"/>
              </w:rPr>
              <w:fldChar w:fldCharType="separate"/>
            </w:r>
            <w:r w:rsidR="002712FE" w:rsidRPr="002712FE">
              <w:rPr>
                <w:rFonts w:cstheme="minorHAnsi"/>
                <w:noProof/>
                <w:vertAlign w:val="superscript"/>
              </w:rPr>
              <w:t>71</w:t>
            </w:r>
            <w:r w:rsidR="002712FE">
              <w:rPr>
                <w:rFonts w:cstheme="minorHAnsi"/>
              </w:rPr>
              <w:fldChar w:fldCharType="end"/>
            </w:r>
          </w:p>
        </w:tc>
        <w:tc>
          <w:tcPr>
            <w:tcW w:w="2700" w:type="dxa"/>
            <w:gridSpan w:val="3"/>
          </w:tcPr>
          <w:p w14:paraId="64BE794A" w14:textId="6392DEDC" w:rsidR="001C74AB" w:rsidRPr="00065847" w:rsidRDefault="001C74AB" w:rsidP="00065847">
            <w:pPr>
              <w:jc w:val="center"/>
              <w:rPr>
                <w:rFonts w:cstheme="minorHAnsi"/>
                <w:color w:val="212121"/>
              </w:rPr>
            </w:pPr>
            <w:r w:rsidRPr="00065847">
              <w:rPr>
                <w:rFonts w:cstheme="minorHAnsi"/>
                <w:color w:val="212121"/>
              </w:rPr>
              <w:t>519255</w:t>
            </w:r>
          </w:p>
          <w:p w14:paraId="22669117" w14:textId="6488C50E" w:rsidR="001C74AB" w:rsidRPr="00065847" w:rsidRDefault="001C74AB" w:rsidP="00065847">
            <w:pPr>
              <w:jc w:val="center"/>
              <w:rPr>
                <w:rFonts w:cstheme="minorHAnsi"/>
              </w:rPr>
            </w:pPr>
          </w:p>
        </w:tc>
      </w:tr>
      <w:tr w:rsidR="001C74AB" w14:paraId="60C7D4D0" w14:textId="77777777" w:rsidTr="00CF16F8">
        <w:trPr>
          <w:trHeight w:val="626"/>
        </w:trPr>
        <w:tc>
          <w:tcPr>
            <w:tcW w:w="895" w:type="dxa"/>
            <w:vMerge/>
          </w:tcPr>
          <w:p w14:paraId="415658F4" w14:textId="77777777" w:rsidR="001C74AB" w:rsidRPr="00065847" w:rsidRDefault="001C74AB" w:rsidP="00065847">
            <w:pPr>
              <w:jc w:val="center"/>
              <w:rPr>
                <w:rFonts w:cstheme="minorHAnsi"/>
              </w:rPr>
            </w:pPr>
          </w:p>
        </w:tc>
        <w:tc>
          <w:tcPr>
            <w:tcW w:w="2250" w:type="dxa"/>
            <w:gridSpan w:val="2"/>
            <w:vMerge/>
          </w:tcPr>
          <w:p w14:paraId="289F6D32" w14:textId="77777777" w:rsidR="001C74AB" w:rsidRPr="00065847" w:rsidRDefault="001C74AB" w:rsidP="00065847">
            <w:pPr>
              <w:jc w:val="center"/>
              <w:rPr>
                <w:rFonts w:cstheme="minorHAnsi"/>
              </w:rPr>
            </w:pPr>
          </w:p>
        </w:tc>
        <w:tc>
          <w:tcPr>
            <w:tcW w:w="3510" w:type="dxa"/>
          </w:tcPr>
          <w:p w14:paraId="2C8AD136" w14:textId="4B75CAAD" w:rsidR="001C74AB" w:rsidRPr="00065847" w:rsidRDefault="001C74AB" w:rsidP="00065847">
            <w:pPr>
              <w:jc w:val="center"/>
              <w:rPr>
                <w:rFonts w:cstheme="minorHAnsi"/>
              </w:rPr>
            </w:pPr>
            <w:r w:rsidRPr="00065847">
              <w:rPr>
                <w:rFonts w:cstheme="minorHAnsi"/>
              </w:rPr>
              <w:t>Benzaldehyde</w:t>
            </w:r>
            <w:r w:rsidR="002712FE">
              <w:rPr>
                <w:rFonts w:cstheme="minorHAnsi"/>
              </w:rPr>
              <w:fldChar w:fldCharType="begin" w:fldLock="1"/>
            </w:r>
            <w:r w:rsidR="00AC1F83">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2712FE">
              <w:rPr>
                <w:rFonts w:cstheme="minorHAnsi"/>
              </w:rPr>
              <w:fldChar w:fldCharType="separate"/>
            </w:r>
            <w:r w:rsidR="002712FE" w:rsidRPr="002712FE">
              <w:rPr>
                <w:rFonts w:cstheme="minorHAnsi"/>
                <w:noProof/>
                <w:vertAlign w:val="superscript"/>
              </w:rPr>
              <w:t>71</w:t>
            </w:r>
            <w:r w:rsidR="002712FE">
              <w:rPr>
                <w:rFonts w:cstheme="minorHAnsi"/>
              </w:rPr>
              <w:fldChar w:fldCharType="end"/>
            </w:r>
          </w:p>
        </w:tc>
        <w:tc>
          <w:tcPr>
            <w:tcW w:w="2700" w:type="dxa"/>
            <w:gridSpan w:val="3"/>
          </w:tcPr>
          <w:p w14:paraId="1873028D" w14:textId="27A6E5E6" w:rsidR="001C74AB" w:rsidRPr="00065847" w:rsidRDefault="001C74AB" w:rsidP="00065847">
            <w:pPr>
              <w:jc w:val="center"/>
              <w:rPr>
                <w:rFonts w:cstheme="minorHAnsi"/>
                <w:color w:val="212121"/>
              </w:rPr>
            </w:pPr>
            <w:r w:rsidRPr="00065847">
              <w:rPr>
                <w:rFonts w:cstheme="minorHAnsi"/>
                <w:color w:val="212121"/>
              </w:rPr>
              <w:t>240</w:t>
            </w:r>
          </w:p>
          <w:p w14:paraId="072CE7DE" w14:textId="1BEB4A37" w:rsidR="001C74AB" w:rsidRPr="00065847" w:rsidRDefault="001C74AB" w:rsidP="00065847">
            <w:pPr>
              <w:jc w:val="center"/>
              <w:rPr>
                <w:rFonts w:cstheme="minorHAnsi"/>
              </w:rPr>
            </w:pPr>
          </w:p>
        </w:tc>
      </w:tr>
      <w:tr w:rsidR="001C74AB" w14:paraId="11EBAC17" w14:textId="77777777" w:rsidTr="00CF16F8">
        <w:trPr>
          <w:trHeight w:val="626"/>
        </w:trPr>
        <w:tc>
          <w:tcPr>
            <w:tcW w:w="895" w:type="dxa"/>
            <w:vMerge/>
          </w:tcPr>
          <w:p w14:paraId="6D3C0CFF" w14:textId="77777777" w:rsidR="001C74AB" w:rsidRPr="00065847" w:rsidRDefault="001C74AB" w:rsidP="00065847">
            <w:pPr>
              <w:jc w:val="center"/>
              <w:rPr>
                <w:rFonts w:cstheme="minorHAnsi"/>
              </w:rPr>
            </w:pPr>
          </w:p>
        </w:tc>
        <w:tc>
          <w:tcPr>
            <w:tcW w:w="2250" w:type="dxa"/>
            <w:gridSpan w:val="2"/>
            <w:vMerge/>
          </w:tcPr>
          <w:p w14:paraId="33CB7FE2" w14:textId="77777777" w:rsidR="001C74AB" w:rsidRPr="00065847" w:rsidRDefault="001C74AB" w:rsidP="00065847">
            <w:pPr>
              <w:jc w:val="center"/>
              <w:rPr>
                <w:rFonts w:cstheme="minorHAnsi"/>
              </w:rPr>
            </w:pPr>
          </w:p>
        </w:tc>
        <w:tc>
          <w:tcPr>
            <w:tcW w:w="3510" w:type="dxa"/>
          </w:tcPr>
          <w:p w14:paraId="4242E8D7" w14:textId="6A6A52CA" w:rsidR="001C74AB" w:rsidRPr="00065847" w:rsidRDefault="001C74AB" w:rsidP="00065847">
            <w:pPr>
              <w:jc w:val="center"/>
              <w:rPr>
                <w:rFonts w:cstheme="minorHAnsi"/>
              </w:rPr>
            </w:pPr>
            <w:r w:rsidRPr="00065847">
              <w:rPr>
                <w:rFonts w:cstheme="minorHAnsi"/>
              </w:rPr>
              <w:t>Benzyl Alcohol</w:t>
            </w:r>
            <w:r w:rsidR="00AC1F83">
              <w:rPr>
                <w:rFonts w:cstheme="minorHAnsi"/>
              </w:rPr>
              <w:fldChar w:fldCharType="begin" w:fldLock="1"/>
            </w:r>
            <w:r w:rsidR="00AC1F83">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AC1F83">
              <w:rPr>
                <w:rFonts w:cstheme="minorHAnsi"/>
              </w:rPr>
              <w:fldChar w:fldCharType="separate"/>
            </w:r>
            <w:r w:rsidR="00AC1F83" w:rsidRPr="00AC1F83">
              <w:rPr>
                <w:rFonts w:cstheme="minorHAnsi"/>
                <w:noProof/>
                <w:vertAlign w:val="superscript"/>
              </w:rPr>
              <w:t>71</w:t>
            </w:r>
            <w:r w:rsidR="00AC1F83">
              <w:rPr>
                <w:rFonts w:cstheme="minorHAnsi"/>
              </w:rPr>
              <w:fldChar w:fldCharType="end"/>
            </w:r>
          </w:p>
        </w:tc>
        <w:tc>
          <w:tcPr>
            <w:tcW w:w="2700" w:type="dxa"/>
            <w:gridSpan w:val="3"/>
          </w:tcPr>
          <w:p w14:paraId="222AE1DF" w14:textId="1D14A65D" w:rsidR="001C74AB" w:rsidRPr="00065847" w:rsidRDefault="001C74AB" w:rsidP="00065847">
            <w:pPr>
              <w:jc w:val="center"/>
              <w:rPr>
                <w:rFonts w:cstheme="minorHAnsi"/>
                <w:color w:val="212121"/>
              </w:rPr>
            </w:pPr>
            <w:r w:rsidRPr="00065847">
              <w:rPr>
                <w:rFonts w:cstheme="minorHAnsi"/>
                <w:color w:val="212121"/>
              </w:rPr>
              <w:t>244</w:t>
            </w:r>
          </w:p>
          <w:p w14:paraId="20F5D4A6" w14:textId="01234CB8" w:rsidR="001C74AB" w:rsidRPr="00065847" w:rsidRDefault="001C74AB" w:rsidP="00065847">
            <w:pPr>
              <w:jc w:val="center"/>
              <w:rPr>
                <w:rFonts w:cstheme="minorHAnsi"/>
              </w:rPr>
            </w:pPr>
          </w:p>
        </w:tc>
      </w:tr>
      <w:tr w:rsidR="001C74AB" w14:paraId="2D00ADFA" w14:textId="77777777" w:rsidTr="00CF16F8">
        <w:trPr>
          <w:trHeight w:val="626"/>
        </w:trPr>
        <w:tc>
          <w:tcPr>
            <w:tcW w:w="895" w:type="dxa"/>
            <w:vMerge/>
          </w:tcPr>
          <w:p w14:paraId="1935A249" w14:textId="77777777" w:rsidR="001C74AB" w:rsidRPr="00065847" w:rsidRDefault="001C74AB" w:rsidP="00065847">
            <w:pPr>
              <w:jc w:val="center"/>
              <w:rPr>
                <w:rFonts w:cstheme="minorHAnsi"/>
              </w:rPr>
            </w:pPr>
          </w:p>
        </w:tc>
        <w:tc>
          <w:tcPr>
            <w:tcW w:w="2250" w:type="dxa"/>
            <w:gridSpan w:val="2"/>
            <w:vMerge/>
          </w:tcPr>
          <w:p w14:paraId="399F7947" w14:textId="77777777" w:rsidR="001C74AB" w:rsidRPr="00065847" w:rsidRDefault="001C74AB" w:rsidP="00065847">
            <w:pPr>
              <w:jc w:val="center"/>
              <w:rPr>
                <w:rFonts w:cstheme="minorHAnsi"/>
              </w:rPr>
            </w:pPr>
          </w:p>
        </w:tc>
        <w:tc>
          <w:tcPr>
            <w:tcW w:w="3510" w:type="dxa"/>
          </w:tcPr>
          <w:p w14:paraId="17A3C759" w14:textId="41544A23" w:rsidR="001C74AB" w:rsidRPr="00065847" w:rsidRDefault="001C74AB" w:rsidP="00065847">
            <w:pPr>
              <w:jc w:val="center"/>
              <w:rPr>
                <w:rFonts w:cstheme="minorHAnsi"/>
              </w:rPr>
            </w:pPr>
            <w:r w:rsidRPr="00065847">
              <w:rPr>
                <w:rFonts w:cstheme="minorHAnsi"/>
              </w:rPr>
              <w:t>Heptanoic acid</w:t>
            </w:r>
            <w:r w:rsidR="00AC1F83">
              <w:rPr>
                <w:rFonts w:cstheme="minorHAnsi"/>
              </w:rPr>
              <w:fldChar w:fldCharType="begin" w:fldLock="1"/>
            </w:r>
            <w:r w:rsidR="00AC1F83">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AC1F83">
              <w:rPr>
                <w:rFonts w:cstheme="minorHAnsi"/>
              </w:rPr>
              <w:fldChar w:fldCharType="separate"/>
            </w:r>
            <w:r w:rsidR="00AC1F83" w:rsidRPr="00AC1F83">
              <w:rPr>
                <w:rFonts w:cstheme="minorHAnsi"/>
                <w:noProof/>
                <w:vertAlign w:val="superscript"/>
              </w:rPr>
              <w:t>71</w:t>
            </w:r>
            <w:r w:rsidR="00AC1F83">
              <w:rPr>
                <w:rFonts w:cstheme="minorHAnsi"/>
              </w:rPr>
              <w:fldChar w:fldCharType="end"/>
            </w:r>
          </w:p>
        </w:tc>
        <w:tc>
          <w:tcPr>
            <w:tcW w:w="2700" w:type="dxa"/>
            <w:gridSpan w:val="3"/>
          </w:tcPr>
          <w:p w14:paraId="70B4B544" w14:textId="499CF4B0" w:rsidR="001C74AB" w:rsidRPr="00065847" w:rsidRDefault="001C74AB" w:rsidP="00065847">
            <w:pPr>
              <w:jc w:val="center"/>
              <w:rPr>
                <w:rFonts w:cstheme="minorHAnsi"/>
                <w:color w:val="212121"/>
              </w:rPr>
            </w:pPr>
            <w:r w:rsidRPr="00065847">
              <w:rPr>
                <w:rFonts w:cstheme="minorHAnsi"/>
                <w:color w:val="212121"/>
              </w:rPr>
              <w:t>8094</w:t>
            </w:r>
          </w:p>
          <w:p w14:paraId="35FC5975" w14:textId="3C049A64" w:rsidR="001C74AB" w:rsidRPr="00065847" w:rsidRDefault="001C74AB" w:rsidP="00065847">
            <w:pPr>
              <w:jc w:val="center"/>
              <w:rPr>
                <w:rFonts w:cstheme="minorHAnsi"/>
              </w:rPr>
            </w:pPr>
          </w:p>
        </w:tc>
      </w:tr>
      <w:tr w:rsidR="001C74AB" w14:paraId="42253C6B" w14:textId="77777777" w:rsidTr="00CF16F8">
        <w:trPr>
          <w:trHeight w:val="626"/>
        </w:trPr>
        <w:tc>
          <w:tcPr>
            <w:tcW w:w="895" w:type="dxa"/>
            <w:vMerge/>
          </w:tcPr>
          <w:p w14:paraId="0E1F2CCF" w14:textId="77777777" w:rsidR="001C74AB" w:rsidRPr="00065847" w:rsidRDefault="001C74AB" w:rsidP="00065847">
            <w:pPr>
              <w:jc w:val="center"/>
              <w:rPr>
                <w:rFonts w:cstheme="minorHAnsi"/>
              </w:rPr>
            </w:pPr>
          </w:p>
        </w:tc>
        <w:tc>
          <w:tcPr>
            <w:tcW w:w="2250" w:type="dxa"/>
            <w:gridSpan w:val="2"/>
            <w:vMerge/>
          </w:tcPr>
          <w:p w14:paraId="5D06C4A2" w14:textId="77777777" w:rsidR="001C74AB" w:rsidRPr="00065847" w:rsidRDefault="001C74AB" w:rsidP="00065847">
            <w:pPr>
              <w:jc w:val="center"/>
              <w:rPr>
                <w:rFonts w:cstheme="minorHAnsi"/>
              </w:rPr>
            </w:pPr>
          </w:p>
        </w:tc>
        <w:tc>
          <w:tcPr>
            <w:tcW w:w="3510" w:type="dxa"/>
          </w:tcPr>
          <w:p w14:paraId="14D22F56" w14:textId="2987525D" w:rsidR="001C74AB" w:rsidRPr="00065847" w:rsidRDefault="001C74AB" w:rsidP="00065847">
            <w:pPr>
              <w:jc w:val="center"/>
              <w:rPr>
                <w:rFonts w:cstheme="minorHAnsi"/>
                <w:color w:val="212121"/>
              </w:rPr>
            </w:pPr>
            <w:r w:rsidRPr="00065847">
              <w:rPr>
                <w:rFonts w:cstheme="minorHAnsi"/>
                <w:color w:val="212121"/>
              </w:rPr>
              <w:t>Benzeneacetaldehyde</w:t>
            </w:r>
            <w:r w:rsidR="00AC1F83">
              <w:rPr>
                <w:rFonts w:cstheme="minorHAnsi"/>
                <w:color w:val="212121"/>
              </w:rPr>
              <w:fldChar w:fldCharType="begin" w:fldLock="1"/>
            </w:r>
            <w:r w:rsidR="00AC1F83">
              <w:rPr>
                <w:rFonts w:cstheme="minorHAnsi"/>
                <w:color w:val="212121"/>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AC1F83">
              <w:rPr>
                <w:rFonts w:cstheme="minorHAnsi"/>
                <w:color w:val="212121"/>
              </w:rPr>
              <w:fldChar w:fldCharType="separate"/>
            </w:r>
            <w:r w:rsidR="00AC1F83" w:rsidRPr="00AC1F83">
              <w:rPr>
                <w:rFonts w:cstheme="minorHAnsi"/>
                <w:noProof/>
                <w:color w:val="212121"/>
                <w:vertAlign w:val="superscript"/>
              </w:rPr>
              <w:t>71</w:t>
            </w:r>
            <w:r w:rsidR="00AC1F83">
              <w:rPr>
                <w:rFonts w:cstheme="minorHAnsi"/>
                <w:color w:val="212121"/>
              </w:rPr>
              <w:fldChar w:fldCharType="end"/>
            </w:r>
          </w:p>
          <w:p w14:paraId="57503B6D" w14:textId="77777777" w:rsidR="001C74AB" w:rsidRPr="00065847" w:rsidRDefault="001C74AB" w:rsidP="00065847">
            <w:pPr>
              <w:jc w:val="center"/>
              <w:rPr>
                <w:rFonts w:cstheme="minorHAnsi"/>
              </w:rPr>
            </w:pPr>
          </w:p>
        </w:tc>
        <w:tc>
          <w:tcPr>
            <w:tcW w:w="2700" w:type="dxa"/>
            <w:gridSpan w:val="3"/>
          </w:tcPr>
          <w:p w14:paraId="02A16FB5" w14:textId="40BD73B1" w:rsidR="001C74AB" w:rsidRPr="00065847" w:rsidRDefault="001C74AB" w:rsidP="00065847">
            <w:pPr>
              <w:jc w:val="center"/>
              <w:rPr>
                <w:rFonts w:cstheme="minorHAnsi"/>
                <w:color w:val="212121"/>
              </w:rPr>
            </w:pPr>
            <w:r w:rsidRPr="00065847">
              <w:rPr>
                <w:rFonts w:cstheme="minorHAnsi"/>
                <w:color w:val="212121"/>
              </w:rPr>
              <w:t>998</w:t>
            </w:r>
          </w:p>
          <w:p w14:paraId="67B266F9" w14:textId="4C93A5E6" w:rsidR="001C74AB" w:rsidRPr="00065847" w:rsidRDefault="001C74AB" w:rsidP="00065847">
            <w:pPr>
              <w:jc w:val="center"/>
              <w:rPr>
                <w:rFonts w:cstheme="minorHAnsi"/>
              </w:rPr>
            </w:pPr>
          </w:p>
        </w:tc>
      </w:tr>
      <w:tr w:rsidR="001C74AB" w14:paraId="566C1E1D" w14:textId="77777777" w:rsidTr="00CF16F8">
        <w:trPr>
          <w:trHeight w:val="626"/>
        </w:trPr>
        <w:tc>
          <w:tcPr>
            <w:tcW w:w="895" w:type="dxa"/>
            <w:vMerge/>
          </w:tcPr>
          <w:p w14:paraId="298BA62C" w14:textId="77777777" w:rsidR="001C74AB" w:rsidRPr="00065847" w:rsidRDefault="001C74AB" w:rsidP="00065847">
            <w:pPr>
              <w:jc w:val="center"/>
              <w:rPr>
                <w:rFonts w:cstheme="minorHAnsi"/>
              </w:rPr>
            </w:pPr>
          </w:p>
        </w:tc>
        <w:tc>
          <w:tcPr>
            <w:tcW w:w="2250" w:type="dxa"/>
            <w:gridSpan w:val="2"/>
            <w:vMerge/>
          </w:tcPr>
          <w:p w14:paraId="6D729C88" w14:textId="77777777" w:rsidR="001C74AB" w:rsidRPr="00065847" w:rsidRDefault="001C74AB" w:rsidP="00065847">
            <w:pPr>
              <w:jc w:val="center"/>
              <w:rPr>
                <w:rFonts w:cstheme="minorHAnsi"/>
              </w:rPr>
            </w:pPr>
          </w:p>
        </w:tc>
        <w:tc>
          <w:tcPr>
            <w:tcW w:w="3510" w:type="dxa"/>
          </w:tcPr>
          <w:p w14:paraId="2CF84C4B" w14:textId="1462B354" w:rsidR="001C74AB" w:rsidRPr="00065847" w:rsidRDefault="001C74AB" w:rsidP="00065847">
            <w:pPr>
              <w:jc w:val="center"/>
              <w:rPr>
                <w:rFonts w:cstheme="minorHAnsi"/>
              </w:rPr>
            </w:pPr>
            <w:r w:rsidRPr="00065847">
              <w:rPr>
                <w:rFonts w:cstheme="minorHAnsi"/>
              </w:rPr>
              <w:t>Heptane,2,3-dimethyl-</w:t>
            </w:r>
            <w:r w:rsidR="00AC1F83">
              <w:rPr>
                <w:rFonts w:cstheme="minorHAnsi"/>
              </w:rPr>
              <w:fldChar w:fldCharType="begin" w:fldLock="1"/>
            </w:r>
            <w:r w:rsidR="00AC1F83">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AC1F83">
              <w:rPr>
                <w:rFonts w:cstheme="minorHAnsi"/>
              </w:rPr>
              <w:fldChar w:fldCharType="separate"/>
            </w:r>
            <w:r w:rsidR="00AC1F83" w:rsidRPr="00AC1F83">
              <w:rPr>
                <w:rFonts w:cstheme="minorHAnsi"/>
                <w:noProof/>
                <w:vertAlign w:val="superscript"/>
              </w:rPr>
              <w:t>71</w:t>
            </w:r>
            <w:r w:rsidR="00AC1F83">
              <w:rPr>
                <w:rFonts w:cstheme="minorHAnsi"/>
              </w:rPr>
              <w:fldChar w:fldCharType="end"/>
            </w:r>
          </w:p>
        </w:tc>
        <w:tc>
          <w:tcPr>
            <w:tcW w:w="2700" w:type="dxa"/>
            <w:gridSpan w:val="3"/>
          </w:tcPr>
          <w:p w14:paraId="60EBF03C" w14:textId="450A6D50" w:rsidR="001C74AB" w:rsidRPr="00065847" w:rsidRDefault="001C74AB" w:rsidP="00065847">
            <w:pPr>
              <w:jc w:val="center"/>
              <w:rPr>
                <w:rFonts w:cstheme="minorHAnsi"/>
              </w:rPr>
            </w:pPr>
            <w:r w:rsidRPr="00065847">
              <w:rPr>
                <w:rFonts w:cstheme="minorHAnsi"/>
                <w:color w:val="212121"/>
                <w:shd w:val="clear" w:color="auto" w:fill="FFFFFF"/>
              </w:rPr>
              <w:t>26375</w:t>
            </w:r>
          </w:p>
        </w:tc>
      </w:tr>
      <w:tr w:rsidR="001C74AB" w14:paraId="77F58278" w14:textId="77777777" w:rsidTr="00CF16F8">
        <w:trPr>
          <w:trHeight w:val="626"/>
        </w:trPr>
        <w:tc>
          <w:tcPr>
            <w:tcW w:w="895" w:type="dxa"/>
            <w:vMerge/>
          </w:tcPr>
          <w:p w14:paraId="0CCC2318" w14:textId="77777777" w:rsidR="001C74AB" w:rsidRPr="00065847" w:rsidRDefault="001C74AB" w:rsidP="00065847">
            <w:pPr>
              <w:jc w:val="center"/>
              <w:rPr>
                <w:rFonts w:cstheme="minorHAnsi"/>
              </w:rPr>
            </w:pPr>
          </w:p>
        </w:tc>
        <w:tc>
          <w:tcPr>
            <w:tcW w:w="2250" w:type="dxa"/>
            <w:gridSpan w:val="2"/>
            <w:vMerge/>
          </w:tcPr>
          <w:p w14:paraId="0E6AFA0E" w14:textId="77777777" w:rsidR="001C74AB" w:rsidRPr="00065847" w:rsidRDefault="001C74AB" w:rsidP="00065847">
            <w:pPr>
              <w:jc w:val="center"/>
              <w:rPr>
                <w:rFonts w:cstheme="minorHAnsi"/>
              </w:rPr>
            </w:pPr>
          </w:p>
        </w:tc>
        <w:tc>
          <w:tcPr>
            <w:tcW w:w="3510" w:type="dxa"/>
          </w:tcPr>
          <w:p w14:paraId="02ACDE16" w14:textId="60D92DD6" w:rsidR="001C74AB" w:rsidRPr="00065847" w:rsidRDefault="001C74AB" w:rsidP="00065847">
            <w:pPr>
              <w:jc w:val="center"/>
              <w:rPr>
                <w:rFonts w:cstheme="minorHAnsi"/>
              </w:rPr>
            </w:pPr>
            <w:r w:rsidRPr="00065847">
              <w:rPr>
                <w:rFonts w:cstheme="minorHAnsi"/>
              </w:rPr>
              <w:t>3-BHA</w:t>
            </w:r>
            <w:r w:rsidR="00AC1F83">
              <w:rPr>
                <w:rFonts w:cstheme="minorHAnsi"/>
              </w:rPr>
              <w:fldChar w:fldCharType="begin" w:fldLock="1"/>
            </w:r>
            <w:r w:rsidR="00AC1F83">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AC1F83">
              <w:rPr>
                <w:rFonts w:cstheme="minorHAnsi"/>
              </w:rPr>
              <w:fldChar w:fldCharType="separate"/>
            </w:r>
            <w:r w:rsidR="00AC1F83" w:rsidRPr="00AC1F83">
              <w:rPr>
                <w:rFonts w:cstheme="minorHAnsi"/>
                <w:noProof/>
                <w:vertAlign w:val="superscript"/>
              </w:rPr>
              <w:t>71</w:t>
            </w:r>
            <w:r w:rsidR="00AC1F83">
              <w:rPr>
                <w:rFonts w:cstheme="minorHAnsi"/>
              </w:rPr>
              <w:fldChar w:fldCharType="end"/>
            </w:r>
          </w:p>
        </w:tc>
        <w:tc>
          <w:tcPr>
            <w:tcW w:w="2700" w:type="dxa"/>
            <w:gridSpan w:val="3"/>
          </w:tcPr>
          <w:p w14:paraId="0AB1313F" w14:textId="3E8068B7" w:rsidR="001C74AB" w:rsidRPr="00065847" w:rsidRDefault="001C74AB" w:rsidP="00065847">
            <w:pPr>
              <w:jc w:val="center"/>
              <w:rPr>
                <w:rFonts w:cstheme="minorHAnsi"/>
                <w:color w:val="212121"/>
              </w:rPr>
            </w:pPr>
            <w:r w:rsidRPr="00065847">
              <w:rPr>
                <w:rFonts w:cstheme="minorHAnsi"/>
                <w:color w:val="212121"/>
              </w:rPr>
              <w:t>8456</w:t>
            </w:r>
          </w:p>
          <w:p w14:paraId="3907B69D" w14:textId="34ECFCD9" w:rsidR="001C74AB" w:rsidRPr="00065847" w:rsidRDefault="001C74AB" w:rsidP="00065847">
            <w:pPr>
              <w:jc w:val="center"/>
              <w:rPr>
                <w:rFonts w:cstheme="minorHAnsi"/>
              </w:rPr>
            </w:pPr>
          </w:p>
        </w:tc>
      </w:tr>
      <w:tr w:rsidR="001C74AB" w14:paraId="3C823937" w14:textId="77777777" w:rsidTr="00CF16F8">
        <w:trPr>
          <w:trHeight w:val="626"/>
        </w:trPr>
        <w:tc>
          <w:tcPr>
            <w:tcW w:w="895" w:type="dxa"/>
            <w:vMerge/>
          </w:tcPr>
          <w:p w14:paraId="209B22D7" w14:textId="77777777" w:rsidR="001C74AB" w:rsidRPr="00065847" w:rsidRDefault="001C74AB" w:rsidP="00065847">
            <w:pPr>
              <w:jc w:val="center"/>
              <w:rPr>
                <w:rFonts w:cstheme="minorHAnsi"/>
              </w:rPr>
            </w:pPr>
          </w:p>
        </w:tc>
        <w:tc>
          <w:tcPr>
            <w:tcW w:w="2250" w:type="dxa"/>
            <w:gridSpan w:val="2"/>
            <w:vMerge/>
          </w:tcPr>
          <w:p w14:paraId="7A9465A6" w14:textId="77777777" w:rsidR="001C74AB" w:rsidRPr="00065847" w:rsidRDefault="001C74AB" w:rsidP="00065847">
            <w:pPr>
              <w:jc w:val="center"/>
              <w:rPr>
                <w:rFonts w:cstheme="minorHAnsi"/>
              </w:rPr>
            </w:pPr>
          </w:p>
        </w:tc>
        <w:tc>
          <w:tcPr>
            <w:tcW w:w="3510" w:type="dxa"/>
          </w:tcPr>
          <w:p w14:paraId="6EA7C2E7" w14:textId="12DB69D4" w:rsidR="001C74AB" w:rsidRPr="00065847" w:rsidRDefault="001C74AB" w:rsidP="00065847">
            <w:pPr>
              <w:jc w:val="center"/>
              <w:rPr>
                <w:rFonts w:cstheme="minorHAnsi"/>
              </w:rPr>
            </w:pPr>
            <w:r w:rsidRPr="00065847">
              <w:rPr>
                <w:rFonts w:cstheme="minorHAnsi"/>
              </w:rPr>
              <w:t>Myristicin</w:t>
            </w:r>
            <w:r w:rsidR="00AC1F83">
              <w:rPr>
                <w:rFonts w:cstheme="minorHAnsi"/>
              </w:rPr>
              <w:fldChar w:fldCharType="begin" w:fldLock="1"/>
            </w:r>
            <w:r w:rsidR="00AC1F83">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AC1F83">
              <w:rPr>
                <w:rFonts w:cstheme="minorHAnsi"/>
              </w:rPr>
              <w:fldChar w:fldCharType="separate"/>
            </w:r>
            <w:r w:rsidR="00AC1F83" w:rsidRPr="00AC1F83">
              <w:rPr>
                <w:rFonts w:cstheme="minorHAnsi"/>
                <w:noProof/>
                <w:vertAlign w:val="superscript"/>
              </w:rPr>
              <w:t>71</w:t>
            </w:r>
            <w:r w:rsidR="00AC1F83">
              <w:rPr>
                <w:rFonts w:cstheme="minorHAnsi"/>
              </w:rPr>
              <w:fldChar w:fldCharType="end"/>
            </w:r>
          </w:p>
        </w:tc>
        <w:tc>
          <w:tcPr>
            <w:tcW w:w="2700" w:type="dxa"/>
            <w:gridSpan w:val="3"/>
          </w:tcPr>
          <w:p w14:paraId="13D41F6A" w14:textId="6C759D1F" w:rsidR="001C74AB" w:rsidRPr="00065847" w:rsidRDefault="001C74AB" w:rsidP="00065847">
            <w:pPr>
              <w:jc w:val="center"/>
              <w:rPr>
                <w:rFonts w:cstheme="minorHAnsi"/>
                <w:color w:val="212121"/>
              </w:rPr>
            </w:pPr>
            <w:r w:rsidRPr="00065847">
              <w:rPr>
                <w:rFonts w:cstheme="minorHAnsi"/>
                <w:color w:val="212121"/>
              </w:rPr>
              <w:t>4276</w:t>
            </w:r>
          </w:p>
          <w:p w14:paraId="2A0C7F73" w14:textId="129EBC3A" w:rsidR="001C74AB" w:rsidRPr="00065847" w:rsidRDefault="001C74AB" w:rsidP="00065847">
            <w:pPr>
              <w:jc w:val="center"/>
              <w:rPr>
                <w:rFonts w:cstheme="minorHAnsi"/>
              </w:rPr>
            </w:pPr>
          </w:p>
        </w:tc>
      </w:tr>
      <w:tr w:rsidR="001C74AB" w14:paraId="5335B483" w14:textId="77777777" w:rsidTr="00CF16F8">
        <w:trPr>
          <w:trHeight w:val="626"/>
        </w:trPr>
        <w:tc>
          <w:tcPr>
            <w:tcW w:w="895" w:type="dxa"/>
            <w:vMerge/>
          </w:tcPr>
          <w:p w14:paraId="6AD9D609" w14:textId="77777777" w:rsidR="001C74AB" w:rsidRPr="00065847" w:rsidRDefault="001C74AB" w:rsidP="00065847">
            <w:pPr>
              <w:jc w:val="center"/>
              <w:rPr>
                <w:rFonts w:cstheme="minorHAnsi"/>
              </w:rPr>
            </w:pPr>
          </w:p>
        </w:tc>
        <w:tc>
          <w:tcPr>
            <w:tcW w:w="2250" w:type="dxa"/>
            <w:gridSpan w:val="2"/>
            <w:vMerge/>
          </w:tcPr>
          <w:p w14:paraId="41F4F60E" w14:textId="77777777" w:rsidR="001C74AB" w:rsidRPr="00065847" w:rsidRDefault="001C74AB" w:rsidP="00065847">
            <w:pPr>
              <w:jc w:val="center"/>
              <w:rPr>
                <w:rFonts w:cstheme="minorHAnsi"/>
              </w:rPr>
            </w:pPr>
          </w:p>
        </w:tc>
        <w:tc>
          <w:tcPr>
            <w:tcW w:w="3510" w:type="dxa"/>
          </w:tcPr>
          <w:p w14:paraId="3D2D6C41" w14:textId="6191062A" w:rsidR="001C74AB" w:rsidRPr="00065847" w:rsidRDefault="001C74AB" w:rsidP="00065847">
            <w:pPr>
              <w:jc w:val="center"/>
              <w:rPr>
                <w:rFonts w:cstheme="minorHAnsi"/>
              </w:rPr>
            </w:pPr>
            <w:r w:rsidRPr="00065847">
              <w:rPr>
                <w:rFonts w:cstheme="minorHAnsi"/>
              </w:rPr>
              <w:t>Undecane,5-methyl-</w:t>
            </w:r>
            <w:r w:rsidR="00AC1F83">
              <w:rPr>
                <w:rFonts w:cstheme="minorHAnsi"/>
              </w:rPr>
              <w:fldChar w:fldCharType="begin" w:fldLock="1"/>
            </w:r>
            <w:r w:rsidR="00AC1F83">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AC1F83">
              <w:rPr>
                <w:rFonts w:cstheme="minorHAnsi"/>
              </w:rPr>
              <w:fldChar w:fldCharType="separate"/>
            </w:r>
            <w:r w:rsidR="00AC1F83" w:rsidRPr="00AC1F83">
              <w:rPr>
                <w:rFonts w:cstheme="minorHAnsi"/>
                <w:noProof/>
                <w:vertAlign w:val="superscript"/>
              </w:rPr>
              <w:t>71</w:t>
            </w:r>
            <w:r w:rsidR="00AC1F83">
              <w:rPr>
                <w:rFonts w:cstheme="minorHAnsi"/>
              </w:rPr>
              <w:fldChar w:fldCharType="end"/>
            </w:r>
          </w:p>
        </w:tc>
        <w:tc>
          <w:tcPr>
            <w:tcW w:w="2700" w:type="dxa"/>
            <w:gridSpan w:val="3"/>
          </w:tcPr>
          <w:p w14:paraId="6D904861" w14:textId="4E9C93DB" w:rsidR="001C74AB" w:rsidRPr="00065847" w:rsidRDefault="001C74AB" w:rsidP="00065847">
            <w:pPr>
              <w:jc w:val="center"/>
              <w:rPr>
                <w:rFonts w:cstheme="minorHAnsi"/>
              </w:rPr>
            </w:pPr>
            <w:r w:rsidRPr="00065847">
              <w:rPr>
                <w:rFonts w:cstheme="minorHAnsi"/>
                <w:color w:val="212121"/>
                <w:shd w:val="clear" w:color="auto" w:fill="FFFFFF"/>
              </w:rPr>
              <w:t>94213</w:t>
            </w:r>
          </w:p>
        </w:tc>
      </w:tr>
      <w:tr w:rsidR="001C74AB" w14:paraId="37F12115" w14:textId="77777777" w:rsidTr="00CF16F8">
        <w:trPr>
          <w:trHeight w:val="626"/>
        </w:trPr>
        <w:tc>
          <w:tcPr>
            <w:tcW w:w="895" w:type="dxa"/>
            <w:vMerge/>
          </w:tcPr>
          <w:p w14:paraId="4E5AE86B" w14:textId="77777777" w:rsidR="001C74AB" w:rsidRPr="00065847" w:rsidRDefault="001C74AB" w:rsidP="00065847">
            <w:pPr>
              <w:jc w:val="center"/>
              <w:rPr>
                <w:rFonts w:cstheme="minorHAnsi"/>
              </w:rPr>
            </w:pPr>
          </w:p>
        </w:tc>
        <w:tc>
          <w:tcPr>
            <w:tcW w:w="2250" w:type="dxa"/>
            <w:gridSpan w:val="2"/>
            <w:vMerge/>
          </w:tcPr>
          <w:p w14:paraId="1093411E" w14:textId="77777777" w:rsidR="001C74AB" w:rsidRPr="00065847" w:rsidRDefault="001C74AB" w:rsidP="00065847">
            <w:pPr>
              <w:jc w:val="center"/>
              <w:rPr>
                <w:rFonts w:cstheme="minorHAnsi"/>
              </w:rPr>
            </w:pPr>
          </w:p>
        </w:tc>
        <w:tc>
          <w:tcPr>
            <w:tcW w:w="3510" w:type="dxa"/>
          </w:tcPr>
          <w:p w14:paraId="19825A43" w14:textId="3D954DB7" w:rsidR="001C74AB" w:rsidRPr="00065847" w:rsidRDefault="001C74AB" w:rsidP="00065847">
            <w:pPr>
              <w:jc w:val="center"/>
              <w:rPr>
                <w:rFonts w:cstheme="minorHAnsi"/>
              </w:rPr>
            </w:pPr>
            <w:r w:rsidRPr="00065847">
              <w:rPr>
                <w:rFonts w:cstheme="minorHAnsi"/>
              </w:rPr>
              <w:t>Octane,4,5-diethyl-</w:t>
            </w:r>
            <w:r w:rsidR="00AC1F83">
              <w:rPr>
                <w:rFonts w:cstheme="minorHAnsi"/>
              </w:rPr>
              <w:fldChar w:fldCharType="begin" w:fldLock="1"/>
            </w:r>
            <w:r w:rsidR="00254B0A">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AC1F83">
              <w:rPr>
                <w:rFonts w:cstheme="minorHAnsi"/>
              </w:rPr>
              <w:fldChar w:fldCharType="separate"/>
            </w:r>
            <w:r w:rsidR="00AC1F83" w:rsidRPr="00AC1F83">
              <w:rPr>
                <w:rFonts w:cstheme="minorHAnsi"/>
                <w:noProof/>
                <w:vertAlign w:val="superscript"/>
              </w:rPr>
              <w:t>71</w:t>
            </w:r>
            <w:r w:rsidR="00AC1F83">
              <w:rPr>
                <w:rFonts w:cstheme="minorHAnsi"/>
              </w:rPr>
              <w:fldChar w:fldCharType="end"/>
            </w:r>
          </w:p>
        </w:tc>
        <w:tc>
          <w:tcPr>
            <w:tcW w:w="2700" w:type="dxa"/>
            <w:gridSpan w:val="3"/>
          </w:tcPr>
          <w:p w14:paraId="4A672CEE" w14:textId="3EFA3BFB" w:rsidR="001C74AB" w:rsidRPr="00065847" w:rsidRDefault="001C74AB" w:rsidP="00065847">
            <w:pPr>
              <w:jc w:val="center"/>
              <w:rPr>
                <w:rFonts w:cstheme="minorHAnsi"/>
                <w:color w:val="212121"/>
              </w:rPr>
            </w:pPr>
            <w:r w:rsidRPr="00065847">
              <w:rPr>
                <w:rFonts w:cstheme="minorHAnsi"/>
                <w:color w:val="212121"/>
              </w:rPr>
              <w:t>519254</w:t>
            </w:r>
          </w:p>
          <w:p w14:paraId="7C35D31E" w14:textId="7B5225D5" w:rsidR="001C74AB" w:rsidRPr="00065847" w:rsidRDefault="001C74AB" w:rsidP="00065847">
            <w:pPr>
              <w:jc w:val="center"/>
              <w:rPr>
                <w:rFonts w:cstheme="minorHAnsi"/>
              </w:rPr>
            </w:pPr>
          </w:p>
        </w:tc>
      </w:tr>
      <w:tr w:rsidR="001C74AB" w14:paraId="56B08233" w14:textId="77777777" w:rsidTr="00CF16F8">
        <w:trPr>
          <w:trHeight w:val="626"/>
        </w:trPr>
        <w:tc>
          <w:tcPr>
            <w:tcW w:w="895" w:type="dxa"/>
            <w:vMerge/>
          </w:tcPr>
          <w:p w14:paraId="388EEDC8" w14:textId="77777777" w:rsidR="001C74AB" w:rsidRPr="00065847" w:rsidRDefault="001C74AB" w:rsidP="00065847">
            <w:pPr>
              <w:jc w:val="center"/>
              <w:rPr>
                <w:rFonts w:cstheme="minorHAnsi"/>
              </w:rPr>
            </w:pPr>
          </w:p>
        </w:tc>
        <w:tc>
          <w:tcPr>
            <w:tcW w:w="2250" w:type="dxa"/>
            <w:gridSpan w:val="2"/>
            <w:vMerge/>
          </w:tcPr>
          <w:p w14:paraId="5E44F29D" w14:textId="77777777" w:rsidR="001C74AB" w:rsidRPr="00065847" w:rsidRDefault="001C74AB" w:rsidP="00065847">
            <w:pPr>
              <w:jc w:val="center"/>
              <w:rPr>
                <w:rFonts w:cstheme="minorHAnsi"/>
              </w:rPr>
            </w:pPr>
          </w:p>
        </w:tc>
        <w:tc>
          <w:tcPr>
            <w:tcW w:w="3510" w:type="dxa"/>
          </w:tcPr>
          <w:p w14:paraId="23D346DC" w14:textId="19D5C9DA" w:rsidR="001C74AB" w:rsidRPr="00065847" w:rsidRDefault="001C74AB" w:rsidP="00065847">
            <w:pPr>
              <w:jc w:val="center"/>
              <w:rPr>
                <w:rFonts w:cstheme="minorHAnsi"/>
              </w:rPr>
            </w:pPr>
            <w:r w:rsidRPr="00065847">
              <w:rPr>
                <w:rFonts w:cstheme="minorHAnsi"/>
              </w:rPr>
              <w:t>2,4-Dodecadienal</w:t>
            </w:r>
            <w:r w:rsidR="00254B0A">
              <w:rPr>
                <w:rFonts w:cstheme="minorHAnsi"/>
              </w:rPr>
              <w:fldChar w:fldCharType="begin" w:fldLock="1"/>
            </w:r>
            <w:r w:rsidR="00254B0A">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254B0A">
              <w:rPr>
                <w:rFonts w:cstheme="minorHAnsi"/>
              </w:rPr>
              <w:fldChar w:fldCharType="separate"/>
            </w:r>
            <w:r w:rsidR="00254B0A" w:rsidRPr="00254B0A">
              <w:rPr>
                <w:rFonts w:cstheme="minorHAnsi"/>
                <w:noProof/>
                <w:vertAlign w:val="superscript"/>
              </w:rPr>
              <w:t>71</w:t>
            </w:r>
            <w:r w:rsidR="00254B0A">
              <w:rPr>
                <w:rFonts w:cstheme="minorHAnsi"/>
              </w:rPr>
              <w:fldChar w:fldCharType="end"/>
            </w:r>
          </w:p>
        </w:tc>
        <w:tc>
          <w:tcPr>
            <w:tcW w:w="2700" w:type="dxa"/>
            <w:gridSpan w:val="3"/>
          </w:tcPr>
          <w:p w14:paraId="6B85249E" w14:textId="5E94BD6E" w:rsidR="001C74AB" w:rsidRPr="00065847" w:rsidRDefault="001C74AB" w:rsidP="00065847">
            <w:pPr>
              <w:jc w:val="center"/>
              <w:rPr>
                <w:rFonts w:cstheme="minorHAnsi"/>
                <w:color w:val="212121"/>
              </w:rPr>
            </w:pPr>
            <w:r w:rsidRPr="00065847">
              <w:rPr>
                <w:rFonts w:cstheme="minorHAnsi"/>
                <w:color w:val="212121"/>
              </w:rPr>
              <w:t>5367530</w:t>
            </w:r>
          </w:p>
          <w:p w14:paraId="161C4C87" w14:textId="716AA89B" w:rsidR="001C74AB" w:rsidRPr="00065847" w:rsidRDefault="001C74AB" w:rsidP="00065847">
            <w:pPr>
              <w:jc w:val="center"/>
              <w:rPr>
                <w:rFonts w:cstheme="minorHAnsi"/>
              </w:rPr>
            </w:pPr>
          </w:p>
        </w:tc>
      </w:tr>
      <w:tr w:rsidR="001C74AB" w14:paraId="19938653" w14:textId="77777777" w:rsidTr="00CF16F8">
        <w:trPr>
          <w:trHeight w:val="626"/>
        </w:trPr>
        <w:tc>
          <w:tcPr>
            <w:tcW w:w="895" w:type="dxa"/>
            <w:vMerge/>
          </w:tcPr>
          <w:p w14:paraId="4C7FD058" w14:textId="77777777" w:rsidR="001C74AB" w:rsidRPr="00065847" w:rsidRDefault="001C74AB" w:rsidP="00065847">
            <w:pPr>
              <w:jc w:val="center"/>
              <w:rPr>
                <w:rFonts w:cstheme="minorHAnsi"/>
              </w:rPr>
            </w:pPr>
          </w:p>
        </w:tc>
        <w:tc>
          <w:tcPr>
            <w:tcW w:w="2250" w:type="dxa"/>
            <w:gridSpan w:val="2"/>
            <w:vMerge/>
          </w:tcPr>
          <w:p w14:paraId="5E68966F" w14:textId="77777777" w:rsidR="001C74AB" w:rsidRPr="00065847" w:rsidRDefault="001C74AB" w:rsidP="00065847">
            <w:pPr>
              <w:jc w:val="center"/>
              <w:rPr>
                <w:rFonts w:cstheme="minorHAnsi"/>
              </w:rPr>
            </w:pPr>
          </w:p>
        </w:tc>
        <w:tc>
          <w:tcPr>
            <w:tcW w:w="3510" w:type="dxa"/>
          </w:tcPr>
          <w:p w14:paraId="2DC81F6F" w14:textId="4B361346" w:rsidR="001C74AB" w:rsidRPr="00065847" w:rsidRDefault="001C74AB" w:rsidP="00065847">
            <w:pPr>
              <w:jc w:val="center"/>
              <w:rPr>
                <w:rFonts w:cstheme="minorHAnsi"/>
              </w:rPr>
            </w:pPr>
            <w:r w:rsidRPr="00065847">
              <w:rPr>
                <w:rFonts w:cstheme="minorHAnsi"/>
              </w:rPr>
              <w:t>Undecane,2,4-dimethyl</w:t>
            </w:r>
            <w:r w:rsidR="00254B0A">
              <w:rPr>
                <w:rFonts w:cstheme="minorHAnsi"/>
              </w:rPr>
              <w:fldChar w:fldCharType="begin" w:fldLock="1"/>
            </w:r>
            <w:r w:rsidR="00254B0A">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254B0A">
              <w:rPr>
                <w:rFonts w:cstheme="minorHAnsi"/>
              </w:rPr>
              <w:fldChar w:fldCharType="separate"/>
            </w:r>
            <w:r w:rsidR="00254B0A" w:rsidRPr="00254B0A">
              <w:rPr>
                <w:rFonts w:cstheme="minorHAnsi"/>
                <w:noProof/>
                <w:vertAlign w:val="superscript"/>
              </w:rPr>
              <w:t>71</w:t>
            </w:r>
            <w:r w:rsidR="00254B0A">
              <w:rPr>
                <w:rFonts w:cstheme="minorHAnsi"/>
              </w:rPr>
              <w:fldChar w:fldCharType="end"/>
            </w:r>
          </w:p>
        </w:tc>
        <w:tc>
          <w:tcPr>
            <w:tcW w:w="2700" w:type="dxa"/>
            <w:gridSpan w:val="3"/>
          </w:tcPr>
          <w:p w14:paraId="05198895" w14:textId="52267BF4" w:rsidR="001C74AB" w:rsidRPr="00065847" w:rsidRDefault="001C74AB" w:rsidP="00065847">
            <w:pPr>
              <w:jc w:val="center"/>
              <w:rPr>
                <w:rFonts w:cstheme="minorHAnsi"/>
                <w:color w:val="212121"/>
              </w:rPr>
            </w:pPr>
            <w:r w:rsidRPr="00065847">
              <w:rPr>
                <w:rFonts w:cstheme="minorHAnsi"/>
                <w:color w:val="212121"/>
              </w:rPr>
              <w:t>28476</w:t>
            </w:r>
          </w:p>
          <w:p w14:paraId="6D6011B0" w14:textId="2B711F3D" w:rsidR="001C74AB" w:rsidRPr="00065847" w:rsidRDefault="001C74AB" w:rsidP="00065847">
            <w:pPr>
              <w:jc w:val="center"/>
              <w:rPr>
                <w:rFonts w:cstheme="minorHAnsi"/>
              </w:rPr>
            </w:pPr>
          </w:p>
        </w:tc>
      </w:tr>
      <w:tr w:rsidR="001C74AB" w14:paraId="1AE77683" w14:textId="77777777" w:rsidTr="00CF16F8">
        <w:trPr>
          <w:trHeight w:val="626"/>
        </w:trPr>
        <w:tc>
          <w:tcPr>
            <w:tcW w:w="895" w:type="dxa"/>
            <w:vMerge/>
          </w:tcPr>
          <w:p w14:paraId="4B94DB85" w14:textId="77777777" w:rsidR="001C74AB" w:rsidRPr="00065847" w:rsidRDefault="001C74AB" w:rsidP="00065847">
            <w:pPr>
              <w:jc w:val="center"/>
              <w:rPr>
                <w:rFonts w:cstheme="minorHAnsi"/>
              </w:rPr>
            </w:pPr>
          </w:p>
        </w:tc>
        <w:tc>
          <w:tcPr>
            <w:tcW w:w="2250" w:type="dxa"/>
            <w:gridSpan w:val="2"/>
            <w:vMerge/>
          </w:tcPr>
          <w:p w14:paraId="28B64E17" w14:textId="77777777" w:rsidR="001C74AB" w:rsidRPr="00065847" w:rsidRDefault="001C74AB" w:rsidP="00065847">
            <w:pPr>
              <w:jc w:val="center"/>
              <w:rPr>
                <w:rFonts w:cstheme="minorHAnsi"/>
              </w:rPr>
            </w:pPr>
          </w:p>
        </w:tc>
        <w:tc>
          <w:tcPr>
            <w:tcW w:w="3510" w:type="dxa"/>
          </w:tcPr>
          <w:p w14:paraId="79A78A4A" w14:textId="56DE92E0" w:rsidR="001C74AB" w:rsidRPr="00065847" w:rsidRDefault="001C74AB" w:rsidP="00065847">
            <w:pPr>
              <w:jc w:val="center"/>
              <w:rPr>
                <w:rFonts w:cstheme="minorHAnsi"/>
              </w:rPr>
            </w:pPr>
            <w:r w:rsidRPr="00065847">
              <w:rPr>
                <w:rFonts w:cstheme="minorHAnsi"/>
              </w:rPr>
              <w:t>Patchouli alcohol</w:t>
            </w:r>
            <w:r w:rsidR="00254B0A">
              <w:rPr>
                <w:rFonts w:cstheme="minorHAnsi"/>
              </w:rPr>
              <w:fldChar w:fldCharType="begin" w:fldLock="1"/>
            </w:r>
            <w:r w:rsidR="00254B0A">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254B0A">
              <w:rPr>
                <w:rFonts w:cstheme="minorHAnsi"/>
              </w:rPr>
              <w:fldChar w:fldCharType="separate"/>
            </w:r>
            <w:r w:rsidR="00254B0A" w:rsidRPr="00254B0A">
              <w:rPr>
                <w:rFonts w:cstheme="minorHAnsi"/>
                <w:noProof/>
                <w:vertAlign w:val="superscript"/>
              </w:rPr>
              <w:t>71</w:t>
            </w:r>
            <w:r w:rsidR="00254B0A">
              <w:rPr>
                <w:rFonts w:cstheme="minorHAnsi"/>
              </w:rPr>
              <w:fldChar w:fldCharType="end"/>
            </w:r>
          </w:p>
        </w:tc>
        <w:tc>
          <w:tcPr>
            <w:tcW w:w="2700" w:type="dxa"/>
            <w:gridSpan w:val="3"/>
          </w:tcPr>
          <w:p w14:paraId="74DE9AD9" w14:textId="5D32E45C" w:rsidR="001C74AB" w:rsidRPr="00065847" w:rsidRDefault="001C74AB" w:rsidP="00065847">
            <w:pPr>
              <w:jc w:val="center"/>
              <w:rPr>
                <w:rFonts w:cstheme="minorHAnsi"/>
              </w:rPr>
            </w:pPr>
            <w:r w:rsidRPr="00065847">
              <w:rPr>
                <w:rFonts w:cstheme="minorHAnsi"/>
                <w:color w:val="212121"/>
                <w:shd w:val="clear" w:color="auto" w:fill="FFFFFF"/>
              </w:rPr>
              <w:t>10955174</w:t>
            </w:r>
          </w:p>
        </w:tc>
      </w:tr>
      <w:tr w:rsidR="001C74AB" w14:paraId="476B3876" w14:textId="77777777" w:rsidTr="00CF16F8">
        <w:trPr>
          <w:trHeight w:val="626"/>
        </w:trPr>
        <w:tc>
          <w:tcPr>
            <w:tcW w:w="895" w:type="dxa"/>
            <w:vMerge/>
          </w:tcPr>
          <w:p w14:paraId="3CBA46D9" w14:textId="77777777" w:rsidR="001C74AB" w:rsidRPr="00065847" w:rsidRDefault="001C74AB" w:rsidP="00065847">
            <w:pPr>
              <w:jc w:val="center"/>
              <w:rPr>
                <w:rFonts w:cstheme="minorHAnsi"/>
              </w:rPr>
            </w:pPr>
          </w:p>
        </w:tc>
        <w:tc>
          <w:tcPr>
            <w:tcW w:w="2250" w:type="dxa"/>
            <w:gridSpan w:val="2"/>
            <w:vMerge/>
          </w:tcPr>
          <w:p w14:paraId="513CC2B4" w14:textId="77777777" w:rsidR="001C74AB" w:rsidRPr="00065847" w:rsidRDefault="001C74AB" w:rsidP="00065847">
            <w:pPr>
              <w:jc w:val="center"/>
              <w:rPr>
                <w:rFonts w:cstheme="minorHAnsi"/>
              </w:rPr>
            </w:pPr>
          </w:p>
        </w:tc>
        <w:tc>
          <w:tcPr>
            <w:tcW w:w="3510" w:type="dxa"/>
          </w:tcPr>
          <w:p w14:paraId="40536DD2" w14:textId="584D4902" w:rsidR="001C74AB" w:rsidRPr="00065847" w:rsidRDefault="001C74AB" w:rsidP="00065847">
            <w:pPr>
              <w:jc w:val="center"/>
              <w:rPr>
                <w:rFonts w:cstheme="minorHAnsi"/>
              </w:rPr>
            </w:pPr>
            <w:r w:rsidRPr="00065847">
              <w:rPr>
                <w:rFonts w:cstheme="minorHAnsi"/>
              </w:rPr>
              <w:t>3-(6,6-Dimethyl-5-oxohept-2-enyl)-cyclohexanone</w:t>
            </w:r>
            <w:r w:rsidR="00254B0A">
              <w:rPr>
                <w:rFonts w:cstheme="minorHAnsi"/>
              </w:rPr>
              <w:fldChar w:fldCharType="begin" w:fldLock="1"/>
            </w:r>
            <w:r w:rsidR="00254B0A">
              <w:rPr>
                <w:rFonts w:cstheme="minorHAnsi"/>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254B0A">
              <w:rPr>
                <w:rFonts w:cstheme="minorHAnsi"/>
              </w:rPr>
              <w:fldChar w:fldCharType="separate"/>
            </w:r>
            <w:r w:rsidR="00254B0A" w:rsidRPr="00254B0A">
              <w:rPr>
                <w:rFonts w:cstheme="minorHAnsi"/>
                <w:noProof/>
                <w:vertAlign w:val="superscript"/>
              </w:rPr>
              <w:t>71</w:t>
            </w:r>
            <w:r w:rsidR="00254B0A">
              <w:rPr>
                <w:rFonts w:cstheme="minorHAnsi"/>
              </w:rPr>
              <w:fldChar w:fldCharType="end"/>
            </w:r>
          </w:p>
        </w:tc>
        <w:tc>
          <w:tcPr>
            <w:tcW w:w="2700" w:type="dxa"/>
            <w:gridSpan w:val="3"/>
          </w:tcPr>
          <w:p w14:paraId="2306655C" w14:textId="159DE2F3" w:rsidR="001C74AB" w:rsidRPr="00065847" w:rsidRDefault="001C74AB" w:rsidP="00065847">
            <w:pPr>
              <w:jc w:val="center"/>
              <w:rPr>
                <w:rFonts w:cstheme="minorHAnsi"/>
              </w:rPr>
            </w:pPr>
            <w:r w:rsidRPr="00065847">
              <w:rPr>
                <w:rFonts w:cstheme="minorHAnsi"/>
                <w:color w:val="212121"/>
                <w:shd w:val="clear" w:color="auto" w:fill="FFFFFF"/>
              </w:rPr>
              <w:t>5364977</w:t>
            </w:r>
          </w:p>
        </w:tc>
      </w:tr>
      <w:tr w:rsidR="001C74AB" w14:paraId="74A8B03E" w14:textId="77777777" w:rsidTr="00CF16F8">
        <w:trPr>
          <w:trHeight w:val="700"/>
        </w:trPr>
        <w:tc>
          <w:tcPr>
            <w:tcW w:w="895" w:type="dxa"/>
            <w:vMerge/>
          </w:tcPr>
          <w:p w14:paraId="7761EFFD" w14:textId="77777777" w:rsidR="001C74AB" w:rsidRPr="00065847" w:rsidRDefault="001C74AB" w:rsidP="00065847">
            <w:pPr>
              <w:jc w:val="center"/>
              <w:rPr>
                <w:rFonts w:cstheme="minorHAnsi"/>
              </w:rPr>
            </w:pPr>
          </w:p>
        </w:tc>
        <w:tc>
          <w:tcPr>
            <w:tcW w:w="2250" w:type="dxa"/>
            <w:gridSpan w:val="2"/>
            <w:vMerge/>
          </w:tcPr>
          <w:p w14:paraId="0340B70C" w14:textId="77777777" w:rsidR="001C74AB" w:rsidRPr="00065847" w:rsidRDefault="001C74AB" w:rsidP="00065847">
            <w:pPr>
              <w:jc w:val="center"/>
              <w:rPr>
                <w:rFonts w:cstheme="minorHAnsi"/>
              </w:rPr>
            </w:pPr>
          </w:p>
        </w:tc>
        <w:tc>
          <w:tcPr>
            <w:tcW w:w="3510" w:type="dxa"/>
          </w:tcPr>
          <w:p w14:paraId="28ED744C" w14:textId="40D95B47" w:rsidR="001C74AB" w:rsidRPr="00362EED" w:rsidRDefault="001C74AB" w:rsidP="00065847">
            <w:pPr>
              <w:jc w:val="center"/>
              <w:rPr>
                <w:rFonts w:cstheme="minorHAnsi"/>
                <w:color w:val="000000" w:themeColor="text1"/>
              </w:rPr>
            </w:pPr>
            <w:r w:rsidRPr="00362EED">
              <w:rPr>
                <w:rFonts w:cstheme="minorHAnsi"/>
                <w:color w:val="000000" w:themeColor="text1"/>
              </w:rPr>
              <w:t>Caryophyllene</w:t>
            </w:r>
            <w:r w:rsidR="00254B0A" w:rsidRPr="00362EED">
              <w:rPr>
                <w:rFonts w:cstheme="minorHAnsi"/>
                <w:color w:val="000000" w:themeColor="text1"/>
              </w:rPr>
              <w:fldChar w:fldCharType="begin" w:fldLock="1"/>
            </w:r>
            <w:r w:rsidR="00B31DAD" w:rsidRPr="00362EED">
              <w:rPr>
                <w:rFonts w:cstheme="minorHAnsi"/>
                <w:color w:val="000000" w:themeColor="text1"/>
              </w:rPr>
              <w:instrText>ADDIN CSL_CITATION {"citationItems":[{"id":"ITEM-1","itemData":{"DOI":"10.5897/jmpr12.320","ISSN":"1996-0875","abstract":"The essential oil from the roots of Bupleurum longiradiatum, obtained by hydro-distillation was analyzed by gas chromatography/mass spectrometry (GC/MS) and evaluated for antimicrobial activity and antioxidant activity. Fifty-one compounds were identified, representing 99.3% of the total oil. The major constituents were thymol (7.0%), butylidene phthalide (6.8%), 5-indolol (5.6%), heptanal (5.3%), 4-hydroxy-2-methylacetophenone (5.3%), 4,5-diethyl-octane (5.3%), bormeol (5.1%) and hexanoic acid (5.1%). The oil was tested against 4 bacteria at different concentrations using disc diffusion and 96-well dilution methods. The inhibition zones and minimum inhibitory concentration values for bacterial strains were in the range of 7.0-18.0 mm and 250 -500 microg/mL, respectively. The in vitro antioxidant activity was assessed by DPPH radical scavenging and inhibition of lipid peroxidation methods. The oil showed a potent free radical scavenging activity, as evidenced by the low IC50 value for DPPH radical (566.2 microg/mL) and inhibition of lipid peroxidation (induced by FeSO4, H2O2 and CCl4) with IC50 values of 275.2 microg/mL, 296.9 microg/mL and 118.7 microg/mL, respectively.","author":[{"dropping-particle":"","family":"Baojun Shi","given":"","non-dropping-particle":"","parse-names":false,"suffix":""}],"container-title":"Journal of Medicinal Plants Research","id":"ITEM-1","issue":"25","issued":{"date-parts":[["2011"]]},"page":"4221-4224","title":"Chemical composition, antibacterial and antioxidant activity of the essential oil of Anemone rivularis","type":"article-journal","volume":"6"},"uris":["http://www.mendeley.com/documents/?uuid=3f33ef9d-e163-4810-9259-0d4603f6b69c"]}],"mendeley":{"formattedCitation":"&lt;sup&gt;71&lt;/sup&gt;","plainTextFormattedCitation":"71","previouslyFormattedCitation":"&lt;sup&gt;71&lt;/sup&gt;"},"properties":{"noteIndex":0},"schema":"https://github.com/citation-style-language/schema/raw/master/csl-citation.json"}</w:instrText>
            </w:r>
            <w:r w:rsidR="00254B0A" w:rsidRPr="00362EED">
              <w:rPr>
                <w:rFonts w:cstheme="minorHAnsi"/>
                <w:color w:val="000000" w:themeColor="text1"/>
              </w:rPr>
              <w:fldChar w:fldCharType="separate"/>
            </w:r>
            <w:r w:rsidR="00254B0A" w:rsidRPr="00362EED">
              <w:rPr>
                <w:rFonts w:cstheme="minorHAnsi"/>
                <w:noProof/>
                <w:color w:val="000000" w:themeColor="text1"/>
                <w:vertAlign w:val="superscript"/>
              </w:rPr>
              <w:t>71</w:t>
            </w:r>
            <w:r w:rsidR="00254B0A" w:rsidRPr="00362EED">
              <w:rPr>
                <w:rFonts w:cstheme="minorHAnsi"/>
                <w:color w:val="000000" w:themeColor="text1"/>
              </w:rPr>
              <w:fldChar w:fldCharType="end"/>
            </w:r>
          </w:p>
        </w:tc>
        <w:tc>
          <w:tcPr>
            <w:tcW w:w="2700" w:type="dxa"/>
            <w:gridSpan w:val="3"/>
          </w:tcPr>
          <w:p w14:paraId="64BAFDD5" w14:textId="7AF52084" w:rsidR="001C74AB" w:rsidRPr="00362EED" w:rsidRDefault="001C74AB" w:rsidP="00065847">
            <w:pPr>
              <w:jc w:val="center"/>
              <w:rPr>
                <w:rFonts w:cstheme="minorHAnsi"/>
                <w:color w:val="000000" w:themeColor="text1"/>
              </w:rPr>
            </w:pPr>
            <w:r w:rsidRPr="00362EED">
              <w:rPr>
                <w:rFonts w:cstheme="minorHAnsi"/>
                <w:color w:val="000000" w:themeColor="text1"/>
                <w:shd w:val="clear" w:color="auto" w:fill="FFFFFF"/>
              </w:rPr>
              <w:t>5281515</w:t>
            </w:r>
          </w:p>
        </w:tc>
      </w:tr>
      <w:tr w:rsidR="001C74AB" w14:paraId="323AF739" w14:textId="77777777" w:rsidTr="00CF16F8">
        <w:trPr>
          <w:trHeight w:val="693"/>
        </w:trPr>
        <w:tc>
          <w:tcPr>
            <w:tcW w:w="895" w:type="dxa"/>
            <w:vMerge/>
          </w:tcPr>
          <w:p w14:paraId="15BFCCA1" w14:textId="77777777" w:rsidR="001C74AB" w:rsidRPr="00065847" w:rsidRDefault="001C74AB" w:rsidP="00065847">
            <w:pPr>
              <w:jc w:val="center"/>
              <w:rPr>
                <w:rFonts w:cstheme="minorHAnsi"/>
              </w:rPr>
            </w:pPr>
          </w:p>
        </w:tc>
        <w:tc>
          <w:tcPr>
            <w:tcW w:w="2250" w:type="dxa"/>
            <w:gridSpan w:val="2"/>
            <w:vMerge/>
          </w:tcPr>
          <w:p w14:paraId="7A1A02EB" w14:textId="77777777" w:rsidR="001C74AB" w:rsidRPr="00065847" w:rsidRDefault="001C74AB" w:rsidP="00065847">
            <w:pPr>
              <w:jc w:val="center"/>
              <w:rPr>
                <w:rFonts w:cstheme="minorHAnsi"/>
              </w:rPr>
            </w:pPr>
          </w:p>
        </w:tc>
        <w:tc>
          <w:tcPr>
            <w:tcW w:w="3510" w:type="dxa"/>
          </w:tcPr>
          <w:p w14:paraId="10A3E782" w14:textId="23B85C0E" w:rsidR="001C74AB" w:rsidRPr="00065847" w:rsidRDefault="001C74AB" w:rsidP="00065847">
            <w:pPr>
              <w:jc w:val="center"/>
              <w:rPr>
                <w:rFonts w:cstheme="minorHAnsi"/>
              </w:rPr>
            </w:pPr>
            <w:r w:rsidRPr="00065847">
              <w:rPr>
                <w:rFonts w:cstheme="minorHAnsi"/>
              </w:rPr>
              <w:t>Anemoside B</w:t>
            </w:r>
            <w:r w:rsidR="00B31DAD">
              <w:rPr>
                <w:rFonts w:cstheme="minorHAnsi"/>
              </w:rPr>
              <w:fldChar w:fldCharType="begin" w:fldLock="1"/>
            </w:r>
            <w:r w:rsidR="00B31DAD">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B31DAD">
              <w:rPr>
                <w:rFonts w:cstheme="minorHAnsi"/>
              </w:rPr>
              <w:fldChar w:fldCharType="separate"/>
            </w:r>
            <w:r w:rsidR="00B31DAD" w:rsidRPr="00B31DAD">
              <w:rPr>
                <w:rFonts w:cstheme="minorHAnsi"/>
                <w:noProof/>
                <w:vertAlign w:val="superscript"/>
              </w:rPr>
              <w:t>72</w:t>
            </w:r>
            <w:r w:rsidR="00B31DAD">
              <w:rPr>
                <w:rFonts w:cstheme="minorHAnsi"/>
              </w:rPr>
              <w:fldChar w:fldCharType="end"/>
            </w:r>
          </w:p>
        </w:tc>
        <w:tc>
          <w:tcPr>
            <w:tcW w:w="2700" w:type="dxa"/>
            <w:gridSpan w:val="3"/>
          </w:tcPr>
          <w:p w14:paraId="3BC8F3DD" w14:textId="39395EC3" w:rsidR="001C74AB" w:rsidRPr="00065847" w:rsidRDefault="001C74AB" w:rsidP="00065847">
            <w:pPr>
              <w:jc w:val="center"/>
              <w:rPr>
                <w:rFonts w:cstheme="minorHAnsi"/>
                <w:color w:val="212121"/>
              </w:rPr>
            </w:pPr>
            <w:r w:rsidRPr="00065847">
              <w:rPr>
                <w:rFonts w:cstheme="minorHAnsi"/>
                <w:color w:val="212121"/>
              </w:rPr>
              <w:t>11636713</w:t>
            </w:r>
          </w:p>
          <w:p w14:paraId="52EEE7AF" w14:textId="098A1067" w:rsidR="001C74AB" w:rsidRPr="00065847" w:rsidRDefault="001C74AB" w:rsidP="00065847">
            <w:pPr>
              <w:jc w:val="center"/>
              <w:rPr>
                <w:rFonts w:cstheme="minorHAnsi"/>
              </w:rPr>
            </w:pPr>
          </w:p>
        </w:tc>
      </w:tr>
      <w:tr w:rsidR="001C74AB" w14:paraId="54C9E5D0" w14:textId="77777777" w:rsidTr="00CF16F8">
        <w:trPr>
          <w:trHeight w:val="693"/>
        </w:trPr>
        <w:tc>
          <w:tcPr>
            <w:tcW w:w="895" w:type="dxa"/>
            <w:vMerge/>
          </w:tcPr>
          <w:p w14:paraId="1B2B0699" w14:textId="77777777" w:rsidR="001C74AB" w:rsidRPr="00065847" w:rsidRDefault="001C74AB" w:rsidP="00065847">
            <w:pPr>
              <w:jc w:val="center"/>
              <w:rPr>
                <w:rFonts w:cstheme="minorHAnsi"/>
              </w:rPr>
            </w:pPr>
          </w:p>
        </w:tc>
        <w:tc>
          <w:tcPr>
            <w:tcW w:w="2250" w:type="dxa"/>
            <w:gridSpan w:val="2"/>
            <w:vMerge/>
          </w:tcPr>
          <w:p w14:paraId="5CA8DA98" w14:textId="77777777" w:rsidR="001C74AB" w:rsidRPr="00065847" w:rsidRDefault="001C74AB" w:rsidP="00065847">
            <w:pPr>
              <w:jc w:val="center"/>
              <w:rPr>
                <w:rFonts w:cstheme="minorHAnsi"/>
              </w:rPr>
            </w:pPr>
          </w:p>
        </w:tc>
        <w:tc>
          <w:tcPr>
            <w:tcW w:w="3510" w:type="dxa"/>
          </w:tcPr>
          <w:p w14:paraId="783E4FD8" w14:textId="55F0EF93" w:rsidR="001C74AB" w:rsidRPr="00065847" w:rsidRDefault="001C74AB" w:rsidP="00065847">
            <w:pPr>
              <w:jc w:val="center"/>
              <w:rPr>
                <w:rFonts w:cstheme="minorHAnsi"/>
              </w:rPr>
            </w:pPr>
            <w:r w:rsidRPr="00065847">
              <w:rPr>
                <w:rFonts w:cstheme="minorHAnsi"/>
              </w:rPr>
              <w:t>Huzhangoside B</w:t>
            </w:r>
            <w:r w:rsidR="00B31DAD">
              <w:rPr>
                <w:rFonts w:cstheme="minorHAnsi"/>
              </w:rPr>
              <w:fldChar w:fldCharType="begin" w:fldLock="1"/>
            </w:r>
            <w:r w:rsidR="00B31DAD">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B31DAD">
              <w:rPr>
                <w:rFonts w:cstheme="minorHAnsi"/>
              </w:rPr>
              <w:fldChar w:fldCharType="separate"/>
            </w:r>
            <w:r w:rsidR="00B31DAD" w:rsidRPr="00B31DAD">
              <w:rPr>
                <w:rFonts w:cstheme="minorHAnsi"/>
                <w:noProof/>
                <w:vertAlign w:val="superscript"/>
              </w:rPr>
              <w:t>72</w:t>
            </w:r>
            <w:r w:rsidR="00B31DAD">
              <w:rPr>
                <w:rFonts w:cstheme="minorHAnsi"/>
              </w:rPr>
              <w:fldChar w:fldCharType="end"/>
            </w:r>
          </w:p>
        </w:tc>
        <w:tc>
          <w:tcPr>
            <w:tcW w:w="2700" w:type="dxa"/>
            <w:gridSpan w:val="3"/>
          </w:tcPr>
          <w:p w14:paraId="3272C0DB" w14:textId="5C86B73E" w:rsidR="001C74AB" w:rsidRPr="00065847" w:rsidRDefault="001C74AB" w:rsidP="00065847">
            <w:pPr>
              <w:jc w:val="center"/>
              <w:rPr>
                <w:rFonts w:cstheme="minorHAnsi"/>
                <w:color w:val="212121"/>
              </w:rPr>
            </w:pPr>
            <w:r w:rsidRPr="00065847">
              <w:rPr>
                <w:rFonts w:cstheme="minorHAnsi"/>
                <w:color w:val="212121"/>
              </w:rPr>
              <w:t>49799269</w:t>
            </w:r>
          </w:p>
          <w:p w14:paraId="54D6F034" w14:textId="640A3FCC" w:rsidR="001C74AB" w:rsidRPr="00065847" w:rsidRDefault="001C74AB" w:rsidP="00065847">
            <w:pPr>
              <w:jc w:val="center"/>
              <w:rPr>
                <w:rFonts w:cstheme="minorHAnsi"/>
              </w:rPr>
            </w:pPr>
          </w:p>
        </w:tc>
      </w:tr>
      <w:tr w:rsidR="001C74AB" w14:paraId="71D2087E" w14:textId="77777777" w:rsidTr="00CF16F8">
        <w:trPr>
          <w:trHeight w:val="693"/>
        </w:trPr>
        <w:tc>
          <w:tcPr>
            <w:tcW w:w="895" w:type="dxa"/>
            <w:vMerge/>
          </w:tcPr>
          <w:p w14:paraId="60823E1E" w14:textId="77777777" w:rsidR="001C74AB" w:rsidRPr="00065847" w:rsidRDefault="001C74AB" w:rsidP="00065847">
            <w:pPr>
              <w:jc w:val="center"/>
              <w:rPr>
                <w:rFonts w:cstheme="minorHAnsi"/>
              </w:rPr>
            </w:pPr>
          </w:p>
        </w:tc>
        <w:tc>
          <w:tcPr>
            <w:tcW w:w="2250" w:type="dxa"/>
            <w:gridSpan w:val="2"/>
            <w:vMerge/>
          </w:tcPr>
          <w:p w14:paraId="7F95F1C4" w14:textId="77777777" w:rsidR="001C74AB" w:rsidRPr="00065847" w:rsidRDefault="001C74AB" w:rsidP="00065847">
            <w:pPr>
              <w:jc w:val="center"/>
              <w:rPr>
                <w:rFonts w:cstheme="minorHAnsi"/>
              </w:rPr>
            </w:pPr>
          </w:p>
        </w:tc>
        <w:tc>
          <w:tcPr>
            <w:tcW w:w="3510" w:type="dxa"/>
          </w:tcPr>
          <w:p w14:paraId="1A6306D8" w14:textId="152CE1E8" w:rsidR="001C74AB" w:rsidRPr="00065847" w:rsidRDefault="001C74AB" w:rsidP="00065847">
            <w:pPr>
              <w:jc w:val="center"/>
              <w:rPr>
                <w:rFonts w:cstheme="minorHAnsi"/>
              </w:rPr>
            </w:pPr>
            <w:r w:rsidRPr="00065847">
              <w:rPr>
                <w:rFonts w:cstheme="minorHAnsi"/>
              </w:rPr>
              <w:t>Huzhangoside D</w:t>
            </w:r>
            <w:r w:rsidR="00B31DAD">
              <w:rPr>
                <w:rFonts w:cstheme="minorHAnsi"/>
              </w:rPr>
              <w:fldChar w:fldCharType="begin" w:fldLock="1"/>
            </w:r>
            <w:r w:rsidR="00B31DAD">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B31DAD">
              <w:rPr>
                <w:rFonts w:cstheme="minorHAnsi"/>
              </w:rPr>
              <w:fldChar w:fldCharType="separate"/>
            </w:r>
            <w:r w:rsidR="00B31DAD" w:rsidRPr="00B31DAD">
              <w:rPr>
                <w:rFonts w:cstheme="minorHAnsi"/>
                <w:noProof/>
                <w:vertAlign w:val="superscript"/>
              </w:rPr>
              <w:t>72</w:t>
            </w:r>
            <w:r w:rsidR="00B31DAD">
              <w:rPr>
                <w:rFonts w:cstheme="minorHAnsi"/>
              </w:rPr>
              <w:fldChar w:fldCharType="end"/>
            </w:r>
          </w:p>
        </w:tc>
        <w:tc>
          <w:tcPr>
            <w:tcW w:w="2700" w:type="dxa"/>
            <w:gridSpan w:val="3"/>
          </w:tcPr>
          <w:p w14:paraId="62274D6A" w14:textId="5EE06391" w:rsidR="001C74AB" w:rsidRPr="00065847" w:rsidRDefault="001C74AB" w:rsidP="00065847">
            <w:pPr>
              <w:jc w:val="center"/>
              <w:rPr>
                <w:rFonts w:cstheme="minorHAnsi"/>
                <w:color w:val="212121"/>
              </w:rPr>
            </w:pPr>
            <w:r w:rsidRPr="00065847">
              <w:rPr>
                <w:rFonts w:cstheme="minorHAnsi"/>
                <w:color w:val="212121"/>
              </w:rPr>
              <w:t>49799270</w:t>
            </w:r>
          </w:p>
          <w:p w14:paraId="3668E97C" w14:textId="01D9C4E4" w:rsidR="001C74AB" w:rsidRPr="00065847" w:rsidRDefault="001C74AB" w:rsidP="00065847">
            <w:pPr>
              <w:jc w:val="center"/>
              <w:rPr>
                <w:rFonts w:cstheme="minorHAnsi"/>
              </w:rPr>
            </w:pPr>
          </w:p>
        </w:tc>
      </w:tr>
      <w:tr w:rsidR="001C74AB" w14:paraId="35C3D3B8" w14:textId="77777777" w:rsidTr="00CF16F8">
        <w:trPr>
          <w:trHeight w:val="693"/>
        </w:trPr>
        <w:tc>
          <w:tcPr>
            <w:tcW w:w="895" w:type="dxa"/>
            <w:vMerge/>
          </w:tcPr>
          <w:p w14:paraId="219CD0CC" w14:textId="77777777" w:rsidR="001C74AB" w:rsidRPr="00065847" w:rsidRDefault="001C74AB" w:rsidP="00065847">
            <w:pPr>
              <w:jc w:val="center"/>
              <w:rPr>
                <w:rFonts w:cstheme="minorHAnsi"/>
              </w:rPr>
            </w:pPr>
          </w:p>
        </w:tc>
        <w:tc>
          <w:tcPr>
            <w:tcW w:w="2250" w:type="dxa"/>
            <w:gridSpan w:val="2"/>
            <w:vMerge/>
          </w:tcPr>
          <w:p w14:paraId="1802E1E0" w14:textId="77777777" w:rsidR="001C74AB" w:rsidRPr="00065847" w:rsidRDefault="001C74AB" w:rsidP="00065847">
            <w:pPr>
              <w:jc w:val="center"/>
              <w:rPr>
                <w:rFonts w:cstheme="minorHAnsi"/>
              </w:rPr>
            </w:pPr>
          </w:p>
        </w:tc>
        <w:tc>
          <w:tcPr>
            <w:tcW w:w="3510" w:type="dxa"/>
          </w:tcPr>
          <w:p w14:paraId="48F1DDE0" w14:textId="3E6459FC" w:rsidR="001C74AB" w:rsidRPr="00065847" w:rsidRDefault="001C74AB" w:rsidP="00065847">
            <w:pPr>
              <w:jc w:val="center"/>
              <w:rPr>
                <w:rFonts w:cstheme="minorHAnsi"/>
              </w:rPr>
            </w:pPr>
            <w:r w:rsidRPr="00065847">
              <w:rPr>
                <w:rFonts w:cstheme="minorHAnsi"/>
              </w:rPr>
              <w:t>Prosapogenin CP6</w:t>
            </w:r>
            <w:r w:rsidR="00B31DAD">
              <w:rPr>
                <w:rFonts w:cstheme="minorHAnsi"/>
              </w:rPr>
              <w:fldChar w:fldCharType="begin" w:fldLock="1"/>
            </w:r>
            <w:r w:rsidR="00B31DAD">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B31DAD">
              <w:rPr>
                <w:rFonts w:cstheme="minorHAnsi"/>
              </w:rPr>
              <w:fldChar w:fldCharType="separate"/>
            </w:r>
            <w:r w:rsidR="00B31DAD" w:rsidRPr="00B31DAD">
              <w:rPr>
                <w:rFonts w:cstheme="minorHAnsi"/>
                <w:noProof/>
                <w:vertAlign w:val="superscript"/>
              </w:rPr>
              <w:t>72</w:t>
            </w:r>
            <w:r w:rsidR="00B31DAD">
              <w:rPr>
                <w:rFonts w:cstheme="minorHAnsi"/>
              </w:rPr>
              <w:fldChar w:fldCharType="end"/>
            </w:r>
          </w:p>
        </w:tc>
        <w:tc>
          <w:tcPr>
            <w:tcW w:w="2700" w:type="dxa"/>
            <w:gridSpan w:val="3"/>
          </w:tcPr>
          <w:p w14:paraId="0479064F" w14:textId="08719907" w:rsidR="001C74AB" w:rsidRPr="00065847" w:rsidRDefault="001C74AB" w:rsidP="00065847">
            <w:pPr>
              <w:jc w:val="center"/>
              <w:rPr>
                <w:rFonts w:cstheme="minorHAnsi"/>
                <w:color w:val="212121"/>
              </w:rPr>
            </w:pPr>
            <w:r w:rsidRPr="00065847">
              <w:rPr>
                <w:rFonts w:cstheme="minorHAnsi"/>
                <w:color w:val="212121"/>
              </w:rPr>
              <w:t>15625347</w:t>
            </w:r>
          </w:p>
          <w:p w14:paraId="41A017F4" w14:textId="0ABB27C8" w:rsidR="001C74AB" w:rsidRPr="00065847" w:rsidRDefault="001C74AB" w:rsidP="00065847">
            <w:pPr>
              <w:jc w:val="center"/>
              <w:rPr>
                <w:rFonts w:cstheme="minorHAnsi"/>
              </w:rPr>
            </w:pPr>
          </w:p>
        </w:tc>
      </w:tr>
      <w:tr w:rsidR="001C74AB" w14:paraId="29DCDD3A" w14:textId="77777777" w:rsidTr="00CF16F8">
        <w:trPr>
          <w:trHeight w:val="693"/>
        </w:trPr>
        <w:tc>
          <w:tcPr>
            <w:tcW w:w="895" w:type="dxa"/>
            <w:vMerge/>
          </w:tcPr>
          <w:p w14:paraId="349DF8C9" w14:textId="77777777" w:rsidR="001C74AB" w:rsidRPr="00065847" w:rsidRDefault="001C74AB" w:rsidP="00065847">
            <w:pPr>
              <w:jc w:val="center"/>
              <w:rPr>
                <w:rFonts w:cstheme="minorHAnsi"/>
              </w:rPr>
            </w:pPr>
          </w:p>
        </w:tc>
        <w:tc>
          <w:tcPr>
            <w:tcW w:w="2250" w:type="dxa"/>
            <w:gridSpan w:val="2"/>
            <w:vMerge/>
          </w:tcPr>
          <w:p w14:paraId="2B5E00AD" w14:textId="77777777" w:rsidR="001C74AB" w:rsidRPr="00065847" w:rsidRDefault="001C74AB" w:rsidP="00065847">
            <w:pPr>
              <w:jc w:val="center"/>
              <w:rPr>
                <w:rFonts w:cstheme="minorHAnsi"/>
              </w:rPr>
            </w:pPr>
          </w:p>
        </w:tc>
        <w:tc>
          <w:tcPr>
            <w:tcW w:w="3510" w:type="dxa"/>
          </w:tcPr>
          <w:p w14:paraId="00A31076" w14:textId="5F05754C" w:rsidR="001C74AB" w:rsidRPr="00065847" w:rsidRDefault="001C74AB" w:rsidP="00065847">
            <w:pPr>
              <w:jc w:val="center"/>
              <w:rPr>
                <w:rFonts w:cstheme="minorHAnsi"/>
              </w:rPr>
            </w:pPr>
            <w:r w:rsidRPr="00065847">
              <w:rPr>
                <w:rFonts w:cstheme="minorHAnsi"/>
              </w:rPr>
              <w:t>Ciwujianoside C3</w:t>
            </w:r>
            <w:r w:rsidR="00B31DAD">
              <w:rPr>
                <w:rFonts w:cstheme="minorHAnsi"/>
              </w:rPr>
              <w:fldChar w:fldCharType="begin" w:fldLock="1"/>
            </w:r>
            <w:r w:rsidR="00B31DAD">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B31DAD">
              <w:rPr>
                <w:rFonts w:cstheme="minorHAnsi"/>
              </w:rPr>
              <w:fldChar w:fldCharType="separate"/>
            </w:r>
            <w:r w:rsidR="00B31DAD" w:rsidRPr="00B31DAD">
              <w:rPr>
                <w:rFonts w:cstheme="minorHAnsi"/>
                <w:noProof/>
                <w:vertAlign w:val="superscript"/>
              </w:rPr>
              <w:t>72</w:t>
            </w:r>
            <w:r w:rsidR="00B31DAD">
              <w:rPr>
                <w:rFonts w:cstheme="minorHAnsi"/>
              </w:rPr>
              <w:fldChar w:fldCharType="end"/>
            </w:r>
          </w:p>
        </w:tc>
        <w:tc>
          <w:tcPr>
            <w:tcW w:w="2700" w:type="dxa"/>
            <w:gridSpan w:val="3"/>
          </w:tcPr>
          <w:p w14:paraId="49B1AF38" w14:textId="460576CE" w:rsidR="001C74AB" w:rsidRPr="00065847" w:rsidRDefault="001C74AB" w:rsidP="00065847">
            <w:pPr>
              <w:jc w:val="center"/>
              <w:rPr>
                <w:rFonts w:cstheme="minorHAnsi"/>
                <w:color w:val="212121"/>
              </w:rPr>
            </w:pPr>
            <w:r w:rsidRPr="00065847">
              <w:rPr>
                <w:rFonts w:cstheme="minorHAnsi"/>
                <w:color w:val="212121"/>
              </w:rPr>
              <w:t>21626481</w:t>
            </w:r>
          </w:p>
          <w:p w14:paraId="504CB587" w14:textId="3B888D57" w:rsidR="001C74AB" w:rsidRPr="00065847" w:rsidRDefault="001C74AB" w:rsidP="00065847">
            <w:pPr>
              <w:jc w:val="center"/>
              <w:rPr>
                <w:rFonts w:cstheme="minorHAnsi"/>
              </w:rPr>
            </w:pPr>
          </w:p>
        </w:tc>
      </w:tr>
      <w:tr w:rsidR="001C74AB" w14:paraId="0E7F4C85" w14:textId="77777777" w:rsidTr="00CF16F8">
        <w:trPr>
          <w:trHeight w:val="693"/>
        </w:trPr>
        <w:tc>
          <w:tcPr>
            <w:tcW w:w="895" w:type="dxa"/>
            <w:vMerge/>
          </w:tcPr>
          <w:p w14:paraId="191FC41A" w14:textId="77777777" w:rsidR="001C74AB" w:rsidRPr="00065847" w:rsidRDefault="001C74AB" w:rsidP="00065847">
            <w:pPr>
              <w:jc w:val="center"/>
              <w:rPr>
                <w:rFonts w:cstheme="minorHAnsi"/>
              </w:rPr>
            </w:pPr>
          </w:p>
        </w:tc>
        <w:tc>
          <w:tcPr>
            <w:tcW w:w="2250" w:type="dxa"/>
            <w:gridSpan w:val="2"/>
            <w:vMerge/>
          </w:tcPr>
          <w:p w14:paraId="72B2DE9A" w14:textId="77777777" w:rsidR="001C74AB" w:rsidRPr="00065847" w:rsidRDefault="001C74AB" w:rsidP="00065847">
            <w:pPr>
              <w:jc w:val="center"/>
              <w:rPr>
                <w:rFonts w:cstheme="minorHAnsi"/>
              </w:rPr>
            </w:pPr>
          </w:p>
        </w:tc>
        <w:tc>
          <w:tcPr>
            <w:tcW w:w="3510" w:type="dxa"/>
          </w:tcPr>
          <w:p w14:paraId="7F5358F4" w14:textId="2A81EDBC" w:rsidR="001C74AB" w:rsidRPr="00065847" w:rsidRDefault="001C74AB" w:rsidP="00065847">
            <w:pPr>
              <w:jc w:val="center"/>
              <w:rPr>
                <w:rFonts w:cstheme="minorHAnsi"/>
              </w:rPr>
            </w:pPr>
            <w:r w:rsidRPr="00065847">
              <w:rPr>
                <w:rFonts w:cstheme="minorHAnsi"/>
              </w:rPr>
              <w:t>Akebia Saponin D</w:t>
            </w:r>
            <w:r w:rsidR="00B31DAD">
              <w:rPr>
                <w:rFonts w:cstheme="minorHAnsi"/>
              </w:rPr>
              <w:fldChar w:fldCharType="begin" w:fldLock="1"/>
            </w:r>
            <w:r w:rsidR="00B31DAD">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B31DAD">
              <w:rPr>
                <w:rFonts w:cstheme="minorHAnsi"/>
              </w:rPr>
              <w:fldChar w:fldCharType="separate"/>
            </w:r>
            <w:r w:rsidR="00B31DAD" w:rsidRPr="00B31DAD">
              <w:rPr>
                <w:rFonts w:cstheme="minorHAnsi"/>
                <w:noProof/>
                <w:vertAlign w:val="superscript"/>
              </w:rPr>
              <w:t>72</w:t>
            </w:r>
            <w:r w:rsidR="00B31DAD">
              <w:rPr>
                <w:rFonts w:cstheme="minorHAnsi"/>
              </w:rPr>
              <w:fldChar w:fldCharType="end"/>
            </w:r>
          </w:p>
        </w:tc>
        <w:tc>
          <w:tcPr>
            <w:tcW w:w="2700" w:type="dxa"/>
            <w:gridSpan w:val="3"/>
          </w:tcPr>
          <w:p w14:paraId="5E2E915D" w14:textId="1C701D49" w:rsidR="001C74AB" w:rsidRPr="00065847" w:rsidRDefault="001C74AB" w:rsidP="00065847">
            <w:pPr>
              <w:jc w:val="center"/>
              <w:rPr>
                <w:rFonts w:cstheme="minorHAnsi"/>
                <w:color w:val="212121"/>
              </w:rPr>
            </w:pPr>
            <w:r w:rsidRPr="00065847">
              <w:rPr>
                <w:rFonts w:cstheme="minorHAnsi"/>
                <w:color w:val="212121"/>
              </w:rPr>
              <w:t>14284436</w:t>
            </w:r>
          </w:p>
          <w:p w14:paraId="5312ACE2" w14:textId="7D429B78" w:rsidR="001C74AB" w:rsidRPr="00065847" w:rsidRDefault="001C74AB" w:rsidP="00065847">
            <w:pPr>
              <w:jc w:val="center"/>
              <w:rPr>
                <w:rFonts w:cstheme="minorHAnsi"/>
              </w:rPr>
            </w:pPr>
          </w:p>
        </w:tc>
      </w:tr>
      <w:tr w:rsidR="001C74AB" w14:paraId="30C79E7C" w14:textId="77777777" w:rsidTr="00CF16F8">
        <w:trPr>
          <w:trHeight w:val="693"/>
        </w:trPr>
        <w:tc>
          <w:tcPr>
            <w:tcW w:w="895" w:type="dxa"/>
            <w:vMerge/>
          </w:tcPr>
          <w:p w14:paraId="44A74BCE" w14:textId="77777777" w:rsidR="001C74AB" w:rsidRPr="00065847" w:rsidRDefault="001C74AB" w:rsidP="00065847">
            <w:pPr>
              <w:jc w:val="center"/>
              <w:rPr>
                <w:rFonts w:cstheme="minorHAnsi"/>
              </w:rPr>
            </w:pPr>
          </w:p>
        </w:tc>
        <w:tc>
          <w:tcPr>
            <w:tcW w:w="2250" w:type="dxa"/>
            <w:gridSpan w:val="2"/>
            <w:vMerge/>
          </w:tcPr>
          <w:p w14:paraId="6113EE3B" w14:textId="77777777" w:rsidR="001C74AB" w:rsidRPr="00065847" w:rsidRDefault="001C74AB" w:rsidP="00065847">
            <w:pPr>
              <w:jc w:val="center"/>
              <w:rPr>
                <w:rFonts w:cstheme="minorHAnsi"/>
              </w:rPr>
            </w:pPr>
          </w:p>
        </w:tc>
        <w:tc>
          <w:tcPr>
            <w:tcW w:w="3510" w:type="dxa"/>
          </w:tcPr>
          <w:p w14:paraId="09CFA03B" w14:textId="70571EDE" w:rsidR="001C74AB" w:rsidRPr="00065847" w:rsidRDefault="001C74AB" w:rsidP="00065847">
            <w:pPr>
              <w:jc w:val="center"/>
              <w:rPr>
                <w:rFonts w:cstheme="minorHAnsi"/>
              </w:rPr>
            </w:pPr>
            <w:r w:rsidRPr="00065847">
              <w:rPr>
                <w:rFonts w:cstheme="minorHAnsi"/>
              </w:rPr>
              <w:t>Cauloside D</w:t>
            </w:r>
            <w:r w:rsidR="00B31DAD">
              <w:rPr>
                <w:rFonts w:cstheme="minorHAnsi"/>
              </w:rPr>
              <w:fldChar w:fldCharType="begin" w:fldLock="1"/>
            </w:r>
            <w:r w:rsidR="0095409F">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B31DAD">
              <w:rPr>
                <w:rFonts w:cstheme="minorHAnsi"/>
              </w:rPr>
              <w:fldChar w:fldCharType="separate"/>
            </w:r>
            <w:r w:rsidR="00B31DAD" w:rsidRPr="00B31DAD">
              <w:rPr>
                <w:rFonts w:cstheme="minorHAnsi"/>
                <w:noProof/>
                <w:vertAlign w:val="superscript"/>
              </w:rPr>
              <w:t>72</w:t>
            </w:r>
            <w:r w:rsidR="00B31DAD">
              <w:rPr>
                <w:rFonts w:cstheme="minorHAnsi"/>
              </w:rPr>
              <w:fldChar w:fldCharType="end"/>
            </w:r>
          </w:p>
        </w:tc>
        <w:tc>
          <w:tcPr>
            <w:tcW w:w="2700" w:type="dxa"/>
            <w:gridSpan w:val="3"/>
          </w:tcPr>
          <w:p w14:paraId="45E72786" w14:textId="35790BF1" w:rsidR="001C74AB" w:rsidRPr="00065847" w:rsidRDefault="001C74AB" w:rsidP="00065847">
            <w:pPr>
              <w:jc w:val="center"/>
              <w:rPr>
                <w:rFonts w:cstheme="minorHAnsi"/>
                <w:color w:val="212121"/>
              </w:rPr>
            </w:pPr>
            <w:r w:rsidRPr="00065847">
              <w:rPr>
                <w:rFonts w:cstheme="minorHAnsi"/>
                <w:color w:val="212121"/>
              </w:rPr>
              <w:t>21630094</w:t>
            </w:r>
          </w:p>
          <w:p w14:paraId="54A749D0" w14:textId="48CA0932" w:rsidR="001C74AB" w:rsidRPr="00065847" w:rsidRDefault="001C74AB" w:rsidP="00065847">
            <w:pPr>
              <w:jc w:val="center"/>
              <w:rPr>
                <w:rFonts w:cstheme="minorHAnsi"/>
              </w:rPr>
            </w:pPr>
          </w:p>
        </w:tc>
      </w:tr>
      <w:tr w:rsidR="001C74AB" w14:paraId="54B0148C" w14:textId="77777777" w:rsidTr="00CF16F8">
        <w:trPr>
          <w:trHeight w:val="693"/>
        </w:trPr>
        <w:tc>
          <w:tcPr>
            <w:tcW w:w="895" w:type="dxa"/>
            <w:vMerge/>
          </w:tcPr>
          <w:p w14:paraId="7517C06D" w14:textId="77777777" w:rsidR="001C74AB" w:rsidRPr="00065847" w:rsidRDefault="001C74AB" w:rsidP="00065847">
            <w:pPr>
              <w:jc w:val="center"/>
              <w:rPr>
                <w:rFonts w:cstheme="minorHAnsi"/>
              </w:rPr>
            </w:pPr>
          </w:p>
        </w:tc>
        <w:tc>
          <w:tcPr>
            <w:tcW w:w="2250" w:type="dxa"/>
            <w:gridSpan w:val="2"/>
            <w:vMerge/>
          </w:tcPr>
          <w:p w14:paraId="2B3E1D72" w14:textId="77777777" w:rsidR="001C74AB" w:rsidRPr="00065847" w:rsidRDefault="001C74AB" w:rsidP="00065847">
            <w:pPr>
              <w:jc w:val="center"/>
              <w:rPr>
                <w:rFonts w:cstheme="minorHAnsi"/>
              </w:rPr>
            </w:pPr>
          </w:p>
        </w:tc>
        <w:tc>
          <w:tcPr>
            <w:tcW w:w="3510" w:type="dxa"/>
          </w:tcPr>
          <w:p w14:paraId="18D1EEFC" w14:textId="70612BC4" w:rsidR="001C74AB" w:rsidRPr="00065847" w:rsidRDefault="001C74AB" w:rsidP="00065847">
            <w:pPr>
              <w:jc w:val="center"/>
              <w:rPr>
                <w:rFonts w:cstheme="minorHAnsi"/>
              </w:rPr>
            </w:pPr>
            <w:r w:rsidRPr="00065847">
              <w:rPr>
                <w:rFonts w:cstheme="minorHAnsi"/>
              </w:rPr>
              <w:t>HN saponin H</w:t>
            </w:r>
            <w:r w:rsidR="0095409F">
              <w:rPr>
                <w:rFonts w:cstheme="minorHAnsi"/>
              </w:rPr>
              <w:fldChar w:fldCharType="begin" w:fldLock="1"/>
            </w:r>
            <w:r w:rsidR="0095409F">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95409F">
              <w:rPr>
                <w:rFonts w:cstheme="minorHAnsi"/>
              </w:rPr>
              <w:fldChar w:fldCharType="separate"/>
            </w:r>
            <w:r w:rsidR="0095409F" w:rsidRPr="0095409F">
              <w:rPr>
                <w:rFonts w:cstheme="minorHAnsi"/>
                <w:noProof/>
                <w:vertAlign w:val="superscript"/>
              </w:rPr>
              <w:t>72</w:t>
            </w:r>
            <w:r w:rsidR="0095409F">
              <w:rPr>
                <w:rFonts w:cstheme="minorHAnsi"/>
              </w:rPr>
              <w:fldChar w:fldCharType="end"/>
            </w:r>
          </w:p>
        </w:tc>
        <w:tc>
          <w:tcPr>
            <w:tcW w:w="2700" w:type="dxa"/>
            <w:gridSpan w:val="3"/>
          </w:tcPr>
          <w:p w14:paraId="22841830" w14:textId="6F74577F" w:rsidR="001C74AB" w:rsidRPr="00065847" w:rsidRDefault="001C74AB" w:rsidP="00065847">
            <w:pPr>
              <w:jc w:val="center"/>
              <w:rPr>
                <w:rFonts w:cstheme="minorHAnsi"/>
                <w:color w:val="212121"/>
              </w:rPr>
            </w:pPr>
            <w:r w:rsidRPr="00065847">
              <w:rPr>
                <w:rFonts w:cstheme="minorHAnsi"/>
                <w:color w:val="212121"/>
              </w:rPr>
              <w:t>171596</w:t>
            </w:r>
          </w:p>
          <w:p w14:paraId="08FC5E08" w14:textId="5FF6C434" w:rsidR="001C74AB" w:rsidRPr="00065847" w:rsidRDefault="001C74AB" w:rsidP="00065847">
            <w:pPr>
              <w:jc w:val="center"/>
              <w:rPr>
                <w:rFonts w:cstheme="minorHAnsi"/>
              </w:rPr>
            </w:pPr>
          </w:p>
        </w:tc>
      </w:tr>
      <w:tr w:rsidR="001C74AB" w14:paraId="58C5A2EE" w14:textId="77777777" w:rsidTr="00CF16F8">
        <w:trPr>
          <w:trHeight w:val="731"/>
        </w:trPr>
        <w:tc>
          <w:tcPr>
            <w:tcW w:w="895" w:type="dxa"/>
            <w:vMerge/>
          </w:tcPr>
          <w:p w14:paraId="02112F2E" w14:textId="77777777" w:rsidR="001C74AB" w:rsidRPr="00065847" w:rsidRDefault="001C74AB" w:rsidP="00065847">
            <w:pPr>
              <w:jc w:val="center"/>
              <w:rPr>
                <w:rFonts w:cstheme="minorHAnsi"/>
              </w:rPr>
            </w:pPr>
          </w:p>
        </w:tc>
        <w:tc>
          <w:tcPr>
            <w:tcW w:w="2250" w:type="dxa"/>
            <w:gridSpan w:val="2"/>
            <w:vMerge/>
          </w:tcPr>
          <w:p w14:paraId="684BB5E6" w14:textId="77777777" w:rsidR="001C74AB" w:rsidRPr="00065847" w:rsidRDefault="001C74AB" w:rsidP="00065847">
            <w:pPr>
              <w:jc w:val="center"/>
              <w:rPr>
                <w:rFonts w:cstheme="minorHAnsi"/>
              </w:rPr>
            </w:pPr>
          </w:p>
        </w:tc>
        <w:tc>
          <w:tcPr>
            <w:tcW w:w="3510" w:type="dxa"/>
          </w:tcPr>
          <w:p w14:paraId="601E5507" w14:textId="2A3C44F4" w:rsidR="001C74AB" w:rsidRPr="00065847" w:rsidRDefault="007D2CED" w:rsidP="00065847">
            <w:pPr>
              <w:jc w:val="center"/>
              <w:rPr>
                <w:rFonts w:cstheme="minorHAnsi"/>
              </w:rPr>
            </w:pPr>
            <w:r w:rsidRPr="00065847">
              <w:rPr>
                <w:rFonts w:cstheme="minorHAnsi"/>
              </w:rPr>
              <w:t>HN saponin F</w:t>
            </w:r>
            <w:r w:rsidR="0095409F">
              <w:rPr>
                <w:rFonts w:cstheme="minorHAnsi"/>
              </w:rPr>
              <w:fldChar w:fldCharType="begin" w:fldLock="1"/>
            </w:r>
            <w:r w:rsidR="0095409F">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95409F">
              <w:rPr>
                <w:rFonts w:cstheme="minorHAnsi"/>
              </w:rPr>
              <w:fldChar w:fldCharType="separate"/>
            </w:r>
            <w:r w:rsidR="0095409F" w:rsidRPr="0095409F">
              <w:rPr>
                <w:rFonts w:cstheme="minorHAnsi"/>
                <w:noProof/>
                <w:vertAlign w:val="superscript"/>
              </w:rPr>
              <w:t>72</w:t>
            </w:r>
            <w:r w:rsidR="0095409F">
              <w:rPr>
                <w:rFonts w:cstheme="minorHAnsi"/>
              </w:rPr>
              <w:fldChar w:fldCharType="end"/>
            </w:r>
          </w:p>
        </w:tc>
        <w:tc>
          <w:tcPr>
            <w:tcW w:w="2700" w:type="dxa"/>
            <w:gridSpan w:val="3"/>
          </w:tcPr>
          <w:p w14:paraId="3B8E2F9E" w14:textId="54DCF8D8" w:rsidR="001C74AB" w:rsidRPr="00065847" w:rsidRDefault="007D2CED" w:rsidP="00065847">
            <w:pPr>
              <w:jc w:val="center"/>
              <w:rPr>
                <w:rFonts w:cstheme="minorHAnsi"/>
              </w:rPr>
            </w:pPr>
            <w:r w:rsidRPr="00065847">
              <w:rPr>
                <w:rFonts w:cstheme="minorHAnsi"/>
                <w:color w:val="212121"/>
                <w:shd w:val="clear" w:color="auto" w:fill="FFFFFF"/>
              </w:rPr>
              <w:t>14101171</w:t>
            </w:r>
          </w:p>
        </w:tc>
      </w:tr>
      <w:tr w:rsidR="001C74AB" w14:paraId="1B4E34B0" w14:textId="77777777" w:rsidTr="00CF16F8">
        <w:trPr>
          <w:trHeight w:val="725"/>
        </w:trPr>
        <w:tc>
          <w:tcPr>
            <w:tcW w:w="895" w:type="dxa"/>
            <w:vMerge/>
          </w:tcPr>
          <w:p w14:paraId="59DCCD2C" w14:textId="77777777" w:rsidR="001C74AB" w:rsidRPr="00065847" w:rsidRDefault="001C74AB" w:rsidP="00065847">
            <w:pPr>
              <w:jc w:val="center"/>
              <w:rPr>
                <w:rFonts w:cstheme="minorHAnsi"/>
              </w:rPr>
            </w:pPr>
          </w:p>
        </w:tc>
        <w:tc>
          <w:tcPr>
            <w:tcW w:w="2250" w:type="dxa"/>
            <w:gridSpan w:val="2"/>
            <w:vMerge/>
          </w:tcPr>
          <w:p w14:paraId="06B7F0E5" w14:textId="77777777" w:rsidR="001C74AB" w:rsidRPr="00065847" w:rsidRDefault="001C74AB" w:rsidP="00065847">
            <w:pPr>
              <w:jc w:val="center"/>
              <w:rPr>
                <w:rFonts w:cstheme="minorHAnsi"/>
              </w:rPr>
            </w:pPr>
          </w:p>
        </w:tc>
        <w:tc>
          <w:tcPr>
            <w:tcW w:w="3510" w:type="dxa"/>
          </w:tcPr>
          <w:p w14:paraId="0F3C1103" w14:textId="4870E09C" w:rsidR="001C74AB" w:rsidRPr="00065847" w:rsidRDefault="00AB68E6" w:rsidP="00065847">
            <w:pPr>
              <w:jc w:val="center"/>
              <w:rPr>
                <w:rFonts w:cstheme="minorHAnsi"/>
              </w:rPr>
            </w:pPr>
            <w:r w:rsidRPr="00065847">
              <w:rPr>
                <w:rFonts w:cstheme="minorHAnsi"/>
              </w:rPr>
              <w:t>Ursolic acid</w:t>
            </w:r>
            <w:r w:rsidR="0095409F">
              <w:rPr>
                <w:rFonts w:cstheme="minorHAnsi"/>
              </w:rPr>
              <w:fldChar w:fldCharType="begin" w:fldLock="1"/>
            </w:r>
            <w:r w:rsidR="0095409F">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95409F">
              <w:rPr>
                <w:rFonts w:cstheme="minorHAnsi"/>
              </w:rPr>
              <w:fldChar w:fldCharType="separate"/>
            </w:r>
            <w:r w:rsidR="0095409F" w:rsidRPr="0095409F">
              <w:rPr>
                <w:rFonts w:cstheme="minorHAnsi"/>
                <w:noProof/>
                <w:vertAlign w:val="superscript"/>
              </w:rPr>
              <w:t>72</w:t>
            </w:r>
            <w:r w:rsidR="0095409F">
              <w:rPr>
                <w:rFonts w:cstheme="minorHAnsi"/>
              </w:rPr>
              <w:fldChar w:fldCharType="end"/>
            </w:r>
          </w:p>
        </w:tc>
        <w:tc>
          <w:tcPr>
            <w:tcW w:w="2700" w:type="dxa"/>
            <w:gridSpan w:val="3"/>
          </w:tcPr>
          <w:p w14:paraId="0550B85C" w14:textId="479B9F6C" w:rsidR="00AB68E6" w:rsidRPr="00065847" w:rsidRDefault="00AB68E6" w:rsidP="00065847">
            <w:pPr>
              <w:jc w:val="center"/>
              <w:rPr>
                <w:rFonts w:cstheme="minorHAnsi"/>
                <w:color w:val="212121"/>
              </w:rPr>
            </w:pPr>
            <w:r w:rsidRPr="00065847">
              <w:rPr>
                <w:rFonts w:cstheme="minorHAnsi"/>
                <w:color w:val="212121"/>
              </w:rPr>
              <w:t>64945</w:t>
            </w:r>
          </w:p>
          <w:p w14:paraId="59A147D9" w14:textId="115544C6" w:rsidR="001C74AB" w:rsidRPr="00065847" w:rsidRDefault="001C74AB" w:rsidP="00065847">
            <w:pPr>
              <w:jc w:val="center"/>
              <w:rPr>
                <w:rFonts w:cstheme="minorHAnsi"/>
              </w:rPr>
            </w:pPr>
          </w:p>
        </w:tc>
      </w:tr>
      <w:tr w:rsidR="001C74AB" w14:paraId="57C4335C" w14:textId="77777777" w:rsidTr="00CF16F8">
        <w:trPr>
          <w:trHeight w:val="725"/>
        </w:trPr>
        <w:tc>
          <w:tcPr>
            <w:tcW w:w="895" w:type="dxa"/>
            <w:vMerge/>
          </w:tcPr>
          <w:p w14:paraId="22480A26" w14:textId="77777777" w:rsidR="001C74AB" w:rsidRPr="00065847" w:rsidRDefault="001C74AB" w:rsidP="00065847">
            <w:pPr>
              <w:jc w:val="center"/>
              <w:rPr>
                <w:rFonts w:cstheme="minorHAnsi"/>
              </w:rPr>
            </w:pPr>
          </w:p>
        </w:tc>
        <w:tc>
          <w:tcPr>
            <w:tcW w:w="2250" w:type="dxa"/>
            <w:gridSpan w:val="2"/>
            <w:vMerge/>
          </w:tcPr>
          <w:p w14:paraId="40BA0ED9" w14:textId="77777777" w:rsidR="001C74AB" w:rsidRPr="00065847" w:rsidRDefault="001C74AB" w:rsidP="00065847">
            <w:pPr>
              <w:jc w:val="center"/>
              <w:rPr>
                <w:rFonts w:cstheme="minorHAnsi"/>
              </w:rPr>
            </w:pPr>
          </w:p>
        </w:tc>
        <w:tc>
          <w:tcPr>
            <w:tcW w:w="3510" w:type="dxa"/>
          </w:tcPr>
          <w:p w14:paraId="706943A7" w14:textId="7CB70548" w:rsidR="001C74AB" w:rsidRPr="00065847" w:rsidRDefault="00AB68E6" w:rsidP="00065847">
            <w:pPr>
              <w:jc w:val="center"/>
              <w:rPr>
                <w:rFonts w:cstheme="minorHAnsi"/>
              </w:rPr>
            </w:pPr>
            <w:r w:rsidRPr="00065847">
              <w:rPr>
                <w:rFonts w:cstheme="minorHAnsi"/>
              </w:rPr>
              <w:t>Betulinic acid</w:t>
            </w:r>
            <w:r w:rsidR="0095409F">
              <w:rPr>
                <w:rFonts w:cstheme="minorHAnsi"/>
              </w:rPr>
              <w:fldChar w:fldCharType="begin" w:fldLock="1"/>
            </w:r>
            <w:r w:rsidR="0095409F">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95409F">
              <w:rPr>
                <w:rFonts w:cstheme="minorHAnsi"/>
              </w:rPr>
              <w:fldChar w:fldCharType="separate"/>
            </w:r>
            <w:r w:rsidR="0095409F" w:rsidRPr="0095409F">
              <w:rPr>
                <w:rFonts w:cstheme="minorHAnsi"/>
                <w:noProof/>
                <w:vertAlign w:val="superscript"/>
              </w:rPr>
              <w:t>72</w:t>
            </w:r>
            <w:r w:rsidR="0095409F">
              <w:rPr>
                <w:rFonts w:cstheme="minorHAnsi"/>
              </w:rPr>
              <w:fldChar w:fldCharType="end"/>
            </w:r>
          </w:p>
        </w:tc>
        <w:tc>
          <w:tcPr>
            <w:tcW w:w="2700" w:type="dxa"/>
            <w:gridSpan w:val="3"/>
          </w:tcPr>
          <w:p w14:paraId="3CD879C4" w14:textId="642AEA1E" w:rsidR="001C74AB" w:rsidRPr="00065847" w:rsidRDefault="00AB68E6" w:rsidP="00065847">
            <w:pPr>
              <w:jc w:val="center"/>
              <w:rPr>
                <w:rFonts w:cstheme="minorHAnsi"/>
              </w:rPr>
            </w:pPr>
            <w:r w:rsidRPr="00065847">
              <w:rPr>
                <w:rFonts w:cstheme="minorHAnsi"/>
                <w:color w:val="212121"/>
                <w:shd w:val="clear" w:color="auto" w:fill="FFFFFF"/>
              </w:rPr>
              <w:t>64971</w:t>
            </w:r>
          </w:p>
        </w:tc>
      </w:tr>
      <w:tr w:rsidR="001C74AB" w14:paraId="5B800DE0" w14:textId="77777777" w:rsidTr="00CF16F8">
        <w:trPr>
          <w:trHeight w:val="725"/>
        </w:trPr>
        <w:tc>
          <w:tcPr>
            <w:tcW w:w="895" w:type="dxa"/>
            <w:vMerge/>
          </w:tcPr>
          <w:p w14:paraId="1CF3447D" w14:textId="77777777" w:rsidR="001C74AB" w:rsidRPr="00065847" w:rsidRDefault="001C74AB" w:rsidP="00065847">
            <w:pPr>
              <w:jc w:val="center"/>
              <w:rPr>
                <w:rFonts w:cstheme="minorHAnsi"/>
              </w:rPr>
            </w:pPr>
          </w:p>
        </w:tc>
        <w:tc>
          <w:tcPr>
            <w:tcW w:w="2250" w:type="dxa"/>
            <w:gridSpan w:val="2"/>
            <w:vMerge/>
          </w:tcPr>
          <w:p w14:paraId="3B9730C0" w14:textId="77777777" w:rsidR="001C74AB" w:rsidRPr="00065847" w:rsidRDefault="001C74AB" w:rsidP="00065847">
            <w:pPr>
              <w:jc w:val="center"/>
              <w:rPr>
                <w:rFonts w:cstheme="minorHAnsi"/>
              </w:rPr>
            </w:pPr>
          </w:p>
        </w:tc>
        <w:tc>
          <w:tcPr>
            <w:tcW w:w="3510" w:type="dxa"/>
          </w:tcPr>
          <w:p w14:paraId="0B1B4D66" w14:textId="7DA5669F" w:rsidR="001C74AB" w:rsidRPr="00065847" w:rsidRDefault="00F356F9" w:rsidP="00065847">
            <w:pPr>
              <w:jc w:val="center"/>
              <w:rPr>
                <w:rFonts w:cstheme="minorHAnsi"/>
              </w:rPr>
            </w:pPr>
            <w:r w:rsidRPr="00065847">
              <w:rPr>
                <w:rFonts w:cstheme="minorHAnsi"/>
              </w:rPr>
              <w:t>β-sitosterol</w:t>
            </w:r>
            <w:r w:rsidR="0095409F">
              <w:rPr>
                <w:rFonts w:cstheme="minorHAnsi"/>
              </w:rPr>
              <w:fldChar w:fldCharType="begin" w:fldLock="1"/>
            </w:r>
            <w:r w:rsidR="00362EED">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95409F">
              <w:rPr>
                <w:rFonts w:cstheme="minorHAnsi"/>
              </w:rPr>
              <w:fldChar w:fldCharType="separate"/>
            </w:r>
            <w:r w:rsidR="0095409F" w:rsidRPr="0095409F">
              <w:rPr>
                <w:rFonts w:cstheme="minorHAnsi"/>
                <w:noProof/>
                <w:vertAlign w:val="superscript"/>
              </w:rPr>
              <w:t>72</w:t>
            </w:r>
            <w:r w:rsidR="0095409F">
              <w:rPr>
                <w:rFonts w:cstheme="minorHAnsi"/>
              </w:rPr>
              <w:fldChar w:fldCharType="end"/>
            </w:r>
          </w:p>
        </w:tc>
        <w:tc>
          <w:tcPr>
            <w:tcW w:w="2700" w:type="dxa"/>
            <w:gridSpan w:val="3"/>
          </w:tcPr>
          <w:p w14:paraId="133E2DA5" w14:textId="5706938E" w:rsidR="00F356F9" w:rsidRPr="00065847" w:rsidRDefault="00F356F9" w:rsidP="00065847">
            <w:pPr>
              <w:jc w:val="center"/>
              <w:rPr>
                <w:rFonts w:cstheme="minorHAnsi"/>
                <w:color w:val="212121"/>
              </w:rPr>
            </w:pPr>
            <w:r w:rsidRPr="00065847">
              <w:rPr>
                <w:rFonts w:cstheme="minorHAnsi"/>
                <w:color w:val="212121"/>
              </w:rPr>
              <w:t>222284</w:t>
            </w:r>
          </w:p>
          <w:p w14:paraId="3235F836" w14:textId="3C0E4935" w:rsidR="001C74AB" w:rsidRPr="00065847" w:rsidRDefault="001C74AB" w:rsidP="00065847">
            <w:pPr>
              <w:jc w:val="center"/>
              <w:rPr>
                <w:rFonts w:cstheme="minorHAnsi"/>
              </w:rPr>
            </w:pPr>
          </w:p>
        </w:tc>
      </w:tr>
      <w:tr w:rsidR="001C74AB" w14:paraId="3FDBBD10" w14:textId="77777777" w:rsidTr="00CF16F8">
        <w:trPr>
          <w:trHeight w:val="725"/>
        </w:trPr>
        <w:tc>
          <w:tcPr>
            <w:tcW w:w="895" w:type="dxa"/>
            <w:vMerge/>
          </w:tcPr>
          <w:p w14:paraId="5AA1378B" w14:textId="77777777" w:rsidR="001C74AB" w:rsidRPr="00065847" w:rsidRDefault="001C74AB" w:rsidP="00065847">
            <w:pPr>
              <w:jc w:val="center"/>
              <w:rPr>
                <w:rFonts w:cstheme="minorHAnsi"/>
              </w:rPr>
            </w:pPr>
          </w:p>
        </w:tc>
        <w:tc>
          <w:tcPr>
            <w:tcW w:w="2250" w:type="dxa"/>
            <w:gridSpan w:val="2"/>
            <w:vMerge/>
          </w:tcPr>
          <w:p w14:paraId="75DCC249" w14:textId="77777777" w:rsidR="001C74AB" w:rsidRPr="00065847" w:rsidRDefault="001C74AB" w:rsidP="00065847">
            <w:pPr>
              <w:jc w:val="center"/>
              <w:rPr>
                <w:rFonts w:cstheme="minorHAnsi"/>
              </w:rPr>
            </w:pPr>
          </w:p>
        </w:tc>
        <w:tc>
          <w:tcPr>
            <w:tcW w:w="3510" w:type="dxa"/>
          </w:tcPr>
          <w:p w14:paraId="36176F1C" w14:textId="4D9AEA79" w:rsidR="001C74AB" w:rsidRPr="00065847" w:rsidRDefault="000F04F5" w:rsidP="00065847">
            <w:pPr>
              <w:jc w:val="center"/>
              <w:rPr>
                <w:rFonts w:cstheme="minorHAnsi"/>
              </w:rPr>
            </w:pPr>
            <w:r w:rsidRPr="00065847">
              <w:rPr>
                <w:rFonts w:cstheme="minorHAnsi"/>
              </w:rPr>
              <w:t>Oleanoic acid</w:t>
            </w:r>
            <w:r w:rsidR="00362EED">
              <w:rPr>
                <w:rFonts w:cstheme="minorHAnsi"/>
              </w:rPr>
              <w:fldChar w:fldCharType="begin" w:fldLock="1"/>
            </w:r>
            <w:r w:rsidR="00362EED">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362EED">
              <w:rPr>
                <w:rFonts w:cstheme="minorHAnsi"/>
              </w:rPr>
              <w:fldChar w:fldCharType="separate"/>
            </w:r>
            <w:r w:rsidR="00362EED" w:rsidRPr="00362EED">
              <w:rPr>
                <w:rFonts w:cstheme="minorHAnsi"/>
                <w:noProof/>
                <w:vertAlign w:val="superscript"/>
              </w:rPr>
              <w:t>72</w:t>
            </w:r>
            <w:r w:rsidR="00362EED">
              <w:rPr>
                <w:rFonts w:cstheme="minorHAnsi"/>
              </w:rPr>
              <w:fldChar w:fldCharType="end"/>
            </w:r>
          </w:p>
        </w:tc>
        <w:tc>
          <w:tcPr>
            <w:tcW w:w="2700" w:type="dxa"/>
            <w:gridSpan w:val="3"/>
          </w:tcPr>
          <w:p w14:paraId="0C82BFAF" w14:textId="394C9F81" w:rsidR="000F04F5" w:rsidRPr="00065847" w:rsidRDefault="000F04F5" w:rsidP="00065847">
            <w:pPr>
              <w:jc w:val="center"/>
              <w:rPr>
                <w:rFonts w:cstheme="minorHAnsi"/>
                <w:color w:val="212121"/>
              </w:rPr>
            </w:pPr>
            <w:r w:rsidRPr="00065847">
              <w:rPr>
                <w:rFonts w:cstheme="minorHAnsi"/>
                <w:color w:val="212121"/>
              </w:rPr>
              <w:t>485707</w:t>
            </w:r>
          </w:p>
          <w:p w14:paraId="31164EDA" w14:textId="14D12224" w:rsidR="001C74AB" w:rsidRPr="00065847" w:rsidRDefault="001C74AB" w:rsidP="00065847">
            <w:pPr>
              <w:jc w:val="center"/>
              <w:rPr>
                <w:rFonts w:cstheme="minorHAnsi"/>
              </w:rPr>
            </w:pPr>
          </w:p>
        </w:tc>
      </w:tr>
      <w:tr w:rsidR="001C74AB" w14:paraId="1A451C52" w14:textId="77777777" w:rsidTr="00CF16F8">
        <w:trPr>
          <w:trHeight w:val="725"/>
        </w:trPr>
        <w:tc>
          <w:tcPr>
            <w:tcW w:w="895" w:type="dxa"/>
            <w:vMerge/>
          </w:tcPr>
          <w:p w14:paraId="6BF0EDAB" w14:textId="77777777" w:rsidR="001C74AB" w:rsidRPr="00065847" w:rsidRDefault="001C74AB" w:rsidP="00065847">
            <w:pPr>
              <w:jc w:val="center"/>
              <w:rPr>
                <w:rFonts w:cstheme="minorHAnsi"/>
              </w:rPr>
            </w:pPr>
          </w:p>
        </w:tc>
        <w:tc>
          <w:tcPr>
            <w:tcW w:w="2250" w:type="dxa"/>
            <w:gridSpan w:val="2"/>
            <w:vMerge/>
          </w:tcPr>
          <w:p w14:paraId="14DAB7AE" w14:textId="77777777" w:rsidR="001C74AB" w:rsidRPr="00065847" w:rsidRDefault="001C74AB" w:rsidP="00065847">
            <w:pPr>
              <w:jc w:val="center"/>
              <w:rPr>
                <w:rFonts w:cstheme="minorHAnsi"/>
              </w:rPr>
            </w:pPr>
          </w:p>
        </w:tc>
        <w:tc>
          <w:tcPr>
            <w:tcW w:w="3510" w:type="dxa"/>
          </w:tcPr>
          <w:p w14:paraId="5161178B" w14:textId="51333CEB" w:rsidR="001C74AB" w:rsidRPr="00065847" w:rsidRDefault="00DD3D21" w:rsidP="00065847">
            <w:pPr>
              <w:jc w:val="center"/>
              <w:rPr>
                <w:rFonts w:cstheme="minorHAnsi"/>
              </w:rPr>
            </w:pPr>
            <w:r w:rsidRPr="00065847">
              <w:rPr>
                <w:rFonts w:cstheme="minorHAnsi"/>
              </w:rPr>
              <w:t>Ergosterol peroxide</w:t>
            </w:r>
            <w:r w:rsidR="00362EED">
              <w:rPr>
                <w:rFonts w:cstheme="minorHAnsi"/>
              </w:rPr>
              <w:fldChar w:fldCharType="begin" w:fldLock="1"/>
            </w:r>
            <w:r w:rsidR="00332B4D">
              <w:rPr>
                <w:rFonts w:cstheme="minorHAnsi"/>
              </w:rPr>
              <w:instrText>ADDIN CSL_CITATION {"citationItems":[{"id":"ITEM-1","itemData":{"DOI":"10.1016/j.bse.2012.03.017","ISSN":"03051978","author":[{"dropping-particle":"","family":"Anh Minh","given":"Chau Thi","non-dropping-particle":"","parse-names":false,"suffix":""},{"dropping-particle":"","family":"Khoi","given":"Nguyen Minh","non-dropping-particle":"","parse-names":false,"suffix":""},{"dropping-particle":"","family":"Thuong","given":"Phuong Thien","non-dropping-particle":"","parse-names":false,"suffix":""},{"dropping-particle":"","family":"Hwang","given":"In Hyun","non-dropping-particle":"","parse-names":false,"suffix":""},{"dropping-particle":"","family":"Kim","given":"Dong Woo","non-dropping-particle":"","parse-names":false,"suffix":""},{"dropping-particle":"","family":"Na","given":"Min Kyun","non-dropping-particle":"","parse-names":false,"suffix":""}],"container-title":"Biochemical Systematics and Ecology","id":"ITEM-1","issued":{"date-parts":[["2012"]]},"page":"270-274","publisher":"Elsevier Ltd","title":"A new saponin and other constituents from Anemone rivularis Buch.-Ham.","type":"article-journal","volume":"44"},"uris":["http://www.mendeley.com/documents/?uuid=9a48edfd-6147-48ef-ab76-3b06487d5862"]}],"mendeley":{"formattedCitation":"&lt;sup&gt;72&lt;/sup&gt;","plainTextFormattedCitation":"72","previouslyFormattedCitation":"&lt;sup&gt;72&lt;/sup&gt;"},"properties":{"noteIndex":0},"schema":"https://github.com/citation-style-language/schema/raw/master/csl-citation.json"}</w:instrText>
            </w:r>
            <w:r w:rsidR="00362EED">
              <w:rPr>
                <w:rFonts w:cstheme="minorHAnsi"/>
              </w:rPr>
              <w:fldChar w:fldCharType="separate"/>
            </w:r>
            <w:r w:rsidR="00362EED" w:rsidRPr="00362EED">
              <w:rPr>
                <w:rFonts w:cstheme="minorHAnsi"/>
                <w:noProof/>
                <w:vertAlign w:val="superscript"/>
              </w:rPr>
              <w:t>72</w:t>
            </w:r>
            <w:r w:rsidR="00362EED">
              <w:rPr>
                <w:rFonts w:cstheme="minorHAnsi"/>
              </w:rPr>
              <w:fldChar w:fldCharType="end"/>
            </w:r>
          </w:p>
        </w:tc>
        <w:tc>
          <w:tcPr>
            <w:tcW w:w="2700" w:type="dxa"/>
            <w:gridSpan w:val="3"/>
          </w:tcPr>
          <w:p w14:paraId="25C539BF" w14:textId="3729E1BC" w:rsidR="001C74AB" w:rsidRPr="00065847" w:rsidRDefault="00DD3D21" w:rsidP="00065847">
            <w:pPr>
              <w:jc w:val="center"/>
              <w:rPr>
                <w:rFonts w:cstheme="minorHAnsi"/>
              </w:rPr>
            </w:pPr>
            <w:r w:rsidRPr="00065847">
              <w:rPr>
                <w:rFonts w:cstheme="minorHAnsi"/>
                <w:color w:val="212121"/>
                <w:shd w:val="clear" w:color="auto" w:fill="FFFFFF"/>
              </w:rPr>
              <w:t>5351516</w:t>
            </w:r>
          </w:p>
        </w:tc>
      </w:tr>
      <w:tr w:rsidR="003A4352" w14:paraId="581B63B4" w14:textId="77777777" w:rsidTr="00CF16F8">
        <w:trPr>
          <w:trHeight w:val="659"/>
        </w:trPr>
        <w:tc>
          <w:tcPr>
            <w:tcW w:w="895" w:type="dxa"/>
            <w:vMerge w:val="restart"/>
          </w:tcPr>
          <w:p w14:paraId="553EEAE2" w14:textId="16951194" w:rsidR="003A4352" w:rsidRPr="00CB783B" w:rsidRDefault="003A4352" w:rsidP="00CB783B">
            <w:pPr>
              <w:jc w:val="center"/>
              <w:rPr>
                <w:rFonts w:cstheme="minorHAnsi"/>
              </w:rPr>
            </w:pPr>
            <w:r w:rsidRPr="00CB783B">
              <w:rPr>
                <w:rFonts w:cstheme="minorHAnsi"/>
              </w:rPr>
              <w:t>26</w:t>
            </w:r>
          </w:p>
        </w:tc>
        <w:tc>
          <w:tcPr>
            <w:tcW w:w="2250" w:type="dxa"/>
            <w:gridSpan w:val="2"/>
            <w:vMerge w:val="restart"/>
          </w:tcPr>
          <w:p w14:paraId="69C5BF42" w14:textId="51AA7903" w:rsidR="003A4352" w:rsidRPr="00CB783B" w:rsidRDefault="008E0267" w:rsidP="00CB783B">
            <w:pPr>
              <w:jc w:val="center"/>
              <w:rPr>
                <w:rFonts w:cstheme="minorHAnsi"/>
              </w:rPr>
            </w:pPr>
            <w:r w:rsidRPr="00CB783B">
              <w:rPr>
                <w:rFonts w:cstheme="minorHAnsi"/>
                <w:i/>
                <w:iCs/>
              </w:rPr>
              <w:t>Anisodus acutangulus</w:t>
            </w:r>
            <w:r w:rsidRPr="00CB783B">
              <w:rPr>
                <w:rFonts w:cstheme="minorHAnsi"/>
              </w:rPr>
              <w:t xml:space="preserve"> C. Y. Wu et C. Chen ex C. Chen et C. L. Chen</w:t>
            </w:r>
          </w:p>
        </w:tc>
        <w:tc>
          <w:tcPr>
            <w:tcW w:w="3510" w:type="dxa"/>
          </w:tcPr>
          <w:p w14:paraId="768FEB68" w14:textId="559841D3" w:rsidR="003A4352" w:rsidRPr="00CB783B" w:rsidRDefault="008E0267" w:rsidP="00CB783B">
            <w:pPr>
              <w:jc w:val="center"/>
              <w:rPr>
                <w:rFonts w:cstheme="minorHAnsi"/>
              </w:rPr>
            </w:pPr>
            <w:r w:rsidRPr="00CB783B">
              <w:rPr>
                <w:rFonts w:cstheme="minorHAnsi"/>
              </w:rPr>
              <w:t>Anisodamine</w:t>
            </w:r>
            <w:r w:rsidR="00332B4D">
              <w:rPr>
                <w:rFonts w:cstheme="minorHAnsi"/>
              </w:rPr>
              <w:fldChar w:fldCharType="begin" w:fldLock="1"/>
            </w:r>
            <w:r w:rsidR="00332B4D">
              <w:rPr>
                <w:rFonts w:cstheme="minorHAnsi"/>
              </w:rPr>
              <w:instrText>ADDIN CSL_CITATION {"citationItems":[{"id":"ITEM-1","itemData":{"DOI":"10.1039/c2mb25208b","ISSN":"1742206X","PMID":"22955966","abstract":"Tropane alkaloids (TA) including hyoscyamine, anisodamine, scopolamine and anisodine, are used medicinally as anticholinergic agents with increasing market demand, so it is very important to improve TA production by metabolic engineering strategy. Here, we report the simultaneous introduction of genes encoding the branch-controlling enzyme tropinone reductase I (TRI, EU424321) and the downstream rate-limiting enzyme hyoscyamine-6β-hydroxylase (H6H, EF187826) involved in TA biosynthesis into Anisodus acutangulus hairy roots by Agrobacterium-mediated gene transfer technology. Transgenic hairy root lines expressing both TRI and H6H (TH lines) produced significantly higher (P &lt; 0.05) levels of TA compared with the control and single gene transformed lines (T or H lines). The best double gene transformed line (TH53) produced 4.293 mg g -1 TA, which was about 4.49-fold higher than that of the control lines (0.96 mg g -1). As far as it is known, this is the first report on simultaneous introduction of TRI and H6H genes into TA-producing plant by biotechnological approaches. Besides, the content of anisodine was also greatly improved in A. acutangulus by over-expression of AaTRI and AaH6H genes. The average content of anisodine in TH lines was 0.984 mg g -1 dw, about 18.57-fold of BC lines (0.053 mg g -1 dw). This is the first time that this phenomenon has been found in TA-producing plants. © 2012 The Royal Society of Chemistry.","author":[{"dropping-particle":"","family":"Kai","given":"Guoyin","non-dropping-particle":"","parse-names":false,"suffix":""},{"dropping-particle":"","family":"Zhang","given":"Ang","non-dropping-particle":"","parse-names":false,"suffix":""},{"dropping-particle":"","family":"Guo","given":"Yingying","non-dropping-particle":"","parse-names":false,"suffix":""},{"dropping-particle":"","family":"Li","given":"Li","non-dropping-particle":"","parse-names":false,"suffix":""},{"dropping-particle":"","family":"Cui","given":"Lijie","non-dropping-particle":"","parse-names":false,"suffix":""},{"dropping-particle":"","family":"Luo","given":"Xiuqin","non-dropping-particle":"","parse-names":false,"suffix":""},{"dropping-particle":"","family":"Liu","given":"Cong","non-dropping-particle":"","parse-names":false,"suffix":""},{"dropping-particle":"","family":"Xiao","given":"Jianbo","non-dropping-particle":"","parse-names":false,"suffix":""}],"container-title":"Molecular BioSystems","id":"ITEM-1","issue":"11","issued":{"date-parts":[["2012"]]},"page":"2883-2890","title":"Enhancing the production of tropane alkaloids in transgenic Anisodus acutangulus hairy root cultures by over-expressing tropinone reductase i and hyoscyamine-6β-hydroxylase","type":"article-journal","volume":"8"},"uris":["http://www.mendeley.com/documents/?uuid=8a41f6ca-396d-4127-b8f3-a0faee8f755a"]}],"mendeley":{"formattedCitation":"&lt;sup&gt;73&lt;/sup&gt;","plainTextFormattedCitation":"73","previouslyFormattedCitation":"&lt;sup&gt;73&lt;/sup&gt;"},"properties":{"noteIndex":0},"schema":"https://github.com/citation-style-language/schema/raw/master/csl-citation.json"}</w:instrText>
            </w:r>
            <w:r w:rsidR="00332B4D">
              <w:rPr>
                <w:rFonts w:cstheme="minorHAnsi"/>
              </w:rPr>
              <w:fldChar w:fldCharType="separate"/>
            </w:r>
            <w:r w:rsidR="00332B4D" w:rsidRPr="00332B4D">
              <w:rPr>
                <w:rFonts w:cstheme="minorHAnsi"/>
                <w:noProof/>
                <w:vertAlign w:val="superscript"/>
              </w:rPr>
              <w:t>73</w:t>
            </w:r>
            <w:r w:rsidR="00332B4D">
              <w:rPr>
                <w:rFonts w:cstheme="minorHAnsi"/>
              </w:rPr>
              <w:fldChar w:fldCharType="end"/>
            </w:r>
          </w:p>
        </w:tc>
        <w:tc>
          <w:tcPr>
            <w:tcW w:w="2700" w:type="dxa"/>
            <w:gridSpan w:val="3"/>
          </w:tcPr>
          <w:p w14:paraId="1875829A" w14:textId="0C1B967B" w:rsidR="008E0267" w:rsidRPr="00CB783B" w:rsidRDefault="008E0267" w:rsidP="00CB783B">
            <w:pPr>
              <w:jc w:val="center"/>
              <w:rPr>
                <w:rFonts w:cstheme="minorHAnsi"/>
                <w:color w:val="212121"/>
              </w:rPr>
            </w:pPr>
            <w:r w:rsidRPr="00CB783B">
              <w:rPr>
                <w:rFonts w:cstheme="minorHAnsi"/>
                <w:color w:val="212121"/>
              </w:rPr>
              <w:t>6918612</w:t>
            </w:r>
          </w:p>
          <w:p w14:paraId="61B0D655" w14:textId="065B45C3" w:rsidR="003A4352" w:rsidRPr="00CB783B" w:rsidRDefault="003A4352" w:rsidP="00CB783B">
            <w:pPr>
              <w:jc w:val="center"/>
              <w:rPr>
                <w:rFonts w:cstheme="minorHAnsi"/>
              </w:rPr>
            </w:pPr>
          </w:p>
        </w:tc>
      </w:tr>
      <w:tr w:rsidR="003A4352" w14:paraId="3284820E" w14:textId="77777777" w:rsidTr="00CF16F8">
        <w:trPr>
          <w:trHeight w:val="653"/>
        </w:trPr>
        <w:tc>
          <w:tcPr>
            <w:tcW w:w="895" w:type="dxa"/>
            <w:vMerge/>
          </w:tcPr>
          <w:p w14:paraId="23897100" w14:textId="77777777" w:rsidR="003A4352" w:rsidRPr="00CB783B" w:rsidRDefault="003A4352" w:rsidP="00CB783B">
            <w:pPr>
              <w:jc w:val="center"/>
              <w:rPr>
                <w:rFonts w:cstheme="minorHAnsi"/>
              </w:rPr>
            </w:pPr>
          </w:p>
        </w:tc>
        <w:tc>
          <w:tcPr>
            <w:tcW w:w="2250" w:type="dxa"/>
            <w:gridSpan w:val="2"/>
            <w:vMerge/>
          </w:tcPr>
          <w:p w14:paraId="6AC0DF0B" w14:textId="77777777" w:rsidR="003A4352" w:rsidRPr="00CB783B" w:rsidRDefault="003A4352" w:rsidP="00CB783B">
            <w:pPr>
              <w:jc w:val="center"/>
              <w:rPr>
                <w:rFonts w:cstheme="minorHAnsi"/>
              </w:rPr>
            </w:pPr>
          </w:p>
        </w:tc>
        <w:tc>
          <w:tcPr>
            <w:tcW w:w="3510" w:type="dxa"/>
          </w:tcPr>
          <w:p w14:paraId="1475CD8D" w14:textId="18453AF2" w:rsidR="003A4352" w:rsidRPr="00CB783B" w:rsidRDefault="0066223C" w:rsidP="00CB783B">
            <w:pPr>
              <w:jc w:val="center"/>
              <w:rPr>
                <w:rFonts w:cstheme="minorHAnsi"/>
              </w:rPr>
            </w:pPr>
            <w:r w:rsidRPr="00CB783B">
              <w:rPr>
                <w:rFonts w:cstheme="minorHAnsi"/>
              </w:rPr>
              <w:t>Hyoscyamine</w:t>
            </w:r>
            <w:r w:rsidR="00332B4D">
              <w:rPr>
                <w:rFonts w:cstheme="minorHAnsi"/>
              </w:rPr>
              <w:fldChar w:fldCharType="begin" w:fldLock="1"/>
            </w:r>
            <w:r w:rsidR="00332B4D">
              <w:rPr>
                <w:rFonts w:cstheme="minorHAnsi"/>
              </w:rPr>
              <w:instrText>ADDIN CSL_CITATION {"citationItems":[{"id":"ITEM-1","itemData":{"DOI":"10.1039/c2mb25208b","ISSN":"1742206X","PMID":"22955966","abstract":"Tropane alkaloids (TA) including hyoscyamine, anisodamine, scopolamine and anisodine, are used medicinally as anticholinergic agents with increasing market demand, so it is very important to improve TA production by metabolic engineering strategy. Here, we report the simultaneous introduction of genes encoding the branch-controlling enzyme tropinone reductase I (TRI, EU424321) and the downstream rate-limiting enzyme hyoscyamine-6β-hydroxylase (H6H, EF187826) involved in TA biosynthesis into Anisodus acutangulus hairy roots by Agrobacterium-mediated gene transfer technology. Transgenic hairy root lines expressing both TRI and H6H (TH lines) produced significantly higher (P &lt; 0.05) levels of TA compared with the control and single gene transformed lines (T or H lines). The best double gene transformed line (TH53) produced 4.293 mg g -1 TA, which was about 4.49-fold higher than that of the control lines (0.96 mg g -1). As far as it is known, this is the first report on simultaneous introduction of TRI and H6H genes into TA-producing plant by biotechnological approaches. Besides, the content of anisodine was also greatly improved in A. acutangulus by over-expression of AaTRI and AaH6H genes. The average content of anisodine in TH lines was 0.984 mg g -1 dw, about 18.57-fold of BC lines (0.053 mg g -1 dw). This is the first time that this phenomenon has been found in TA-producing plants. © 2012 The Royal Society of Chemistry.","author":[{"dropping-particle":"","family":"Kai","given":"Guoyin","non-dropping-particle":"","parse-names":false,"suffix":""},{"dropping-particle":"","family":"Zhang","given":"Ang","non-dropping-particle":"","parse-names":false,"suffix":""},{"dropping-particle":"","family":"Guo","given":"Yingying","non-dropping-particle":"","parse-names":false,"suffix":""},{"dropping-particle":"","family":"Li","given":"Li","non-dropping-particle":"","parse-names":false,"suffix":""},{"dropping-particle":"","family":"Cui","given":"Lijie","non-dropping-particle":"","parse-names":false,"suffix":""},{"dropping-particle":"","family":"Luo","given":"Xiuqin","non-dropping-particle":"","parse-names":false,"suffix":""},{"dropping-particle":"","family":"Liu","given":"Cong","non-dropping-particle":"","parse-names":false,"suffix":""},{"dropping-particle":"","family":"Xiao","given":"Jianbo","non-dropping-particle":"","parse-names":false,"suffix":""}],"container-title":"Molecular BioSystems","id":"ITEM-1","issue":"11","issued":{"date-parts":[["2012"]]},"page":"2883-2890","title":"Enhancing the production of tropane alkaloids in transgenic Anisodus acutangulus hairy root cultures by over-expressing tropinone reductase i and hyoscyamine-6β-hydroxylase","type":"article-journal","volume":"8"},"uris":["http://www.mendeley.com/documents/?uuid=8a41f6ca-396d-4127-b8f3-a0faee8f755a"]}],"mendeley":{"formattedCitation":"&lt;sup&gt;73&lt;/sup&gt;","plainTextFormattedCitation":"73","previouslyFormattedCitation":"&lt;sup&gt;73&lt;/sup&gt;"},"properties":{"noteIndex":0},"schema":"https://github.com/citation-style-language/schema/raw/master/csl-citation.json"}</w:instrText>
            </w:r>
            <w:r w:rsidR="00332B4D">
              <w:rPr>
                <w:rFonts w:cstheme="minorHAnsi"/>
              </w:rPr>
              <w:fldChar w:fldCharType="separate"/>
            </w:r>
            <w:r w:rsidR="00332B4D" w:rsidRPr="00332B4D">
              <w:rPr>
                <w:rFonts w:cstheme="minorHAnsi"/>
                <w:noProof/>
                <w:vertAlign w:val="superscript"/>
              </w:rPr>
              <w:t>73</w:t>
            </w:r>
            <w:r w:rsidR="00332B4D">
              <w:rPr>
                <w:rFonts w:cstheme="minorHAnsi"/>
              </w:rPr>
              <w:fldChar w:fldCharType="end"/>
            </w:r>
          </w:p>
        </w:tc>
        <w:tc>
          <w:tcPr>
            <w:tcW w:w="2700" w:type="dxa"/>
            <w:gridSpan w:val="3"/>
          </w:tcPr>
          <w:p w14:paraId="7A4E371B" w14:textId="0E94D3A3" w:rsidR="0066223C" w:rsidRPr="00CB783B" w:rsidRDefault="0066223C" w:rsidP="00CB783B">
            <w:pPr>
              <w:jc w:val="center"/>
              <w:rPr>
                <w:rFonts w:cstheme="minorHAnsi"/>
                <w:color w:val="212121"/>
              </w:rPr>
            </w:pPr>
            <w:r w:rsidRPr="00CB783B">
              <w:rPr>
                <w:rFonts w:cstheme="minorHAnsi"/>
                <w:color w:val="212121"/>
              </w:rPr>
              <w:t>154417</w:t>
            </w:r>
          </w:p>
          <w:p w14:paraId="0439A53B" w14:textId="733D5F16" w:rsidR="003A4352" w:rsidRPr="00CB783B" w:rsidRDefault="003A4352" w:rsidP="00CB783B">
            <w:pPr>
              <w:jc w:val="center"/>
              <w:rPr>
                <w:rFonts w:cstheme="minorHAnsi"/>
              </w:rPr>
            </w:pPr>
          </w:p>
        </w:tc>
      </w:tr>
      <w:tr w:rsidR="003A4352" w14:paraId="157D332E" w14:textId="77777777" w:rsidTr="00CF16F8">
        <w:trPr>
          <w:trHeight w:val="653"/>
        </w:trPr>
        <w:tc>
          <w:tcPr>
            <w:tcW w:w="895" w:type="dxa"/>
            <w:vMerge/>
          </w:tcPr>
          <w:p w14:paraId="207E20B7" w14:textId="77777777" w:rsidR="003A4352" w:rsidRPr="00CB783B" w:rsidRDefault="003A4352" w:rsidP="00CB783B">
            <w:pPr>
              <w:jc w:val="center"/>
              <w:rPr>
                <w:rFonts w:cstheme="minorHAnsi"/>
              </w:rPr>
            </w:pPr>
          </w:p>
        </w:tc>
        <w:tc>
          <w:tcPr>
            <w:tcW w:w="2250" w:type="dxa"/>
            <w:gridSpan w:val="2"/>
            <w:vMerge/>
          </w:tcPr>
          <w:p w14:paraId="21B9C6DA" w14:textId="77777777" w:rsidR="003A4352" w:rsidRPr="00CB783B" w:rsidRDefault="003A4352" w:rsidP="00CB783B">
            <w:pPr>
              <w:jc w:val="center"/>
              <w:rPr>
                <w:rFonts w:cstheme="minorHAnsi"/>
              </w:rPr>
            </w:pPr>
          </w:p>
        </w:tc>
        <w:tc>
          <w:tcPr>
            <w:tcW w:w="3510" w:type="dxa"/>
          </w:tcPr>
          <w:p w14:paraId="19F8A778" w14:textId="0ED2347A" w:rsidR="003A4352" w:rsidRPr="00CB783B" w:rsidRDefault="000B7155" w:rsidP="00CB783B">
            <w:pPr>
              <w:jc w:val="center"/>
              <w:rPr>
                <w:rFonts w:cstheme="minorHAnsi"/>
              </w:rPr>
            </w:pPr>
            <w:r w:rsidRPr="00CB783B">
              <w:rPr>
                <w:rFonts w:cstheme="minorHAnsi"/>
              </w:rPr>
              <w:t>Anisodine</w:t>
            </w:r>
            <w:r w:rsidR="00332B4D">
              <w:rPr>
                <w:rFonts w:cstheme="minorHAnsi"/>
              </w:rPr>
              <w:fldChar w:fldCharType="begin" w:fldLock="1"/>
            </w:r>
            <w:r w:rsidR="00332B4D">
              <w:rPr>
                <w:rFonts w:cstheme="minorHAnsi"/>
              </w:rPr>
              <w:instrText>ADDIN CSL_CITATION {"citationItems":[{"id":"ITEM-1","itemData":{"DOI":"10.1039/c2mb25208b","ISSN":"1742206X","PMID":"22955966","abstract":"Tropane alkaloids (TA) including hyoscyamine, anisodamine, scopolamine and anisodine, are used medicinally as anticholinergic agents with increasing market demand, so it is very important to improve TA production by metabolic engineering strategy. Here, we report the simultaneous introduction of genes encoding the branch-controlling enzyme tropinone reductase I (TRI, EU424321) and the downstream rate-limiting enzyme hyoscyamine-6β-hydroxylase (H6H, EF187826) involved in TA biosynthesis into Anisodus acutangulus hairy roots by Agrobacterium-mediated gene transfer technology. Transgenic hairy root lines expressing both TRI and H6H (TH lines) produced significantly higher (P &lt; 0.05) levels of TA compared with the control and single gene transformed lines (T or H lines). The best double gene transformed line (TH53) produced 4.293 mg g -1 TA, which was about 4.49-fold higher than that of the control lines (0.96 mg g -1). As far as it is known, this is the first report on simultaneous introduction of TRI and H6H genes into TA-producing plant by biotechnological approaches. Besides, the content of anisodine was also greatly improved in A. acutangulus by over-expression of AaTRI and AaH6H genes. The average content of anisodine in TH lines was 0.984 mg g -1 dw, about 18.57-fold of BC lines (0.053 mg g -1 dw). This is the first time that this phenomenon has been found in TA-producing plants. © 2012 The Royal Society of Chemistry.","author":[{"dropping-particle":"","family":"Kai","given":"Guoyin","non-dropping-particle":"","parse-names":false,"suffix":""},{"dropping-particle":"","family":"Zhang","given":"Ang","non-dropping-particle":"","parse-names":false,"suffix":""},{"dropping-particle":"","family":"Guo","given":"Yingying","non-dropping-particle":"","parse-names":false,"suffix":""},{"dropping-particle":"","family":"Li","given":"Li","non-dropping-particle":"","parse-names":false,"suffix":""},{"dropping-particle":"","family":"Cui","given":"Lijie","non-dropping-particle":"","parse-names":false,"suffix":""},{"dropping-particle":"","family":"Luo","given":"Xiuqin","non-dropping-particle":"","parse-names":false,"suffix":""},{"dropping-particle":"","family":"Liu","given":"Cong","non-dropping-particle":"","parse-names":false,"suffix":""},{"dropping-particle":"","family":"Xiao","given":"Jianbo","non-dropping-particle":"","parse-names":false,"suffix":""}],"container-title":"Molecular BioSystems","id":"ITEM-1","issue":"11","issued":{"date-parts":[["2012"]]},"page":"2883-2890","title":"Enhancing the production of tropane alkaloids in transgenic Anisodus acutangulus hairy root cultures by over-expressing tropinone reductase i and hyoscyamine-6β-hydroxylase","type":"article-journal","volume":"8"},"uris":["http://www.mendeley.com/documents/?uuid=8a41f6ca-396d-4127-b8f3-a0faee8f755a"]}],"mendeley":{"formattedCitation":"&lt;sup&gt;73&lt;/sup&gt;","plainTextFormattedCitation":"73","previouslyFormattedCitation":"&lt;sup&gt;73&lt;/sup&gt;"},"properties":{"noteIndex":0},"schema":"https://github.com/citation-style-language/schema/raw/master/csl-citation.json"}</w:instrText>
            </w:r>
            <w:r w:rsidR="00332B4D">
              <w:rPr>
                <w:rFonts w:cstheme="minorHAnsi"/>
              </w:rPr>
              <w:fldChar w:fldCharType="separate"/>
            </w:r>
            <w:r w:rsidR="00332B4D" w:rsidRPr="00332B4D">
              <w:rPr>
                <w:rFonts w:cstheme="minorHAnsi"/>
                <w:noProof/>
                <w:vertAlign w:val="superscript"/>
              </w:rPr>
              <w:t>73</w:t>
            </w:r>
            <w:r w:rsidR="00332B4D">
              <w:rPr>
                <w:rFonts w:cstheme="minorHAnsi"/>
              </w:rPr>
              <w:fldChar w:fldCharType="end"/>
            </w:r>
          </w:p>
        </w:tc>
        <w:tc>
          <w:tcPr>
            <w:tcW w:w="2700" w:type="dxa"/>
            <w:gridSpan w:val="3"/>
          </w:tcPr>
          <w:p w14:paraId="4055C704" w14:textId="576F06CE" w:rsidR="000B7155" w:rsidRPr="00CB783B" w:rsidRDefault="000B7155" w:rsidP="00CB783B">
            <w:pPr>
              <w:jc w:val="center"/>
              <w:rPr>
                <w:rFonts w:cstheme="minorHAnsi"/>
                <w:color w:val="212121"/>
              </w:rPr>
            </w:pPr>
            <w:r w:rsidRPr="00CB783B">
              <w:rPr>
                <w:rFonts w:cstheme="minorHAnsi"/>
                <w:color w:val="212121"/>
              </w:rPr>
              <w:t>4105431</w:t>
            </w:r>
          </w:p>
          <w:p w14:paraId="6F0E5FC6" w14:textId="4EA48E6C" w:rsidR="003A4352" w:rsidRPr="00CB783B" w:rsidRDefault="003A4352" w:rsidP="00CB783B">
            <w:pPr>
              <w:jc w:val="center"/>
              <w:rPr>
                <w:rFonts w:cstheme="minorHAnsi"/>
              </w:rPr>
            </w:pPr>
          </w:p>
        </w:tc>
      </w:tr>
      <w:tr w:rsidR="003A4352" w14:paraId="17F83596" w14:textId="77777777" w:rsidTr="00CF16F8">
        <w:trPr>
          <w:trHeight w:val="653"/>
        </w:trPr>
        <w:tc>
          <w:tcPr>
            <w:tcW w:w="895" w:type="dxa"/>
            <w:vMerge/>
          </w:tcPr>
          <w:p w14:paraId="7F21361C" w14:textId="77777777" w:rsidR="003A4352" w:rsidRPr="00CB783B" w:rsidRDefault="003A4352" w:rsidP="00CB783B">
            <w:pPr>
              <w:jc w:val="center"/>
              <w:rPr>
                <w:rFonts w:cstheme="minorHAnsi"/>
              </w:rPr>
            </w:pPr>
          </w:p>
        </w:tc>
        <w:tc>
          <w:tcPr>
            <w:tcW w:w="2250" w:type="dxa"/>
            <w:gridSpan w:val="2"/>
            <w:vMerge/>
          </w:tcPr>
          <w:p w14:paraId="3825DE89" w14:textId="77777777" w:rsidR="003A4352" w:rsidRPr="00CB783B" w:rsidRDefault="003A4352" w:rsidP="00CB783B">
            <w:pPr>
              <w:jc w:val="center"/>
              <w:rPr>
                <w:rFonts w:cstheme="minorHAnsi"/>
              </w:rPr>
            </w:pPr>
          </w:p>
        </w:tc>
        <w:tc>
          <w:tcPr>
            <w:tcW w:w="3510" w:type="dxa"/>
          </w:tcPr>
          <w:p w14:paraId="383E71E7" w14:textId="53DE2CA1" w:rsidR="003A4352" w:rsidRPr="00CB783B" w:rsidRDefault="00F84F42" w:rsidP="00CB783B">
            <w:pPr>
              <w:jc w:val="center"/>
              <w:rPr>
                <w:rFonts w:cstheme="minorHAnsi"/>
              </w:rPr>
            </w:pPr>
            <w:r w:rsidRPr="00CB783B">
              <w:rPr>
                <w:rFonts w:cstheme="minorHAnsi"/>
              </w:rPr>
              <w:t>Scopolamine</w:t>
            </w:r>
            <w:r w:rsidR="00332B4D">
              <w:rPr>
                <w:rFonts w:cstheme="minorHAnsi"/>
              </w:rPr>
              <w:fldChar w:fldCharType="begin" w:fldLock="1"/>
            </w:r>
            <w:r w:rsidR="00B17D93">
              <w:rPr>
                <w:rFonts w:cstheme="minorHAnsi"/>
              </w:rPr>
              <w:instrText>ADDIN CSL_CITATION {"citationItems":[{"id":"ITEM-1","itemData":{"DOI":"10.1039/c2mb25208b","ISSN":"1742206X","PMID":"22955966","abstract":"Tropane alkaloids (TA) including hyoscyamine, anisodamine, scopolamine and anisodine, are used medicinally as anticholinergic agents with increasing market demand, so it is very important to improve TA production by metabolic engineering strategy. Here, we report the simultaneous introduction of genes encoding the branch-controlling enzyme tropinone reductase I (TRI, EU424321) and the downstream rate-limiting enzyme hyoscyamine-6β-hydroxylase (H6H, EF187826) involved in TA biosynthesis into Anisodus acutangulus hairy roots by Agrobacterium-mediated gene transfer technology. Transgenic hairy root lines expressing both TRI and H6H (TH lines) produced significantly higher (P &lt; 0.05) levels of TA compared with the control and single gene transformed lines (T or H lines). The best double gene transformed line (TH53) produced 4.293 mg g -1 TA, which was about 4.49-fold higher than that of the control lines (0.96 mg g -1). As far as it is known, this is the first report on simultaneous introduction of TRI and H6H genes into TA-producing plant by biotechnological approaches. Besides, the content of anisodine was also greatly improved in A. acutangulus by over-expression of AaTRI and AaH6H genes. The average content of anisodine in TH lines was 0.984 mg g -1 dw, about 18.57-fold of BC lines (0.053 mg g -1 dw). This is the first time that this phenomenon has been found in TA-producing plants. © 2012 The Royal Society of Chemistry.","author":[{"dropping-particle":"","family":"Kai","given":"Guoyin","non-dropping-particle":"","parse-names":false,"suffix":""},{"dropping-particle":"","family":"Zhang","given":"Ang","non-dropping-particle":"","parse-names":false,"suffix":""},{"dropping-particle":"","family":"Guo","given":"Yingying","non-dropping-particle":"","parse-names":false,"suffix":""},{"dropping-particle":"","family":"Li","given":"Li","non-dropping-particle":"","parse-names":false,"suffix":""},{"dropping-particle":"","family":"Cui","given":"Lijie","non-dropping-particle":"","parse-names":false,"suffix":""},{"dropping-particle":"","family":"Luo","given":"Xiuqin","non-dropping-particle":"","parse-names":false,"suffix":""},{"dropping-particle":"","family":"Liu","given":"Cong","non-dropping-particle":"","parse-names":false,"suffix":""},{"dropping-particle":"","family":"Xiao","given":"Jianbo","non-dropping-particle":"","parse-names":false,"suffix":""}],"container-title":"Molecular BioSystems","id":"ITEM-1","issue":"11","issued":{"date-parts":[["2012"]]},"page":"2883-2890","title":"Enhancing the production of tropane alkaloids in transgenic Anisodus acutangulus hairy root cultures by over-expressing tropinone reductase i and hyoscyamine-6β-hydroxylase","type":"article-journal","volume":"8"},"uris":["http://www.mendeley.com/documents/?uuid=8a41f6ca-396d-4127-b8f3-a0faee8f755a"]}],"mendeley":{"formattedCitation":"&lt;sup&gt;73&lt;/sup&gt;","plainTextFormattedCitation":"73","previouslyFormattedCitation":"&lt;sup&gt;73&lt;/sup&gt;"},"properties":{"noteIndex":0},"schema":"https://github.com/citation-style-language/schema/raw/master/csl-citation.json"}</w:instrText>
            </w:r>
            <w:r w:rsidR="00332B4D">
              <w:rPr>
                <w:rFonts w:cstheme="minorHAnsi"/>
              </w:rPr>
              <w:fldChar w:fldCharType="separate"/>
            </w:r>
            <w:r w:rsidR="00332B4D" w:rsidRPr="00332B4D">
              <w:rPr>
                <w:rFonts w:cstheme="minorHAnsi"/>
                <w:noProof/>
                <w:vertAlign w:val="superscript"/>
              </w:rPr>
              <w:t>73</w:t>
            </w:r>
            <w:r w:rsidR="00332B4D">
              <w:rPr>
                <w:rFonts w:cstheme="minorHAnsi"/>
              </w:rPr>
              <w:fldChar w:fldCharType="end"/>
            </w:r>
          </w:p>
        </w:tc>
        <w:tc>
          <w:tcPr>
            <w:tcW w:w="2700" w:type="dxa"/>
            <w:gridSpan w:val="3"/>
          </w:tcPr>
          <w:p w14:paraId="1E9AFB20" w14:textId="227689A9" w:rsidR="00F84F42" w:rsidRPr="00CB783B" w:rsidRDefault="00F84F42" w:rsidP="00CB783B">
            <w:pPr>
              <w:jc w:val="center"/>
              <w:rPr>
                <w:rFonts w:cstheme="minorHAnsi"/>
                <w:color w:val="212121"/>
              </w:rPr>
            </w:pPr>
            <w:r w:rsidRPr="00CB783B">
              <w:rPr>
                <w:rFonts w:cstheme="minorHAnsi"/>
                <w:color w:val="212121"/>
              </w:rPr>
              <w:t>11968014</w:t>
            </w:r>
          </w:p>
          <w:p w14:paraId="1FD70C1B" w14:textId="47CA557D" w:rsidR="003A4352" w:rsidRPr="00CB783B" w:rsidRDefault="003A4352" w:rsidP="00CB783B">
            <w:pPr>
              <w:jc w:val="center"/>
              <w:rPr>
                <w:rFonts w:cstheme="minorHAnsi"/>
              </w:rPr>
            </w:pPr>
          </w:p>
        </w:tc>
      </w:tr>
      <w:tr w:rsidR="005D6A3E" w:rsidRPr="008C7E9D" w14:paraId="2D2F6828" w14:textId="77777777" w:rsidTr="00CF16F8">
        <w:trPr>
          <w:trHeight w:val="607"/>
        </w:trPr>
        <w:tc>
          <w:tcPr>
            <w:tcW w:w="895" w:type="dxa"/>
            <w:vMerge w:val="restart"/>
          </w:tcPr>
          <w:p w14:paraId="00A49222" w14:textId="77777777" w:rsidR="005D6A3E" w:rsidRDefault="005D6A3E" w:rsidP="00DD1626">
            <w:pPr>
              <w:rPr>
                <w:rFonts w:cstheme="minorHAnsi"/>
              </w:rPr>
            </w:pPr>
          </w:p>
          <w:p w14:paraId="4486E38A" w14:textId="77777777" w:rsidR="005D6A3E" w:rsidRDefault="005D6A3E" w:rsidP="00DD1626">
            <w:pPr>
              <w:jc w:val="center"/>
              <w:rPr>
                <w:rFonts w:cstheme="minorHAnsi"/>
              </w:rPr>
            </w:pPr>
          </w:p>
          <w:p w14:paraId="05D40007" w14:textId="77777777" w:rsidR="005D6A3E" w:rsidRDefault="005D6A3E" w:rsidP="00DD1626">
            <w:pPr>
              <w:jc w:val="center"/>
              <w:rPr>
                <w:rFonts w:cstheme="minorHAnsi"/>
              </w:rPr>
            </w:pPr>
          </w:p>
          <w:p w14:paraId="3111B1C9" w14:textId="77777777" w:rsidR="005D6A3E" w:rsidRDefault="005D6A3E" w:rsidP="00DD1626">
            <w:pPr>
              <w:jc w:val="center"/>
              <w:rPr>
                <w:rFonts w:cstheme="minorHAnsi"/>
              </w:rPr>
            </w:pPr>
          </w:p>
          <w:p w14:paraId="0EDE2A10" w14:textId="77777777" w:rsidR="005D6A3E" w:rsidRDefault="005D6A3E" w:rsidP="00DD1626">
            <w:pPr>
              <w:jc w:val="center"/>
              <w:rPr>
                <w:rFonts w:cstheme="minorHAnsi"/>
              </w:rPr>
            </w:pPr>
          </w:p>
          <w:p w14:paraId="7C006A92" w14:textId="77777777" w:rsidR="005D6A3E" w:rsidRDefault="005D6A3E" w:rsidP="00DD1626">
            <w:pPr>
              <w:jc w:val="center"/>
              <w:rPr>
                <w:rFonts w:cstheme="minorHAnsi"/>
              </w:rPr>
            </w:pPr>
          </w:p>
          <w:p w14:paraId="37055D2C" w14:textId="77777777" w:rsidR="005D6A3E" w:rsidRDefault="005D6A3E" w:rsidP="00DD1626">
            <w:pPr>
              <w:jc w:val="center"/>
              <w:rPr>
                <w:rFonts w:cstheme="minorHAnsi"/>
              </w:rPr>
            </w:pPr>
          </w:p>
          <w:p w14:paraId="63D43DD2" w14:textId="77777777" w:rsidR="005D6A3E" w:rsidRDefault="005D6A3E" w:rsidP="00DD1626">
            <w:pPr>
              <w:jc w:val="center"/>
              <w:rPr>
                <w:rFonts w:cstheme="minorHAnsi"/>
              </w:rPr>
            </w:pPr>
          </w:p>
          <w:p w14:paraId="60547D26" w14:textId="77777777" w:rsidR="005D6A3E" w:rsidRDefault="005D6A3E" w:rsidP="00DD1626">
            <w:pPr>
              <w:jc w:val="center"/>
              <w:rPr>
                <w:rFonts w:cstheme="minorHAnsi"/>
              </w:rPr>
            </w:pPr>
          </w:p>
          <w:p w14:paraId="24520F2C" w14:textId="77777777" w:rsidR="005D6A3E" w:rsidRDefault="005D6A3E" w:rsidP="00DD1626">
            <w:pPr>
              <w:jc w:val="center"/>
              <w:rPr>
                <w:rFonts w:cstheme="minorHAnsi"/>
              </w:rPr>
            </w:pPr>
          </w:p>
          <w:p w14:paraId="7B1CC1D4" w14:textId="77777777" w:rsidR="005D6A3E" w:rsidRDefault="005D6A3E" w:rsidP="00DD1626">
            <w:pPr>
              <w:jc w:val="center"/>
              <w:rPr>
                <w:rFonts w:cstheme="minorHAnsi"/>
              </w:rPr>
            </w:pPr>
          </w:p>
          <w:p w14:paraId="1944E0B9" w14:textId="77777777" w:rsidR="005D6A3E" w:rsidRDefault="005D6A3E" w:rsidP="00DD1626">
            <w:pPr>
              <w:jc w:val="center"/>
              <w:rPr>
                <w:rFonts w:cstheme="minorHAnsi"/>
              </w:rPr>
            </w:pPr>
          </w:p>
          <w:p w14:paraId="2BAADBF7" w14:textId="77777777" w:rsidR="005D6A3E" w:rsidRPr="008C7E9D" w:rsidRDefault="005D6A3E" w:rsidP="005D6A3E">
            <w:pPr>
              <w:rPr>
                <w:rFonts w:cstheme="minorHAnsi"/>
              </w:rPr>
            </w:pPr>
            <w:r w:rsidRPr="008C7E9D">
              <w:rPr>
                <w:rFonts w:cstheme="minorHAnsi"/>
              </w:rPr>
              <w:t>27</w:t>
            </w:r>
          </w:p>
        </w:tc>
        <w:tc>
          <w:tcPr>
            <w:tcW w:w="2250" w:type="dxa"/>
            <w:gridSpan w:val="2"/>
            <w:vMerge w:val="restart"/>
          </w:tcPr>
          <w:p w14:paraId="54C56FF1" w14:textId="77777777" w:rsidR="005D6A3E" w:rsidRDefault="005D6A3E" w:rsidP="00DD1626">
            <w:pPr>
              <w:jc w:val="center"/>
              <w:rPr>
                <w:rFonts w:cstheme="minorHAnsi"/>
                <w:i/>
                <w:iCs/>
              </w:rPr>
            </w:pPr>
          </w:p>
          <w:p w14:paraId="356448E4" w14:textId="77777777" w:rsidR="005D6A3E" w:rsidRDefault="005D6A3E" w:rsidP="00DD1626">
            <w:pPr>
              <w:jc w:val="center"/>
              <w:rPr>
                <w:rFonts w:cstheme="minorHAnsi"/>
                <w:i/>
                <w:iCs/>
              </w:rPr>
            </w:pPr>
          </w:p>
          <w:p w14:paraId="634D3296" w14:textId="77777777" w:rsidR="005D6A3E" w:rsidRDefault="005D6A3E" w:rsidP="00DD1626">
            <w:pPr>
              <w:jc w:val="center"/>
              <w:rPr>
                <w:rFonts w:cstheme="minorHAnsi"/>
                <w:i/>
                <w:iCs/>
              </w:rPr>
            </w:pPr>
          </w:p>
          <w:p w14:paraId="239A8394" w14:textId="77777777" w:rsidR="005D6A3E" w:rsidRDefault="005D6A3E" w:rsidP="00DD1626">
            <w:pPr>
              <w:jc w:val="center"/>
              <w:rPr>
                <w:rFonts w:cstheme="minorHAnsi"/>
                <w:i/>
                <w:iCs/>
              </w:rPr>
            </w:pPr>
          </w:p>
          <w:p w14:paraId="79B68B7F" w14:textId="77777777" w:rsidR="005D6A3E" w:rsidRDefault="005D6A3E" w:rsidP="00DD1626">
            <w:pPr>
              <w:jc w:val="center"/>
              <w:rPr>
                <w:rFonts w:cstheme="minorHAnsi"/>
                <w:i/>
                <w:iCs/>
              </w:rPr>
            </w:pPr>
          </w:p>
          <w:p w14:paraId="6B1272F5" w14:textId="77777777" w:rsidR="005D6A3E" w:rsidRDefault="005D6A3E" w:rsidP="00DD1626">
            <w:pPr>
              <w:jc w:val="center"/>
              <w:rPr>
                <w:rFonts w:cstheme="minorHAnsi"/>
                <w:i/>
                <w:iCs/>
              </w:rPr>
            </w:pPr>
          </w:p>
          <w:p w14:paraId="3DD10988" w14:textId="77777777" w:rsidR="005D6A3E" w:rsidRDefault="005D6A3E" w:rsidP="00DD1626">
            <w:pPr>
              <w:jc w:val="center"/>
              <w:rPr>
                <w:rFonts w:cstheme="minorHAnsi"/>
                <w:i/>
                <w:iCs/>
              </w:rPr>
            </w:pPr>
          </w:p>
          <w:p w14:paraId="176768DF" w14:textId="77777777" w:rsidR="005D6A3E" w:rsidRDefault="005D6A3E" w:rsidP="00DD1626">
            <w:pPr>
              <w:jc w:val="center"/>
              <w:rPr>
                <w:rFonts w:cstheme="minorHAnsi"/>
                <w:i/>
                <w:iCs/>
              </w:rPr>
            </w:pPr>
          </w:p>
          <w:p w14:paraId="752EEAE8" w14:textId="77777777" w:rsidR="005D6A3E" w:rsidRDefault="005D6A3E" w:rsidP="00DD1626">
            <w:pPr>
              <w:jc w:val="center"/>
              <w:rPr>
                <w:rFonts w:cstheme="minorHAnsi"/>
                <w:i/>
                <w:iCs/>
              </w:rPr>
            </w:pPr>
          </w:p>
          <w:p w14:paraId="23F6B374" w14:textId="77777777" w:rsidR="005D6A3E" w:rsidRDefault="005D6A3E" w:rsidP="00DD1626">
            <w:pPr>
              <w:jc w:val="center"/>
              <w:rPr>
                <w:rFonts w:cstheme="minorHAnsi"/>
                <w:i/>
                <w:iCs/>
              </w:rPr>
            </w:pPr>
          </w:p>
          <w:p w14:paraId="4A4F35A4" w14:textId="77777777" w:rsidR="005D6A3E" w:rsidRDefault="005D6A3E" w:rsidP="00DD1626">
            <w:pPr>
              <w:jc w:val="center"/>
              <w:rPr>
                <w:rFonts w:cstheme="minorHAnsi"/>
                <w:i/>
                <w:iCs/>
              </w:rPr>
            </w:pPr>
          </w:p>
          <w:p w14:paraId="5BC9BFE0" w14:textId="77777777" w:rsidR="005D6A3E" w:rsidRDefault="005D6A3E" w:rsidP="00DD1626">
            <w:pPr>
              <w:jc w:val="center"/>
              <w:rPr>
                <w:rFonts w:cstheme="minorHAnsi"/>
                <w:i/>
                <w:iCs/>
              </w:rPr>
            </w:pPr>
          </w:p>
          <w:p w14:paraId="67B5E4AE" w14:textId="77777777" w:rsidR="005D6A3E" w:rsidRPr="008C7E9D" w:rsidRDefault="005D6A3E" w:rsidP="005D6A3E">
            <w:pPr>
              <w:rPr>
                <w:rFonts w:cstheme="minorHAnsi"/>
              </w:rPr>
            </w:pPr>
            <w:r w:rsidRPr="008C7E9D">
              <w:rPr>
                <w:rFonts w:cstheme="minorHAnsi"/>
                <w:i/>
                <w:iCs/>
              </w:rPr>
              <w:t>Ardisia crenata</w:t>
            </w:r>
            <w:r w:rsidRPr="008C7E9D">
              <w:rPr>
                <w:rFonts w:cstheme="minorHAnsi"/>
              </w:rPr>
              <w:t xml:space="preserve"> Sims</w:t>
            </w:r>
          </w:p>
        </w:tc>
        <w:tc>
          <w:tcPr>
            <w:tcW w:w="3510" w:type="dxa"/>
          </w:tcPr>
          <w:p w14:paraId="4812E444" w14:textId="57B8AD2E" w:rsidR="005D6A3E" w:rsidRPr="008C7E9D" w:rsidRDefault="005D6A3E" w:rsidP="00DD1626">
            <w:pPr>
              <w:jc w:val="center"/>
              <w:rPr>
                <w:rFonts w:cstheme="minorHAnsi"/>
              </w:rPr>
            </w:pPr>
            <w:r w:rsidRPr="008C7E9D">
              <w:rPr>
                <w:rFonts w:cstheme="minorHAnsi"/>
              </w:rPr>
              <w:t>Ardisiacrispin A</w:t>
            </w:r>
            <w:r w:rsidR="00B17D93">
              <w:rPr>
                <w:rFonts w:cstheme="minorHAnsi"/>
              </w:rPr>
              <w:fldChar w:fldCharType="begin" w:fldLock="1"/>
            </w:r>
            <w:r w:rsidR="00B17D93">
              <w:rPr>
                <w:rFonts w:cstheme="minorHAnsi"/>
              </w:rPr>
              <w:instrText>ADDIN CSL_CITATION {"citationItems":[{"id":"ITEM-1","itemData":{"author":[{"dropping-particle":"","family":"Liu","given":"Dai-lin","non-dropping-particle":"","parse-names":false,"suffix":""},{"dropping-particle":"","family":"Wang","given":"Nai-li","non-dropping-particle":"","parse-names":false,"suffix":""},{"dropping-particle":"","family":"Zhang","given":"Xue","non-dropping-particle":"","parse-names":false,"suffix":""},{"dropping-particle":"","family":"Yao","given":"Xin-sheng","non-dropping-particle":"","parse-names":false,"suffix":""}],"id":"ITEM-1","issued":{"date-parts":[["2011"]]},"page":"693-702","title":"Three New Triterpenoid Saponins from Ardisia crenata The roots of Ardisia crenata S ims are used as the traditional Chinese medicine Zhu Sha Gen for the treatment of respiratory tract infections and menstrual disorders in China [ 8 ]. We have reported sev","type":"article-journal","volume":"94"},"uris":["http://www.mendeley.com/documents/?uuid=8c5fa03c-c1d8-4fb8-b966-640226075e7d"]}],"mendeley":{"formattedCitation":"&lt;sup&gt;74&lt;/sup&gt;","plainTextFormattedCitation":"74","previouslyFormattedCitation":"&lt;sup&gt;74&lt;/sup&gt;"},"properties":{"noteIndex":0},"schema":"https://github.com/citation-style-language/schema/raw/master/csl-citation.json"}</w:instrText>
            </w:r>
            <w:r w:rsidR="00B17D93">
              <w:rPr>
                <w:rFonts w:cstheme="minorHAnsi"/>
              </w:rPr>
              <w:fldChar w:fldCharType="separate"/>
            </w:r>
            <w:r w:rsidR="00B17D93" w:rsidRPr="00B17D93">
              <w:rPr>
                <w:rFonts w:cstheme="minorHAnsi"/>
                <w:noProof/>
                <w:vertAlign w:val="superscript"/>
              </w:rPr>
              <w:t>74</w:t>
            </w:r>
            <w:r w:rsidR="00B17D93">
              <w:rPr>
                <w:rFonts w:cstheme="minorHAnsi"/>
              </w:rPr>
              <w:fldChar w:fldCharType="end"/>
            </w:r>
          </w:p>
        </w:tc>
        <w:tc>
          <w:tcPr>
            <w:tcW w:w="2700" w:type="dxa"/>
            <w:gridSpan w:val="3"/>
          </w:tcPr>
          <w:p w14:paraId="17CBE49D" w14:textId="77777777" w:rsidR="005D6A3E" w:rsidRPr="008C7E9D" w:rsidRDefault="005D6A3E" w:rsidP="00DD1626">
            <w:pPr>
              <w:jc w:val="center"/>
              <w:rPr>
                <w:rFonts w:cstheme="minorHAnsi"/>
                <w:color w:val="212121"/>
              </w:rPr>
            </w:pPr>
            <w:r w:rsidRPr="008C7E9D">
              <w:rPr>
                <w:rFonts w:cstheme="minorHAnsi"/>
                <w:color w:val="212121"/>
              </w:rPr>
              <w:t>10328746</w:t>
            </w:r>
          </w:p>
          <w:p w14:paraId="040E21B2" w14:textId="77777777" w:rsidR="005D6A3E" w:rsidRPr="008C7E9D" w:rsidRDefault="005D6A3E" w:rsidP="00DD1626">
            <w:pPr>
              <w:jc w:val="center"/>
              <w:rPr>
                <w:rFonts w:cstheme="minorHAnsi"/>
              </w:rPr>
            </w:pPr>
          </w:p>
        </w:tc>
      </w:tr>
      <w:tr w:rsidR="005D6A3E" w:rsidRPr="008C7E9D" w14:paraId="51BEB78A" w14:textId="77777777" w:rsidTr="00CF16F8">
        <w:trPr>
          <w:trHeight w:val="599"/>
        </w:trPr>
        <w:tc>
          <w:tcPr>
            <w:tcW w:w="895" w:type="dxa"/>
            <w:vMerge/>
          </w:tcPr>
          <w:p w14:paraId="0EBB8CBE" w14:textId="77777777" w:rsidR="005D6A3E" w:rsidRPr="008C7E9D" w:rsidRDefault="005D6A3E" w:rsidP="00DD1626">
            <w:pPr>
              <w:jc w:val="center"/>
              <w:rPr>
                <w:rFonts w:cstheme="minorHAnsi"/>
              </w:rPr>
            </w:pPr>
          </w:p>
        </w:tc>
        <w:tc>
          <w:tcPr>
            <w:tcW w:w="2250" w:type="dxa"/>
            <w:gridSpan w:val="2"/>
            <w:vMerge/>
          </w:tcPr>
          <w:p w14:paraId="4C131011" w14:textId="77777777" w:rsidR="005D6A3E" w:rsidRPr="008C7E9D" w:rsidRDefault="005D6A3E" w:rsidP="00DD1626">
            <w:pPr>
              <w:jc w:val="center"/>
              <w:rPr>
                <w:rFonts w:cstheme="minorHAnsi"/>
              </w:rPr>
            </w:pPr>
          </w:p>
        </w:tc>
        <w:tc>
          <w:tcPr>
            <w:tcW w:w="3510" w:type="dxa"/>
          </w:tcPr>
          <w:p w14:paraId="125C3B1D" w14:textId="05BB2FA6" w:rsidR="005D6A3E" w:rsidRPr="008C7E9D" w:rsidRDefault="005D6A3E" w:rsidP="00DD1626">
            <w:pPr>
              <w:jc w:val="center"/>
              <w:rPr>
                <w:rFonts w:cstheme="minorHAnsi"/>
              </w:rPr>
            </w:pPr>
            <w:r w:rsidRPr="008C7E9D">
              <w:rPr>
                <w:rFonts w:cstheme="minorHAnsi"/>
              </w:rPr>
              <w:t>Ardisiacrispin B</w:t>
            </w:r>
            <w:r w:rsidR="00B17D93">
              <w:rPr>
                <w:rFonts w:cstheme="minorHAnsi"/>
              </w:rPr>
              <w:fldChar w:fldCharType="begin" w:fldLock="1"/>
            </w:r>
            <w:r w:rsidR="00B17D93">
              <w:rPr>
                <w:rFonts w:cstheme="minorHAnsi"/>
              </w:rPr>
              <w:instrText>ADDIN CSL_CITATION {"citationItems":[{"id":"ITEM-1","itemData":{"author":[{"dropping-particle":"","family":"Liu","given":"Dai-lin","non-dropping-particle":"","parse-names":false,"suffix":""},{"dropping-particle":"","family":"Wang","given":"Nai-li","non-dropping-particle":"","parse-names":false,"suffix":""},{"dropping-particle":"","family":"Zhang","given":"Xue","non-dropping-particle":"","parse-names":false,"suffix":""},{"dropping-particle":"","family":"Yao","given":"Xin-sheng","non-dropping-particle":"","parse-names":false,"suffix":""}],"id":"ITEM-1","issued":{"date-parts":[["2011"]]},"page":"693-702","title":"Three New Triterpenoid Saponins from Ardisia crenata The roots of Ardisia crenata S ims are used as the traditional Chinese medicine Zhu Sha Gen for the treatment of respiratory tract infections and menstrual disorders in China [ 8 ]. We have reported sev","type":"article-journal","volume":"94"},"uris":["http://www.mendeley.com/documents/?uuid=8c5fa03c-c1d8-4fb8-b966-640226075e7d"]}],"mendeley":{"formattedCitation":"&lt;sup&gt;74&lt;/sup&gt;","plainTextFormattedCitation":"74","previouslyFormattedCitation":"&lt;sup&gt;74&lt;/sup&gt;"},"properties":{"noteIndex":0},"schema":"https://github.com/citation-style-language/schema/raw/master/csl-citation.json"}</w:instrText>
            </w:r>
            <w:r w:rsidR="00B17D93">
              <w:rPr>
                <w:rFonts w:cstheme="minorHAnsi"/>
              </w:rPr>
              <w:fldChar w:fldCharType="separate"/>
            </w:r>
            <w:r w:rsidR="00B17D93" w:rsidRPr="00B17D93">
              <w:rPr>
                <w:rFonts w:cstheme="minorHAnsi"/>
                <w:noProof/>
                <w:vertAlign w:val="superscript"/>
              </w:rPr>
              <w:t>74</w:t>
            </w:r>
            <w:r w:rsidR="00B17D93">
              <w:rPr>
                <w:rFonts w:cstheme="minorHAnsi"/>
              </w:rPr>
              <w:fldChar w:fldCharType="end"/>
            </w:r>
          </w:p>
        </w:tc>
        <w:tc>
          <w:tcPr>
            <w:tcW w:w="2700" w:type="dxa"/>
            <w:gridSpan w:val="3"/>
          </w:tcPr>
          <w:p w14:paraId="77548054" w14:textId="77777777" w:rsidR="005D6A3E" w:rsidRPr="008C7E9D" w:rsidRDefault="005D6A3E" w:rsidP="00DD1626">
            <w:pPr>
              <w:jc w:val="center"/>
              <w:rPr>
                <w:rFonts w:cstheme="minorHAnsi"/>
                <w:color w:val="212121"/>
              </w:rPr>
            </w:pPr>
            <w:r w:rsidRPr="008C7E9D">
              <w:rPr>
                <w:rFonts w:cstheme="minorHAnsi"/>
                <w:color w:val="212121"/>
              </w:rPr>
              <w:t>10441164</w:t>
            </w:r>
          </w:p>
          <w:p w14:paraId="7FCC0A93" w14:textId="77777777" w:rsidR="005D6A3E" w:rsidRPr="008C7E9D" w:rsidRDefault="005D6A3E" w:rsidP="00DD1626">
            <w:pPr>
              <w:jc w:val="center"/>
              <w:rPr>
                <w:rFonts w:cstheme="minorHAnsi"/>
              </w:rPr>
            </w:pPr>
          </w:p>
        </w:tc>
      </w:tr>
      <w:tr w:rsidR="005D6A3E" w:rsidRPr="008C7E9D" w14:paraId="5686D20F" w14:textId="77777777" w:rsidTr="00CF16F8">
        <w:trPr>
          <w:trHeight w:val="599"/>
        </w:trPr>
        <w:tc>
          <w:tcPr>
            <w:tcW w:w="895" w:type="dxa"/>
            <w:vMerge/>
          </w:tcPr>
          <w:p w14:paraId="1C941901" w14:textId="77777777" w:rsidR="005D6A3E" w:rsidRPr="008C7E9D" w:rsidRDefault="005D6A3E" w:rsidP="00DD1626">
            <w:pPr>
              <w:jc w:val="center"/>
              <w:rPr>
                <w:rFonts w:cstheme="minorHAnsi"/>
              </w:rPr>
            </w:pPr>
          </w:p>
        </w:tc>
        <w:tc>
          <w:tcPr>
            <w:tcW w:w="2250" w:type="dxa"/>
            <w:gridSpan w:val="2"/>
            <w:vMerge/>
          </w:tcPr>
          <w:p w14:paraId="788FF61B" w14:textId="77777777" w:rsidR="005D6A3E" w:rsidRPr="008C7E9D" w:rsidRDefault="005D6A3E" w:rsidP="00DD1626">
            <w:pPr>
              <w:jc w:val="center"/>
              <w:rPr>
                <w:rFonts w:cstheme="minorHAnsi"/>
              </w:rPr>
            </w:pPr>
          </w:p>
        </w:tc>
        <w:tc>
          <w:tcPr>
            <w:tcW w:w="3510" w:type="dxa"/>
          </w:tcPr>
          <w:p w14:paraId="45E1533C" w14:textId="38E4605A" w:rsidR="005D6A3E" w:rsidRPr="008C7E9D" w:rsidRDefault="005D6A3E" w:rsidP="00DD1626">
            <w:pPr>
              <w:jc w:val="center"/>
              <w:rPr>
                <w:rFonts w:cstheme="minorHAnsi"/>
              </w:rPr>
            </w:pPr>
            <w:r w:rsidRPr="008C7E9D">
              <w:rPr>
                <w:rFonts w:cstheme="minorHAnsi"/>
              </w:rPr>
              <w:t>Ardisicrenoside B</w:t>
            </w:r>
            <w:r w:rsidR="00B17D93">
              <w:rPr>
                <w:rFonts w:cstheme="minorHAnsi"/>
              </w:rPr>
              <w:fldChar w:fldCharType="begin" w:fldLock="1"/>
            </w:r>
            <w:r w:rsidR="00B17D93">
              <w:rPr>
                <w:rFonts w:cstheme="minorHAnsi"/>
              </w:rPr>
              <w:instrText>ADDIN CSL_CITATION {"citationItems":[{"id":"ITEM-1","itemData":{"author":[{"dropping-particle":"","family":"Liu","given":"Dai-lin","non-dropping-particle":"","parse-names":false,"suffix":""},{"dropping-particle":"","family":"Wang","given":"Nai-li","non-dropping-particle":"","parse-names":false,"suffix":""},{"dropping-particle":"","family":"Zhang","given":"Xue","non-dropping-particle":"","parse-names":false,"suffix":""},{"dropping-particle":"","family":"Yao","given":"Xin-sheng","non-dropping-particle":"","parse-names":false,"suffix":""}],"id":"ITEM-1","issued":{"date-parts":[["2011"]]},"page":"693-702","title":"Three New Triterpenoid Saponins from Ardisia crenata The roots of Ardisia crenata S ims are used as the traditional Chinese medicine Zhu Sha Gen for the treatment of respiratory tract infections and menstrual disorders in China [ 8 ]. We have reported sev","type":"article-journal","volume":"94"},"uris":["http://www.mendeley.com/documents/?uuid=8c5fa03c-c1d8-4fb8-b966-640226075e7d"]}],"mendeley":{"formattedCitation":"&lt;sup&gt;74&lt;/sup&gt;","plainTextFormattedCitation":"74","previouslyFormattedCitation":"&lt;sup&gt;74&lt;/sup&gt;"},"properties":{"noteIndex":0},"schema":"https://github.com/citation-style-language/schema/raw/master/csl-citation.json"}</w:instrText>
            </w:r>
            <w:r w:rsidR="00B17D93">
              <w:rPr>
                <w:rFonts w:cstheme="minorHAnsi"/>
              </w:rPr>
              <w:fldChar w:fldCharType="separate"/>
            </w:r>
            <w:r w:rsidR="00B17D93" w:rsidRPr="00B17D93">
              <w:rPr>
                <w:rFonts w:cstheme="minorHAnsi"/>
                <w:noProof/>
                <w:vertAlign w:val="superscript"/>
              </w:rPr>
              <w:t>74</w:t>
            </w:r>
            <w:r w:rsidR="00B17D93">
              <w:rPr>
                <w:rFonts w:cstheme="minorHAnsi"/>
              </w:rPr>
              <w:fldChar w:fldCharType="end"/>
            </w:r>
          </w:p>
        </w:tc>
        <w:tc>
          <w:tcPr>
            <w:tcW w:w="2700" w:type="dxa"/>
            <w:gridSpan w:val="3"/>
          </w:tcPr>
          <w:p w14:paraId="7042EE26" w14:textId="77777777" w:rsidR="005D6A3E" w:rsidRPr="008C7E9D" w:rsidRDefault="005D6A3E" w:rsidP="00DD1626">
            <w:pPr>
              <w:jc w:val="center"/>
              <w:rPr>
                <w:rFonts w:cstheme="minorHAnsi"/>
                <w:color w:val="212121"/>
              </w:rPr>
            </w:pPr>
            <w:r w:rsidRPr="008C7E9D">
              <w:rPr>
                <w:rFonts w:cstheme="minorHAnsi"/>
                <w:color w:val="212121"/>
              </w:rPr>
              <w:t>10373894</w:t>
            </w:r>
          </w:p>
          <w:p w14:paraId="52B72156" w14:textId="77777777" w:rsidR="005D6A3E" w:rsidRPr="008C7E9D" w:rsidRDefault="005D6A3E" w:rsidP="00DD1626">
            <w:pPr>
              <w:jc w:val="center"/>
              <w:rPr>
                <w:rFonts w:cstheme="minorHAnsi"/>
              </w:rPr>
            </w:pPr>
          </w:p>
        </w:tc>
      </w:tr>
      <w:tr w:rsidR="005D6A3E" w:rsidRPr="008C7E9D" w14:paraId="590575B9" w14:textId="77777777" w:rsidTr="00CF16F8">
        <w:trPr>
          <w:trHeight w:val="599"/>
        </w:trPr>
        <w:tc>
          <w:tcPr>
            <w:tcW w:w="895" w:type="dxa"/>
            <w:vMerge/>
          </w:tcPr>
          <w:p w14:paraId="0D355FEB" w14:textId="77777777" w:rsidR="005D6A3E" w:rsidRPr="008C7E9D" w:rsidRDefault="005D6A3E" w:rsidP="00DD1626">
            <w:pPr>
              <w:jc w:val="center"/>
              <w:rPr>
                <w:rFonts w:cstheme="minorHAnsi"/>
              </w:rPr>
            </w:pPr>
          </w:p>
        </w:tc>
        <w:tc>
          <w:tcPr>
            <w:tcW w:w="2250" w:type="dxa"/>
            <w:gridSpan w:val="2"/>
            <w:vMerge/>
          </w:tcPr>
          <w:p w14:paraId="53AD8560" w14:textId="77777777" w:rsidR="005D6A3E" w:rsidRPr="008C7E9D" w:rsidRDefault="005D6A3E" w:rsidP="00DD1626">
            <w:pPr>
              <w:jc w:val="center"/>
              <w:rPr>
                <w:rFonts w:cstheme="minorHAnsi"/>
              </w:rPr>
            </w:pPr>
          </w:p>
        </w:tc>
        <w:tc>
          <w:tcPr>
            <w:tcW w:w="3510" w:type="dxa"/>
          </w:tcPr>
          <w:p w14:paraId="42E286E5" w14:textId="6F937520" w:rsidR="005D6A3E" w:rsidRPr="008C7E9D" w:rsidRDefault="005D6A3E" w:rsidP="00DD1626">
            <w:pPr>
              <w:jc w:val="center"/>
              <w:rPr>
                <w:rFonts w:cstheme="minorHAnsi"/>
              </w:rPr>
            </w:pPr>
            <w:r w:rsidRPr="008C7E9D">
              <w:rPr>
                <w:rFonts w:cstheme="minorHAnsi"/>
              </w:rPr>
              <w:t>Ardisicrenoside A</w:t>
            </w:r>
            <w:r w:rsidR="00B17D93">
              <w:rPr>
                <w:rFonts w:cstheme="minorHAnsi"/>
              </w:rPr>
              <w:fldChar w:fldCharType="begin" w:fldLock="1"/>
            </w:r>
            <w:r w:rsidR="00B17D93">
              <w:rPr>
                <w:rFonts w:cstheme="minorHAnsi"/>
              </w:rPr>
              <w:instrText>ADDIN CSL_CITATION {"citationItems":[{"id":"ITEM-1","itemData":{"author":[{"dropping-particle":"","family":"Liu","given":"Dai-lin","non-dropping-particle":"","parse-names":false,"suffix":""},{"dropping-particle":"","family":"Wang","given":"Nai-li","non-dropping-particle":"","parse-names":false,"suffix":""},{"dropping-particle":"","family":"Zhang","given":"Xue","non-dropping-particle":"","parse-names":false,"suffix":""},{"dropping-particle":"","family":"Yao","given":"Xin-sheng","non-dropping-particle":"","parse-names":false,"suffix":""}],"id":"ITEM-1","issued":{"date-parts":[["2011"]]},"page":"693-702","title":"Three New Triterpenoid Saponins from Ardisia crenata The roots of Ardisia crenata S ims are used as the traditional Chinese medicine Zhu Sha Gen for the treatment of respiratory tract infections and menstrual disorders in China [ 8 ]. We have reported sev","type":"article-journal","volume":"94"},"uris":["http://www.mendeley.com/documents/?uuid=8c5fa03c-c1d8-4fb8-b966-640226075e7d"]}],"mendeley":{"formattedCitation":"&lt;sup&gt;74&lt;/sup&gt;","plainTextFormattedCitation":"74","previouslyFormattedCitation":"&lt;sup&gt;74&lt;/sup&gt;"},"properties":{"noteIndex":0},"schema":"https://github.com/citation-style-language/schema/raw/master/csl-citation.json"}</w:instrText>
            </w:r>
            <w:r w:rsidR="00B17D93">
              <w:rPr>
                <w:rFonts w:cstheme="minorHAnsi"/>
              </w:rPr>
              <w:fldChar w:fldCharType="separate"/>
            </w:r>
            <w:r w:rsidR="00B17D93" w:rsidRPr="00B17D93">
              <w:rPr>
                <w:rFonts w:cstheme="minorHAnsi"/>
                <w:noProof/>
                <w:vertAlign w:val="superscript"/>
              </w:rPr>
              <w:t>74</w:t>
            </w:r>
            <w:r w:rsidR="00B17D93">
              <w:rPr>
                <w:rFonts w:cstheme="minorHAnsi"/>
              </w:rPr>
              <w:fldChar w:fldCharType="end"/>
            </w:r>
          </w:p>
        </w:tc>
        <w:tc>
          <w:tcPr>
            <w:tcW w:w="2700" w:type="dxa"/>
            <w:gridSpan w:val="3"/>
          </w:tcPr>
          <w:p w14:paraId="075DE2ED" w14:textId="77777777" w:rsidR="005D6A3E" w:rsidRPr="008C7E9D" w:rsidRDefault="005D6A3E" w:rsidP="00DD1626">
            <w:pPr>
              <w:jc w:val="center"/>
              <w:rPr>
                <w:rFonts w:cstheme="minorHAnsi"/>
                <w:color w:val="212121"/>
              </w:rPr>
            </w:pPr>
            <w:r w:rsidRPr="008C7E9D">
              <w:rPr>
                <w:rFonts w:cstheme="minorHAnsi"/>
                <w:color w:val="212121"/>
              </w:rPr>
              <w:t>10260582</w:t>
            </w:r>
          </w:p>
          <w:p w14:paraId="37D74882" w14:textId="77777777" w:rsidR="005D6A3E" w:rsidRPr="008C7E9D" w:rsidRDefault="005D6A3E" w:rsidP="00DD1626">
            <w:pPr>
              <w:jc w:val="center"/>
              <w:rPr>
                <w:rFonts w:cstheme="minorHAnsi"/>
              </w:rPr>
            </w:pPr>
          </w:p>
        </w:tc>
      </w:tr>
      <w:tr w:rsidR="005D6A3E" w:rsidRPr="008C7E9D" w14:paraId="3AE05FA4" w14:textId="77777777" w:rsidTr="00CF16F8">
        <w:trPr>
          <w:trHeight w:val="599"/>
        </w:trPr>
        <w:tc>
          <w:tcPr>
            <w:tcW w:w="895" w:type="dxa"/>
            <w:vMerge/>
          </w:tcPr>
          <w:p w14:paraId="41821386" w14:textId="77777777" w:rsidR="005D6A3E" w:rsidRPr="008C7E9D" w:rsidRDefault="005D6A3E" w:rsidP="00DD1626">
            <w:pPr>
              <w:jc w:val="center"/>
              <w:rPr>
                <w:rFonts w:cstheme="minorHAnsi"/>
              </w:rPr>
            </w:pPr>
          </w:p>
        </w:tc>
        <w:tc>
          <w:tcPr>
            <w:tcW w:w="2250" w:type="dxa"/>
            <w:gridSpan w:val="2"/>
            <w:vMerge/>
          </w:tcPr>
          <w:p w14:paraId="3633C2F0" w14:textId="77777777" w:rsidR="005D6A3E" w:rsidRPr="008C7E9D" w:rsidRDefault="005D6A3E" w:rsidP="00DD1626">
            <w:pPr>
              <w:jc w:val="center"/>
              <w:rPr>
                <w:rFonts w:cstheme="minorHAnsi"/>
              </w:rPr>
            </w:pPr>
          </w:p>
        </w:tc>
        <w:tc>
          <w:tcPr>
            <w:tcW w:w="3510" w:type="dxa"/>
          </w:tcPr>
          <w:p w14:paraId="7ACA410F" w14:textId="0A5A753E" w:rsidR="005D6A3E" w:rsidRPr="008C7E9D" w:rsidRDefault="005D6A3E" w:rsidP="00DD1626">
            <w:pPr>
              <w:jc w:val="center"/>
              <w:rPr>
                <w:rFonts w:cstheme="minorHAnsi"/>
              </w:rPr>
            </w:pPr>
            <w:r w:rsidRPr="008C7E9D">
              <w:rPr>
                <w:rFonts w:cstheme="minorHAnsi"/>
              </w:rPr>
              <w:t>Ardisicrenoside H</w:t>
            </w:r>
            <w:r w:rsidR="00B17D93">
              <w:rPr>
                <w:rFonts w:cstheme="minorHAnsi"/>
              </w:rPr>
              <w:fldChar w:fldCharType="begin" w:fldLock="1"/>
            </w:r>
            <w:r w:rsidR="00B17D93">
              <w:rPr>
                <w:rFonts w:cstheme="minorHAnsi"/>
              </w:rPr>
              <w:instrText>ADDIN CSL_CITATION {"citationItems":[{"id":"ITEM-1","itemData":{"author":[{"dropping-particle":"","family":"Liu","given":"Dai-lin","non-dropping-particle":"","parse-names":false,"suffix":""},{"dropping-particle":"","family":"Wang","given":"Nai-li","non-dropping-particle":"","parse-names":false,"suffix":""},{"dropping-particle":"","family":"Zhang","given":"Xue","non-dropping-particle":"","parse-names":false,"suffix":""},{"dropping-particle":"","family":"Yao","given":"Xin-sheng","non-dropping-particle":"","parse-names":false,"suffix":""}],"id":"ITEM-1","issued":{"date-parts":[["2011"]]},"page":"693-702","title":"Three New Triterpenoid Saponins from Ardisia crenata The roots of Ardisia crenata S ims are used as the traditional Chinese medicine Zhu Sha Gen for the treatment of respiratory tract infections and menstrual disorders in China [ 8 ]. We have reported sev","type":"article-journal","volume":"94"},"uris":["http://www.mendeley.com/documents/?uuid=8c5fa03c-c1d8-4fb8-b966-640226075e7d"]}],"mendeley":{"formattedCitation":"&lt;sup&gt;74&lt;/sup&gt;","plainTextFormattedCitation":"74","previouslyFormattedCitation":"&lt;sup&gt;74&lt;/sup&gt;"},"properties":{"noteIndex":0},"schema":"https://github.com/citation-style-language/schema/raw/master/csl-citation.json"}</w:instrText>
            </w:r>
            <w:r w:rsidR="00B17D93">
              <w:rPr>
                <w:rFonts w:cstheme="minorHAnsi"/>
              </w:rPr>
              <w:fldChar w:fldCharType="separate"/>
            </w:r>
            <w:r w:rsidR="00B17D93" w:rsidRPr="00B17D93">
              <w:rPr>
                <w:rFonts w:cstheme="minorHAnsi"/>
                <w:noProof/>
                <w:vertAlign w:val="superscript"/>
              </w:rPr>
              <w:t>74</w:t>
            </w:r>
            <w:r w:rsidR="00B17D93">
              <w:rPr>
                <w:rFonts w:cstheme="minorHAnsi"/>
              </w:rPr>
              <w:fldChar w:fldCharType="end"/>
            </w:r>
          </w:p>
        </w:tc>
        <w:tc>
          <w:tcPr>
            <w:tcW w:w="2700" w:type="dxa"/>
            <w:gridSpan w:val="3"/>
          </w:tcPr>
          <w:p w14:paraId="3C2ECE6A" w14:textId="77777777" w:rsidR="005D6A3E" w:rsidRPr="008C7E9D" w:rsidRDefault="005D6A3E" w:rsidP="00DD1626">
            <w:pPr>
              <w:jc w:val="center"/>
              <w:rPr>
                <w:rFonts w:cstheme="minorHAnsi"/>
                <w:color w:val="212121"/>
              </w:rPr>
            </w:pPr>
            <w:r w:rsidRPr="008C7E9D">
              <w:rPr>
                <w:rFonts w:cstheme="minorHAnsi"/>
                <w:color w:val="212121"/>
              </w:rPr>
              <w:t>100987880</w:t>
            </w:r>
          </w:p>
          <w:p w14:paraId="6AB19CFC" w14:textId="77777777" w:rsidR="005D6A3E" w:rsidRPr="008C7E9D" w:rsidRDefault="005D6A3E" w:rsidP="00DD1626">
            <w:pPr>
              <w:jc w:val="center"/>
              <w:rPr>
                <w:rFonts w:cstheme="minorHAnsi"/>
              </w:rPr>
            </w:pPr>
          </w:p>
        </w:tc>
      </w:tr>
      <w:tr w:rsidR="005D6A3E" w:rsidRPr="008C7E9D" w14:paraId="76DC90C9" w14:textId="77777777" w:rsidTr="00CF16F8">
        <w:trPr>
          <w:trHeight w:val="599"/>
        </w:trPr>
        <w:tc>
          <w:tcPr>
            <w:tcW w:w="895" w:type="dxa"/>
            <w:vMerge/>
          </w:tcPr>
          <w:p w14:paraId="4CC1E63A" w14:textId="77777777" w:rsidR="005D6A3E" w:rsidRPr="008C7E9D" w:rsidRDefault="005D6A3E" w:rsidP="00DD1626">
            <w:pPr>
              <w:jc w:val="center"/>
              <w:rPr>
                <w:rFonts w:cstheme="minorHAnsi"/>
              </w:rPr>
            </w:pPr>
          </w:p>
        </w:tc>
        <w:tc>
          <w:tcPr>
            <w:tcW w:w="2250" w:type="dxa"/>
            <w:gridSpan w:val="2"/>
            <w:vMerge/>
          </w:tcPr>
          <w:p w14:paraId="45AA1C22" w14:textId="77777777" w:rsidR="005D6A3E" w:rsidRPr="008C7E9D" w:rsidRDefault="005D6A3E" w:rsidP="00DD1626">
            <w:pPr>
              <w:jc w:val="center"/>
              <w:rPr>
                <w:rFonts w:cstheme="minorHAnsi"/>
              </w:rPr>
            </w:pPr>
          </w:p>
        </w:tc>
        <w:tc>
          <w:tcPr>
            <w:tcW w:w="3510" w:type="dxa"/>
          </w:tcPr>
          <w:p w14:paraId="2A060EC2" w14:textId="2073AC16" w:rsidR="005D6A3E" w:rsidRPr="00BA0C43" w:rsidRDefault="005D6A3E" w:rsidP="00DD1626">
            <w:pPr>
              <w:jc w:val="center"/>
              <w:rPr>
                <w:rFonts w:cstheme="minorHAnsi"/>
                <w:color w:val="000000" w:themeColor="text1"/>
              </w:rPr>
            </w:pPr>
            <w:r w:rsidRPr="00BA0C43">
              <w:rPr>
                <w:rFonts w:cstheme="minorHAnsi"/>
                <w:color w:val="000000" w:themeColor="text1"/>
              </w:rPr>
              <w:t>Ardisicrenoside G</w:t>
            </w:r>
            <w:r w:rsidR="00B17D93" w:rsidRPr="00BA0C43">
              <w:rPr>
                <w:rFonts w:cstheme="minorHAnsi"/>
                <w:color w:val="000000" w:themeColor="text1"/>
              </w:rPr>
              <w:fldChar w:fldCharType="begin" w:fldLock="1"/>
            </w:r>
            <w:r w:rsidR="00DD1626" w:rsidRPr="00BA0C43">
              <w:rPr>
                <w:rFonts w:cstheme="minorHAnsi"/>
                <w:color w:val="000000" w:themeColor="text1"/>
              </w:rPr>
              <w:instrText>ADDIN CSL_CITATION {"citationItems":[{"id":"ITEM-1","itemData":{"author":[{"dropping-particle":"","family":"Liu","given":"Dai-lin","non-dropping-particle":"","parse-names":false,"suffix":""},{"dropping-particle":"","family":"Wang","given":"Nai-li","non-dropping-particle":"","parse-names":false,"suffix":""},{"dropping-particle":"","family":"Zhang","given":"Xue","non-dropping-particle":"","parse-names":false,"suffix":""},{"dropping-particle":"","family":"Yao","given":"Xin-sheng","non-dropping-particle":"","parse-names":false,"suffix":""}],"id":"ITEM-1","issued":{"date-parts":[["2011"]]},"page":"693-702","title":"Three New Triterpenoid Saponins from Ardisia crenata The roots of Ardisia crenata S ims are used as the traditional Chinese medicine Zhu Sha Gen for the treatment of respiratory tract infections and menstrual disorders in China [ 8 ]. We have reported sev","type":"article-journal","volume":"94"},"uris":["http://www.mendeley.com/documents/?uuid=8c5fa03c-c1d8-4fb8-b966-640226075e7d"]}],"mendeley":{"formattedCitation":"&lt;sup&gt;74&lt;/sup&gt;","plainTextFormattedCitation":"74","previouslyFormattedCitation":"&lt;sup&gt;74&lt;/sup&gt;"},"properties":{"noteIndex":0},"schema":"https://github.com/citation-style-language/schema/raw/master/csl-citation.json"}</w:instrText>
            </w:r>
            <w:r w:rsidR="00B17D93" w:rsidRPr="00BA0C43">
              <w:rPr>
                <w:rFonts w:cstheme="minorHAnsi"/>
                <w:color w:val="000000" w:themeColor="text1"/>
              </w:rPr>
              <w:fldChar w:fldCharType="separate"/>
            </w:r>
            <w:r w:rsidR="00B17D93" w:rsidRPr="00BA0C43">
              <w:rPr>
                <w:rFonts w:cstheme="minorHAnsi"/>
                <w:noProof/>
                <w:color w:val="000000" w:themeColor="text1"/>
                <w:vertAlign w:val="superscript"/>
              </w:rPr>
              <w:t>74</w:t>
            </w:r>
            <w:r w:rsidR="00B17D93" w:rsidRPr="00BA0C43">
              <w:rPr>
                <w:rFonts w:cstheme="minorHAnsi"/>
                <w:color w:val="000000" w:themeColor="text1"/>
              </w:rPr>
              <w:fldChar w:fldCharType="end"/>
            </w:r>
          </w:p>
        </w:tc>
        <w:tc>
          <w:tcPr>
            <w:tcW w:w="2700" w:type="dxa"/>
            <w:gridSpan w:val="3"/>
          </w:tcPr>
          <w:p w14:paraId="4570EA1D" w14:textId="77777777" w:rsidR="005D6A3E" w:rsidRPr="00BA0C43" w:rsidRDefault="005D6A3E" w:rsidP="00DD1626">
            <w:pPr>
              <w:jc w:val="center"/>
              <w:rPr>
                <w:rFonts w:cstheme="minorHAnsi"/>
                <w:color w:val="000000" w:themeColor="text1"/>
              </w:rPr>
            </w:pPr>
            <w:r w:rsidRPr="00BA0C43">
              <w:rPr>
                <w:rFonts w:cstheme="minorHAnsi"/>
                <w:color w:val="000000" w:themeColor="text1"/>
              </w:rPr>
              <w:t>70689117</w:t>
            </w:r>
          </w:p>
          <w:p w14:paraId="17D238DF" w14:textId="77777777" w:rsidR="005D6A3E" w:rsidRPr="00BA0C43" w:rsidRDefault="005D6A3E" w:rsidP="00DD1626">
            <w:pPr>
              <w:jc w:val="center"/>
              <w:rPr>
                <w:rFonts w:cstheme="minorHAnsi"/>
                <w:color w:val="000000" w:themeColor="text1"/>
              </w:rPr>
            </w:pPr>
          </w:p>
        </w:tc>
      </w:tr>
      <w:tr w:rsidR="005D6A3E" w:rsidRPr="008C7E9D" w14:paraId="5AA857E8" w14:textId="77777777" w:rsidTr="00CF16F8">
        <w:trPr>
          <w:trHeight w:val="599"/>
        </w:trPr>
        <w:tc>
          <w:tcPr>
            <w:tcW w:w="895" w:type="dxa"/>
            <w:vMerge/>
          </w:tcPr>
          <w:p w14:paraId="06AB5DB1" w14:textId="77777777" w:rsidR="005D6A3E" w:rsidRPr="008C7E9D" w:rsidRDefault="005D6A3E" w:rsidP="00DD1626">
            <w:pPr>
              <w:jc w:val="center"/>
              <w:rPr>
                <w:rFonts w:cstheme="minorHAnsi"/>
              </w:rPr>
            </w:pPr>
          </w:p>
        </w:tc>
        <w:tc>
          <w:tcPr>
            <w:tcW w:w="2250" w:type="dxa"/>
            <w:gridSpan w:val="2"/>
            <w:vMerge/>
          </w:tcPr>
          <w:p w14:paraId="77360DB7" w14:textId="77777777" w:rsidR="005D6A3E" w:rsidRPr="008C7E9D" w:rsidRDefault="005D6A3E" w:rsidP="00DD1626">
            <w:pPr>
              <w:jc w:val="center"/>
              <w:rPr>
                <w:rFonts w:cstheme="minorHAnsi"/>
              </w:rPr>
            </w:pPr>
          </w:p>
        </w:tc>
        <w:tc>
          <w:tcPr>
            <w:tcW w:w="3510" w:type="dxa"/>
          </w:tcPr>
          <w:p w14:paraId="6FB90B15" w14:textId="6D7DB0DA" w:rsidR="005D6A3E" w:rsidRPr="008C7E9D" w:rsidRDefault="005D6A3E" w:rsidP="00DD1626">
            <w:pPr>
              <w:jc w:val="center"/>
              <w:rPr>
                <w:rFonts w:cstheme="minorHAnsi"/>
              </w:rPr>
            </w:pPr>
            <w:r w:rsidRPr="008C7E9D">
              <w:rPr>
                <w:rFonts w:cstheme="minorHAnsi"/>
              </w:rPr>
              <w:t>Bergenin</w:t>
            </w:r>
            <w:r w:rsidR="00DD1626">
              <w:rPr>
                <w:rFonts w:cstheme="minorHAnsi"/>
              </w:rPr>
              <w:fldChar w:fldCharType="begin" w:fldLock="1"/>
            </w:r>
            <w:r w:rsidR="00DD1626">
              <w:rPr>
                <w:rFonts w:cstheme="minorHAnsi"/>
              </w:rPr>
              <w:instrText>ADDIN CSL_CITATION {"citationItems":[{"id":"ITEM-1","itemData":{"DOI":"10.7897/2230-8407.07216","ISSN":"2230-8407","author":[{"dropping-particle":"","family":"M","given":"Dhanasekaran","non-dropping-particle":"","parse-names":false,"suffix":""},{"dropping-particle":"","family":"S","given":"Karuppusamy","non-dropping-particle":"","parse-names":false,"suffix":""},{"dropping-particle":"","family":"K M","given":"Rajasekaran","non-dropping-particle":"","parse-names":false,"suffix":""}],"container-title":"International Research Journal of Pharmacy","id":"ITEM-1","issue":"2","issued":{"date-parts":[["2016"]]},"page":"31-35","title":"Phytochemical Screening of Ardisia Blatteri Gamble: an Endemic Plant of Southern Western Ghats, Tamil Nadu, India","type":"article-journal","volume":"7"},"uris":["http://www.mendeley.com/documents/?uuid=87ba6713-8fdf-4d83-a780-edda94460b03"]}],"mendeley":{"formattedCitation":"&lt;sup&gt;75&lt;/sup&gt;","plainTextFormattedCitation":"75","previouslyFormattedCitation":"&lt;sup&gt;75&lt;/sup&gt;"},"properties":{"noteIndex":0},"schema":"https://github.com/citation-style-language/schema/raw/master/csl-citation.json"}</w:instrText>
            </w:r>
            <w:r w:rsidR="00DD1626">
              <w:rPr>
                <w:rFonts w:cstheme="minorHAnsi"/>
              </w:rPr>
              <w:fldChar w:fldCharType="separate"/>
            </w:r>
            <w:r w:rsidR="00DD1626" w:rsidRPr="00DD1626">
              <w:rPr>
                <w:rFonts w:cstheme="minorHAnsi"/>
                <w:noProof/>
                <w:vertAlign w:val="superscript"/>
              </w:rPr>
              <w:t>75</w:t>
            </w:r>
            <w:r w:rsidR="00DD1626">
              <w:rPr>
                <w:rFonts w:cstheme="minorHAnsi"/>
              </w:rPr>
              <w:fldChar w:fldCharType="end"/>
            </w:r>
          </w:p>
        </w:tc>
        <w:tc>
          <w:tcPr>
            <w:tcW w:w="2700" w:type="dxa"/>
            <w:gridSpan w:val="3"/>
          </w:tcPr>
          <w:p w14:paraId="28EB0A29" w14:textId="77777777" w:rsidR="005D6A3E" w:rsidRPr="008C7E9D" w:rsidRDefault="005D6A3E" w:rsidP="00DD1626">
            <w:pPr>
              <w:jc w:val="center"/>
              <w:rPr>
                <w:rFonts w:cstheme="minorHAnsi"/>
                <w:color w:val="212121"/>
              </w:rPr>
            </w:pPr>
            <w:r w:rsidRPr="008C7E9D">
              <w:rPr>
                <w:rFonts w:cstheme="minorHAnsi"/>
                <w:color w:val="212121"/>
              </w:rPr>
              <w:t>66065</w:t>
            </w:r>
          </w:p>
          <w:p w14:paraId="5BF17F2A" w14:textId="77777777" w:rsidR="005D6A3E" w:rsidRPr="008C7E9D" w:rsidRDefault="005D6A3E" w:rsidP="00DD1626">
            <w:pPr>
              <w:jc w:val="center"/>
              <w:rPr>
                <w:rFonts w:cstheme="minorHAnsi"/>
              </w:rPr>
            </w:pPr>
          </w:p>
        </w:tc>
      </w:tr>
      <w:tr w:rsidR="005D6A3E" w:rsidRPr="008C7E9D" w14:paraId="02342D2C" w14:textId="77777777" w:rsidTr="00CF16F8">
        <w:trPr>
          <w:trHeight w:val="599"/>
        </w:trPr>
        <w:tc>
          <w:tcPr>
            <w:tcW w:w="895" w:type="dxa"/>
            <w:vMerge/>
          </w:tcPr>
          <w:p w14:paraId="07413D78" w14:textId="77777777" w:rsidR="005D6A3E" w:rsidRPr="008C7E9D" w:rsidRDefault="005D6A3E" w:rsidP="00DD1626">
            <w:pPr>
              <w:jc w:val="center"/>
              <w:rPr>
                <w:rFonts w:cstheme="minorHAnsi"/>
              </w:rPr>
            </w:pPr>
          </w:p>
        </w:tc>
        <w:tc>
          <w:tcPr>
            <w:tcW w:w="2250" w:type="dxa"/>
            <w:gridSpan w:val="2"/>
            <w:vMerge/>
          </w:tcPr>
          <w:p w14:paraId="6CDFE46E" w14:textId="77777777" w:rsidR="005D6A3E" w:rsidRPr="008C7E9D" w:rsidRDefault="005D6A3E" w:rsidP="00DD1626">
            <w:pPr>
              <w:jc w:val="center"/>
              <w:rPr>
                <w:rFonts w:cstheme="minorHAnsi"/>
              </w:rPr>
            </w:pPr>
          </w:p>
        </w:tc>
        <w:tc>
          <w:tcPr>
            <w:tcW w:w="3510" w:type="dxa"/>
          </w:tcPr>
          <w:p w14:paraId="644B46DF" w14:textId="1068478C" w:rsidR="005D6A3E" w:rsidRPr="008C7E9D" w:rsidRDefault="005D6A3E" w:rsidP="00DD1626">
            <w:pPr>
              <w:jc w:val="center"/>
              <w:rPr>
                <w:rFonts w:cstheme="minorHAnsi"/>
              </w:rPr>
            </w:pPr>
            <w:r w:rsidRPr="008C7E9D">
              <w:rPr>
                <w:rFonts w:cstheme="minorHAnsi"/>
              </w:rPr>
              <w:t>Friedelin</w:t>
            </w:r>
            <w:r w:rsidR="00DD1626">
              <w:rPr>
                <w:rFonts w:cstheme="minorHAnsi"/>
              </w:rPr>
              <w:fldChar w:fldCharType="begin" w:fldLock="1"/>
            </w:r>
            <w:r w:rsidR="00DD1626">
              <w:rPr>
                <w:rFonts w:cstheme="minorHAnsi"/>
              </w:rPr>
              <w:instrText>ADDIN CSL_CITATION {"citationItems":[{"id":"ITEM-1","itemData":{"DOI":"10.7897/2230-8407.07216","ISSN":"2230-8407","author":[{"dropping-particle":"","family":"M","given":"Dhanasekaran","non-dropping-particle":"","parse-names":false,"suffix":""},{"dropping-particle":"","family":"S","given":"Karuppusamy","non-dropping-particle":"","parse-names":false,"suffix":""},{"dropping-particle":"","family":"K M","given":"Rajasekaran","non-dropping-particle":"","parse-names":false,"suffix":""}],"container-title":"International Research Journal of Pharmacy","id":"ITEM-1","issue":"2","issued":{"date-parts":[["2016"]]},"page":"31-35","title":"Phytochemical Screening of Ardisia Blatteri Gamble: an Endemic Plant of Southern Western Ghats, Tamil Nadu, India","type":"article-journal","volume":"7"},"uris":["http://www.mendeley.com/documents/?uuid=87ba6713-8fdf-4d83-a780-edda94460b03"]}],"mendeley":{"formattedCitation":"&lt;sup&gt;75&lt;/sup&gt;","plainTextFormattedCitation":"75","previouslyFormattedCitation":"&lt;sup&gt;75&lt;/sup&gt;"},"properties":{"noteIndex":0},"schema":"https://github.com/citation-style-language/schema/raw/master/csl-citation.json"}</w:instrText>
            </w:r>
            <w:r w:rsidR="00DD1626">
              <w:rPr>
                <w:rFonts w:cstheme="minorHAnsi"/>
              </w:rPr>
              <w:fldChar w:fldCharType="separate"/>
            </w:r>
            <w:r w:rsidR="00DD1626" w:rsidRPr="00DD1626">
              <w:rPr>
                <w:rFonts w:cstheme="minorHAnsi"/>
                <w:noProof/>
                <w:vertAlign w:val="superscript"/>
              </w:rPr>
              <w:t>75</w:t>
            </w:r>
            <w:r w:rsidR="00DD1626">
              <w:rPr>
                <w:rFonts w:cstheme="minorHAnsi"/>
              </w:rPr>
              <w:fldChar w:fldCharType="end"/>
            </w:r>
          </w:p>
        </w:tc>
        <w:tc>
          <w:tcPr>
            <w:tcW w:w="2700" w:type="dxa"/>
            <w:gridSpan w:val="3"/>
          </w:tcPr>
          <w:p w14:paraId="36EABD0B" w14:textId="77777777" w:rsidR="005D6A3E" w:rsidRPr="008C7E9D" w:rsidRDefault="005D6A3E" w:rsidP="00DD1626">
            <w:pPr>
              <w:jc w:val="center"/>
              <w:rPr>
                <w:rFonts w:cstheme="minorHAnsi"/>
                <w:color w:val="212121"/>
              </w:rPr>
            </w:pPr>
            <w:r w:rsidRPr="008C7E9D">
              <w:rPr>
                <w:rFonts w:cstheme="minorHAnsi"/>
                <w:color w:val="212121"/>
              </w:rPr>
              <w:t>91472</w:t>
            </w:r>
          </w:p>
          <w:p w14:paraId="66631547" w14:textId="77777777" w:rsidR="005D6A3E" w:rsidRPr="008C7E9D" w:rsidRDefault="005D6A3E" w:rsidP="00DD1626">
            <w:pPr>
              <w:jc w:val="center"/>
              <w:rPr>
                <w:rFonts w:cstheme="minorHAnsi"/>
              </w:rPr>
            </w:pPr>
          </w:p>
        </w:tc>
      </w:tr>
      <w:tr w:rsidR="005D6A3E" w:rsidRPr="008C7E9D" w14:paraId="3E26F944" w14:textId="77777777" w:rsidTr="00CF16F8">
        <w:trPr>
          <w:trHeight w:val="599"/>
        </w:trPr>
        <w:tc>
          <w:tcPr>
            <w:tcW w:w="895" w:type="dxa"/>
            <w:vMerge/>
          </w:tcPr>
          <w:p w14:paraId="26B5A570" w14:textId="77777777" w:rsidR="005D6A3E" w:rsidRPr="008C7E9D" w:rsidRDefault="005D6A3E" w:rsidP="00DD1626">
            <w:pPr>
              <w:jc w:val="center"/>
              <w:rPr>
                <w:rFonts w:cstheme="minorHAnsi"/>
              </w:rPr>
            </w:pPr>
          </w:p>
        </w:tc>
        <w:tc>
          <w:tcPr>
            <w:tcW w:w="2250" w:type="dxa"/>
            <w:gridSpan w:val="2"/>
            <w:vMerge/>
          </w:tcPr>
          <w:p w14:paraId="219872DD" w14:textId="77777777" w:rsidR="005D6A3E" w:rsidRPr="008C7E9D" w:rsidRDefault="005D6A3E" w:rsidP="00DD1626">
            <w:pPr>
              <w:jc w:val="center"/>
              <w:rPr>
                <w:rFonts w:cstheme="minorHAnsi"/>
              </w:rPr>
            </w:pPr>
          </w:p>
        </w:tc>
        <w:tc>
          <w:tcPr>
            <w:tcW w:w="3510" w:type="dxa"/>
          </w:tcPr>
          <w:p w14:paraId="707B431A" w14:textId="5F15438B" w:rsidR="005D6A3E" w:rsidRPr="008C7E9D" w:rsidRDefault="005D6A3E" w:rsidP="00DD1626">
            <w:pPr>
              <w:jc w:val="center"/>
              <w:rPr>
                <w:rFonts w:cstheme="minorHAnsi"/>
              </w:rPr>
            </w:pPr>
            <w:r w:rsidRPr="008C7E9D">
              <w:rPr>
                <w:rFonts w:cstheme="minorHAnsi"/>
              </w:rPr>
              <w:t>Rapanone</w:t>
            </w:r>
            <w:r w:rsidR="00DD1626">
              <w:rPr>
                <w:rFonts w:cstheme="minorHAnsi"/>
              </w:rPr>
              <w:fldChar w:fldCharType="begin" w:fldLock="1"/>
            </w:r>
            <w:r w:rsidR="00DD1626">
              <w:rPr>
                <w:rFonts w:cstheme="minorHAnsi"/>
              </w:rPr>
              <w:instrText>ADDIN CSL_CITATION {"citationItems":[{"id":"ITEM-1","itemData":{"DOI":"10.7897/2230-8407.07216","ISSN":"2230-8407","author":[{"dropping-particle":"","family":"M","given":"Dhanasekaran","non-dropping-particle":"","parse-names":false,"suffix":""},{"dropping-particle":"","family":"S","given":"Karuppusamy","non-dropping-particle":"","parse-names":false,"suffix":""},{"dropping-particle":"","family":"K M","given":"Rajasekaran","non-dropping-particle":"","parse-names":false,"suffix":""}],"container-title":"International Research Journal of Pharmacy","id":"ITEM-1","issue":"2","issued":{"date-parts":[["2016"]]},"page":"31-35","title":"Phytochemical Screening of Ardisia Blatteri Gamble: an Endemic Plant of Southern Western Ghats, Tamil Nadu, India","type":"article-journal","volume":"7"},"uris":["http://www.mendeley.com/documents/?uuid=87ba6713-8fdf-4d83-a780-edda94460b03"]}],"mendeley":{"formattedCitation":"&lt;sup&gt;75&lt;/sup&gt;","plainTextFormattedCitation":"75","previouslyFormattedCitation":"&lt;sup&gt;75&lt;/sup&gt;"},"properties":{"noteIndex":0},"schema":"https://github.com/citation-style-language/schema/raw/master/csl-citation.json"}</w:instrText>
            </w:r>
            <w:r w:rsidR="00DD1626">
              <w:rPr>
                <w:rFonts w:cstheme="minorHAnsi"/>
              </w:rPr>
              <w:fldChar w:fldCharType="separate"/>
            </w:r>
            <w:r w:rsidR="00DD1626" w:rsidRPr="00DD1626">
              <w:rPr>
                <w:rFonts w:cstheme="minorHAnsi"/>
                <w:noProof/>
                <w:vertAlign w:val="superscript"/>
              </w:rPr>
              <w:t>75</w:t>
            </w:r>
            <w:r w:rsidR="00DD1626">
              <w:rPr>
                <w:rFonts w:cstheme="minorHAnsi"/>
              </w:rPr>
              <w:fldChar w:fldCharType="end"/>
            </w:r>
          </w:p>
        </w:tc>
        <w:tc>
          <w:tcPr>
            <w:tcW w:w="2700" w:type="dxa"/>
            <w:gridSpan w:val="3"/>
          </w:tcPr>
          <w:p w14:paraId="43CA2CD6" w14:textId="77777777" w:rsidR="005D6A3E" w:rsidRPr="008C7E9D" w:rsidRDefault="005D6A3E" w:rsidP="00DD1626">
            <w:pPr>
              <w:jc w:val="center"/>
              <w:rPr>
                <w:rFonts w:cstheme="minorHAnsi"/>
              </w:rPr>
            </w:pPr>
            <w:r w:rsidRPr="008C7E9D">
              <w:rPr>
                <w:rFonts w:cstheme="minorHAnsi"/>
                <w:color w:val="212121"/>
                <w:shd w:val="clear" w:color="auto" w:fill="FFFFFF"/>
              </w:rPr>
              <w:t>100659</w:t>
            </w:r>
          </w:p>
        </w:tc>
      </w:tr>
      <w:tr w:rsidR="005D6A3E" w:rsidRPr="008C7E9D" w14:paraId="609F2A73" w14:textId="77777777" w:rsidTr="00CF16F8">
        <w:trPr>
          <w:trHeight w:val="556"/>
        </w:trPr>
        <w:tc>
          <w:tcPr>
            <w:tcW w:w="895" w:type="dxa"/>
            <w:vMerge/>
          </w:tcPr>
          <w:p w14:paraId="78357247" w14:textId="77777777" w:rsidR="005D6A3E" w:rsidRPr="008C7E9D" w:rsidRDefault="005D6A3E" w:rsidP="00DD1626">
            <w:pPr>
              <w:jc w:val="center"/>
              <w:rPr>
                <w:rFonts w:cstheme="minorHAnsi"/>
              </w:rPr>
            </w:pPr>
          </w:p>
        </w:tc>
        <w:tc>
          <w:tcPr>
            <w:tcW w:w="2250" w:type="dxa"/>
            <w:gridSpan w:val="2"/>
            <w:vMerge/>
          </w:tcPr>
          <w:p w14:paraId="356E000F" w14:textId="77777777" w:rsidR="005D6A3E" w:rsidRPr="008C7E9D" w:rsidRDefault="005D6A3E" w:rsidP="00DD1626">
            <w:pPr>
              <w:jc w:val="center"/>
              <w:rPr>
                <w:rFonts w:cstheme="minorHAnsi"/>
              </w:rPr>
            </w:pPr>
          </w:p>
        </w:tc>
        <w:tc>
          <w:tcPr>
            <w:tcW w:w="3510" w:type="dxa"/>
          </w:tcPr>
          <w:p w14:paraId="58051970" w14:textId="34ACFBF5" w:rsidR="005D6A3E" w:rsidRPr="008C7E9D" w:rsidRDefault="005D6A3E" w:rsidP="00DD1626">
            <w:pPr>
              <w:jc w:val="center"/>
              <w:rPr>
                <w:rFonts w:cstheme="minorHAnsi"/>
              </w:rPr>
            </w:pPr>
            <w:r w:rsidRPr="008C7E9D">
              <w:rPr>
                <w:rFonts w:cstheme="minorHAnsi"/>
              </w:rPr>
              <w:t>β-sitosterol</w:t>
            </w:r>
            <w:r w:rsidR="00DD1626">
              <w:rPr>
                <w:rFonts w:cstheme="minorHAnsi"/>
              </w:rPr>
              <w:fldChar w:fldCharType="begin" w:fldLock="1"/>
            </w:r>
            <w:r w:rsidR="00DD1626">
              <w:rPr>
                <w:rFonts w:cstheme="minorHAnsi"/>
              </w:rPr>
              <w:instrText>ADDIN CSL_CITATION {"citationItems":[{"id":"ITEM-1","itemData":{"DOI":"10.7897/2230-8407.07216","ISSN":"2230-8407","author":[{"dropping-particle":"","family":"M","given":"Dhanasekaran","non-dropping-particle":"","parse-names":false,"suffix":""},{"dropping-particle":"","family":"S","given":"Karuppusamy","non-dropping-particle":"","parse-names":false,"suffix":""},{"dropping-particle":"","family":"K M","given":"Rajasekaran","non-dropping-particle":"","parse-names":false,"suffix":""}],"container-title":"International Research Journal of Pharmacy","id":"ITEM-1","issue":"2","issued":{"date-parts":[["2016"]]},"page":"31-35","title":"Phytochemical Screening of Ardisia Blatteri Gamble: an Endemic Plant of Southern Western Ghats, Tamil Nadu, India","type":"article-journal","volume":"7"},"uris":["http://www.mendeley.com/documents/?uuid=87ba6713-8fdf-4d83-a780-edda94460b03"]}],"mendeley":{"formattedCitation":"&lt;sup&gt;75&lt;/sup&gt;","plainTextFormattedCitation":"75","previouslyFormattedCitation":"&lt;sup&gt;75&lt;/sup&gt;"},"properties":{"noteIndex":0},"schema":"https://github.com/citation-style-language/schema/raw/master/csl-citation.json"}</w:instrText>
            </w:r>
            <w:r w:rsidR="00DD1626">
              <w:rPr>
                <w:rFonts w:cstheme="minorHAnsi"/>
              </w:rPr>
              <w:fldChar w:fldCharType="separate"/>
            </w:r>
            <w:r w:rsidR="00DD1626" w:rsidRPr="00DD1626">
              <w:rPr>
                <w:rFonts w:cstheme="minorHAnsi"/>
                <w:noProof/>
                <w:vertAlign w:val="superscript"/>
              </w:rPr>
              <w:t>75</w:t>
            </w:r>
            <w:r w:rsidR="00DD1626">
              <w:rPr>
                <w:rFonts w:cstheme="minorHAnsi"/>
              </w:rPr>
              <w:fldChar w:fldCharType="end"/>
            </w:r>
          </w:p>
        </w:tc>
        <w:tc>
          <w:tcPr>
            <w:tcW w:w="2700" w:type="dxa"/>
            <w:gridSpan w:val="3"/>
          </w:tcPr>
          <w:p w14:paraId="56ADBD4C" w14:textId="77777777" w:rsidR="005D6A3E" w:rsidRPr="008C7E9D" w:rsidRDefault="005D6A3E" w:rsidP="00DD1626">
            <w:pPr>
              <w:jc w:val="center"/>
              <w:rPr>
                <w:rFonts w:cstheme="minorHAnsi"/>
                <w:color w:val="212121"/>
              </w:rPr>
            </w:pPr>
            <w:r w:rsidRPr="008C7E9D">
              <w:rPr>
                <w:rFonts w:cstheme="minorHAnsi"/>
                <w:color w:val="212121"/>
              </w:rPr>
              <w:t>222284</w:t>
            </w:r>
          </w:p>
          <w:p w14:paraId="6243DDC1" w14:textId="77777777" w:rsidR="005D6A3E" w:rsidRPr="008C7E9D" w:rsidRDefault="005D6A3E" w:rsidP="00DD1626">
            <w:pPr>
              <w:jc w:val="center"/>
              <w:rPr>
                <w:rFonts w:cstheme="minorHAnsi"/>
              </w:rPr>
            </w:pPr>
          </w:p>
        </w:tc>
      </w:tr>
      <w:tr w:rsidR="005D6A3E" w:rsidRPr="008C7E9D" w14:paraId="7F0AF67F" w14:textId="77777777" w:rsidTr="00CF16F8">
        <w:trPr>
          <w:trHeight w:val="556"/>
        </w:trPr>
        <w:tc>
          <w:tcPr>
            <w:tcW w:w="895" w:type="dxa"/>
            <w:vMerge/>
          </w:tcPr>
          <w:p w14:paraId="552C68D9" w14:textId="77777777" w:rsidR="005D6A3E" w:rsidRPr="008C7E9D" w:rsidRDefault="005D6A3E" w:rsidP="00DD1626">
            <w:pPr>
              <w:jc w:val="center"/>
              <w:rPr>
                <w:rFonts w:cstheme="minorHAnsi"/>
              </w:rPr>
            </w:pPr>
          </w:p>
        </w:tc>
        <w:tc>
          <w:tcPr>
            <w:tcW w:w="2250" w:type="dxa"/>
            <w:gridSpan w:val="2"/>
            <w:vMerge/>
          </w:tcPr>
          <w:p w14:paraId="23BF3C54" w14:textId="77777777" w:rsidR="005D6A3E" w:rsidRPr="008C7E9D" w:rsidRDefault="005D6A3E" w:rsidP="00DD1626">
            <w:pPr>
              <w:jc w:val="center"/>
              <w:rPr>
                <w:rFonts w:cstheme="minorHAnsi"/>
              </w:rPr>
            </w:pPr>
          </w:p>
        </w:tc>
        <w:tc>
          <w:tcPr>
            <w:tcW w:w="3510" w:type="dxa"/>
          </w:tcPr>
          <w:p w14:paraId="7A7A20C7" w14:textId="586BA755" w:rsidR="005D6A3E" w:rsidRPr="00BA0C43" w:rsidRDefault="005D6A3E" w:rsidP="00DD1626">
            <w:pPr>
              <w:jc w:val="center"/>
              <w:rPr>
                <w:rFonts w:cstheme="minorHAnsi"/>
                <w:color w:val="000000" w:themeColor="text1"/>
              </w:rPr>
            </w:pPr>
            <w:r w:rsidRPr="00BA0C43">
              <w:rPr>
                <w:rFonts w:cstheme="minorHAnsi"/>
                <w:color w:val="000000" w:themeColor="text1"/>
              </w:rPr>
              <w:t>Ardicrenin</w:t>
            </w:r>
            <w:r w:rsidR="00DD1626" w:rsidRPr="00BA0C43">
              <w:rPr>
                <w:rFonts w:cstheme="minorHAnsi"/>
                <w:color w:val="000000" w:themeColor="text1"/>
              </w:rPr>
              <w:fldChar w:fldCharType="begin" w:fldLock="1"/>
            </w:r>
            <w:r w:rsidR="00DD1626" w:rsidRPr="00BA0C43">
              <w:rPr>
                <w:rFonts w:cstheme="minorHAnsi"/>
                <w:color w:val="000000" w:themeColor="text1"/>
              </w:rPr>
              <w:instrText>ADDIN CSL_CITATION {"citationItems":[{"id":"ITEM-1","itemData":{"DOI":"10.7897/2230-8407.07216","ISSN":"2230-8407","author":[{"dropping-particle":"","family":"M","given":"Dhanasekaran","non-dropping-particle":"","parse-names":false,"suffix":""},{"dropping-particle":"","family":"S","given":"Karuppusamy","non-dropping-particle":"","parse-names":false,"suffix":""},{"dropping-particle":"","family":"K M","given":"Rajasekaran","non-dropping-particle":"","parse-names":false,"suffix":""}],"container-title":"International Research Journal of Pharmacy","id":"ITEM-1","issue":"2","issued":{"date-parts":[["2016"]]},"page":"31-35","title":"Phytochemical Screening of Ardisia Blatteri Gamble: an Endemic Plant of Southern Western Ghats, Tamil Nadu, India","type":"article-journal","volume":"7"},"uris":["http://www.mendeley.com/documents/?uuid=87ba6713-8fdf-4d83-a780-edda94460b03"]}],"mendeley":{"formattedCitation":"&lt;sup&gt;75&lt;/sup&gt;","plainTextFormattedCitation":"75","previouslyFormattedCitation":"&lt;sup&gt;75&lt;/sup&gt;"},"properties":{"noteIndex":0},"schema":"https://github.com/citation-style-language/schema/raw/master/csl-citation.json"}</w:instrText>
            </w:r>
            <w:r w:rsidR="00DD1626" w:rsidRPr="00BA0C43">
              <w:rPr>
                <w:rFonts w:cstheme="minorHAnsi"/>
                <w:color w:val="000000" w:themeColor="text1"/>
              </w:rPr>
              <w:fldChar w:fldCharType="separate"/>
            </w:r>
            <w:r w:rsidR="00DD1626" w:rsidRPr="00BA0C43">
              <w:rPr>
                <w:rFonts w:cstheme="minorHAnsi"/>
                <w:noProof/>
                <w:color w:val="000000" w:themeColor="text1"/>
                <w:vertAlign w:val="superscript"/>
              </w:rPr>
              <w:t>75</w:t>
            </w:r>
            <w:r w:rsidR="00DD1626" w:rsidRPr="00BA0C43">
              <w:rPr>
                <w:rFonts w:cstheme="minorHAnsi"/>
                <w:color w:val="000000" w:themeColor="text1"/>
              </w:rPr>
              <w:fldChar w:fldCharType="end"/>
            </w:r>
          </w:p>
        </w:tc>
        <w:tc>
          <w:tcPr>
            <w:tcW w:w="2700" w:type="dxa"/>
            <w:gridSpan w:val="3"/>
          </w:tcPr>
          <w:p w14:paraId="3A487053" w14:textId="77777777" w:rsidR="005D6A3E" w:rsidRPr="00BA0C43" w:rsidRDefault="005D6A3E" w:rsidP="00DD1626">
            <w:pPr>
              <w:jc w:val="center"/>
              <w:rPr>
                <w:rFonts w:cstheme="minorHAnsi"/>
                <w:color w:val="000000" w:themeColor="text1"/>
              </w:rPr>
            </w:pPr>
            <w:r w:rsidRPr="00BA0C43">
              <w:rPr>
                <w:rFonts w:cstheme="minorHAnsi"/>
                <w:color w:val="000000" w:themeColor="text1"/>
              </w:rPr>
              <w:t>3083371</w:t>
            </w:r>
          </w:p>
          <w:p w14:paraId="0809E7B6" w14:textId="77777777" w:rsidR="005D6A3E" w:rsidRPr="00BA0C43" w:rsidRDefault="005D6A3E" w:rsidP="00DD1626">
            <w:pPr>
              <w:jc w:val="center"/>
              <w:rPr>
                <w:rFonts w:cstheme="minorHAnsi"/>
                <w:color w:val="000000" w:themeColor="text1"/>
              </w:rPr>
            </w:pPr>
          </w:p>
        </w:tc>
      </w:tr>
      <w:tr w:rsidR="005D6A3E" w:rsidRPr="008C7E9D" w14:paraId="3F99F752" w14:textId="77777777" w:rsidTr="00CF16F8">
        <w:trPr>
          <w:trHeight w:val="556"/>
        </w:trPr>
        <w:tc>
          <w:tcPr>
            <w:tcW w:w="895" w:type="dxa"/>
            <w:vMerge/>
          </w:tcPr>
          <w:p w14:paraId="629F6DFB" w14:textId="77777777" w:rsidR="005D6A3E" w:rsidRPr="008C7E9D" w:rsidRDefault="005D6A3E" w:rsidP="00DD1626">
            <w:pPr>
              <w:jc w:val="center"/>
              <w:rPr>
                <w:rFonts w:cstheme="minorHAnsi"/>
              </w:rPr>
            </w:pPr>
          </w:p>
        </w:tc>
        <w:tc>
          <w:tcPr>
            <w:tcW w:w="2250" w:type="dxa"/>
            <w:gridSpan w:val="2"/>
            <w:vMerge/>
          </w:tcPr>
          <w:p w14:paraId="194B1C2A" w14:textId="77777777" w:rsidR="005D6A3E" w:rsidRPr="008C7E9D" w:rsidRDefault="005D6A3E" w:rsidP="00DD1626">
            <w:pPr>
              <w:jc w:val="center"/>
              <w:rPr>
                <w:rFonts w:cstheme="minorHAnsi"/>
              </w:rPr>
            </w:pPr>
          </w:p>
        </w:tc>
        <w:tc>
          <w:tcPr>
            <w:tcW w:w="3510" w:type="dxa"/>
          </w:tcPr>
          <w:p w14:paraId="718432E6" w14:textId="0AA6F388" w:rsidR="005D6A3E" w:rsidRPr="008C7E9D" w:rsidRDefault="005D6A3E" w:rsidP="00DD1626">
            <w:pPr>
              <w:jc w:val="center"/>
              <w:rPr>
                <w:rFonts w:cstheme="minorHAnsi"/>
              </w:rPr>
            </w:pPr>
            <w:r w:rsidRPr="008C7E9D">
              <w:rPr>
                <w:rFonts w:cstheme="minorHAnsi"/>
              </w:rPr>
              <w:t>Ardisiacrenoside I</w:t>
            </w:r>
            <w:r w:rsidR="00DD1626">
              <w:rPr>
                <w:rFonts w:cstheme="minorHAnsi"/>
              </w:rPr>
              <w:fldChar w:fldCharType="begin" w:fldLock="1"/>
            </w:r>
            <w:r w:rsidR="00DD1626">
              <w:rPr>
                <w:rFonts w:cstheme="minorHAnsi"/>
              </w:rPr>
              <w:instrText>ADDIN CSL_CITATION {"citationItems":[{"id":"ITEM-1","itemData":{"DOI":"10.1080/10286020802102568","ISSN":"10286020","PMID":"18985494","abstract":"Ardisiacrenoside I (1), a new triterpenoid pentasaccharide with an unusual glycosyl glycerol side chain, was isolated from Ardisia crenata together with five closely related triterpenoid saponins. Their structures were elucidated by a combination of mass spectrometry, IR, 1D, and 2D NMR spectroscopy. Their cytotoxic activities were evaluated against several different human tumor cell lines by the 3-[4,5-dimethylthiazol-2-yl]-2,5-diphenyl tetrazolium bromide (MTT) method. © 2008 Taylor &amp; Francis.","author":[{"dropping-particle":"","family":"Zheng","given":"Zhong Fei","non-dropping-particle":"","parse-names":false,"suffix":""},{"dropping-particle":"","family":"Xu","given":"Jian Fu","non-dropping-particle":"","parse-names":false,"suffix":""},{"dropping-particle":"","family":"Feng","given":"Zi Ming","non-dropping-particle":"","parse-names":false,"suffix":""},{"dropping-particle":"","family":"Zhang","given":"Pei Cheng","non-dropping-particle":"","parse-names":false,"suffix":""}],"container-title":"Journal of Asian Natural Products Research","id":"ITEM-1","issue":"9","issued":{"date-parts":[["2008"]]},"page":"833-839","title":"Cytotoxic triterpenoid saponins from the roots of Ardisia crenata","type":"article-journal","volume":"10"},"uris":["http://www.mendeley.com/documents/?uuid=0be80832-b418-4472-8718-e6d175d81c97"]}],"mendeley":{"formattedCitation":"&lt;sup&gt;76&lt;/sup&gt;","plainTextFormattedCitation":"76","previouslyFormattedCitation":"&lt;sup&gt;76&lt;/sup&gt;"},"properties":{"noteIndex":0},"schema":"https://github.com/citation-style-language/schema/raw/master/csl-citation.json"}</w:instrText>
            </w:r>
            <w:r w:rsidR="00DD1626">
              <w:rPr>
                <w:rFonts w:cstheme="minorHAnsi"/>
              </w:rPr>
              <w:fldChar w:fldCharType="separate"/>
            </w:r>
            <w:r w:rsidR="00DD1626" w:rsidRPr="00DD1626">
              <w:rPr>
                <w:rFonts w:cstheme="minorHAnsi"/>
                <w:noProof/>
                <w:vertAlign w:val="superscript"/>
              </w:rPr>
              <w:t>76</w:t>
            </w:r>
            <w:r w:rsidR="00DD1626">
              <w:rPr>
                <w:rFonts w:cstheme="minorHAnsi"/>
              </w:rPr>
              <w:fldChar w:fldCharType="end"/>
            </w:r>
          </w:p>
        </w:tc>
        <w:tc>
          <w:tcPr>
            <w:tcW w:w="2700" w:type="dxa"/>
            <w:gridSpan w:val="3"/>
          </w:tcPr>
          <w:p w14:paraId="77A191DE" w14:textId="77777777" w:rsidR="005D6A3E" w:rsidRPr="008C7E9D" w:rsidRDefault="005D6A3E" w:rsidP="00DD1626">
            <w:pPr>
              <w:jc w:val="center"/>
              <w:rPr>
                <w:rFonts w:cstheme="minorHAnsi"/>
                <w:color w:val="212121"/>
              </w:rPr>
            </w:pPr>
            <w:r w:rsidRPr="008C7E9D">
              <w:rPr>
                <w:rFonts w:cstheme="minorHAnsi"/>
                <w:color w:val="212121"/>
              </w:rPr>
              <w:t>52918164</w:t>
            </w:r>
          </w:p>
          <w:p w14:paraId="0C65FCA5" w14:textId="77777777" w:rsidR="005D6A3E" w:rsidRPr="008C7E9D" w:rsidRDefault="005D6A3E" w:rsidP="00DD1626">
            <w:pPr>
              <w:jc w:val="center"/>
              <w:rPr>
                <w:rFonts w:cstheme="minorHAnsi"/>
              </w:rPr>
            </w:pPr>
          </w:p>
        </w:tc>
      </w:tr>
      <w:tr w:rsidR="005D6A3E" w:rsidRPr="008C7E9D" w14:paraId="5ED54F5E" w14:textId="77777777" w:rsidTr="00CF16F8">
        <w:trPr>
          <w:trHeight w:val="556"/>
        </w:trPr>
        <w:tc>
          <w:tcPr>
            <w:tcW w:w="895" w:type="dxa"/>
            <w:vMerge/>
          </w:tcPr>
          <w:p w14:paraId="10B1D32B" w14:textId="77777777" w:rsidR="005D6A3E" w:rsidRPr="008C7E9D" w:rsidRDefault="005D6A3E" w:rsidP="00DD1626">
            <w:pPr>
              <w:jc w:val="center"/>
              <w:rPr>
                <w:rFonts w:cstheme="minorHAnsi"/>
              </w:rPr>
            </w:pPr>
          </w:p>
        </w:tc>
        <w:tc>
          <w:tcPr>
            <w:tcW w:w="2250" w:type="dxa"/>
            <w:gridSpan w:val="2"/>
            <w:vMerge/>
          </w:tcPr>
          <w:p w14:paraId="10FECBF3" w14:textId="77777777" w:rsidR="005D6A3E" w:rsidRPr="008C7E9D" w:rsidRDefault="005D6A3E" w:rsidP="00DD1626">
            <w:pPr>
              <w:jc w:val="center"/>
              <w:rPr>
                <w:rFonts w:cstheme="minorHAnsi"/>
              </w:rPr>
            </w:pPr>
          </w:p>
        </w:tc>
        <w:tc>
          <w:tcPr>
            <w:tcW w:w="3510" w:type="dxa"/>
          </w:tcPr>
          <w:p w14:paraId="19E2ED04" w14:textId="4FF70042" w:rsidR="005D6A3E" w:rsidRPr="008C7E9D" w:rsidRDefault="005D6A3E" w:rsidP="00DD1626">
            <w:pPr>
              <w:jc w:val="center"/>
              <w:rPr>
                <w:rFonts w:cstheme="minorHAnsi"/>
              </w:rPr>
            </w:pPr>
            <w:r w:rsidRPr="008C7E9D">
              <w:rPr>
                <w:rFonts w:cstheme="minorHAnsi"/>
              </w:rPr>
              <w:t>Ardisicrenoside D</w:t>
            </w:r>
            <w:r w:rsidR="00DD1626">
              <w:rPr>
                <w:rFonts w:cstheme="minorHAnsi"/>
              </w:rPr>
              <w:fldChar w:fldCharType="begin" w:fldLock="1"/>
            </w:r>
            <w:r w:rsidR="00DD1626">
              <w:rPr>
                <w:rFonts w:cstheme="minorHAnsi"/>
              </w:rPr>
              <w:instrText>ADDIN CSL_CITATION {"citationItems":[{"id":"ITEM-1","itemData":{"DOI":"10.1080/10286020802102568","ISSN":"10286020","PMID":"18985494","abstract":"Ardisiacrenoside I (1), a new triterpenoid pentasaccharide with an unusual glycosyl glycerol side chain, was isolated from Ardisia crenata together with five closely related triterpenoid saponins. Their structures were elucidated by a combination of mass spectrometry, IR, 1D, and 2D NMR spectroscopy. Their cytotoxic activities were evaluated against several different human tumor cell lines by the 3-[4,5-dimethylthiazol-2-yl]-2,5-diphenyl tetrazolium bromide (MTT) method. © 2008 Taylor &amp; Francis.","author":[{"dropping-particle":"","family":"Zheng","given":"Zhong Fei","non-dropping-particle":"","parse-names":false,"suffix":""},{"dropping-particle":"","family":"Xu","given":"Jian Fu","non-dropping-particle":"","parse-names":false,"suffix":""},{"dropping-particle":"","family":"Feng","given":"Zi Ming","non-dropping-particle":"","parse-names":false,"suffix":""},{"dropping-particle":"","family":"Zhang","given":"Pei Cheng","non-dropping-particle":"","parse-names":false,"suffix":""}],"container-title":"Journal of Asian Natural Products Research","id":"ITEM-1","issue":"9","issued":{"date-parts":[["2008"]]},"page":"833-839","title":"Cytotoxic triterpenoid saponins from the roots of Ardisia crenata","type":"article-journal","volume":"10"},"uris":["http://www.mendeley.com/documents/?uuid=0be80832-b418-4472-8718-e6d175d81c97"]}],"mendeley":{"formattedCitation":"&lt;sup&gt;76&lt;/sup&gt;","plainTextFormattedCitation":"76","previouslyFormattedCitation":"&lt;sup&gt;76&lt;/sup&gt;"},"properties":{"noteIndex":0},"schema":"https://github.com/citation-style-language/schema/raw/master/csl-citation.json"}</w:instrText>
            </w:r>
            <w:r w:rsidR="00DD1626">
              <w:rPr>
                <w:rFonts w:cstheme="minorHAnsi"/>
              </w:rPr>
              <w:fldChar w:fldCharType="separate"/>
            </w:r>
            <w:r w:rsidR="00DD1626" w:rsidRPr="00DD1626">
              <w:rPr>
                <w:rFonts w:cstheme="minorHAnsi"/>
                <w:noProof/>
                <w:vertAlign w:val="superscript"/>
              </w:rPr>
              <w:t>76</w:t>
            </w:r>
            <w:r w:rsidR="00DD1626">
              <w:rPr>
                <w:rFonts w:cstheme="minorHAnsi"/>
              </w:rPr>
              <w:fldChar w:fldCharType="end"/>
            </w:r>
          </w:p>
        </w:tc>
        <w:tc>
          <w:tcPr>
            <w:tcW w:w="2700" w:type="dxa"/>
            <w:gridSpan w:val="3"/>
          </w:tcPr>
          <w:p w14:paraId="31AB6DB9" w14:textId="77777777" w:rsidR="005D6A3E" w:rsidRPr="008C7E9D" w:rsidRDefault="005D6A3E" w:rsidP="00DD1626">
            <w:pPr>
              <w:jc w:val="center"/>
              <w:rPr>
                <w:rFonts w:cstheme="minorHAnsi"/>
                <w:color w:val="212121"/>
              </w:rPr>
            </w:pPr>
            <w:r w:rsidRPr="008C7E9D">
              <w:rPr>
                <w:rFonts w:cstheme="minorHAnsi"/>
                <w:color w:val="212121"/>
              </w:rPr>
              <w:t>101672539</w:t>
            </w:r>
          </w:p>
          <w:p w14:paraId="189D1FB0" w14:textId="77777777" w:rsidR="005D6A3E" w:rsidRPr="008C7E9D" w:rsidRDefault="005D6A3E" w:rsidP="00DD1626">
            <w:pPr>
              <w:jc w:val="center"/>
              <w:rPr>
                <w:rFonts w:cstheme="minorHAnsi"/>
              </w:rPr>
            </w:pPr>
          </w:p>
        </w:tc>
      </w:tr>
      <w:tr w:rsidR="005D6A3E" w:rsidRPr="008C7E9D" w14:paraId="70520A13" w14:textId="77777777" w:rsidTr="00CF16F8">
        <w:trPr>
          <w:trHeight w:val="556"/>
        </w:trPr>
        <w:tc>
          <w:tcPr>
            <w:tcW w:w="895" w:type="dxa"/>
            <w:vMerge/>
          </w:tcPr>
          <w:p w14:paraId="3852BE56" w14:textId="77777777" w:rsidR="005D6A3E" w:rsidRPr="008C7E9D" w:rsidRDefault="005D6A3E" w:rsidP="00DD1626">
            <w:pPr>
              <w:jc w:val="center"/>
              <w:rPr>
                <w:rFonts w:cstheme="minorHAnsi"/>
              </w:rPr>
            </w:pPr>
          </w:p>
        </w:tc>
        <w:tc>
          <w:tcPr>
            <w:tcW w:w="2250" w:type="dxa"/>
            <w:gridSpan w:val="2"/>
            <w:vMerge/>
          </w:tcPr>
          <w:p w14:paraId="595CC660" w14:textId="77777777" w:rsidR="005D6A3E" w:rsidRPr="008C7E9D" w:rsidRDefault="005D6A3E" w:rsidP="00DD1626">
            <w:pPr>
              <w:jc w:val="center"/>
              <w:rPr>
                <w:rFonts w:cstheme="minorHAnsi"/>
              </w:rPr>
            </w:pPr>
          </w:p>
        </w:tc>
        <w:tc>
          <w:tcPr>
            <w:tcW w:w="3510" w:type="dxa"/>
          </w:tcPr>
          <w:p w14:paraId="5733489C" w14:textId="724346E9" w:rsidR="005D6A3E" w:rsidRPr="008C7E9D" w:rsidRDefault="005D6A3E" w:rsidP="00DD1626">
            <w:pPr>
              <w:jc w:val="center"/>
              <w:rPr>
                <w:rFonts w:cstheme="minorHAnsi"/>
              </w:rPr>
            </w:pPr>
            <w:r w:rsidRPr="008C7E9D">
              <w:rPr>
                <w:rFonts w:cstheme="minorHAnsi"/>
              </w:rPr>
              <w:t>Primulanin</w:t>
            </w:r>
            <w:r w:rsidR="00DD1626">
              <w:rPr>
                <w:rFonts w:cstheme="minorHAnsi"/>
              </w:rPr>
              <w:fldChar w:fldCharType="begin" w:fldLock="1"/>
            </w:r>
            <w:r w:rsidR="00DD1626">
              <w:rPr>
                <w:rFonts w:cstheme="minorHAnsi"/>
              </w:rPr>
              <w:instrText>ADDIN CSL_CITATION {"citationItems":[{"id":"ITEM-1","itemData":{"DOI":"10.1080/10286020802102568","ISSN":"10286020","PMID":"18985494","abstract":"Ardisiacrenoside I (1), a new triterpenoid pentasaccharide with an unusual glycosyl glycerol side chain, was isolated from Ardisia crenata together with five closely related triterpenoid saponins. Their structures were elucidated by a combination of mass spectrometry, IR, 1D, and 2D NMR spectroscopy. Their cytotoxic activities were evaluated against several different human tumor cell lines by the 3-[4,5-dimethylthiazol-2-yl]-2,5-diphenyl tetrazolium bromide (MTT) method. © 2008 Taylor &amp; Francis.","author":[{"dropping-particle":"","family":"Zheng","given":"Zhong Fei","non-dropping-particle":"","parse-names":false,"suffix":""},{"dropping-particle":"","family":"Xu","given":"Jian Fu","non-dropping-particle":"","parse-names":false,"suffix":""},{"dropping-particle":"","family":"Feng","given":"Zi Ming","non-dropping-particle":"","parse-names":false,"suffix":""},{"dropping-particle":"","family":"Zhang","given":"Pei Cheng","non-dropping-particle":"","parse-names":false,"suffix":""}],"container-title":"Journal of Asian Natural Products Research","id":"ITEM-1","issue":"9","issued":{"date-parts":[["2008"]]},"page":"833-839","title":"Cytotoxic triterpenoid saponins from the roots of Ardisia crenata","type":"article-journal","volume":"10"},"uris":["http://www.mendeley.com/documents/?uuid=0be80832-b418-4472-8718-e6d175d81c97"]}],"mendeley":{"formattedCitation":"&lt;sup&gt;76&lt;/sup&gt;","plainTextFormattedCitation":"76","previouslyFormattedCitation":"&lt;sup&gt;76&lt;/sup&gt;"},"properties":{"noteIndex":0},"schema":"https://github.com/citation-style-language/schema/raw/master/csl-citation.json"}</w:instrText>
            </w:r>
            <w:r w:rsidR="00DD1626">
              <w:rPr>
                <w:rFonts w:cstheme="minorHAnsi"/>
              </w:rPr>
              <w:fldChar w:fldCharType="separate"/>
            </w:r>
            <w:r w:rsidR="00DD1626" w:rsidRPr="00DD1626">
              <w:rPr>
                <w:rFonts w:cstheme="minorHAnsi"/>
                <w:noProof/>
                <w:vertAlign w:val="superscript"/>
              </w:rPr>
              <w:t>76</w:t>
            </w:r>
            <w:r w:rsidR="00DD1626">
              <w:rPr>
                <w:rFonts w:cstheme="minorHAnsi"/>
              </w:rPr>
              <w:fldChar w:fldCharType="end"/>
            </w:r>
          </w:p>
        </w:tc>
        <w:tc>
          <w:tcPr>
            <w:tcW w:w="2700" w:type="dxa"/>
            <w:gridSpan w:val="3"/>
          </w:tcPr>
          <w:p w14:paraId="65756C8D" w14:textId="77777777" w:rsidR="005D6A3E" w:rsidRPr="008C7E9D" w:rsidRDefault="005D6A3E" w:rsidP="00DD1626">
            <w:pPr>
              <w:jc w:val="center"/>
              <w:rPr>
                <w:rFonts w:cstheme="minorHAnsi"/>
                <w:color w:val="212121"/>
              </w:rPr>
            </w:pPr>
            <w:r w:rsidRPr="008C7E9D">
              <w:rPr>
                <w:rFonts w:cstheme="minorHAnsi"/>
                <w:color w:val="212121"/>
              </w:rPr>
              <w:t>44419565</w:t>
            </w:r>
          </w:p>
          <w:p w14:paraId="64D23BEE" w14:textId="77777777" w:rsidR="005D6A3E" w:rsidRPr="008C7E9D" w:rsidRDefault="005D6A3E" w:rsidP="00DD1626">
            <w:pPr>
              <w:jc w:val="center"/>
              <w:rPr>
                <w:rFonts w:cstheme="minorHAnsi"/>
              </w:rPr>
            </w:pPr>
          </w:p>
        </w:tc>
      </w:tr>
      <w:tr w:rsidR="005D6A3E" w:rsidRPr="008C7E9D" w14:paraId="35DBB0C2" w14:textId="77777777" w:rsidTr="00CF16F8">
        <w:trPr>
          <w:trHeight w:val="556"/>
        </w:trPr>
        <w:tc>
          <w:tcPr>
            <w:tcW w:w="895" w:type="dxa"/>
            <w:vMerge/>
          </w:tcPr>
          <w:p w14:paraId="16597B55" w14:textId="77777777" w:rsidR="005D6A3E" w:rsidRPr="008C7E9D" w:rsidRDefault="005D6A3E" w:rsidP="00DD1626">
            <w:pPr>
              <w:jc w:val="center"/>
              <w:rPr>
                <w:rFonts w:cstheme="minorHAnsi"/>
              </w:rPr>
            </w:pPr>
          </w:p>
        </w:tc>
        <w:tc>
          <w:tcPr>
            <w:tcW w:w="2250" w:type="dxa"/>
            <w:gridSpan w:val="2"/>
            <w:vMerge/>
          </w:tcPr>
          <w:p w14:paraId="01DD2C3F" w14:textId="77777777" w:rsidR="005D6A3E" w:rsidRPr="008C7E9D" w:rsidRDefault="005D6A3E" w:rsidP="00DD1626">
            <w:pPr>
              <w:jc w:val="center"/>
              <w:rPr>
                <w:rFonts w:cstheme="minorHAnsi"/>
              </w:rPr>
            </w:pPr>
          </w:p>
        </w:tc>
        <w:tc>
          <w:tcPr>
            <w:tcW w:w="3510" w:type="dxa"/>
          </w:tcPr>
          <w:p w14:paraId="1CF7217D" w14:textId="446A60C4" w:rsidR="005D6A3E" w:rsidRPr="00BA0C43" w:rsidRDefault="005D6A3E" w:rsidP="00DD1626">
            <w:pPr>
              <w:jc w:val="center"/>
              <w:rPr>
                <w:rFonts w:cstheme="minorHAnsi"/>
                <w:color w:val="000000" w:themeColor="text1"/>
              </w:rPr>
            </w:pPr>
            <w:r w:rsidRPr="00BA0C43">
              <w:rPr>
                <w:rFonts w:cstheme="minorHAnsi"/>
                <w:color w:val="000000" w:themeColor="text1"/>
              </w:rPr>
              <w:t>Cyclaminorin</w:t>
            </w:r>
            <w:r w:rsidR="00DD1626" w:rsidRPr="00BA0C43">
              <w:rPr>
                <w:rFonts w:cstheme="minorHAnsi"/>
                <w:color w:val="000000" w:themeColor="text1"/>
              </w:rPr>
              <w:fldChar w:fldCharType="begin" w:fldLock="1"/>
            </w:r>
            <w:r w:rsidR="00505181" w:rsidRPr="00BA0C43">
              <w:rPr>
                <w:rFonts w:cstheme="minorHAnsi"/>
                <w:color w:val="000000" w:themeColor="text1"/>
              </w:rPr>
              <w:instrText>ADDIN CSL_CITATION {"citationItems":[{"id":"ITEM-1","itemData":{"DOI":"10.1080/10286020802102568","ISSN":"10286020","PMID":"18985494","abstract":"Ardisiacrenoside I (1), a new triterpenoid pentasaccharide with an unusual glycosyl glycerol side chain, was isolated from Ardisia crenata together with five closely related triterpenoid saponins. Their structures were elucidated by a combination of mass spectrometry, IR, 1D, and 2D NMR spectroscopy. Their cytotoxic activities were evaluated against several different human tumor cell lines by the 3-[4,5-dimethylthiazol-2-yl]-2,5-diphenyl tetrazolium bromide (MTT) method. © 2008 Taylor &amp; Francis.","author":[{"dropping-particle":"","family":"Zheng","given":"Zhong Fei","non-dropping-particle":"","parse-names":false,"suffix":""},{"dropping-particle":"","family":"Xu","given":"Jian Fu","non-dropping-particle":"","parse-names":false,"suffix":""},{"dropping-particle":"","family":"Feng","given":"Zi Ming","non-dropping-particle":"","parse-names":false,"suffix":""},{"dropping-particle":"","family":"Zhang","given":"Pei Cheng","non-dropping-particle":"","parse-names":false,"suffix":""}],"container-title":"Journal of Asian Natural Products Research","id":"ITEM-1","issue":"9","issued":{"date-parts":[["2008"]]},"page":"833-839","title":"Cytotoxic triterpenoid saponins from the roots of Ardisia crenata","type":"article-journal","volume":"10"},"uris":["http://www.mendeley.com/documents/?uuid=0be80832-b418-4472-8718-e6d175d81c97"]}],"mendeley":{"formattedCitation":"&lt;sup&gt;76&lt;/sup&gt;","plainTextFormattedCitation":"76","previouslyFormattedCitation":"&lt;sup&gt;76&lt;/sup&gt;"},"properties":{"noteIndex":0},"schema":"https://github.com/citation-style-language/schema/raw/master/csl-citation.json"}</w:instrText>
            </w:r>
            <w:r w:rsidR="00DD1626" w:rsidRPr="00BA0C43">
              <w:rPr>
                <w:rFonts w:cstheme="minorHAnsi"/>
                <w:color w:val="000000" w:themeColor="text1"/>
              </w:rPr>
              <w:fldChar w:fldCharType="separate"/>
            </w:r>
            <w:r w:rsidR="00DD1626" w:rsidRPr="00BA0C43">
              <w:rPr>
                <w:rFonts w:cstheme="minorHAnsi"/>
                <w:noProof/>
                <w:color w:val="000000" w:themeColor="text1"/>
                <w:vertAlign w:val="superscript"/>
              </w:rPr>
              <w:t>76</w:t>
            </w:r>
            <w:r w:rsidR="00DD1626" w:rsidRPr="00BA0C43">
              <w:rPr>
                <w:rFonts w:cstheme="minorHAnsi"/>
                <w:color w:val="000000" w:themeColor="text1"/>
              </w:rPr>
              <w:fldChar w:fldCharType="end"/>
            </w:r>
          </w:p>
        </w:tc>
        <w:tc>
          <w:tcPr>
            <w:tcW w:w="2700" w:type="dxa"/>
            <w:gridSpan w:val="3"/>
          </w:tcPr>
          <w:p w14:paraId="4FCC7F85" w14:textId="77777777" w:rsidR="005D6A3E" w:rsidRPr="00BA0C43" w:rsidRDefault="005D6A3E" w:rsidP="00DD1626">
            <w:pPr>
              <w:jc w:val="center"/>
              <w:rPr>
                <w:rFonts w:cstheme="minorHAnsi"/>
                <w:color w:val="000000" w:themeColor="text1"/>
              </w:rPr>
            </w:pPr>
            <w:r w:rsidRPr="00BA0C43">
              <w:rPr>
                <w:rFonts w:cstheme="minorHAnsi"/>
                <w:color w:val="000000" w:themeColor="text1"/>
              </w:rPr>
              <w:t>44566606</w:t>
            </w:r>
          </w:p>
          <w:p w14:paraId="7344EA41" w14:textId="77777777" w:rsidR="005D6A3E" w:rsidRPr="00BA0C43" w:rsidRDefault="005D6A3E" w:rsidP="00DD1626">
            <w:pPr>
              <w:jc w:val="center"/>
              <w:rPr>
                <w:rFonts w:cstheme="minorHAnsi"/>
                <w:color w:val="000000" w:themeColor="text1"/>
              </w:rPr>
            </w:pPr>
          </w:p>
        </w:tc>
      </w:tr>
      <w:tr w:rsidR="005D6A3E" w:rsidRPr="008C7E9D" w14:paraId="097FA451" w14:textId="77777777" w:rsidTr="00CF16F8">
        <w:trPr>
          <w:trHeight w:val="556"/>
        </w:trPr>
        <w:tc>
          <w:tcPr>
            <w:tcW w:w="895" w:type="dxa"/>
            <w:vMerge/>
          </w:tcPr>
          <w:p w14:paraId="4818C0BE" w14:textId="77777777" w:rsidR="005D6A3E" w:rsidRPr="008C7E9D" w:rsidRDefault="005D6A3E" w:rsidP="00DD1626">
            <w:pPr>
              <w:jc w:val="center"/>
              <w:rPr>
                <w:rFonts w:cstheme="minorHAnsi"/>
              </w:rPr>
            </w:pPr>
          </w:p>
        </w:tc>
        <w:tc>
          <w:tcPr>
            <w:tcW w:w="2250" w:type="dxa"/>
            <w:gridSpan w:val="2"/>
            <w:vMerge/>
          </w:tcPr>
          <w:p w14:paraId="78A710B0" w14:textId="77777777" w:rsidR="005D6A3E" w:rsidRPr="008C7E9D" w:rsidRDefault="005D6A3E" w:rsidP="00DD1626">
            <w:pPr>
              <w:jc w:val="center"/>
              <w:rPr>
                <w:rFonts w:cstheme="minorHAnsi"/>
              </w:rPr>
            </w:pPr>
          </w:p>
        </w:tc>
        <w:tc>
          <w:tcPr>
            <w:tcW w:w="3510" w:type="dxa"/>
          </w:tcPr>
          <w:p w14:paraId="3C381DB5" w14:textId="34CF7A62" w:rsidR="005D6A3E" w:rsidRPr="008C7E9D" w:rsidRDefault="005D6A3E" w:rsidP="00DD1626">
            <w:pPr>
              <w:jc w:val="center"/>
              <w:rPr>
                <w:rFonts w:cstheme="minorHAnsi"/>
              </w:rPr>
            </w:pPr>
            <w:r w:rsidRPr="008C7E9D">
              <w:rPr>
                <w:rFonts w:cstheme="minorHAnsi"/>
              </w:rPr>
              <w:t>11-O-galloylbergenin</w:t>
            </w:r>
            <w:r w:rsidR="00505181">
              <w:rPr>
                <w:rFonts w:cstheme="minorHAnsi"/>
              </w:rPr>
              <w:fldChar w:fldCharType="begin" w:fldLock="1"/>
            </w:r>
            <w:r w:rsidR="00505181">
              <w:rPr>
                <w:rFonts w:cstheme="minorHAnsi"/>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6eda7a34-a549-4e09-ae97-3b0aa5aafde6"]}],"mendeley":{"formattedCitation":"&lt;sup&gt;77&lt;/sup&gt;","plainTextFormattedCitation":"77","previouslyFormattedCitation":"&lt;sup&gt;77&lt;/sup&gt;"},"properties":{"noteIndex":0},"schema":"https://github.com/citation-style-language/schema/raw/master/csl-citation.json"}</w:instrText>
            </w:r>
            <w:r w:rsidR="00505181">
              <w:rPr>
                <w:rFonts w:cstheme="minorHAnsi"/>
              </w:rPr>
              <w:fldChar w:fldCharType="separate"/>
            </w:r>
            <w:r w:rsidR="00505181" w:rsidRPr="00505181">
              <w:rPr>
                <w:rFonts w:cstheme="minorHAnsi"/>
                <w:noProof/>
                <w:vertAlign w:val="superscript"/>
              </w:rPr>
              <w:t>77</w:t>
            </w:r>
            <w:r w:rsidR="00505181">
              <w:rPr>
                <w:rFonts w:cstheme="minorHAnsi"/>
              </w:rPr>
              <w:fldChar w:fldCharType="end"/>
            </w:r>
          </w:p>
        </w:tc>
        <w:tc>
          <w:tcPr>
            <w:tcW w:w="2700" w:type="dxa"/>
            <w:gridSpan w:val="3"/>
          </w:tcPr>
          <w:p w14:paraId="4FD886A3" w14:textId="77777777" w:rsidR="005D6A3E" w:rsidRPr="008C7E9D" w:rsidRDefault="005D6A3E" w:rsidP="00DD1626">
            <w:pPr>
              <w:jc w:val="center"/>
              <w:rPr>
                <w:rFonts w:cstheme="minorHAnsi"/>
                <w:color w:val="212121"/>
              </w:rPr>
            </w:pPr>
            <w:r w:rsidRPr="008C7E9D">
              <w:rPr>
                <w:rFonts w:cstheme="minorHAnsi"/>
                <w:color w:val="212121"/>
              </w:rPr>
              <w:t>56680102</w:t>
            </w:r>
          </w:p>
          <w:p w14:paraId="40B20BE8" w14:textId="77777777" w:rsidR="005D6A3E" w:rsidRPr="008C7E9D" w:rsidRDefault="005D6A3E" w:rsidP="00DD1626">
            <w:pPr>
              <w:jc w:val="center"/>
              <w:rPr>
                <w:rFonts w:cstheme="minorHAnsi"/>
              </w:rPr>
            </w:pPr>
          </w:p>
        </w:tc>
      </w:tr>
      <w:tr w:rsidR="005D6A3E" w:rsidRPr="008C7E9D" w14:paraId="650F8D40" w14:textId="77777777" w:rsidTr="00CF16F8">
        <w:trPr>
          <w:trHeight w:val="556"/>
        </w:trPr>
        <w:tc>
          <w:tcPr>
            <w:tcW w:w="895" w:type="dxa"/>
            <w:vMerge/>
          </w:tcPr>
          <w:p w14:paraId="00CF7386" w14:textId="77777777" w:rsidR="005D6A3E" w:rsidRPr="008C7E9D" w:rsidRDefault="005D6A3E" w:rsidP="00DD1626">
            <w:pPr>
              <w:jc w:val="center"/>
              <w:rPr>
                <w:rFonts w:cstheme="minorHAnsi"/>
              </w:rPr>
            </w:pPr>
          </w:p>
        </w:tc>
        <w:tc>
          <w:tcPr>
            <w:tcW w:w="2250" w:type="dxa"/>
            <w:gridSpan w:val="2"/>
            <w:vMerge/>
          </w:tcPr>
          <w:p w14:paraId="318F82B8" w14:textId="77777777" w:rsidR="005D6A3E" w:rsidRPr="008C7E9D" w:rsidRDefault="005D6A3E" w:rsidP="00DD1626">
            <w:pPr>
              <w:jc w:val="center"/>
              <w:rPr>
                <w:rFonts w:cstheme="minorHAnsi"/>
              </w:rPr>
            </w:pPr>
          </w:p>
        </w:tc>
        <w:tc>
          <w:tcPr>
            <w:tcW w:w="3510" w:type="dxa"/>
          </w:tcPr>
          <w:p w14:paraId="699698AC" w14:textId="04B6E659" w:rsidR="005D6A3E" w:rsidRPr="008C7E9D" w:rsidRDefault="005D6A3E" w:rsidP="00DD1626">
            <w:pPr>
              <w:jc w:val="center"/>
              <w:rPr>
                <w:rFonts w:cstheme="minorHAnsi"/>
              </w:rPr>
            </w:pPr>
            <w:r w:rsidRPr="008C7E9D">
              <w:rPr>
                <w:rFonts w:cstheme="minorHAnsi"/>
              </w:rPr>
              <w:t>11-O-syringylbergenin</w:t>
            </w:r>
            <w:r w:rsidR="00505181">
              <w:rPr>
                <w:rFonts w:cstheme="minorHAnsi"/>
              </w:rPr>
              <w:fldChar w:fldCharType="begin" w:fldLock="1"/>
            </w:r>
            <w:r w:rsidR="00505181">
              <w:rPr>
                <w:rFonts w:cstheme="minorHAnsi"/>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6eda7a34-a549-4e09-ae97-3b0aa5aafde6"]}],"mendeley":{"formattedCitation":"&lt;sup&gt;77&lt;/sup&gt;","plainTextFormattedCitation":"77","previouslyFormattedCitation":"&lt;sup&gt;77&lt;/sup&gt;"},"properties":{"noteIndex":0},"schema":"https://github.com/citation-style-language/schema/raw/master/csl-citation.json"}</w:instrText>
            </w:r>
            <w:r w:rsidR="00505181">
              <w:rPr>
                <w:rFonts w:cstheme="minorHAnsi"/>
              </w:rPr>
              <w:fldChar w:fldCharType="separate"/>
            </w:r>
            <w:r w:rsidR="00505181" w:rsidRPr="00505181">
              <w:rPr>
                <w:rFonts w:cstheme="minorHAnsi"/>
                <w:noProof/>
                <w:vertAlign w:val="superscript"/>
              </w:rPr>
              <w:t>77</w:t>
            </w:r>
            <w:r w:rsidR="00505181">
              <w:rPr>
                <w:rFonts w:cstheme="minorHAnsi"/>
              </w:rPr>
              <w:fldChar w:fldCharType="end"/>
            </w:r>
          </w:p>
        </w:tc>
        <w:tc>
          <w:tcPr>
            <w:tcW w:w="2700" w:type="dxa"/>
            <w:gridSpan w:val="3"/>
          </w:tcPr>
          <w:p w14:paraId="516BDCEE" w14:textId="77777777" w:rsidR="005D6A3E" w:rsidRPr="008C7E9D" w:rsidRDefault="005D6A3E" w:rsidP="00DD1626">
            <w:pPr>
              <w:jc w:val="center"/>
              <w:rPr>
                <w:rFonts w:cstheme="minorHAnsi"/>
                <w:color w:val="212121"/>
              </w:rPr>
            </w:pPr>
            <w:r w:rsidRPr="008C7E9D">
              <w:rPr>
                <w:rFonts w:cstheme="minorHAnsi"/>
                <w:color w:val="212121"/>
              </w:rPr>
              <w:t>195481</w:t>
            </w:r>
          </w:p>
          <w:p w14:paraId="320781E9" w14:textId="77777777" w:rsidR="005D6A3E" w:rsidRPr="008C7E9D" w:rsidRDefault="005D6A3E" w:rsidP="00DD1626">
            <w:pPr>
              <w:jc w:val="center"/>
              <w:rPr>
                <w:rFonts w:cstheme="minorHAnsi"/>
              </w:rPr>
            </w:pPr>
          </w:p>
        </w:tc>
      </w:tr>
      <w:tr w:rsidR="005D6A3E" w:rsidRPr="008C7E9D" w14:paraId="231AC399" w14:textId="77777777" w:rsidTr="00CF16F8">
        <w:trPr>
          <w:trHeight w:val="556"/>
        </w:trPr>
        <w:tc>
          <w:tcPr>
            <w:tcW w:w="895" w:type="dxa"/>
            <w:vMerge/>
          </w:tcPr>
          <w:p w14:paraId="20AAC6A4" w14:textId="77777777" w:rsidR="005D6A3E" w:rsidRPr="008C7E9D" w:rsidRDefault="005D6A3E" w:rsidP="00DD1626">
            <w:pPr>
              <w:jc w:val="center"/>
              <w:rPr>
                <w:rFonts w:cstheme="minorHAnsi"/>
              </w:rPr>
            </w:pPr>
          </w:p>
        </w:tc>
        <w:tc>
          <w:tcPr>
            <w:tcW w:w="2250" w:type="dxa"/>
            <w:gridSpan w:val="2"/>
            <w:vMerge/>
          </w:tcPr>
          <w:p w14:paraId="529334C1" w14:textId="77777777" w:rsidR="005D6A3E" w:rsidRPr="008C7E9D" w:rsidRDefault="005D6A3E" w:rsidP="00DD1626">
            <w:pPr>
              <w:jc w:val="center"/>
              <w:rPr>
                <w:rFonts w:cstheme="minorHAnsi"/>
              </w:rPr>
            </w:pPr>
          </w:p>
        </w:tc>
        <w:tc>
          <w:tcPr>
            <w:tcW w:w="3510" w:type="dxa"/>
          </w:tcPr>
          <w:p w14:paraId="745BAC46" w14:textId="2F536024" w:rsidR="005D6A3E" w:rsidRPr="008C7E9D" w:rsidRDefault="005D6A3E" w:rsidP="00DD1626">
            <w:pPr>
              <w:jc w:val="center"/>
              <w:rPr>
                <w:rFonts w:cstheme="minorHAnsi"/>
              </w:rPr>
            </w:pPr>
            <w:r w:rsidRPr="008C7E9D">
              <w:rPr>
                <w:rFonts w:cstheme="minorHAnsi"/>
              </w:rPr>
              <w:t>Embelin</w:t>
            </w:r>
            <w:r w:rsidR="00505181">
              <w:rPr>
                <w:rFonts w:cstheme="minorHAnsi"/>
              </w:rPr>
              <w:fldChar w:fldCharType="begin" w:fldLock="1"/>
            </w:r>
            <w:r w:rsidR="0017447F">
              <w:rPr>
                <w:rFonts w:cstheme="minorHAnsi"/>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6eda7a34-a549-4e09-ae97-3b0aa5aafde6"]}],"mendeley":{"formattedCitation":"&lt;sup&gt;77&lt;/sup&gt;","plainTextFormattedCitation":"77","previouslyFormattedCitation":"&lt;sup&gt;77&lt;/sup&gt;"},"properties":{"noteIndex":0},"schema":"https://github.com/citation-style-language/schema/raw/master/csl-citation.json"}</w:instrText>
            </w:r>
            <w:r w:rsidR="00505181">
              <w:rPr>
                <w:rFonts w:cstheme="minorHAnsi"/>
              </w:rPr>
              <w:fldChar w:fldCharType="separate"/>
            </w:r>
            <w:r w:rsidR="00505181" w:rsidRPr="00505181">
              <w:rPr>
                <w:rFonts w:cstheme="minorHAnsi"/>
                <w:noProof/>
                <w:vertAlign w:val="superscript"/>
              </w:rPr>
              <w:t>77</w:t>
            </w:r>
            <w:r w:rsidR="00505181">
              <w:rPr>
                <w:rFonts w:cstheme="minorHAnsi"/>
              </w:rPr>
              <w:fldChar w:fldCharType="end"/>
            </w:r>
          </w:p>
        </w:tc>
        <w:tc>
          <w:tcPr>
            <w:tcW w:w="2700" w:type="dxa"/>
            <w:gridSpan w:val="3"/>
          </w:tcPr>
          <w:p w14:paraId="7BECE34D" w14:textId="77777777" w:rsidR="005D6A3E" w:rsidRPr="008C7E9D" w:rsidRDefault="005D6A3E" w:rsidP="00DD1626">
            <w:pPr>
              <w:jc w:val="center"/>
              <w:rPr>
                <w:rFonts w:cstheme="minorHAnsi"/>
                <w:color w:val="212121"/>
              </w:rPr>
            </w:pPr>
            <w:r w:rsidRPr="008C7E9D">
              <w:rPr>
                <w:rFonts w:cstheme="minorHAnsi"/>
                <w:color w:val="212121"/>
              </w:rPr>
              <w:t>3218</w:t>
            </w:r>
          </w:p>
          <w:p w14:paraId="49D8F423" w14:textId="77777777" w:rsidR="005D6A3E" w:rsidRPr="008C7E9D" w:rsidRDefault="005D6A3E" w:rsidP="00DD1626">
            <w:pPr>
              <w:jc w:val="center"/>
              <w:rPr>
                <w:rFonts w:cstheme="minorHAnsi"/>
              </w:rPr>
            </w:pPr>
          </w:p>
        </w:tc>
      </w:tr>
      <w:tr w:rsidR="009A55F6" w14:paraId="7AD90A00" w14:textId="77777777" w:rsidTr="00CF16F8">
        <w:trPr>
          <w:trHeight w:val="646"/>
        </w:trPr>
        <w:tc>
          <w:tcPr>
            <w:tcW w:w="895" w:type="dxa"/>
            <w:vMerge w:val="restart"/>
          </w:tcPr>
          <w:p w14:paraId="615936DB" w14:textId="77777777" w:rsidR="009A55F6" w:rsidRPr="009A55F6" w:rsidRDefault="009A55F6" w:rsidP="009A55F6">
            <w:pPr>
              <w:jc w:val="center"/>
              <w:rPr>
                <w:rFonts w:cstheme="minorHAnsi"/>
              </w:rPr>
            </w:pPr>
          </w:p>
          <w:p w14:paraId="369A63C6" w14:textId="77777777" w:rsidR="009A55F6" w:rsidRPr="009A55F6" w:rsidRDefault="009A55F6" w:rsidP="009A55F6">
            <w:pPr>
              <w:jc w:val="center"/>
              <w:rPr>
                <w:rFonts w:cstheme="minorHAnsi"/>
              </w:rPr>
            </w:pPr>
          </w:p>
          <w:p w14:paraId="5BF27234" w14:textId="77777777" w:rsidR="009A55F6" w:rsidRPr="009A55F6" w:rsidRDefault="009A55F6" w:rsidP="009A55F6">
            <w:pPr>
              <w:jc w:val="center"/>
              <w:rPr>
                <w:rFonts w:cstheme="minorHAnsi"/>
              </w:rPr>
            </w:pPr>
          </w:p>
          <w:p w14:paraId="7F141578" w14:textId="77777777" w:rsidR="009A55F6" w:rsidRPr="009A55F6" w:rsidRDefault="009A55F6" w:rsidP="009A55F6">
            <w:pPr>
              <w:jc w:val="center"/>
              <w:rPr>
                <w:rFonts w:cstheme="minorHAnsi"/>
              </w:rPr>
            </w:pPr>
          </w:p>
          <w:p w14:paraId="4088A1F7" w14:textId="77777777" w:rsidR="009A55F6" w:rsidRPr="009A55F6" w:rsidRDefault="009A55F6" w:rsidP="009A55F6">
            <w:pPr>
              <w:jc w:val="center"/>
              <w:rPr>
                <w:rFonts w:cstheme="minorHAnsi"/>
              </w:rPr>
            </w:pPr>
          </w:p>
          <w:p w14:paraId="54BA66DB" w14:textId="77777777" w:rsidR="009A55F6" w:rsidRPr="009A55F6" w:rsidRDefault="009A55F6" w:rsidP="009A55F6">
            <w:pPr>
              <w:jc w:val="center"/>
              <w:rPr>
                <w:rFonts w:cstheme="minorHAnsi"/>
              </w:rPr>
            </w:pPr>
          </w:p>
          <w:p w14:paraId="0E08CF81" w14:textId="77777777" w:rsidR="009A55F6" w:rsidRPr="009A55F6" w:rsidRDefault="009A55F6" w:rsidP="009A55F6">
            <w:pPr>
              <w:jc w:val="center"/>
              <w:rPr>
                <w:rFonts w:cstheme="minorHAnsi"/>
              </w:rPr>
            </w:pPr>
          </w:p>
          <w:p w14:paraId="030D4994" w14:textId="77777777" w:rsidR="009A55F6" w:rsidRPr="009A55F6" w:rsidRDefault="009A55F6" w:rsidP="009A55F6">
            <w:pPr>
              <w:jc w:val="center"/>
              <w:rPr>
                <w:rFonts w:cstheme="minorHAnsi"/>
              </w:rPr>
            </w:pPr>
          </w:p>
          <w:p w14:paraId="2FCC71B5" w14:textId="77777777" w:rsidR="009A55F6" w:rsidRPr="009A55F6" w:rsidRDefault="009A55F6" w:rsidP="009A55F6">
            <w:pPr>
              <w:jc w:val="center"/>
              <w:rPr>
                <w:rFonts w:cstheme="minorHAnsi"/>
              </w:rPr>
            </w:pPr>
          </w:p>
          <w:p w14:paraId="5132F669" w14:textId="77777777" w:rsidR="009A55F6" w:rsidRPr="009A55F6" w:rsidRDefault="009A55F6" w:rsidP="009A55F6">
            <w:pPr>
              <w:jc w:val="center"/>
              <w:rPr>
                <w:rFonts w:cstheme="minorHAnsi"/>
              </w:rPr>
            </w:pPr>
          </w:p>
          <w:p w14:paraId="2B23F9D4" w14:textId="77777777" w:rsidR="009A55F6" w:rsidRPr="009A55F6" w:rsidRDefault="009A55F6" w:rsidP="009A55F6">
            <w:pPr>
              <w:jc w:val="center"/>
              <w:rPr>
                <w:rFonts w:cstheme="minorHAnsi"/>
              </w:rPr>
            </w:pPr>
          </w:p>
          <w:p w14:paraId="1E341222" w14:textId="77777777" w:rsidR="009A55F6" w:rsidRPr="009A55F6" w:rsidRDefault="009A55F6" w:rsidP="009A55F6">
            <w:pPr>
              <w:jc w:val="center"/>
              <w:rPr>
                <w:rFonts w:cstheme="minorHAnsi"/>
              </w:rPr>
            </w:pPr>
          </w:p>
          <w:p w14:paraId="4EA86D34" w14:textId="77777777" w:rsidR="009A55F6" w:rsidRPr="009A55F6" w:rsidRDefault="009A55F6" w:rsidP="009A55F6">
            <w:pPr>
              <w:jc w:val="center"/>
              <w:rPr>
                <w:rFonts w:cstheme="minorHAnsi"/>
              </w:rPr>
            </w:pPr>
          </w:p>
          <w:p w14:paraId="2E724F57" w14:textId="77777777" w:rsidR="009A55F6" w:rsidRPr="009A55F6" w:rsidRDefault="009A55F6" w:rsidP="009A55F6">
            <w:pPr>
              <w:jc w:val="center"/>
              <w:rPr>
                <w:rFonts w:cstheme="minorHAnsi"/>
              </w:rPr>
            </w:pPr>
          </w:p>
          <w:p w14:paraId="725A8236" w14:textId="77777777" w:rsidR="009A55F6" w:rsidRPr="009A55F6" w:rsidRDefault="009A55F6" w:rsidP="009A55F6">
            <w:pPr>
              <w:jc w:val="center"/>
              <w:rPr>
                <w:rFonts w:cstheme="minorHAnsi"/>
              </w:rPr>
            </w:pPr>
          </w:p>
          <w:p w14:paraId="15424802" w14:textId="77777777" w:rsidR="009A55F6" w:rsidRPr="009A55F6" w:rsidRDefault="009A55F6" w:rsidP="009A55F6">
            <w:pPr>
              <w:jc w:val="center"/>
              <w:rPr>
                <w:rFonts w:cstheme="minorHAnsi"/>
              </w:rPr>
            </w:pPr>
          </w:p>
          <w:p w14:paraId="286DDA24" w14:textId="77777777" w:rsidR="009A55F6" w:rsidRPr="009A55F6" w:rsidRDefault="009A55F6" w:rsidP="009A55F6">
            <w:pPr>
              <w:jc w:val="center"/>
              <w:rPr>
                <w:rFonts w:cstheme="minorHAnsi"/>
              </w:rPr>
            </w:pPr>
            <w:r w:rsidRPr="009A55F6">
              <w:rPr>
                <w:rFonts w:cstheme="minorHAnsi"/>
              </w:rPr>
              <w:t>28</w:t>
            </w:r>
          </w:p>
        </w:tc>
        <w:tc>
          <w:tcPr>
            <w:tcW w:w="2250" w:type="dxa"/>
            <w:gridSpan w:val="2"/>
            <w:vMerge w:val="restart"/>
          </w:tcPr>
          <w:p w14:paraId="195663CF" w14:textId="77777777" w:rsidR="009A55F6" w:rsidRPr="009A55F6" w:rsidRDefault="009A55F6" w:rsidP="009A55F6">
            <w:pPr>
              <w:jc w:val="center"/>
              <w:rPr>
                <w:rFonts w:cstheme="minorHAnsi"/>
                <w:i/>
                <w:iCs/>
              </w:rPr>
            </w:pPr>
          </w:p>
          <w:p w14:paraId="223FAFAD" w14:textId="77777777" w:rsidR="009A55F6" w:rsidRPr="009A55F6" w:rsidRDefault="009A55F6" w:rsidP="009A55F6">
            <w:pPr>
              <w:jc w:val="center"/>
              <w:rPr>
                <w:rFonts w:cstheme="minorHAnsi"/>
                <w:i/>
                <w:iCs/>
              </w:rPr>
            </w:pPr>
          </w:p>
          <w:p w14:paraId="00435186" w14:textId="77777777" w:rsidR="009A55F6" w:rsidRPr="009A55F6" w:rsidRDefault="009A55F6" w:rsidP="009A55F6">
            <w:pPr>
              <w:jc w:val="center"/>
              <w:rPr>
                <w:rFonts w:cstheme="minorHAnsi"/>
                <w:i/>
                <w:iCs/>
              </w:rPr>
            </w:pPr>
          </w:p>
          <w:p w14:paraId="319B34B5" w14:textId="77777777" w:rsidR="009A55F6" w:rsidRPr="009A55F6" w:rsidRDefault="009A55F6" w:rsidP="009A55F6">
            <w:pPr>
              <w:jc w:val="center"/>
              <w:rPr>
                <w:rFonts w:cstheme="minorHAnsi"/>
                <w:i/>
                <w:iCs/>
              </w:rPr>
            </w:pPr>
          </w:p>
          <w:p w14:paraId="2A41D1FB" w14:textId="77777777" w:rsidR="009A55F6" w:rsidRPr="009A55F6" w:rsidRDefault="009A55F6" w:rsidP="009A55F6">
            <w:pPr>
              <w:jc w:val="center"/>
              <w:rPr>
                <w:rFonts w:cstheme="minorHAnsi"/>
                <w:i/>
                <w:iCs/>
              </w:rPr>
            </w:pPr>
          </w:p>
          <w:p w14:paraId="3A216453" w14:textId="77777777" w:rsidR="009A55F6" w:rsidRPr="009A55F6" w:rsidRDefault="009A55F6" w:rsidP="009A55F6">
            <w:pPr>
              <w:jc w:val="center"/>
              <w:rPr>
                <w:rFonts w:cstheme="minorHAnsi"/>
                <w:i/>
                <w:iCs/>
              </w:rPr>
            </w:pPr>
          </w:p>
          <w:p w14:paraId="2E128B56" w14:textId="77777777" w:rsidR="009A55F6" w:rsidRPr="009A55F6" w:rsidRDefault="009A55F6" w:rsidP="009A55F6">
            <w:pPr>
              <w:jc w:val="center"/>
              <w:rPr>
                <w:rFonts w:cstheme="minorHAnsi"/>
                <w:i/>
                <w:iCs/>
              </w:rPr>
            </w:pPr>
          </w:p>
          <w:p w14:paraId="18782B26" w14:textId="77777777" w:rsidR="009A55F6" w:rsidRPr="009A55F6" w:rsidRDefault="009A55F6" w:rsidP="009A55F6">
            <w:pPr>
              <w:jc w:val="center"/>
              <w:rPr>
                <w:rFonts w:cstheme="minorHAnsi"/>
                <w:i/>
                <w:iCs/>
              </w:rPr>
            </w:pPr>
          </w:p>
          <w:p w14:paraId="551C2087" w14:textId="77777777" w:rsidR="009A55F6" w:rsidRPr="009A55F6" w:rsidRDefault="009A55F6" w:rsidP="009A55F6">
            <w:pPr>
              <w:jc w:val="center"/>
              <w:rPr>
                <w:rFonts w:cstheme="minorHAnsi"/>
                <w:i/>
                <w:iCs/>
              </w:rPr>
            </w:pPr>
          </w:p>
          <w:p w14:paraId="3318BF13" w14:textId="77777777" w:rsidR="009A55F6" w:rsidRPr="009A55F6" w:rsidRDefault="009A55F6" w:rsidP="009A55F6">
            <w:pPr>
              <w:jc w:val="center"/>
              <w:rPr>
                <w:rFonts w:cstheme="minorHAnsi"/>
                <w:i/>
                <w:iCs/>
              </w:rPr>
            </w:pPr>
          </w:p>
          <w:p w14:paraId="5767022F" w14:textId="77777777" w:rsidR="009A55F6" w:rsidRPr="009A55F6" w:rsidRDefault="009A55F6" w:rsidP="009A55F6">
            <w:pPr>
              <w:jc w:val="center"/>
              <w:rPr>
                <w:rFonts w:cstheme="minorHAnsi"/>
                <w:i/>
                <w:iCs/>
              </w:rPr>
            </w:pPr>
          </w:p>
          <w:p w14:paraId="25CBAD74" w14:textId="77777777" w:rsidR="009A55F6" w:rsidRPr="009A55F6" w:rsidRDefault="009A55F6" w:rsidP="009A55F6">
            <w:pPr>
              <w:jc w:val="center"/>
              <w:rPr>
                <w:rFonts w:cstheme="minorHAnsi"/>
                <w:i/>
                <w:iCs/>
              </w:rPr>
            </w:pPr>
          </w:p>
          <w:p w14:paraId="11C9EF98" w14:textId="77777777" w:rsidR="009A55F6" w:rsidRPr="009A55F6" w:rsidRDefault="009A55F6" w:rsidP="009A55F6">
            <w:pPr>
              <w:jc w:val="center"/>
              <w:rPr>
                <w:rFonts w:cstheme="minorHAnsi"/>
                <w:i/>
                <w:iCs/>
              </w:rPr>
            </w:pPr>
          </w:p>
          <w:p w14:paraId="0AF95365" w14:textId="77777777" w:rsidR="009A55F6" w:rsidRPr="009A55F6" w:rsidRDefault="009A55F6" w:rsidP="009A55F6">
            <w:pPr>
              <w:jc w:val="center"/>
              <w:rPr>
                <w:rFonts w:cstheme="minorHAnsi"/>
                <w:i/>
                <w:iCs/>
              </w:rPr>
            </w:pPr>
          </w:p>
          <w:p w14:paraId="1A00ED83" w14:textId="77777777" w:rsidR="009A55F6" w:rsidRPr="009A55F6" w:rsidRDefault="009A55F6" w:rsidP="009A55F6">
            <w:pPr>
              <w:jc w:val="center"/>
              <w:rPr>
                <w:rFonts w:cstheme="minorHAnsi"/>
                <w:i/>
                <w:iCs/>
              </w:rPr>
            </w:pPr>
          </w:p>
          <w:p w14:paraId="30A46753" w14:textId="77777777" w:rsidR="009A55F6" w:rsidRPr="009A55F6" w:rsidRDefault="009A55F6" w:rsidP="009A55F6">
            <w:pPr>
              <w:jc w:val="center"/>
              <w:rPr>
                <w:rFonts w:cstheme="minorHAnsi"/>
                <w:i/>
                <w:iCs/>
              </w:rPr>
            </w:pPr>
          </w:p>
          <w:p w14:paraId="1A8F77B0" w14:textId="77777777" w:rsidR="009A55F6" w:rsidRPr="009A55F6" w:rsidRDefault="009A55F6" w:rsidP="009A55F6">
            <w:pPr>
              <w:jc w:val="center"/>
              <w:rPr>
                <w:rFonts w:cstheme="minorHAnsi"/>
              </w:rPr>
            </w:pPr>
            <w:r w:rsidRPr="009A55F6">
              <w:rPr>
                <w:rFonts w:cstheme="minorHAnsi"/>
                <w:i/>
                <w:iCs/>
              </w:rPr>
              <w:t>Ardisia japonica</w:t>
            </w:r>
            <w:r w:rsidRPr="009A55F6">
              <w:rPr>
                <w:rFonts w:cstheme="minorHAnsi"/>
              </w:rPr>
              <w:t xml:space="preserve"> (Thunb.) Bl.</w:t>
            </w:r>
          </w:p>
        </w:tc>
        <w:tc>
          <w:tcPr>
            <w:tcW w:w="3510" w:type="dxa"/>
          </w:tcPr>
          <w:p w14:paraId="0CEF4A5F" w14:textId="0FC0E78E" w:rsidR="009A55F6" w:rsidRPr="009A55F6" w:rsidRDefault="009A55F6" w:rsidP="009A55F6">
            <w:pPr>
              <w:jc w:val="center"/>
              <w:rPr>
                <w:rFonts w:cstheme="minorHAnsi"/>
              </w:rPr>
            </w:pPr>
            <w:r w:rsidRPr="009A55F6">
              <w:rPr>
                <w:rFonts w:cstheme="minorHAnsi"/>
              </w:rPr>
              <w:t>Ardisianoside A</w:t>
            </w:r>
            <w:r w:rsidR="0017447F">
              <w:rPr>
                <w:rFonts w:cstheme="minorHAnsi"/>
              </w:rPr>
              <w:fldChar w:fldCharType="begin" w:fldLock="1"/>
            </w:r>
            <w:r w:rsidR="0017447F">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17447F">
              <w:rPr>
                <w:rFonts w:cstheme="minorHAnsi"/>
              </w:rPr>
              <w:fldChar w:fldCharType="separate"/>
            </w:r>
            <w:r w:rsidR="0017447F" w:rsidRPr="0017447F">
              <w:rPr>
                <w:rFonts w:cstheme="minorHAnsi"/>
                <w:noProof/>
                <w:vertAlign w:val="superscript"/>
              </w:rPr>
              <w:t>78</w:t>
            </w:r>
            <w:r w:rsidR="0017447F">
              <w:rPr>
                <w:rFonts w:cstheme="minorHAnsi"/>
              </w:rPr>
              <w:fldChar w:fldCharType="end"/>
            </w:r>
          </w:p>
        </w:tc>
        <w:tc>
          <w:tcPr>
            <w:tcW w:w="2700" w:type="dxa"/>
            <w:gridSpan w:val="3"/>
          </w:tcPr>
          <w:p w14:paraId="5304D12A" w14:textId="77777777" w:rsidR="009A55F6" w:rsidRPr="009A55F6" w:rsidRDefault="009A55F6" w:rsidP="009A55F6">
            <w:pPr>
              <w:jc w:val="center"/>
              <w:rPr>
                <w:rFonts w:cstheme="minorHAnsi"/>
              </w:rPr>
            </w:pPr>
            <w:r w:rsidRPr="009A55F6">
              <w:rPr>
                <w:rFonts w:cstheme="minorHAnsi"/>
                <w:color w:val="212121"/>
                <w:shd w:val="clear" w:color="auto" w:fill="FFFFFF"/>
              </w:rPr>
              <w:t>16109779</w:t>
            </w:r>
          </w:p>
        </w:tc>
      </w:tr>
      <w:tr w:rsidR="009A55F6" w14:paraId="00840B07" w14:textId="77777777" w:rsidTr="00CF16F8">
        <w:trPr>
          <w:trHeight w:val="635"/>
        </w:trPr>
        <w:tc>
          <w:tcPr>
            <w:tcW w:w="895" w:type="dxa"/>
            <w:vMerge/>
          </w:tcPr>
          <w:p w14:paraId="7361A8B8" w14:textId="77777777" w:rsidR="009A55F6" w:rsidRPr="009A55F6" w:rsidRDefault="009A55F6" w:rsidP="009A55F6">
            <w:pPr>
              <w:jc w:val="center"/>
              <w:rPr>
                <w:rFonts w:cstheme="minorHAnsi"/>
              </w:rPr>
            </w:pPr>
          </w:p>
        </w:tc>
        <w:tc>
          <w:tcPr>
            <w:tcW w:w="2250" w:type="dxa"/>
            <w:gridSpan w:val="2"/>
            <w:vMerge/>
          </w:tcPr>
          <w:p w14:paraId="04928B77" w14:textId="77777777" w:rsidR="009A55F6" w:rsidRPr="009A55F6" w:rsidRDefault="009A55F6" w:rsidP="009A55F6">
            <w:pPr>
              <w:jc w:val="center"/>
              <w:rPr>
                <w:rFonts w:cstheme="minorHAnsi"/>
              </w:rPr>
            </w:pPr>
          </w:p>
        </w:tc>
        <w:tc>
          <w:tcPr>
            <w:tcW w:w="3510" w:type="dxa"/>
          </w:tcPr>
          <w:p w14:paraId="04FD0803" w14:textId="75BCFD20" w:rsidR="009A55F6" w:rsidRPr="009A55F6" w:rsidRDefault="009A55F6" w:rsidP="009A55F6">
            <w:pPr>
              <w:jc w:val="center"/>
              <w:rPr>
                <w:rFonts w:cstheme="minorHAnsi"/>
              </w:rPr>
            </w:pPr>
            <w:r w:rsidRPr="009A55F6">
              <w:rPr>
                <w:rFonts w:cstheme="minorHAnsi"/>
              </w:rPr>
              <w:t>Ardisianoside B</w:t>
            </w:r>
            <w:r w:rsidR="0017447F">
              <w:rPr>
                <w:rFonts w:cstheme="minorHAnsi"/>
              </w:rPr>
              <w:fldChar w:fldCharType="begin" w:fldLock="1"/>
            </w:r>
            <w:r w:rsidR="00C70A7D">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17447F">
              <w:rPr>
                <w:rFonts w:cstheme="minorHAnsi"/>
              </w:rPr>
              <w:fldChar w:fldCharType="separate"/>
            </w:r>
            <w:r w:rsidR="0017447F" w:rsidRPr="0017447F">
              <w:rPr>
                <w:rFonts w:cstheme="minorHAnsi"/>
                <w:noProof/>
                <w:vertAlign w:val="superscript"/>
              </w:rPr>
              <w:t>78</w:t>
            </w:r>
            <w:r w:rsidR="0017447F">
              <w:rPr>
                <w:rFonts w:cstheme="minorHAnsi"/>
              </w:rPr>
              <w:fldChar w:fldCharType="end"/>
            </w:r>
          </w:p>
        </w:tc>
        <w:tc>
          <w:tcPr>
            <w:tcW w:w="2700" w:type="dxa"/>
            <w:gridSpan w:val="3"/>
          </w:tcPr>
          <w:p w14:paraId="7A28FBE8" w14:textId="77777777" w:rsidR="009A55F6" w:rsidRPr="009A55F6" w:rsidRDefault="009A55F6" w:rsidP="009A55F6">
            <w:pPr>
              <w:jc w:val="center"/>
              <w:rPr>
                <w:rFonts w:cstheme="minorHAnsi"/>
                <w:color w:val="212121"/>
              </w:rPr>
            </w:pPr>
            <w:r w:rsidRPr="009A55F6">
              <w:rPr>
                <w:rFonts w:cstheme="minorHAnsi"/>
                <w:color w:val="212121"/>
              </w:rPr>
              <w:t>16109773</w:t>
            </w:r>
          </w:p>
          <w:p w14:paraId="1154E28E" w14:textId="77777777" w:rsidR="009A55F6" w:rsidRPr="009A55F6" w:rsidRDefault="009A55F6" w:rsidP="009A55F6">
            <w:pPr>
              <w:jc w:val="center"/>
              <w:rPr>
                <w:rFonts w:cstheme="minorHAnsi"/>
              </w:rPr>
            </w:pPr>
          </w:p>
        </w:tc>
      </w:tr>
      <w:tr w:rsidR="009A55F6" w14:paraId="46EB30E0" w14:textId="77777777" w:rsidTr="00CF16F8">
        <w:trPr>
          <w:trHeight w:val="635"/>
        </w:trPr>
        <w:tc>
          <w:tcPr>
            <w:tcW w:w="895" w:type="dxa"/>
            <w:vMerge/>
          </w:tcPr>
          <w:p w14:paraId="64A7A9D0" w14:textId="77777777" w:rsidR="009A55F6" w:rsidRPr="009A55F6" w:rsidRDefault="009A55F6" w:rsidP="009A55F6">
            <w:pPr>
              <w:jc w:val="center"/>
              <w:rPr>
                <w:rFonts w:cstheme="minorHAnsi"/>
              </w:rPr>
            </w:pPr>
          </w:p>
        </w:tc>
        <w:tc>
          <w:tcPr>
            <w:tcW w:w="2250" w:type="dxa"/>
            <w:gridSpan w:val="2"/>
            <w:vMerge/>
          </w:tcPr>
          <w:p w14:paraId="0F2A7918" w14:textId="77777777" w:rsidR="009A55F6" w:rsidRPr="009A55F6" w:rsidRDefault="009A55F6" w:rsidP="009A55F6">
            <w:pPr>
              <w:jc w:val="center"/>
              <w:rPr>
                <w:rFonts w:cstheme="minorHAnsi"/>
              </w:rPr>
            </w:pPr>
          </w:p>
        </w:tc>
        <w:tc>
          <w:tcPr>
            <w:tcW w:w="3510" w:type="dxa"/>
          </w:tcPr>
          <w:p w14:paraId="6B743534" w14:textId="52BD508A" w:rsidR="009A55F6" w:rsidRPr="009A55F6" w:rsidRDefault="009A55F6" w:rsidP="009A55F6">
            <w:pPr>
              <w:jc w:val="center"/>
              <w:rPr>
                <w:rFonts w:cstheme="minorHAnsi"/>
              </w:rPr>
            </w:pPr>
            <w:r w:rsidRPr="009A55F6">
              <w:rPr>
                <w:rFonts w:cstheme="minorHAnsi"/>
              </w:rPr>
              <w:t>Ardisianoside C</w:t>
            </w:r>
            <w:r w:rsidR="00C70A7D">
              <w:rPr>
                <w:rFonts w:cstheme="minorHAnsi"/>
              </w:rPr>
              <w:fldChar w:fldCharType="begin" w:fldLock="1"/>
            </w:r>
            <w:r w:rsidR="00C70A7D">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C70A7D">
              <w:rPr>
                <w:rFonts w:cstheme="minorHAnsi"/>
              </w:rPr>
              <w:fldChar w:fldCharType="separate"/>
            </w:r>
            <w:r w:rsidR="00C70A7D" w:rsidRPr="00C70A7D">
              <w:rPr>
                <w:rFonts w:cstheme="minorHAnsi"/>
                <w:noProof/>
                <w:vertAlign w:val="superscript"/>
              </w:rPr>
              <w:t>78</w:t>
            </w:r>
            <w:r w:rsidR="00C70A7D">
              <w:rPr>
                <w:rFonts w:cstheme="minorHAnsi"/>
              </w:rPr>
              <w:fldChar w:fldCharType="end"/>
            </w:r>
          </w:p>
        </w:tc>
        <w:tc>
          <w:tcPr>
            <w:tcW w:w="2700" w:type="dxa"/>
            <w:gridSpan w:val="3"/>
          </w:tcPr>
          <w:p w14:paraId="642A0187" w14:textId="77777777" w:rsidR="009A55F6" w:rsidRPr="009A55F6" w:rsidRDefault="009A55F6" w:rsidP="009A55F6">
            <w:pPr>
              <w:jc w:val="center"/>
              <w:rPr>
                <w:rFonts w:cstheme="minorHAnsi"/>
                <w:color w:val="212121"/>
              </w:rPr>
            </w:pPr>
            <w:r w:rsidRPr="009A55F6">
              <w:rPr>
                <w:rFonts w:cstheme="minorHAnsi"/>
                <w:color w:val="212121"/>
              </w:rPr>
              <w:t>16109780</w:t>
            </w:r>
          </w:p>
          <w:p w14:paraId="3A8978C7" w14:textId="77777777" w:rsidR="009A55F6" w:rsidRPr="009A55F6" w:rsidRDefault="009A55F6" w:rsidP="009A55F6">
            <w:pPr>
              <w:jc w:val="center"/>
              <w:rPr>
                <w:rFonts w:cstheme="minorHAnsi"/>
              </w:rPr>
            </w:pPr>
          </w:p>
        </w:tc>
      </w:tr>
      <w:tr w:rsidR="009A55F6" w14:paraId="2FB813F5" w14:textId="77777777" w:rsidTr="00CF16F8">
        <w:trPr>
          <w:trHeight w:val="635"/>
        </w:trPr>
        <w:tc>
          <w:tcPr>
            <w:tcW w:w="895" w:type="dxa"/>
            <w:vMerge/>
          </w:tcPr>
          <w:p w14:paraId="47BEDF43" w14:textId="77777777" w:rsidR="009A55F6" w:rsidRPr="009A55F6" w:rsidRDefault="009A55F6" w:rsidP="009A55F6">
            <w:pPr>
              <w:jc w:val="center"/>
              <w:rPr>
                <w:rFonts w:cstheme="minorHAnsi"/>
              </w:rPr>
            </w:pPr>
          </w:p>
        </w:tc>
        <w:tc>
          <w:tcPr>
            <w:tcW w:w="2250" w:type="dxa"/>
            <w:gridSpan w:val="2"/>
            <w:vMerge/>
          </w:tcPr>
          <w:p w14:paraId="0087D7AC" w14:textId="77777777" w:rsidR="009A55F6" w:rsidRPr="009A55F6" w:rsidRDefault="009A55F6" w:rsidP="009A55F6">
            <w:pPr>
              <w:jc w:val="center"/>
              <w:rPr>
                <w:rFonts w:cstheme="minorHAnsi"/>
              </w:rPr>
            </w:pPr>
          </w:p>
        </w:tc>
        <w:tc>
          <w:tcPr>
            <w:tcW w:w="3510" w:type="dxa"/>
          </w:tcPr>
          <w:p w14:paraId="76699C26" w14:textId="29575A16" w:rsidR="009A55F6" w:rsidRPr="009A55F6" w:rsidRDefault="009A55F6" w:rsidP="009A55F6">
            <w:pPr>
              <w:jc w:val="center"/>
              <w:rPr>
                <w:rFonts w:cstheme="minorHAnsi"/>
              </w:rPr>
            </w:pPr>
            <w:r w:rsidRPr="009A55F6">
              <w:rPr>
                <w:rFonts w:cstheme="minorHAnsi"/>
              </w:rPr>
              <w:t>Ardisianoside D</w:t>
            </w:r>
            <w:r w:rsidR="00C70A7D">
              <w:rPr>
                <w:rFonts w:cstheme="minorHAnsi"/>
              </w:rPr>
              <w:fldChar w:fldCharType="begin" w:fldLock="1"/>
            </w:r>
            <w:r w:rsidR="00C70A7D">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C70A7D">
              <w:rPr>
                <w:rFonts w:cstheme="minorHAnsi"/>
              </w:rPr>
              <w:fldChar w:fldCharType="separate"/>
            </w:r>
            <w:r w:rsidR="00C70A7D" w:rsidRPr="00C70A7D">
              <w:rPr>
                <w:rFonts w:cstheme="minorHAnsi"/>
                <w:noProof/>
                <w:vertAlign w:val="superscript"/>
              </w:rPr>
              <w:t>78</w:t>
            </w:r>
            <w:r w:rsidR="00C70A7D">
              <w:rPr>
                <w:rFonts w:cstheme="minorHAnsi"/>
              </w:rPr>
              <w:fldChar w:fldCharType="end"/>
            </w:r>
          </w:p>
        </w:tc>
        <w:tc>
          <w:tcPr>
            <w:tcW w:w="2700" w:type="dxa"/>
            <w:gridSpan w:val="3"/>
          </w:tcPr>
          <w:p w14:paraId="4C9866A0" w14:textId="77777777" w:rsidR="009A55F6" w:rsidRPr="009A55F6" w:rsidRDefault="009A55F6" w:rsidP="009A55F6">
            <w:pPr>
              <w:jc w:val="center"/>
              <w:rPr>
                <w:rFonts w:cstheme="minorHAnsi"/>
                <w:color w:val="212121"/>
              </w:rPr>
            </w:pPr>
            <w:r w:rsidRPr="009A55F6">
              <w:rPr>
                <w:rFonts w:cstheme="minorHAnsi"/>
                <w:color w:val="212121"/>
              </w:rPr>
              <w:t>16109774</w:t>
            </w:r>
          </w:p>
          <w:p w14:paraId="0DA5E111" w14:textId="77777777" w:rsidR="009A55F6" w:rsidRPr="009A55F6" w:rsidRDefault="009A55F6" w:rsidP="009A55F6">
            <w:pPr>
              <w:jc w:val="center"/>
              <w:rPr>
                <w:rFonts w:cstheme="minorHAnsi"/>
              </w:rPr>
            </w:pPr>
          </w:p>
        </w:tc>
      </w:tr>
      <w:tr w:rsidR="009A55F6" w14:paraId="3CF8C784" w14:textId="77777777" w:rsidTr="00CF16F8">
        <w:trPr>
          <w:trHeight w:val="635"/>
        </w:trPr>
        <w:tc>
          <w:tcPr>
            <w:tcW w:w="895" w:type="dxa"/>
            <w:vMerge/>
          </w:tcPr>
          <w:p w14:paraId="43E25C1F" w14:textId="77777777" w:rsidR="009A55F6" w:rsidRPr="009A55F6" w:rsidRDefault="009A55F6" w:rsidP="009A55F6">
            <w:pPr>
              <w:jc w:val="center"/>
              <w:rPr>
                <w:rFonts w:cstheme="minorHAnsi"/>
              </w:rPr>
            </w:pPr>
          </w:p>
        </w:tc>
        <w:tc>
          <w:tcPr>
            <w:tcW w:w="2250" w:type="dxa"/>
            <w:gridSpan w:val="2"/>
            <w:vMerge/>
          </w:tcPr>
          <w:p w14:paraId="5DF4DAFD" w14:textId="77777777" w:rsidR="009A55F6" w:rsidRPr="009A55F6" w:rsidRDefault="009A55F6" w:rsidP="009A55F6">
            <w:pPr>
              <w:jc w:val="center"/>
              <w:rPr>
                <w:rFonts w:cstheme="minorHAnsi"/>
              </w:rPr>
            </w:pPr>
          </w:p>
        </w:tc>
        <w:tc>
          <w:tcPr>
            <w:tcW w:w="3510" w:type="dxa"/>
          </w:tcPr>
          <w:p w14:paraId="158211ED" w14:textId="737BC521" w:rsidR="009A55F6" w:rsidRPr="009A55F6" w:rsidRDefault="009A55F6" w:rsidP="009A55F6">
            <w:pPr>
              <w:jc w:val="center"/>
              <w:rPr>
                <w:rFonts w:cstheme="minorHAnsi"/>
              </w:rPr>
            </w:pPr>
            <w:r w:rsidRPr="009A55F6">
              <w:rPr>
                <w:rFonts w:cstheme="minorHAnsi"/>
              </w:rPr>
              <w:t>Ardisianoside E</w:t>
            </w:r>
            <w:r w:rsidR="00C70A7D">
              <w:rPr>
                <w:rFonts w:cstheme="minorHAnsi"/>
              </w:rPr>
              <w:fldChar w:fldCharType="begin" w:fldLock="1"/>
            </w:r>
            <w:r w:rsidR="00C70A7D">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C70A7D">
              <w:rPr>
                <w:rFonts w:cstheme="minorHAnsi"/>
              </w:rPr>
              <w:fldChar w:fldCharType="separate"/>
            </w:r>
            <w:r w:rsidR="00C70A7D" w:rsidRPr="00C70A7D">
              <w:rPr>
                <w:rFonts w:cstheme="minorHAnsi"/>
                <w:noProof/>
                <w:vertAlign w:val="superscript"/>
              </w:rPr>
              <w:t>78</w:t>
            </w:r>
            <w:r w:rsidR="00C70A7D">
              <w:rPr>
                <w:rFonts w:cstheme="minorHAnsi"/>
              </w:rPr>
              <w:fldChar w:fldCharType="end"/>
            </w:r>
          </w:p>
        </w:tc>
        <w:tc>
          <w:tcPr>
            <w:tcW w:w="2700" w:type="dxa"/>
            <w:gridSpan w:val="3"/>
          </w:tcPr>
          <w:p w14:paraId="39F667CC" w14:textId="77777777" w:rsidR="009A55F6" w:rsidRPr="009A55F6" w:rsidRDefault="009A55F6" w:rsidP="009A55F6">
            <w:pPr>
              <w:jc w:val="center"/>
              <w:rPr>
                <w:rFonts w:cstheme="minorHAnsi"/>
              </w:rPr>
            </w:pPr>
            <w:r w:rsidRPr="009A55F6">
              <w:rPr>
                <w:rFonts w:cstheme="minorHAnsi"/>
                <w:color w:val="212121"/>
                <w:shd w:val="clear" w:color="auto" w:fill="FFFFFF"/>
              </w:rPr>
              <w:t>16109781</w:t>
            </w:r>
          </w:p>
        </w:tc>
      </w:tr>
      <w:tr w:rsidR="009A55F6" w14:paraId="1451D629" w14:textId="77777777" w:rsidTr="00CF16F8">
        <w:trPr>
          <w:trHeight w:val="635"/>
        </w:trPr>
        <w:tc>
          <w:tcPr>
            <w:tcW w:w="895" w:type="dxa"/>
            <w:vMerge/>
          </w:tcPr>
          <w:p w14:paraId="2F0AD497" w14:textId="77777777" w:rsidR="009A55F6" w:rsidRPr="009A55F6" w:rsidRDefault="009A55F6" w:rsidP="009A55F6">
            <w:pPr>
              <w:jc w:val="center"/>
              <w:rPr>
                <w:rFonts w:cstheme="minorHAnsi"/>
              </w:rPr>
            </w:pPr>
          </w:p>
        </w:tc>
        <w:tc>
          <w:tcPr>
            <w:tcW w:w="2250" w:type="dxa"/>
            <w:gridSpan w:val="2"/>
            <w:vMerge/>
          </w:tcPr>
          <w:p w14:paraId="4D8A8331" w14:textId="77777777" w:rsidR="009A55F6" w:rsidRPr="009A55F6" w:rsidRDefault="009A55F6" w:rsidP="009A55F6">
            <w:pPr>
              <w:jc w:val="center"/>
              <w:rPr>
                <w:rFonts w:cstheme="minorHAnsi"/>
              </w:rPr>
            </w:pPr>
          </w:p>
        </w:tc>
        <w:tc>
          <w:tcPr>
            <w:tcW w:w="3510" w:type="dxa"/>
          </w:tcPr>
          <w:p w14:paraId="55D7BC93" w14:textId="2430EB69" w:rsidR="009A55F6" w:rsidRPr="009A55F6" w:rsidRDefault="009A55F6" w:rsidP="009A55F6">
            <w:pPr>
              <w:jc w:val="center"/>
              <w:rPr>
                <w:rFonts w:cstheme="minorHAnsi"/>
              </w:rPr>
            </w:pPr>
            <w:r w:rsidRPr="009A55F6">
              <w:rPr>
                <w:rFonts w:cstheme="minorHAnsi"/>
              </w:rPr>
              <w:t>Ardisianoside F</w:t>
            </w:r>
            <w:r w:rsidR="00C70A7D">
              <w:rPr>
                <w:rFonts w:cstheme="minorHAnsi"/>
              </w:rPr>
              <w:fldChar w:fldCharType="begin" w:fldLock="1"/>
            </w:r>
            <w:r w:rsidR="00C70A7D">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C70A7D">
              <w:rPr>
                <w:rFonts w:cstheme="minorHAnsi"/>
              </w:rPr>
              <w:fldChar w:fldCharType="separate"/>
            </w:r>
            <w:r w:rsidR="00C70A7D" w:rsidRPr="00C70A7D">
              <w:rPr>
                <w:rFonts w:cstheme="minorHAnsi"/>
                <w:noProof/>
                <w:vertAlign w:val="superscript"/>
              </w:rPr>
              <w:t>78</w:t>
            </w:r>
            <w:r w:rsidR="00C70A7D">
              <w:rPr>
                <w:rFonts w:cstheme="minorHAnsi"/>
              </w:rPr>
              <w:fldChar w:fldCharType="end"/>
            </w:r>
          </w:p>
        </w:tc>
        <w:tc>
          <w:tcPr>
            <w:tcW w:w="2700" w:type="dxa"/>
            <w:gridSpan w:val="3"/>
          </w:tcPr>
          <w:p w14:paraId="506A4212" w14:textId="77777777" w:rsidR="009A55F6" w:rsidRPr="009A55F6" w:rsidRDefault="009A55F6" w:rsidP="009A55F6">
            <w:pPr>
              <w:jc w:val="center"/>
              <w:rPr>
                <w:rFonts w:cstheme="minorHAnsi"/>
                <w:color w:val="212121"/>
              </w:rPr>
            </w:pPr>
            <w:r w:rsidRPr="009A55F6">
              <w:rPr>
                <w:rFonts w:cstheme="minorHAnsi"/>
                <w:color w:val="212121"/>
              </w:rPr>
              <w:t>16109775</w:t>
            </w:r>
          </w:p>
          <w:p w14:paraId="1775913F" w14:textId="77777777" w:rsidR="009A55F6" w:rsidRPr="009A55F6" w:rsidRDefault="009A55F6" w:rsidP="009A55F6">
            <w:pPr>
              <w:jc w:val="center"/>
              <w:rPr>
                <w:rFonts w:cstheme="minorHAnsi"/>
              </w:rPr>
            </w:pPr>
          </w:p>
        </w:tc>
      </w:tr>
      <w:tr w:rsidR="009A55F6" w14:paraId="486D1436" w14:textId="77777777" w:rsidTr="00CF16F8">
        <w:trPr>
          <w:trHeight w:val="635"/>
        </w:trPr>
        <w:tc>
          <w:tcPr>
            <w:tcW w:w="895" w:type="dxa"/>
            <w:vMerge/>
          </w:tcPr>
          <w:p w14:paraId="2291A62F" w14:textId="77777777" w:rsidR="009A55F6" w:rsidRPr="009A55F6" w:rsidRDefault="009A55F6" w:rsidP="009A55F6">
            <w:pPr>
              <w:jc w:val="center"/>
              <w:rPr>
                <w:rFonts w:cstheme="minorHAnsi"/>
              </w:rPr>
            </w:pPr>
          </w:p>
        </w:tc>
        <w:tc>
          <w:tcPr>
            <w:tcW w:w="2250" w:type="dxa"/>
            <w:gridSpan w:val="2"/>
            <w:vMerge/>
          </w:tcPr>
          <w:p w14:paraId="48A110E5" w14:textId="77777777" w:rsidR="009A55F6" w:rsidRPr="009A55F6" w:rsidRDefault="009A55F6" w:rsidP="009A55F6">
            <w:pPr>
              <w:jc w:val="center"/>
              <w:rPr>
                <w:rFonts w:cstheme="minorHAnsi"/>
              </w:rPr>
            </w:pPr>
          </w:p>
        </w:tc>
        <w:tc>
          <w:tcPr>
            <w:tcW w:w="3510" w:type="dxa"/>
          </w:tcPr>
          <w:p w14:paraId="66120764" w14:textId="3A06019C" w:rsidR="009A55F6" w:rsidRPr="009A55F6" w:rsidRDefault="009A55F6" w:rsidP="009A55F6">
            <w:pPr>
              <w:jc w:val="center"/>
              <w:rPr>
                <w:rFonts w:cstheme="minorHAnsi"/>
              </w:rPr>
            </w:pPr>
            <w:r w:rsidRPr="009A55F6">
              <w:rPr>
                <w:rFonts w:cstheme="minorHAnsi"/>
              </w:rPr>
              <w:t>Ardisianoside G</w:t>
            </w:r>
            <w:r w:rsidR="00C70A7D">
              <w:rPr>
                <w:rFonts w:cstheme="minorHAnsi"/>
              </w:rPr>
              <w:fldChar w:fldCharType="begin" w:fldLock="1"/>
            </w:r>
            <w:r w:rsidR="00C70A7D">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C70A7D">
              <w:rPr>
                <w:rFonts w:cstheme="minorHAnsi"/>
              </w:rPr>
              <w:fldChar w:fldCharType="separate"/>
            </w:r>
            <w:r w:rsidR="00C70A7D" w:rsidRPr="00C70A7D">
              <w:rPr>
                <w:rFonts w:cstheme="minorHAnsi"/>
                <w:noProof/>
                <w:vertAlign w:val="superscript"/>
              </w:rPr>
              <w:t>78</w:t>
            </w:r>
            <w:r w:rsidR="00C70A7D">
              <w:rPr>
                <w:rFonts w:cstheme="minorHAnsi"/>
              </w:rPr>
              <w:fldChar w:fldCharType="end"/>
            </w:r>
          </w:p>
        </w:tc>
        <w:tc>
          <w:tcPr>
            <w:tcW w:w="2700" w:type="dxa"/>
            <w:gridSpan w:val="3"/>
          </w:tcPr>
          <w:p w14:paraId="5CB27E3D" w14:textId="77777777" w:rsidR="009A55F6" w:rsidRPr="009A55F6" w:rsidRDefault="009A55F6" w:rsidP="009A55F6">
            <w:pPr>
              <w:jc w:val="center"/>
              <w:rPr>
                <w:rFonts w:cstheme="minorHAnsi"/>
                <w:color w:val="212121"/>
              </w:rPr>
            </w:pPr>
            <w:r w:rsidRPr="009A55F6">
              <w:rPr>
                <w:rFonts w:cstheme="minorHAnsi"/>
                <w:color w:val="212121"/>
              </w:rPr>
              <w:t>16109776</w:t>
            </w:r>
          </w:p>
          <w:p w14:paraId="46A1CE1D" w14:textId="77777777" w:rsidR="009A55F6" w:rsidRPr="009A55F6" w:rsidRDefault="009A55F6" w:rsidP="009A55F6">
            <w:pPr>
              <w:jc w:val="center"/>
              <w:rPr>
                <w:rFonts w:cstheme="minorHAnsi"/>
              </w:rPr>
            </w:pPr>
          </w:p>
        </w:tc>
      </w:tr>
      <w:tr w:rsidR="009A55F6" w14:paraId="25F57207" w14:textId="77777777" w:rsidTr="00CF16F8">
        <w:trPr>
          <w:trHeight w:val="635"/>
        </w:trPr>
        <w:tc>
          <w:tcPr>
            <w:tcW w:w="895" w:type="dxa"/>
            <w:vMerge/>
          </w:tcPr>
          <w:p w14:paraId="1BAD481E" w14:textId="77777777" w:rsidR="009A55F6" w:rsidRPr="009A55F6" w:rsidRDefault="009A55F6" w:rsidP="009A55F6">
            <w:pPr>
              <w:jc w:val="center"/>
              <w:rPr>
                <w:rFonts w:cstheme="minorHAnsi"/>
              </w:rPr>
            </w:pPr>
          </w:p>
        </w:tc>
        <w:tc>
          <w:tcPr>
            <w:tcW w:w="2250" w:type="dxa"/>
            <w:gridSpan w:val="2"/>
            <w:vMerge/>
          </w:tcPr>
          <w:p w14:paraId="61B45AF9" w14:textId="77777777" w:rsidR="009A55F6" w:rsidRPr="009A55F6" w:rsidRDefault="009A55F6" w:rsidP="009A55F6">
            <w:pPr>
              <w:jc w:val="center"/>
              <w:rPr>
                <w:rFonts w:cstheme="minorHAnsi"/>
              </w:rPr>
            </w:pPr>
          </w:p>
        </w:tc>
        <w:tc>
          <w:tcPr>
            <w:tcW w:w="3510" w:type="dxa"/>
          </w:tcPr>
          <w:p w14:paraId="5F12E583" w14:textId="1DA978F3" w:rsidR="009A55F6" w:rsidRPr="009A55F6" w:rsidRDefault="009A55F6" w:rsidP="009A55F6">
            <w:pPr>
              <w:jc w:val="center"/>
              <w:rPr>
                <w:rFonts w:cstheme="minorHAnsi"/>
              </w:rPr>
            </w:pPr>
            <w:r w:rsidRPr="009A55F6">
              <w:rPr>
                <w:rFonts w:cstheme="minorHAnsi"/>
              </w:rPr>
              <w:t>Ardisianoside H</w:t>
            </w:r>
            <w:r w:rsidR="00C70A7D">
              <w:rPr>
                <w:rFonts w:cstheme="minorHAnsi"/>
              </w:rPr>
              <w:fldChar w:fldCharType="begin" w:fldLock="1"/>
            </w:r>
            <w:r w:rsidR="00C70A7D">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C70A7D">
              <w:rPr>
                <w:rFonts w:cstheme="minorHAnsi"/>
              </w:rPr>
              <w:fldChar w:fldCharType="separate"/>
            </w:r>
            <w:r w:rsidR="00C70A7D" w:rsidRPr="00C70A7D">
              <w:rPr>
                <w:rFonts w:cstheme="minorHAnsi"/>
                <w:noProof/>
                <w:vertAlign w:val="superscript"/>
              </w:rPr>
              <w:t>78</w:t>
            </w:r>
            <w:r w:rsidR="00C70A7D">
              <w:rPr>
                <w:rFonts w:cstheme="minorHAnsi"/>
              </w:rPr>
              <w:fldChar w:fldCharType="end"/>
            </w:r>
          </w:p>
        </w:tc>
        <w:tc>
          <w:tcPr>
            <w:tcW w:w="2700" w:type="dxa"/>
            <w:gridSpan w:val="3"/>
          </w:tcPr>
          <w:p w14:paraId="72FBB15F" w14:textId="77777777" w:rsidR="009A55F6" w:rsidRPr="009A55F6" w:rsidRDefault="009A55F6" w:rsidP="009A55F6">
            <w:pPr>
              <w:jc w:val="center"/>
              <w:rPr>
                <w:rFonts w:cstheme="minorHAnsi"/>
                <w:color w:val="212121"/>
              </w:rPr>
            </w:pPr>
            <w:r w:rsidRPr="009A55F6">
              <w:rPr>
                <w:rFonts w:cstheme="minorHAnsi"/>
                <w:color w:val="212121"/>
              </w:rPr>
              <w:t>16109782</w:t>
            </w:r>
          </w:p>
          <w:p w14:paraId="3CD08119" w14:textId="77777777" w:rsidR="009A55F6" w:rsidRPr="009A55F6" w:rsidRDefault="009A55F6" w:rsidP="009A55F6">
            <w:pPr>
              <w:jc w:val="center"/>
              <w:rPr>
                <w:rFonts w:cstheme="minorHAnsi"/>
              </w:rPr>
            </w:pPr>
          </w:p>
        </w:tc>
      </w:tr>
      <w:tr w:rsidR="009A55F6" w14:paraId="24032422" w14:textId="77777777" w:rsidTr="00CF16F8">
        <w:trPr>
          <w:trHeight w:val="635"/>
        </w:trPr>
        <w:tc>
          <w:tcPr>
            <w:tcW w:w="895" w:type="dxa"/>
            <w:vMerge/>
          </w:tcPr>
          <w:p w14:paraId="54243721" w14:textId="77777777" w:rsidR="009A55F6" w:rsidRPr="009A55F6" w:rsidRDefault="009A55F6" w:rsidP="009A55F6">
            <w:pPr>
              <w:jc w:val="center"/>
              <w:rPr>
                <w:rFonts w:cstheme="minorHAnsi"/>
              </w:rPr>
            </w:pPr>
          </w:p>
        </w:tc>
        <w:tc>
          <w:tcPr>
            <w:tcW w:w="2250" w:type="dxa"/>
            <w:gridSpan w:val="2"/>
            <w:vMerge/>
          </w:tcPr>
          <w:p w14:paraId="0C63DCDC" w14:textId="77777777" w:rsidR="009A55F6" w:rsidRPr="009A55F6" w:rsidRDefault="009A55F6" w:rsidP="009A55F6">
            <w:pPr>
              <w:jc w:val="center"/>
              <w:rPr>
                <w:rFonts w:cstheme="minorHAnsi"/>
              </w:rPr>
            </w:pPr>
          </w:p>
        </w:tc>
        <w:tc>
          <w:tcPr>
            <w:tcW w:w="3510" w:type="dxa"/>
          </w:tcPr>
          <w:p w14:paraId="6E1C9EAA" w14:textId="5DF268AE" w:rsidR="009A55F6" w:rsidRPr="009A55F6" w:rsidRDefault="009A55F6" w:rsidP="009A55F6">
            <w:pPr>
              <w:jc w:val="center"/>
              <w:rPr>
                <w:rFonts w:cstheme="minorHAnsi"/>
              </w:rPr>
            </w:pPr>
            <w:r w:rsidRPr="009A55F6">
              <w:rPr>
                <w:rFonts w:cstheme="minorHAnsi"/>
              </w:rPr>
              <w:t>Ardisianoside I</w:t>
            </w:r>
            <w:r w:rsidR="00C70A7D">
              <w:rPr>
                <w:rFonts w:cstheme="minorHAnsi"/>
              </w:rPr>
              <w:fldChar w:fldCharType="begin" w:fldLock="1"/>
            </w:r>
            <w:r w:rsidR="00C70A7D">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C70A7D">
              <w:rPr>
                <w:rFonts w:cstheme="minorHAnsi"/>
              </w:rPr>
              <w:fldChar w:fldCharType="separate"/>
            </w:r>
            <w:r w:rsidR="00C70A7D" w:rsidRPr="00C70A7D">
              <w:rPr>
                <w:rFonts w:cstheme="minorHAnsi"/>
                <w:noProof/>
                <w:vertAlign w:val="superscript"/>
              </w:rPr>
              <w:t>78</w:t>
            </w:r>
            <w:r w:rsidR="00C70A7D">
              <w:rPr>
                <w:rFonts w:cstheme="minorHAnsi"/>
              </w:rPr>
              <w:fldChar w:fldCharType="end"/>
            </w:r>
          </w:p>
        </w:tc>
        <w:tc>
          <w:tcPr>
            <w:tcW w:w="2700" w:type="dxa"/>
            <w:gridSpan w:val="3"/>
          </w:tcPr>
          <w:p w14:paraId="5AFFC92E" w14:textId="77777777" w:rsidR="009A55F6" w:rsidRPr="009A55F6" w:rsidRDefault="009A55F6" w:rsidP="009A55F6">
            <w:pPr>
              <w:jc w:val="center"/>
              <w:rPr>
                <w:rFonts w:cstheme="minorHAnsi"/>
                <w:color w:val="212121"/>
              </w:rPr>
            </w:pPr>
            <w:r w:rsidRPr="009A55F6">
              <w:rPr>
                <w:rFonts w:cstheme="minorHAnsi"/>
                <w:color w:val="212121"/>
              </w:rPr>
              <w:t>16109777</w:t>
            </w:r>
          </w:p>
          <w:p w14:paraId="21D5D96E" w14:textId="77777777" w:rsidR="009A55F6" w:rsidRPr="009A55F6" w:rsidRDefault="009A55F6" w:rsidP="009A55F6">
            <w:pPr>
              <w:jc w:val="center"/>
              <w:rPr>
                <w:rFonts w:cstheme="minorHAnsi"/>
              </w:rPr>
            </w:pPr>
          </w:p>
        </w:tc>
      </w:tr>
      <w:tr w:rsidR="009A55F6" w14:paraId="1132F899" w14:textId="77777777" w:rsidTr="00CF16F8">
        <w:trPr>
          <w:trHeight w:val="635"/>
        </w:trPr>
        <w:tc>
          <w:tcPr>
            <w:tcW w:w="895" w:type="dxa"/>
            <w:vMerge/>
          </w:tcPr>
          <w:p w14:paraId="278DF7A8" w14:textId="77777777" w:rsidR="009A55F6" w:rsidRPr="009A55F6" w:rsidRDefault="009A55F6" w:rsidP="009A55F6">
            <w:pPr>
              <w:jc w:val="center"/>
              <w:rPr>
                <w:rFonts w:cstheme="minorHAnsi"/>
              </w:rPr>
            </w:pPr>
          </w:p>
        </w:tc>
        <w:tc>
          <w:tcPr>
            <w:tcW w:w="2250" w:type="dxa"/>
            <w:gridSpan w:val="2"/>
            <w:vMerge/>
          </w:tcPr>
          <w:p w14:paraId="0C62B091" w14:textId="77777777" w:rsidR="009A55F6" w:rsidRPr="009A55F6" w:rsidRDefault="009A55F6" w:rsidP="009A55F6">
            <w:pPr>
              <w:jc w:val="center"/>
              <w:rPr>
                <w:rFonts w:cstheme="minorHAnsi"/>
              </w:rPr>
            </w:pPr>
          </w:p>
        </w:tc>
        <w:tc>
          <w:tcPr>
            <w:tcW w:w="3510" w:type="dxa"/>
          </w:tcPr>
          <w:p w14:paraId="411C578F" w14:textId="65EC14F5" w:rsidR="009A55F6" w:rsidRPr="009A55F6" w:rsidRDefault="009A55F6" w:rsidP="009A55F6">
            <w:pPr>
              <w:jc w:val="center"/>
              <w:rPr>
                <w:rFonts w:cstheme="minorHAnsi"/>
              </w:rPr>
            </w:pPr>
            <w:r w:rsidRPr="009A55F6">
              <w:rPr>
                <w:rFonts w:cstheme="minorHAnsi"/>
              </w:rPr>
              <w:t>Ardisianoside J</w:t>
            </w:r>
            <w:r w:rsidR="00C70A7D">
              <w:rPr>
                <w:rFonts w:cstheme="minorHAnsi"/>
              </w:rPr>
              <w:fldChar w:fldCharType="begin" w:fldLock="1"/>
            </w:r>
            <w:r w:rsidR="005E3EF5">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C70A7D">
              <w:rPr>
                <w:rFonts w:cstheme="minorHAnsi"/>
              </w:rPr>
              <w:fldChar w:fldCharType="separate"/>
            </w:r>
            <w:r w:rsidR="00C70A7D" w:rsidRPr="00C70A7D">
              <w:rPr>
                <w:rFonts w:cstheme="minorHAnsi"/>
                <w:noProof/>
                <w:vertAlign w:val="superscript"/>
              </w:rPr>
              <w:t>78</w:t>
            </w:r>
            <w:r w:rsidR="00C70A7D">
              <w:rPr>
                <w:rFonts w:cstheme="minorHAnsi"/>
              </w:rPr>
              <w:fldChar w:fldCharType="end"/>
            </w:r>
          </w:p>
        </w:tc>
        <w:tc>
          <w:tcPr>
            <w:tcW w:w="2700" w:type="dxa"/>
            <w:gridSpan w:val="3"/>
          </w:tcPr>
          <w:p w14:paraId="7757DB38" w14:textId="77777777" w:rsidR="009A55F6" w:rsidRPr="009A55F6" w:rsidRDefault="009A55F6" w:rsidP="009A55F6">
            <w:pPr>
              <w:jc w:val="center"/>
              <w:rPr>
                <w:rFonts w:cstheme="minorHAnsi"/>
                <w:color w:val="212121"/>
              </w:rPr>
            </w:pPr>
            <w:r w:rsidRPr="009A55F6">
              <w:rPr>
                <w:rFonts w:cstheme="minorHAnsi"/>
                <w:color w:val="212121"/>
              </w:rPr>
              <w:t>16109783</w:t>
            </w:r>
          </w:p>
          <w:p w14:paraId="0081DE1F" w14:textId="77777777" w:rsidR="009A55F6" w:rsidRPr="009A55F6" w:rsidRDefault="009A55F6" w:rsidP="009A55F6">
            <w:pPr>
              <w:jc w:val="center"/>
              <w:rPr>
                <w:rFonts w:cstheme="minorHAnsi"/>
              </w:rPr>
            </w:pPr>
          </w:p>
        </w:tc>
      </w:tr>
      <w:tr w:rsidR="009A55F6" w14:paraId="0EB6877C" w14:textId="77777777" w:rsidTr="00CF16F8">
        <w:trPr>
          <w:trHeight w:val="635"/>
        </w:trPr>
        <w:tc>
          <w:tcPr>
            <w:tcW w:w="895" w:type="dxa"/>
            <w:vMerge/>
          </w:tcPr>
          <w:p w14:paraId="6B77B4F0" w14:textId="77777777" w:rsidR="009A55F6" w:rsidRPr="009A55F6" w:rsidRDefault="009A55F6" w:rsidP="009A55F6">
            <w:pPr>
              <w:jc w:val="center"/>
              <w:rPr>
                <w:rFonts w:cstheme="minorHAnsi"/>
              </w:rPr>
            </w:pPr>
          </w:p>
        </w:tc>
        <w:tc>
          <w:tcPr>
            <w:tcW w:w="2250" w:type="dxa"/>
            <w:gridSpan w:val="2"/>
            <w:vMerge/>
          </w:tcPr>
          <w:p w14:paraId="6A6538BC" w14:textId="77777777" w:rsidR="009A55F6" w:rsidRPr="009A55F6" w:rsidRDefault="009A55F6" w:rsidP="009A55F6">
            <w:pPr>
              <w:jc w:val="center"/>
              <w:rPr>
                <w:rFonts w:cstheme="minorHAnsi"/>
              </w:rPr>
            </w:pPr>
          </w:p>
        </w:tc>
        <w:tc>
          <w:tcPr>
            <w:tcW w:w="3510" w:type="dxa"/>
          </w:tcPr>
          <w:p w14:paraId="483E68ED" w14:textId="419DE152" w:rsidR="009A55F6" w:rsidRPr="009A55F6" w:rsidRDefault="009A55F6" w:rsidP="009A55F6">
            <w:pPr>
              <w:jc w:val="center"/>
              <w:rPr>
                <w:rFonts w:cstheme="minorHAnsi"/>
              </w:rPr>
            </w:pPr>
            <w:r w:rsidRPr="009A55F6">
              <w:rPr>
                <w:rFonts w:cstheme="minorHAnsi"/>
              </w:rPr>
              <w:t>Ardisianoside K</w:t>
            </w:r>
            <w:r w:rsidR="005E3EF5">
              <w:rPr>
                <w:rFonts w:cstheme="minorHAnsi"/>
              </w:rPr>
              <w:fldChar w:fldCharType="begin" w:fldLock="1"/>
            </w:r>
            <w:r w:rsidR="005E3EF5">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5E3EF5">
              <w:rPr>
                <w:rFonts w:cstheme="minorHAnsi"/>
              </w:rPr>
              <w:fldChar w:fldCharType="separate"/>
            </w:r>
            <w:r w:rsidR="005E3EF5" w:rsidRPr="005E3EF5">
              <w:rPr>
                <w:rFonts w:cstheme="minorHAnsi"/>
                <w:noProof/>
                <w:vertAlign w:val="superscript"/>
              </w:rPr>
              <w:t>78</w:t>
            </w:r>
            <w:r w:rsidR="005E3EF5">
              <w:rPr>
                <w:rFonts w:cstheme="minorHAnsi"/>
              </w:rPr>
              <w:fldChar w:fldCharType="end"/>
            </w:r>
          </w:p>
        </w:tc>
        <w:tc>
          <w:tcPr>
            <w:tcW w:w="2700" w:type="dxa"/>
            <w:gridSpan w:val="3"/>
          </w:tcPr>
          <w:p w14:paraId="1D4C23C4" w14:textId="77777777" w:rsidR="009A55F6" w:rsidRPr="009A55F6" w:rsidRDefault="009A55F6" w:rsidP="009A55F6">
            <w:pPr>
              <w:jc w:val="center"/>
              <w:rPr>
                <w:rFonts w:cstheme="minorHAnsi"/>
                <w:color w:val="212121"/>
              </w:rPr>
            </w:pPr>
            <w:r w:rsidRPr="009A55F6">
              <w:rPr>
                <w:rFonts w:cstheme="minorHAnsi"/>
                <w:color w:val="212121"/>
              </w:rPr>
              <w:t>16109778</w:t>
            </w:r>
          </w:p>
          <w:p w14:paraId="0D04DD9D" w14:textId="77777777" w:rsidR="009A55F6" w:rsidRPr="009A55F6" w:rsidRDefault="009A55F6" w:rsidP="009A55F6">
            <w:pPr>
              <w:jc w:val="center"/>
              <w:rPr>
                <w:rFonts w:cstheme="minorHAnsi"/>
              </w:rPr>
            </w:pPr>
          </w:p>
        </w:tc>
      </w:tr>
      <w:tr w:rsidR="009A55F6" w14:paraId="281DC353" w14:textId="77777777" w:rsidTr="00CF16F8">
        <w:trPr>
          <w:trHeight w:val="635"/>
        </w:trPr>
        <w:tc>
          <w:tcPr>
            <w:tcW w:w="895" w:type="dxa"/>
            <w:vMerge/>
          </w:tcPr>
          <w:p w14:paraId="0B786369" w14:textId="77777777" w:rsidR="009A55F6" w:rsidRPr="009A55F6" w:rsidRDefault="009A55F6" w:rsidP="009A55F6">
            <w:pPr>
              <w:jc w:val="center"/>
              <w:rPr>
                <w:rFonts w:cstheme="minorHAnsi"/>
              </w:rPr>
            </w:pPr>
          </w:p>
        </w:tc>
        <w:tc>
          <w:tcPr>
            <w:tcW w:w="2250" w:type="dxa"/>
            <w:gridSpan w:val="2"/>
            <w:vMerge/>
          </w:tcPr>
          <w:p w14:paraId="248A71F0" w14:textId="77777777" w:rsidR="009A55F6" w:rsidRPr="009A55F6" w:rsidRDefault="009A55F6" w:rsidP="009A55F6">
            <w:pPr>
              <w:jc w:val="center"/>
              <w:rPr>
                <w:rFonts w:cstheme="minorHAnsi"/>
              </w:rPr>
            </w:pPr>
          </w:p>
        </w:tc>
        <w:tc>
          <w:tcPr>
            <w:tcW w:w="3510" w:type="dxa"/>
          </w:tcPr>
          <w:p w14:paraId="6E41BFE7" w14:textId="0C1A3B88" w:rsidR="009A55F6" w:rsidRPr="009A55F6" w:rsidRDefault="009A55F6" w:rsidP="009A55F6">
            <w:pPr>
              <w:jc w:val="center"/>
              <w:rPr>
                <w:rFonts w:cstheme="minorHAnsi"/>
              </w:rPr>
            </w:pPr>
            <w:r w:rsidRPr="009A55F6">
              <w:rPr>
                <w:rFonts w:cstheme="minorHAnsi"/>
              </w:rPr>
              <w:t>Ardisicrenoside A</w:t>
            </w:r>
            <w:r w:rsidR="005E3EF5">
              <w:rPr>
                <w:rFonts w:cstheme="minorHAnsi"/>
              </w:rPr>
              <w:fldChar w:fldCharType="begin" w:fldLock="1"/>
            </w:r>
            <w:r w:rsidR="00803BC4">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5E3EF5">
              <w:rPr>
                <w:rFonts w:cstheme="minorHAnsi"/>
              </w:rPr>
              <w:fldChar w:fldCharType="separate"/>
            </w:r>
            <w:r w:rsidR="005E3EF5" w:rsidRPr="005E3EF5">
              <w:rPr>
                <w:rFonts w:cstheme="minorHAnsi"/>
                <w:noProof/>
                <w:vertAlign w:val="superscript"/>
              </w:rPr>
              <w:t>78</w:t>
            </w:r>
            <w:r w:rsidR="005E3EF5">
              <w:rPr>
                <w:rFonts w:cstheme="minorHAnsi"/>
              </w:rPr>
              <w:fldChar w:fldCharType="end"/>
            </w:r>
          </w:p>
        </w:tc>
        <w:tc>
          <w:tcPr>
            <w:tcW w:w="2700" w:type="dxa"/>
            <w:gridSpan w:val="3"/>
          </w:tcPr>
          <w:p w14:paraId="6B6BF834" w14:textId="77777777" w:rsidR="009A55F6" w:rsidRPr="009A55F6" w:rsidRDefault="009A55F6" w:rsidP="009A55F6">
            <w:pPr>
              <w:jc w:val="center"/>
              <w:rPr>
                <w:rFonts w:cstheme="minorHAnsi"/>
              </w:rPr>
            </w:pPr>
            <w:r w:rsidRPr="009A55F6">
              <w:rPr>
                <w:rFonts w:cstheme="minorHAnsi"/>
                <w:color w:val="212121"/>
                <w:shd w:val="clear" w:color="auto" w:fill="FFFFFF"/>
              </w:rPr>
              <w:t>10260582</w:t>
            </w:r>
          </w:p>
        </w:tc>
      </w:tr>
      <w:tr w:rsidR="009A55F6" w14:paraId="68C1B701" w14:textId="77777777" w:rsidTr="00CF16F8">
        <w:trPr>
          <w:trHeight w:val="635"/>
        </w:trPr>
        <w:tc>
          <w:tcPr>
            <w:tcW w:w="895" w:type="dxa"/>
            <w:vMerge/>
          </w:tcPr>
          <w:p w14:paraId="18DB184D" w14:textId="77777777" w:rsidR="009A55F6" w:rsidRPr="009A55F6" w:rsidRDefault="009A55F6" w:rsidP="009A55F6">
            <w:pPr>
              <w:jc w:val="center"/>
              <w:rPr>
                <w:rFonts w:cstheme="minorHAnsi"/>
              </w:rPr>
            </w:pPr>
          </w:p>
        </w:tc>
        <w:tc>
          <w:tcPr>
            <w:tcW w:w="2250" w:type="dxa"/>
            <w:gridSpan w:val="2"/>
            <w:vMerge/>
          </w:tcPr>
          <w:p w14:paraId="284010F3" w14:textId="77777777" w:rsidR="009A55F6" w:rsidRPr="009A55F6" w:rsidRDefault="009A55F6" w:rsidP="009A55F6">
            <w:pPr>
              <w:jc w:val="center"/>
              <w:rPr>
                <w:rFonts w:cstheme="minorHAnsi"/>
              </w:rPr>
            </w:pPr>
          </w:p>
        </w:tc>
        <w:tc>
          <w:tcPr>
            <w:tcW w:w="3510" w:type="dxa"/>
          </w:tcPr>
          <w:p w14:paraId="3CD6FEFD" w14:textId="58B8FDFE" w:rsidR="009A55F6" w:rsidRPr="009A55F6" w:rsidRDefault="009A55F6" w:rsidP="009A55F6">
            <w:pPr>
              <w:jc w:val="center"/>
              <w:rPr>
                <w:rFonts w:cstheme="minorHAnsi"/>
              </w:rPr>
            </w:pPr>
            <w:r w:rsidRPr="009A55F6">
              <w:rPr>
                <w:rFonts w:cstheme="minorHAnsi"/>
              </w:rPr>
              <w:t>Cyclamin</w:t>
            </w:r>
            <w:r w:rsidR="00803BC4">
              <w:rPr>
                <w:rFonts w:cstheme="minorHAnsi"/>
              </w:rPr>
              <w:fldChar w:fldCharType="begin" w:fldLock="1"/>
            </w:r>
            <w:r w:rsidR="00803BC4">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803BC4">
              <w:rPr>
                <w:rFonts w:cstheme="minorHAnsi"/>
              </w:rPr>
              <w:fldChar w:fldCharType="separate"/>
            </w:r>
            <w:r w:rsidR="00803BC4" w:rsidRPr="00803BC4">
              <w:rPr>
                <w:rFonts w:cstheme="minorHAnsi"/>
                <w:noProof/>
                <w:vertAlign w:val="superscript"/>
              </w:rPr>
              <w:t>78</w:t>
            </w:r>
            <w:r w:rsidR="00803BC4">
              <w:rPr>
                <w:rFonts w:cstheme="minorHAnsi"/>
              </w:rPr>
              <w:fldChar w:fldCharType="end"/>
            </w:r>
          </w:p>
        </w:tc>
        <w:tc>
          <w:tcPr>
            <w:tcW w:w="2700" w:type="dxa"/>
            <w:gridSpan w:val="3"/>
          </w:tcPr>
          <w:p w14:paraId="1F00F90B" w14:textId="77777777" w:rsidR="009A55F6" w:rsidRPr="009A55F6" w:rsidRDefault="009A55F6" w:rsidP="009A55F6">
            <w:pPr>
              <w:jc w:val="center"/>
              <w:rPr>
                <w:rFonts w:cstheme="minorHAnsi"/>
                <w:color w:val="212121"/>
              </w:rPr>
            </w:pPr>
            <w:r w:rsidRPr="009A55F6">
              <w:rPr>
                <w:rFonts w:cstheme="minorHAnsi"/>
                <w:color w:val="212121"/>
              </w:rPr>
              <w:t>441916</w:t>
            </w:r>
          </w:p>
          <w:p w14:paraId="035ED944" w14:textId="77777777" w:rsidR="009A55F6" w:rsidRPr="009A55F6" w:rsidRDefault="009A55F6" w:rsidP="009A55F6">
            <w:pPr>
              <w:jc w:val="center"/>
              <w:rPr>
                <w:rFonts w:cstheme="minorHAnsi"/>
              </w:rPr>
            </w:pPr>
          </w:p>
        </w:tc>
      </w:tr>
      <w:tr w:rsidR="009A55F6" w14:paraId="38BFB942" w14:textId="77777777" w:rsidTr="00CF16F8">
        <w:trPr>
          <w:trHeight w:val="635"/>
        </w:trPr>
        <w:tc>
          <w:tcPr>
            <w:tcW w:w="895" w:type="dxa"/>
            <w:vMerge/>
          </w:tcPr>
          <w:p w14:paraId="6A968F22" w14:textId="77777777" w:rsidR="009A55F6" w:rsidRPr="009A55F6" w:rsidRDefault="009A55F6" w:rsidP="009A55F6">
            <w:pPr>
              <w:jc w:val="center"/>
              <w:rPr>
                <w:rFonts w:cstheme="minorHAnsi"/>
              </w:rPr>
            </w:pPr>
          </w:p>
        </w:tc>
        <w:tc>
          <w:tcPr>
            <w:tcW w:w="2250" w:type="dxa"/>
            <w:gridSpan w:val="2"/>
            <w:vMerge/>
          </w:tcPr>
          <w:p w14:paraId="2CFDE92A" w14:textId="77777777" w:rsidR="009A55F6" w:rsidRPr="009A55F6" w:rsidRDefault="009A55F6" w:rsidP="009A55F6">
            <w:pPr>
              <w:jc w:val="center"/>
              <w:rPr>
                <w:rFonts w:cstheme="minorHAnsi"/>
              </w:rPr>
            </w:pPr>
          </w:p>
        </w:tc>
        <w:tc>
          <w:tcPr>
            <w:tcW w:w="3510" w:type="dxa"/>
          </w:tcPr>
          <w:p w14:paraId="23E6B39F" w14:textId="6FCF269C" w:rsidR="009A55F6" w:rsidRPr="009A55F6" w:rsidRDefault="009A55F6" w:rsidP="009A55F6">
            <w:pPr>
              <w:jc w:val="center"/>
              <w:rPr>
                <w:rFonts w:cstheme="minorHAnsi"/>
              </w:rPr>
            </w:pPr>
            <w:r w:rsidRPr="009A55F6">
              <w:rPr>
                <w:rFonts w:cstheme="minorHAnsi"/>
              </w:rPr>
              <w:t>Ardisiacrispin B</w:t>
            </w:r>
            <w:r w:rsidR="00803BC4">
              <w:rPr>
                <w:rFonts w:cstheme="minorHAnsi"/>
              </w:rPr>
              <w:fldChar w:fldCharType="begin" w:fldLock="1"/>
            </w:r>
            <w:r w:rsidR="00803BC4">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803BC4">
              <w:rPr>
                <w:rFonts w:cstheme="minorHAnsi"/>
              </w:rPr>
              <w:fldChar w:fldCharType="separate"/>
            </w:r>
            <w:r w:rsidR="00803BC4" w:rsidRPr="00803BC4">
              <w:rPr>
                <w:rFonts w:cstheme="minorHAnsi"/>
                <w:noProof/>
                <w:vertAlign w:val="superscript"/>
              </w:rPr>
              <w:t>78</w:t>
            </w:r>
            <w:r w:rsidR="00803BC4">
              <w:rPr>
                <w:rFonts w:cstheme="minorHAnsi"/>
              </w:rPr>
              <w:fldChar w:fldCharType="end"/>
            </w:r>
          </w:p>
        </w:tc>
        <w:tc>
          <w:tcPr>
            <w:tcW w:w="2700" w:type="dxa"/>
            <w:gridSpan w:val="3"/>
          </w:tcPr>
          <w:p w14:paraId="6485998D" w14:textId="77777777" w:rsidR="009A55F6" w:rsidRPr="009A55F6" w:rsidRDefault="009A55F6" w:rsidP="009A55F6">
            <w:pPr>
              <w:jc w:val="center"/>
              <w:rPr>
                <w:rFonts w:cstheme="minorHAnsi"/>
                <w:color w:val="212121"/>
              </w:rPr>
            </w:pPr>
            <w:r w:rsidRPr="009A55F6">
              <w:rPr>
                <w:rFonts w:cstheme="minorHAnsi"/>
                <w:color w:val="212121"/>
              </w:rPr>
              <w:t>10441164</w:t>
            </w:r>
          </w:p>
          <w:p w14:paraId="7460984D" w14:textId="77777777" w:rsidR="009A55F6" w:rsidRPr="009A55F6" w:rsidRDefault="009A55F6" w:rsidP="009A55F6">
            <w:pPr>
              <w:jc w:val="center"/>
              <w:rPr>
                <w:rFonts w:cstheme="minorHAnsi"/>
              </w:rPr>
            </w:pPr>
          </w:p>
        </w:tc>
      </w:tr>
      <w:tr w:rsidR="009A55F6" w14:paraId="7953A626" w14:textId="77777777" w:rsidTr="00CF16F8">
        <w:trPr>
          <w:trHeight w:val="635"/>
        </w:trPr>
        <w:tc>
          <w:tcPr>
            <w:tcW w:w="895" w:type="dxa"/>
            <w:vMerge/>
          </w:tcPr>
          <w:p w14:paraId="2E32F969" w14:textId="77777777" w:rsidR="009A55F6" w:rsidRPr="009A55F6" w:rsidRDefault="009A55F6" w:rsidP="009A55F6">
            <w:pPr>
              <w:jc w:val="center"/>
              <w:rPr>
                <w:rFonts w:cstheme="minorHAnsi"/>
              </w:rPr>
            </w:pPr>
          </w:p>
        </w:tc>
        <w:tc>
          <w:tcPr>
            <w:tcW w:w="2250" w:type="dxa"/>
            <w:gridSpan w:val="2"/>
            <w:vMerge/>
          </w:tcPr>
          <w:p w14:paraId="74970237" w14:textId="77777777" w:rsidR="009A55F6" w:rsidRPr="009A55F6" w:rsidRDefault="009A55F6" w:rsidP="009A55F6">
            <w:pPr>
              <w:jc w:val="center"/>
              <w:rPr>
                <w:rFonts w:cstheme="minorHAnsi"/>
              </w:rPr>
            </w:pPr>
          </w:p>
        </w:tc>
        <w:tc>
          <w:tcPr>
            <w:tcW w:w="3510" w:type="dxa"/>
          </w:tcPr>
          <w:p w14:paraId="603CE659" w14:textId="63FFD9A0" w:rsidR="009A55F6" w:rsidRPr="009A55F6" w:rsidRDefault="009A55F6" w:rsidP="009A55F6">
            <w:pPr>
              <w:jc w:val="center"/>
              <w:rPr>
                <w:rFonts w:cstheme="minorHAnsi"/>
              </w:rPr>
            </w:pPr>
            <w:r w:rsidRPr="009A55F6">
              <w:rPr>
                <w:rFonts w:cstheme="minorHAnsi"/>
              </w:rPr>
              <w:t>Primulanin</w:t>
            </w:r>
            <w:r w:rsidR="00803BC4">
              <w:rPr>
                <w:rFonts w:cstheme="minorHAnsi"/>
              </w:rPr>
              <w:fldChar w:fldCharType="begin" w:fldLock="1"/>
            </w:r>
            <w:r w:rsidR="00803BC4">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803BC4">
              <w:rPr>
                <w:rFonts w:cstheme="minorHAnsi"/>
              </w:rPr>
              <w:fldChar w:fldCharType="separate"/>
            </w:r>
            <w:r w:rsidR="00803BC4" w:rsidRPr="00803BC4">
              <w:rPr>
                <w:rFonts w:cstheme="minorHAnsi"/>
                <w:noProof/>
                <w:vertAlign w:val="superscript"/>
              </w:rPr>
              <w:t>78</w:t>
            </w:r>
            <w:r w:rsidR="00803BC4">
              <w:rPr>
                <w:rFonts w:cstheme="minorHAnsi"/>
              </w:rPr>
              <w:fldChar w:fldCharType="end"/>
            </w:r>
          </w:p>
        </w:tc>
        <w:tc>
          <w:tcPr>
            <w:tcW w:w="2700" w:type="dxa"/>
            <w:gridSpan w:val="3"/>
          </w:tcPr>
          <w:p w14:paraId="1B5DD39A" w14:textId="77777777" w:rsidR="009A55F6" w:rsidRPr="009A55F6" w:rsidRDefault="009A55F6" w:rsidP="009A55F6">
            <w:pPr>
              <w:jc w:val="center"/>
              <w:rPr>
                <w:rFonts w:cstheme="minorHAnsi"/>
                <w:color w:val="212121"/>
              </w:rPr>
            </w:pPr>
            <w:r w:rsidRPr="009A55F6">
              <w:rPr>
                <w:rFonts w:cstheme="minorHAnsi"/>
                <w:color w:val="212121"/>
              </w:rPr>
              <w:t>44419565</w:t>
            </w:r>
          </w:p>
          <w:p w14:paraId="798B8AAA" w14:textId="77777777" w:rsidR="009A55F6" w:rsidRPr="009A55F6" w:rsidRDefault="009A55F6" w:rsidP="009A55F6">
            <w:pPr>
              <w:jc w:val="center"/>
              <w:rPr>
                <w:rFonts w:cstheme="minorHAnsi"/>
              </w:rPr>
            </w:pPr>
          </w:p>
        </w:tc>
      </w:tr>
      <w:tr w:rsidR="009A55F6" w14:paraId="3490528D" w14:textId="77777777" w:rsidTr="00CF16F8">
        <w:trPr>
          <w:trHeight w:val="635"/>
        </w:trPr>
        <w:tc>
          <w:tcPr>
            <w:tcW w:w="895" w:type="dxa"/>
            <w:vMerge/>
          </w:tcPr>
          <w:p w14:paraId="1919EC87" w14:textId="77777777" w:rsidR="009A55F6" w:rsidRPr="009A55F6" w:rsidRDefault="009A55F6" w:rsidP="009A55F6">
            <w:pPr>
              <w:jc w:val="center"/>
              <w:rPr>
                <w:rFonts w:cstheme="minorHAnsi"/>
              </w:rPr>
            </w:pPr>
          </w:p>
        </w:tc>
        <w:tc>
          <w:tcPr>
            <w:tcW w:w="2250" w:type="dxa"/>
            <w:gridSpan w:val="2"/>
            <w:vMerge/>
          </w:tcPr>
          <w:p w14:paraId="1293C01A" w14:textId="77777777" w:rsidR="009A55F6" w:rsidRPr="009A55F6" w:rsidRDefault="009A55F6" w:rsidP="009A55F6">
            <w:pPr>
              <w:jc w:val="center"/>
              <w:rPr>
                <w:rFonts w:cstheme="minorHAnsi"/>
              </w:rPr>
            </w:pPr>
          </w:p>
        </w:tc>
        <w:tc>
          <w:tcPr>
            <w:tcW w:w="3510" w:type="dxa"/>
          </w:tcPr>
          <w:p w14:paraId="493D5CBE" w14:textId="08B61E49" w:rsidR="009A55F6" w:rsidRPr="009A55F6" w:rsidRDefault="009A55F6" w:rsidP="009A55F6">
            <w:pPr>
              <w:jc w:val="center"/>
              <w:rPr>
                <w:rFonts w:cstheme="minorHAnsi"/>
              </w:rPr>
            </w:pPr>
            <w:r w:rsidRPr="009A55F6">
              <w:rPr>
                <w:rFonts w:cstheme="minorHAnsi"/>
              </w:rPr>
              <w:t>Ardisiamamilloside H</w:t>
            </w:r>
            <w:r w:rsidR="00803BC4">
              <w:rPr>
                <w:rFonts w:cstheme="minorHAnsi"/>
              </w:rPr>
              <w:fldChar w:fldCharType="begin" w:fldLock="1"/>
            </w:r>
            <w:r w:rsidR="00803BC4">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803BC4">
              <w:rPr>
                <w:rFonts w:cstheme="minorHAnsi"/>
              </w:rPr>
              <w:fldChar w:fldCharType="separate"/>
            </w:r>
            <w:r w:rsidR="00803BC4" w:rsidRPr="00803BC4">
              <w:rPr>
                <w:rFonts w:cstheme="minorHAnsi"/>
                <w:noProof/>
                <w:vertAlign w:val="superscript"/>
              </w:rPr>
              <w:t>78</w:t>
            </w:r>
            <w:r w:rsidR="00803BC4">
              <w:rPr>
                <w:rFonts w:cstheme="minorHAnsi"/>
              </w:rPr>
              <w:fldChar w:fldCharType="end"/>
            </w:r>
          </w:p>
        </w:tc>
        <w:tc>
          <w:tcPr>
            <w:tcW w:w="2700" w:type="dxa"/>
            <w:gridSpan w:val="3"/>
          </w:tcPr>
          <w:p w14:paraId="521BC0CF" w14:textId="77777777" w:rsidR="009A55F6" w:rsidRPr="009A55F6" w:rsidRDefault="009A55F6" w:rsidP="009A55F6">
            <w:pPr>
              <w:jc w:val="center"/>
              <w:rPr>
                <w:rFonts w:cstheme="minorHAnsi"/>
                <w:color w:val="212121"/>
              </w:rPr>
            </w:pPr>
            <w:r w:rsidRPr="009A55F6">
              <w:rPr>
                <w:rFonts w:cstheme="minorHAnsi"/>
                <w:color w:val="212121"/>
              </w:rPr>
              <w:t>11125847</w:t>
            </w:r>
          </w:p>
          <w:p w14:paraId="0DC0B299" w14:textId="77777777" w:rsidR="009A55F6" w:rsidRPr="009A55F6" w:rsidRDefault="009A55F6" w:rsidP="009A55F6">
            <w:pPr>
              <w:jc w:val="center"/>
              <w:rPr>
                <w:rFonts w:cstheme="minorHAnsi"/>
              </w:rPr>
            </w:pPr>
          </w:p>
        </w:tc>
      </w:tr>
      <w:tr w:rsidR="009A55F6" w14:paraId="138A281D" w14:textId="77777777" w:rsidTr="00CF16F8">
        <w:trPr>
          <w:trHeight w:val="742"/>
        </w:trPr>
        <w:tc>
          <w:tcPr>
            <w:tcW w:w="895" w:type="dxa"/>
            <w:vMerge/>
          </w:tcPr>
          <w:p w14:paraId="1FBBC331" w14:textId="77777777" w:rsidR="009A55F6" w:rsidRPr="009A55F6" w:rsidRDefault="009A55F6" w:rsidP="009A55F6">
            <w:pPr>
              <w:jc w:val="center"/>
              <w:rPr>
                <w:rFonts w:cstheme="minorHAnsi"/>
              </w:rPr>
            </w:pPr>
          </w:p>
        </w:tc>
        <w:tc>
          <w:tcPr>
            <w:tcW w:w="2250" w:type="dxa"/>
            <w:gridSpan w:val="2"/>
            <w:vMerge/>
          </w:tcPr>
          <w:p w14:paraId="013BEBB9" w14:textId="77777777" w:rsidR="009A55F6" w:rsidRPr="009A55F6" w:rsidRDefault="009A55F6" w:rsidP="009A55F6">
            <w:pPr>
              <w:jc w:val="center"/>
              <w:rPr>
                <w:rFonts w:cstheme="minorHAnsi"/>
              </w:rPr>
            </w:pPr>
          </w:p>
        </w:tc>
        <w:tc>
          <w:tcPr>
            <w:tcW w:w="3510" w:type="dxa"/>
          </w:tcPr>
          <w:p w14:paraId="72CEBF2B" w14:textId="4952CFE5" w:rsidR="009A55F6" w:rsidRPr="009A55F6" w:rsidRDefault="009A55F6" w:rsidP="009A55F6">
            <w:pPr>
              <w:jc w:val="center"/>
              <w:rPr>
                <w:rFonts w:cstheme="minorHAnsi"/>
              </w:rPr>
            </w:pPr>
            <w:r w:rsidRPr="009A55F6">
              <w:rPr>
                <w:rFonts w:cstheme="minorHAnsi"/>
              </w:rPr>
              <w:t>Ardisiamamilloside F</w:t>
            </w:r>
            <w:r w:rsidR="00803BC4">
              <w:rPr>
                <w:rFonts w:cstheme="minorHAnsi"/>
              </w:rPr>
              <w:fldChar w:fldCharType="begin" w:fldLock="1"/>
            </w:r>
            <w:r w:rsidR="00803BC4">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803BC4">
              <w:rPr>
                <w:rFonts w:cstheme="minorHAnsi"/>
              </w:rPr>
              <w:fldChar w:fldCharType="separate"/>
            </w:r>
            <w:r w:rsidR="00803BC4" w:rsidRPr="00803BC4">
              <w:rPr>
                <w:rFonts w:cstheme="minorHAnsi"/>
                <w:noProof/>
                <w:vertAlign w:val="superscript"/>
              </w:rPr>
              <w:t>78</w:t>
            </w:r>
            <w:r w:rsidR="00803BC4">
              <w:rPr>
                <w:rFonts w:cstheme="minorHAnsi"/>
              </w:rPr>
              <w:fldChar w:fldCharType="end"/>
            </w:r>
          </w:p>
        </w:tc>
        <w:tc>
          <w:tcPr>
            <w:tcW w:w="2700" w:type="dxa"/>
            <w:gridSpan w:val="3"/>
          </w:tcPr>
          <w:p w14:paraId="0088BFD9" w14:textId="77777777" w:rsidR="009A55F6" w:rsidRPr="009A55F6" w:rsidRDefault="009A55F6" w:rsidP="009A55F6">
            <w:pPr>
              <w:jc w:val="center"/>
              <w:rPr>
                <w:rFonts w:cstheme="minorHAnsi"/>
                <w:color w:val="212121"/>
              </w:rPr>
            </w:pPr>
            <w:r w:rsidRPr="009A55F6">
              <w:rPr>
                <w:rFonts w:cstheme="minorHAnsi"/>
                <w:color w:val="212121"/>
              </w:rPr>
              <w:t>44419566</w:t>
            </w:r>
          </w:p>
          <w:p w14:paraId="1934A427" w14:textId="77777777" w:rsidR="009A55F6" w:rsidRPr="009A55F6" w:rsidRDefault="009A55F6" w:rsidP="009A55F6">
            <w:pPr>
              <w:jc w:val="center"/>
              <w:rPr>
                <w:rFonts w:cstheme="minorHAnsi"/>
              </w:rPr>
            </w:pPr>
          </w:p>
        </w:tc>
      </w:tr>
      <w:tr w:rsidR="009A55F6" w14:paraId="3692F6DA" w14:textId="77777777" w:rsidTr="00CF16F8">
        <w:trPr>
          <w:trHeight w:val="701"/>
        </w:trPr>
        <w:tc>
          <w:tcPr>
            <w:tcW w:w="895" w:type="dxa"/>
            <w:vMerge/>
          </w:tcPr>
          <w:p w14:paraId="3631AB80" w14:textId="77777777" w:rsidR="009A55F6" w:rsidRPr="009A55F6" w:rsidRDefault="009A55F6" w:rsidP="009A55F6">
            <w:pPr>
              <w:jc w:val="center"/>
              <w:rPr>
                <w:rFonts w:cstheme="minorHAnsi"/>
              </w:rPr>
            </w:pPr>
          </w:p>
        </w:tc>
        <w:tc>
          <w:tcPr>
            <w:tcW w:w="2250" w:type="dxa"/>
            <w:gridSpan w:val="2"/>
            <w:vMerge/>
          </w:tcPr>
          <w:p w14:paraId="2A8D3038" w14:textId="77777777" w:rsidR="009A55F6" w:rsidRPr="009A55F6" w:rsidRDefault="009A55F6" w:rsidP="009A55F6">
            <w:pPr>
              <w:jc w:val="center"/>
              <w:rPr>
                <w:rFonts w:cstheme="minorHAnsi"/>
              </w:rPr>
            </w:pPr>
          </w:p>
        </w:tc>
        <w:tc>
          <w:tcPr>
            <w:tcW w:w="3510" w:type="dxa"/>
          </w:tcPr>
          <w:p w14:paraId="057FA6EB" w14:textId="6FF5446D" w:rsidR="009A55F6" w:rsidRPr="009A55F6" w:rsidRDefault="009A55F6" w:rsidP="009A55F6">
            <w:pPr>
              <w:jc w:val="center"/>
              <w:rPr>
                <w:rFonts w:cstheme="minorHAnsi"/>
              </w:rPr>
            </w:pPr>
            <w:r w:rsidRPr="009A55F6">
              <w:rPr>
                <w:rFonts w:cstheme="minorHAnsi"/>
              </w:rPr>
              <w:t>Ardisiamamillosede C</w:t>
            </w:r>
            <w:r w:rsidR="00803BC4">
              <w:rPr>
                <w:rFonts w:cstheme="minorHAnsi"/>
              </w:rPr>
              <w:fldChar w:fldCharType="begin" w:fldLock="1"/>
            </w:r>
            <w:r w:rsidR="00803BC4">
              <w:rPr>
                <w:rFonts w:cstheme="minorHAnsi"/>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803BC4">
              <w:rPr>
                <w:rFonts w:cstheme="minorHAnsi"/>
              </w:rPr>
              <w:fldChar w:fldCharType="separate"/>
            </w:r>
            <w:r w:rsidR="00803BC4" w:rsidRPr="00803BC4">
              <w:rPr>
                <w:rFonts w:cstheme="minorHAnsi"/>
                <w:noProof/>
                <w:vertAlign w:val="superscript"/>
              </w:rPr>
              <w:t>78</w:t>
            </w:r>
            <w:r w:rsidR="00803BC4">
              <w:rPr>
                <w:rFonts w:cstheme="minorHAnsi"/>
              </w:rPr>
              <w:fldChar w:fldCharType="end"/>
            </w:r>
          </w:p>
        </w:tc>
        <w:tc>
          <w:tcPr>
            <w:tcW w:w="2700" w:type="dxa"/>
            <w:gridSpan w:val="3"/>
          </w:tcPr>
          <w:p w14:paraId="0D333F4B" w14:textId="77777777" w:rsidR="009A55F6" w:rsidRPr="009A55F6" w:rsidRDefault="009A55F6" w:rsidP="009A55F6">
            <w:pPr>
              <w:jc w:val="center"/>
              <w:rPr>
                <w:rFonts w:cstheme="minorHAnsi"/>
                <w:color w:val="212121"/>
              </w:rPr>
            </w:pPr>
            <w:r w:rsidRPr="009A55F6">
              <w:rPr>
                <w:rFonts w:cstheme="minorHAnsi"/>
                <w:color w:val="212121"/>
              </w:rPr>
              <w:t>44419578</w:t>
            </w:r>
          </w:p>
          <w:p w14:paraId="020FE363" w14:textId="77777777" w:rsidR="009A55F6" w:rsidRPr="009A55F6" w:rsidRDefault="009A55F6" w:rsidP="009A55F6">
            <w:pPr>
              <w:jc w:val="center"/>
              <w:rPr>
                <w:rFonts w:cstheme="minorHAnsi"/>
              </w:rPr>
            </w:pPr>
          </w:p>
        </w:tc>
      </w:tr>
      <w:tr w:rsidR="009A55F6" w:rsidRPr="00C301F7" w14:paraId="1FC115CB" w14:textId="77777777" w:rsidTr="00CF16F8">
        <w:trPr>
          <w:trHeight w:val="735"/>
        </w:trPr>
        <w:tc>
          <w:tcPr>
            <w:tcW w:w="895" w:type="dxa"/>
            <w:vMerge/>
          </w:tcPr>
          <w:p w14:paraId="3F14D147" w14:textId="77777777" w:rsidR="009A55F6" w:rsidRPr="009A55F6" w:rsidRDefault="009A55F6" w:rsidP="009A55F6">
            <w:pPr>
              <w:jc w:val="center"/>
              <w:rPr>
                <w:rFonts w:cstheme="minorHAnsi"/>
              </w:rPr>
            </w:pPr>
          </w:p>
        </w:tc>
        <w:tc>
          <w:tcPr>
            <w:tcW w:w="2250" w:type="dxa"/>
            <w:gridSpan w:val="2"/>
            <w:vMerge/>
          </w:tcPr>
          <w:p w14:paraId="1CAD7799" w14:textId="77777777" w:rsidR="009A55F6" w:rsidRPr="009A55F6" w:rsidRDefault="009A55F6" w:rsidP="009A55F6">
            <w:pPr>
              <w:jc w:val="center"/>
              <w:rPr>
                <w:rFonts w:cstheme="minorHAnsi"/>
              </w:rPr>
            </w:pPr>
          </w:p>
        </w:tc>
        <w:tc>
          <w:tcPr>
            <w:tcW w:w="3510" w:type="dxa"/>
          </w:tcPr>
          <w:p w14:paraId="45D1E426" w14:textId="0ED94AFB" w:rsidR="009A55F6" w:rsidRPr="00E270F8" w:rsidRDefault="009A55F6" w:rsidP="009A55F6">
            <w:pPr>
              <w:jc w:val="center"/>
              <w:rPr>
                <w:rFonts w:cstheme="minorHAnsi"/>
                <w:color w:val="000000" w:themeColor="text1"/>
              </w:rPr>
            </w:pPr>
            <w:r w:rsidRPr="00E270F8">
              <w:rPr>
                <w:rFonts w:cstheme="minorHAnsi"/>
                <w:color w:val="000000" w:themeColor="text1"/>
              </w:rPr>
              <w:t>Ardisicrenoside G</w:t>
            </w:r>
            <w:r w:rsidR="00803BC4" w:rsidRPr="00E270F8">
              <w:rPr>
                <w:rFonts w:cstheme="minorHAnsi"/>
                <w:color w:val="000000" w:themeColor="text1"/>
              </w:rPr>
              <w:fldChar w:fldCharType="begin" w:fldLock="1"/>
            </w:r>
            <w:r w:rsidR="00803BC4" w:rsidRPr="00E270F8">
              <w:rPr>
                <w:rFonts w:cstheme="minorHAnsi"/>
                <w:color w:val="000000" w:themeColor="text1"/>
              </w:rPr>
              <w:instrText>ADDIN CSL_CITATION {"citationItems":[{"id":"ITEM-1","itemData":{"DOI":"10.1021/np0604681","ISSN":"01633864","PMID":"17243725","abstract":"Eleven new triterpenoid saponins, ardisianosides A (1), B (2), C (4), D (5), E (6), F (7), G (15), H (16), I (17), J (18), and K (19), together with 10 known saponins, were isolated from the whole plants of Ardisia japonica. The structures of the new saponins were established on the basis of extensive ID and 2D NMR and MS studies coupled with chemical degradations. The cytotoxic activities of saponins 1-21 are reported against three human cancer cell lines, namely, HL-60 myeloid leukemia, KATO-III stomach adenocarcinoma, and A 549 lung adenocarcinoma cells. © 2007 American Chemical Society and American Society of Pharmacognosy.","author":[{"dropping-particle":"","family":"Chang","given":"Xiaolong","non-dropping-particle":"","parse-names":false,"suffix":""},{"dropping-particle":"","family":"Li","given":"Wei","non-dropping-particle":"","parse-names":false,"suffix":""},{"dropping-particle":"","family":"Jia","given":"Zhonghua","non-dropping-particle":"","parse-names":false,"suffix":""},{"dropping-particle":"","family":"Satou","given":"Tadaaki","non-dropping-particle":"","parse-names":false,"suffix":""},{"dropping-particle":"","family":"Fushiya","given":"Shinji","non-dropping-particle":"","parse-names":false,"suffix":""},{"dropping-particle":"","family":"Koike","given":"Kazuo","non-dropping-particle":"","parse-names":false,"suffix":""}],"container-title":"Journal of Natural Products","id":"ITEM-1","issue":"2","issued":{"date-parts":[["2007"]]},"page":"179-187","title":"Biologically active triterpenoid saponins from Ardisia japonica","type":"article-journal","volume":"70"},"uris":["http://www.mendeley.com/documents/?uuid=7db5b973-df55-46d6-b390-4d43158430df"]}],"mendeley":{"formattedCitation":"&lt;sup&gt;78&lt;/sup&gt;","plainTextFormattedCitation":"78","previouslyFormattedCitation":"&lt;sup&gt;78&lt;/sup&gt;"},"properties":{"noteIndex":0},"schema":"https://github.com/citation-style-language/schema/raw/master/csl-citation.json"}</w:instrText>
            </w:r>
            <w:r w:rsidR="00803BC4" w:rsidRPr="00E270F8">
              <w:rPr>
                <w:rFonts w:cstheme="minorHAnsi"/>
                <w:color w:val="000000" w:themeColor="text1"/>
              </w:rPr>
              <w:fldChar w:fldCharType="separate"/>
            </w:r>
            <w:r w:rsidR="00803BC4" w:rsidRPr="00E270F8">
              <w:rPr>
                <w:rFonts w:cstheme="minorHAnsi"/>
                <w:noProof/>
                <w:color w:val="000000" w:themeColor="text1"/>
                <w:vertAlign w:val="superscript"/>
              </w:rPr>
              <w:t>78</w:t>
            </w:r>
            <w:r w:rsidR="00803BC4" w:rsidRPr="00E270F8">
              <w:rPr>
                <w:rFonts w:cstheme="minorHAnsi"/>
                <w:color w:val="000000" w:themeColor="text1"/>
              </w:rPr>
              <w:fldChar w:fldCharType="end"/>
            </w:r>
          </w:p>
        </w:tc>
        <w:tc>
          <w:tcPr>
            <w:tcW w:w="2700" w:type="dxa"/>
            <w:gridSpan w:val="3"/>
          </w:tcPr>
          <w:p w14:paraId="202A6F28" w14:textId="77777777" w:rsidR="009A55F6" w:rsidRPr="00E270F8" w:rsidRDefault="009A55F6" w:rsidP="009A55F6">
            <w:pPr>
              <w:jc w:val="center"/>
              <w:rPr>
                <w:rFonts w:cstheme="minorHAnsi"/>
                <w:color w:val="000000" w:themeColor="text1"/>
              </w:rPr>
            </w:pPr>
            <w:r w:rsidRPr="00E270F8">
              <w:rPr>
                <w:rFonts w:cstheme="minorHAnsi"/>
                <w:color w:val="000000" w:themeColor="text1"/>
              </w:rPr>
              <w:t>70689117</w:t>
            </w:r>
          </w:p>
          <w:p w14:paraId="16F713D8" w14:textId="77777777" w:rsidR="009A55F6" w:rsidRPr="00E270F8" w:rsidRDefault="009A55F6" w:rsidP="009A55F6">
            <w:pPr>
              <w:jc w:val="center"/>
              <w:rPr>
                <w:rFonts w:cstheme="minorHAnsi"/>
                <w:color w:val="000000" w:themeColor="text1"/>
              </w:rPr>
            </w:pPr>
          </w:p>
        </w:tc>
      </w:tr>
      <w:tr w:rsidR="009A55F6" w14:paraId="57DEF36B" w14:textId="77777777" w:rsidTr="00CF16F8">
        <w:trPr>
          <w:trHeight w:val="710"/>
        </w:trPr>
        <w:tc>
          <w:tcPr>
            <w:tcW w:w="895" w:type="dxa"/>
            <w:vMerge/>
          </w:tcPr>
          <w:p w14:paraId="4D6DDBCC" w14:textId="77777777" w:rsidR="009A55F6" w:rsidRPr="009A55F6" w:rsidRDefault="009A55F6" w:rsidP="009A55F6">
            <w:pPr>
              <w:jc w:val="center"/>
              <w:rPr>
                <w:rFonts w:cstheme="minorHAnsi"/>
              </w:rPr>
            </w:pPr>
          </w:p>
        </w:tc>
        <w:tc>
          <w:tcPr>
            <w:tcW w:w="2250" w:type="dxa"/>
            <w:gridSpan w:val="2"/>
            <w:vMerge/>
          </w:tcPr>
          <w:p w14:paraId="0A95ECCA" w14:textId="77777777" w:rsidR="009A55F6" w:rsidRPr="009A55F6" w:rsidRDefault="009A55F6" w:rsidP="009A55F6">
            <w:pPr>
              <w:jc w:val="center"/>
              <w:rPr>
                <w:rFonts w:cstheme="minorHAnsi"/>
              </w:rPr>
            </w:pPr>
          </w:p>
        </w:tc>
        <w:tc>
          <w:tcPr>
            <w:tcW w:w="3510" w:type="dxa"/>
          </w:tcPr>
          <w:p w14:paraId="34A9C665" w14:textId="62DAB7C1" w:rsidR="009A55F6" w:rsidRPr="009A55F6" w:rsidRDefault="009A55F6" w:rsidP="009A55F6">
            <w:pPr>
              <w:jc w:val="center"/>
              <w:rPr>
                <w:rFonts w:cstheme="minorHAnsi"/>
              </w:rPr>
            </w:pPr>
            <w:r w:rsidRPr="009A55F6">
              <w:rPr>
                <w:rFonts w:cstheme="minorHAnsi"/>
              </w:rPr>
              <w:t>Bergenin</w:t>
            </w:r>
            <w:r w:rsidR="00803BC4">
              <w:rPr>
                <w:rFonts w:cstheme="minorHAnsi"/>
              </w:rPr>
              <w:fldChar w:fldCharType="begin" w:fldLock="1"/>
            </w:r>
            <w:r w:rsidR="00803BC4">
              <w:rPr>
                <w:rFonts w:cstheme="minorHAnsi"/>
              </w:rPr>
              <w:instrText>ADDIN CSL_CITATION {"citationItems":[{"id":"ITEM-1","itemData":{"DOI":"10.1080/14786419.2017.1283495","ISSN":"14786427","PMID":"28135873","abstract":"A new compound, methylbergenin (1), was isolated from the whole plants of Ardisia japonica (Thunb.) Bl. (Myrsinaceae), along with eight known compounds: demethoxybergenin (2), bergenin (3), afzelin (4), quercitrin (5), bauerenol (6), bauerenone (7), α-spinasterol (8) and chondrillasterone (9). Compounds 1, 7 and 9 were isolated from A. japonica for the first time. The structure of compound 1 was determined on the basis of NMR (1D and 2D) and mass spectroscopic analysis. The absolute configuration of 1 was assessed by single-crystal X-ray diffraction. Compounds 1, 4, 5, 7 and 9 showed potential inhibitory effects against nitric oxide production in LPS stimulated RAW 264.7 murine macrophages. In addition, Compounds 7 and 9 exhibited cytotoxicity against A549 and HepG-2 cells.","author":[{"dropping-particle":"","family":"Yu","given":"Ke Yun","non-dropping-particle":"","parse-names":false,"suffix":""},{"dropping-particle":"","family":"Wu","given":"Wei","non-dropping-particle":"","parse-names":false,"suffix":""},{"dropping-particle":"","family":"Li","given":"Shang Zhen","non-dropping-particle":"","parse-names":false,"suffix":""},{"dropping-particle":"","family":"Dou","given":"Li Li","non-dropping-particle":"","parse-names":false,"suffix":""},{"dropping-particle":"Le","family":"Liu","given":"Le","non-dropping-particle":"","parse-names":false,"suffix":""},{"dropping-particle":"","family":"Li","given":"Ping","non-dropping-particle":"","parse-names":false,"suffix":""},{"dropping-particle":"","family":"Liu","given":"E. Hu","non-dropping-particle":"","parse-names":false,"suffix":""}],"container-title":"Natural Product Research","id":"ITEM-1","issue":"22","issued":{"date-parts":[["2017"]]},"page":"2581-2586","publisher":"Taylor &amp; Francis","title":"A new compound, methylbergenin along with eight known compounds with cytotoxicity and anti-inflammatory activity from Ardisia japonica","type":"article-journal","volume":"31"},"uris":["http://www.mendeley.com/documents/?uuid=2b411265-ced2-4552-b0af-8097f94c5bf5"]}],"mendeley":{"formattedCitation":"&lt;sup&gt;79&lt;/sup&gt;","plainTextFormattedCitation":"79","previouslyFormattedCitation":"&lt;sup&gt;79&lt;/sup&gt;"},"properties":{"noteIndex":0},"schema":"https://github.com/citation-style-language/schema/raw/master/csl-citation.json"}</w:instrText>
            </w:r>
            <w:r w:rsidR="00803BC4">
              <w:rPr>
                <w:rFonts w:cstheme="minorHAnsi"/>
              </w:rPr>
              <w:fldChar w:fldCharType="separate"/>
            </w:r>
            <w:r w:rsidR="00803BC4" w:rsidRPr="00803BC4">
              <w:rPr>
                <w:rFonts w:cstheme="minorHAnsi"/>
                <w:noProof/>
                <w:vertAlign w:val="superscript"/>
              </w:rPr>
              <w:t>79</w:t>
            </w:r>
            <w:r w:rsidR="00803BC4">
              <w:rPr>
                <w:rFonts w:cstheme="minorHAnsi"/>
              </w:rPr>
              <w:fldChar w:fldCharType="end"/>
            </w:r>
          </w:p>
        </w:tc>
        <w:tc>
          <w:tcPr>
            <w:tcW w:w="2700" w:type="dxa"/>
            <w:gridSpan w:val="3"/>
          </w:tcPr>
          <w:p w14:paraId="702CCF54" w14:textId="77777777" w:rsidR="009A55F6" w:rsidRPr="009A55F6" w:rsidRDefault="009A55F6" w:rsidP="009A55F6">
            <w:pPr>
              <w:jc w:val="center"/>
              <w:rPr>
                <w:rFonts w:cstheme="minorHAnsi"/>
                <w:color w:val="212121"/>
              </w:rPr>
            </w:pPr>
            <w:r w:rsidRPr="009A55F6">
              <w:rPr>
                <w:rFonts w:cstheme="minorHAnsi"/>
                <w:color w:val="212121"/>
              </w:rPr>
              <w:t>66065</w:t>
            </w:r>
          </w:p>
          <w:p w14:paraId="021AC407" w14:textId="77777777" w:rsidR="009A55F6" w:rsidRPr="009A55F6" w:rsidRDefault="009A55F6" w:rsidP="009A55F6">
            <w:pPr>
              <w:jc w:val="center"/>
              <w:rPr>
                <w:rFonts w:cstheme="minorHAnsi"/>
              </w:rPr>
            </w:pPr>
          </w:p>
        </w:tc>
      </w:tr>
      <w:tr w:rsidR="009A55F6" w14:paraId="43B23D48" w14:textId="77777777" w:rsidTr="00CF16F8">
        <w:trPr>
          <w:trHeight w:val="692"/>
        </w:trPr>
        <w:tc>
          <w:tcPr>
            <w:tcW w:w="895" w:type="dxa"/>
            <w:vMerge/>
          </w:tcPr>
          <w:p w14:paraId="1F2D3687" w14:textId="77777777" w:rsidR="009A55F6" w:rsidRPr="009A55F6" w:rsidRDefault="009A55F6" w:rsidP="009A55F6">
            <w:pPr>
              <w:jc w:val="center"/>
              <w:rPr>
                <w:rFonts w:cstheme="minorHAnsi"/>
              </w:rPr>
            </w:pPr>
          </w:p>
        </w:tc>
        <w:tc>
          <w:tcPr>
            <w:tcW w:w="2250" w:type="dxa"/>
            <w:gridSpan w:val="2"/>
            <w:vMerge/>
          </w:tcPr>
          <w:p w14:paraId="24919DAE" w14:textId="77777777" w:rsidR="009A55F6" w:rsidRPr="009A55F6" w:rsidRDefault="009A55F6" w:rsidP="009A55F6">
            <w:pPr>
              <w:jc w:val="center"/>
              <w:rPr>
                <w:rFonts w:cstheme="minorHAnsi"/>
              </w:rPr>
            </w:pPr>
          </w:p>
        </w:tc>
        <w:tc>
          <w:tcPr>
            <w:tcW w:w="3510" w:type="dxa"/>
          </w:tcPr>
          <w:p w14:paraId="015ADE60" w14:textId="3AA6AD90" w:rsidR="009A55F6" w:rsidRPr="009A55F6" w:rsidRDefault="009A55F6" w:rsidP="009A55F6">
            <w:pPr>
              <w:jc w:val="center"/>
              <w:rPr>
                <w:rFonts w:cstheme="minorHAnsi"/>
              </w:rPr>
            </w:pPr>
            <w:r w:rsidRPr="009A55F6">
              <w:rPr>
                <w:rFonts w:cstheme="minorHAnsi"/>
              </w:rPr>
              <w:t>Afzelin</w:t>
            </w:r>
            <w:r w:rsidR="00803BC4">
              <w:rPr>
                <w:rFonts w:cstheme="minorHAnsi"/>
              </w:rPr>
              <w:fldChar w:fldCharType="begin" w:fldLock="1"/>
            </w:r>
            <w:r w:rsidR="00DC4B6C">
              <w:rPr>
                <w:rFonts w:cstheme="minorHAnsi"/>
              </w:rPr>
              <w:instrText>ADDIN CSL_CITATION {"citationItems":[{"id":"ITEM-1","itemData":{"DOI":"10.1080/14786419.2017.1283495","ISSN":"14786427","PMID":"28135873","abstract":"A new compound, methylbergenin (1), was isolated from the whole plants of Ardisia japonica (Thunb.) Bl. (Myrsinaceae), along with eight known compounds: demethoxybergenin (2), bergenin (3), afzelin (4), quercitrin (5), bauerenol (6), bauerenone (7), α-spinasterol (8) and chondrillasterone (9). Compounds 1, 7 and 9 were isolated from A. japonica for the first time. The structure of compound 1 was determined on the basis of NMR (1D and 2D) and mass spectroscopic analysis. The absolute configuration of 1 was assessed by single-crystal X-ray diffraction. Compounds 1, 4, 5, 7 and 9 showed potential inhibitory effects against nitric oxide production in LPS stimulated RAW 264.7 murine macrophages. In addition, Compounds 7 and 9 exhibited cytotoxicity against A549 and HepG-2 cells.","author":[{"dropping-particle":"","family":"Yu","given":"Ke Yun","non-dropping-particle":"","parse-names":false,"suffix":""},{"dropping-particle":"","family":"Wu","given":"Wei","non-dropping-particle":"","parse-names":false,"suffix":""},{"dropping-particle":"","family":"Li","given":"Shang Zhen","non-dropping-particle":"","parse-names":false,"suffix":""},{"dropping-particle":"","family":"Dou","given":"Li Li","non-dropping-particle":"","parse-names":false,"suffix":""},{"dropping-particle":"Le","family":"Liu","given":"Le","non-dropping-particle":"","parse-names":false,"suffix":""},{"dropping-particle":"","family":"Li","given":"Ping","non-dropping-particle":"","parse-names":false,"suffix":""},{"dropping-particle":"","family":"Liu","given":"E. Hu","non-dropping-particle":"","parse-names":false,"suffix":""}],"container-title":"Natural Product Research","id":"ITEM-1","issue":"22","issued":{"date-parts":[["2017"]]},"page":"2581-2586","publisher":"Taylor &amp; Francis","title":"A new compound, methylbergenin along with eight known compounds with cytotoxicity and anti-inflammatory activity from Ardisia japonica","type":"article-journal","volume":"31"},"uris":["http://www.mendeley.com/documents/?uuid=2b411265-ced2-4552-b0af-8097f94c5bf5"]}],"mendeley":{"formattedCitation":"&lt;sup&gt;79&lt;/sup&gt;","plainTextFormattedCitation":"79","previouslyFormattedCitation":"&lt;sup&gt;79&lt;/sup&gt;"},"properties":{"noteIndex":0},"schema":"https://github.com/citation-style-language/schema/raw/master/csl-citation.json"}</w:instrText>
            </w:r>
            <w:r w:rsidR="00803BC4">
              <w:rPr>
                <w:rFonts w:cstheme="minorHAnsi"/>
              </w:rPr>
              <w:fldChar w:fldCharType="separate"/>
            </w:r>
            <w:r w:rsidR="00803BC4" w:rsidRPr="00803BC4">
              <w:rPr>
                <w:rFonts w:cstheme="minorHAnsi"/>
                <w:noProof/>
                <w:vertAlign w:val="superscript"/>
              </w:rPr>
              <w:t>79</w:t>
            </w:r>
            <w:r w:rsidR="00803BC4">
              <w:rPr>
                <w:rFonts w:cstheme="minorHAnsi"/>
              </w:rPr>
              <w:fldChar w:fldCharType="end"/>
            </w:r>
          </w:p>
        </w:tc>
        <w:tc>
          <w:tcPr>
            <w:tcW w:w="2700" w:type="dxa"/>
            <w:gridSpan w:val="3"/>
          </w:tcPr>
          <w:p w14:paraId="1611CB44" w14:textId="77777777" w:rsidR="009A55F6" w:rsidRPr="009A55F6" w:rsidRDefault="009A55F6" w:rsidP="009A55F6">
            <w:pPr>
              <w:jc w:val="center"/>
              <w:rPr>
                <w:rFonts w:cstheme="minorHAnsi"/>
                <w:color w:val="212121"/>
              </w:rPr>
            </w:pPr>
            <w:r w:rsidRPr="009A55F6">
              <w:rPr>
                <w:rFonts w:cstheme="minorHAnsi"/>
                <w:color w:val="212121"/>
              </w:rPr>
              <w:t>5316673</w:t>
            </w:r>
          </w:p>
          <w:p w14:paraId="43AFA0A2" w14:textId="77777777" w:rsidR="009A55F6" w:rsidRPr="009A55F6" w:rsidRDefault="009A55F6" w:rsidP="009A55F6">
            <w:pPr>
              <w:jc w:val="center"/>
              <w:rPr>
                <w:rFonts w:cstheme="minorHAnsi"/>
              </w:rPr>
            </w:pPr>
          </w:p>
        </w:tc>
      </w:tr>
      <w:tr w:rsidR="009A55F6" w14:paraId="405FC0EC" w14:textId="77777777" w:rsidTr="00CF16F8">
        <w:trPr>
          <w:trHeight w:val="656"/>
        </w:trPr>
        <w:tc>
          <w:tcPr>
            <w:tcW w:w="895" w:type="dxa"/>
            <w:vMerge/>
          </w:tcPr>
          <w:p w14:paraId="27E5CDD2" w14:textId="77777777" w:rsidR="009A55F6" w:rsidRPr="009A55F6" w:rsidRDefault="009A55F6" w:rsidP="009A55F6">
            <w:pPr>
              <w:jc w:val="center"/>
              <w:rPr>
                <w:rFonts w:cstheme="minorHAnsi"/>
              </w:rPr>
            </w:pPr>
          </w:p>
        </w:tc>
        <w:tc>
          <w:tcPr>
            <w:tcW w:w="2250" w:type="dxa"/>
            <w:gridSpan w:val="2"/>
            <w:vMerge/>
          </w:tcPr>
          <w:p w14:paraId="3615C2E3" w14:textId="77777777" w:rsidR="009A55F6" w:rsidRPr="009A55F6" w:rsidRDefault="009A55F6" w:rsidP="009A55F6">
            <w:pPr>
              <w:jc w:val="center"/>
              <w:rPr>
                <w:rFonts w:cstheme="minorHAnsi"/>
              </w:rPr>
            </w:pPr>
          </w:p>
        </w:tc>
        <w:tc>
          <w:tcPr>
            <w:tcW w:w="3510" w:type="dxa"/>
          </w:tcPr>
          <w:p w14:paraId="7BE250E2" w14:textId="5CF6EBFC" w:rsidR="009A55F6" w:rsidRPr="009A55F6" w:rsidRDefault="009A55F6" w:rsidP="009A55F6">
            <w:pPr>
              <w:jc w:val="center"/>
              <w:rPr>
                <w:rFonts w:cstheme="minorHAnsi"/>
              </w:rPr>
            </w:pPr>
            <w:r w:rsidRPr="009A55F6">
              <w:rPr>
                <w:rFonts w:cstheme="minorHAnsi"/>
              </w:rPr>
              <w:t>Quercitrin</w:t>
            </w:r>
            <w:r w:rsidR="00DC4B6C">
              <w:rPr>
                <w:rFonts w:cstheme="minorHAnsi"/>
              </w:rPr>
              <w:fldChar w:fldCharType="begin" w:fldLock="1"/>
            </w:r>
            <w:r w:rsidR="00DC4B6C">
              <w:rPr>
                <w:rFonts w:cstheme="minorHAnsi"/>
              </w:rPr>
              <w:instrText>ADDIN CSL_CITATION {"citationItems":[{"id":"ITEM-1","itemData":{"DOI":"10.1080/14786419.2017.1283495","ISSN":"14786427","PMID":"28135873","abstract":"A new compound, methylbergenin (1), was isolated from the whole plants of Ardisia japonica (Thunb.) Bl. (Myrsinaceae), along with eight known compounds: demethoxybergenin (2), bergenin (3), afzelin (4), quercitrin (5), bauerenol (6), bauerenone (7), α-spinasterol (8) and chondrillasterone (9). Compounds 1, 7 and 9 were isolated from A. japonica for the first time. The structure of compound 1 was determined on the basis of NMR (1D and 2D) and mass spectroscopic analysis. The absolute configuration of 1 was assessed by single-crystal X-ray diffraction. Compounds 1, 4, 5, 7 and 9 showed potential inhibitory effects against nitric oxide production in LPS stimulated RAW 264.7 murine macrophages. In addition, Compounds 7 and 9 exhibited cytotoxicity against A549 and HepG-2 cells.","author":[{"dropping-particle":"","family":"Yu","given":"Ke Yun","non-dropping-particle":"","parse-names":false,"suffix":""},{"dropping-particle":"","family":"Wu","given":"Wei","non-dropping-particle":"","parse-names":false,"suffix":""},{"dropping-particle":"","family":"Li","given":"Shang Zhen","non-dropping-particle":"","parse-names":false,"suffix":""},{"dropping-particle":"","family":"Dou","given":"Li Li","non-dropping-particle":"","parse-names":false,"suffix":""},{"dropping-particle":"Le","family":"Liu","given":"Le","non-dropping-particle":"","parse-names":false,"suffix":""},{"dropping-particle":"","family":"Li","given":"Ping","non-dropping-particle":"","parse-names":false,"suffix":""},{"dropping-particle":"","family":"Liu","given":"E. Hu","non-dropping-particle":"","parse-names":false,"suffix":""}],"container-title":"Natural Product Research","id":"ITEM-1","issue":"22","issued":{"date-parts":[["2017"]]},"page":"2581-2586","publisher":"Taylor &amp; Francis","title":"A new compound, methylbergenin along with eight known compounds with cytotoxicity and anti-inflammatory activity from Ardisia japonica","type":"article-journal","volume":"31"},"uris":["http://www.mendeley.com/documents/?uuid=2b411265-ced2-4552-b0af-8097f94c5bf5"]}],"mendeley":{"formattedCitation":"&lt;sup&gt;79&lt;/sup&gt;","plainTextFormattedCitation":"79","previouslyFormattedCitation":"&lt;sup&gt;79&lt;/sup&gt;"},"properties":{"noteIndex":0},"schema":"https://github.com/citation-style-language/schema/raw/master/csl-citation.json"}</w:instrText>
            </w:r>
            <w:r w:rsidR="00DC4B6C">
              <w:rPr>
                <w:rFonts w:cstheme="minorHAnsi"/>
              </w:rPr>
              <w:fldChar w:fldCharType="separate"/>
            </w:r>
            <w:r w:rsidR="00DC4B6C" w:rsidRPr="00DC4B6C">
              <w:rPr>
                <w:rFonts w:cstheme="minorHAnsi"/>
                <w:noProof/>
                <w:vertAlign w:val="superscript"/>
              </w:rPr>
              <w:t>79</w:t>
            </w:r>
            <w:r w:rsidR="00DC4B6C">
              <w:rPr>
                <w:rFonts w:cstheme="minorHAnsi"/>
              </w:rPr>
              <w:fldChar w:fldCharType="end"/>
            </w:r>
          </w:p>
        </w:tc>
        <w:tc>
          <w:tcPr>
            <w:tcW w:w="2700" w:type="dxa"/>
            <w:gridSpan w:val="3"/>
          </w:tcPr>
          <w:p w14:paraId="3445E6D0" w14:textId="77777777" w:rsidR="009A55F6" w:rsidRPr="009A55F6" w:rsidRDefault="009A55F6" w:rsidP="009A55F6">
            <w:pPr>
              <w:jc w:val="center"/>
              <w:rPr>
                <w:rFonts w:cstheme="minorHAnsi"/>
                <w:color w:val="212121"/>
              </w:rPr>
            </w:pPr>
            <w:r w:rsidRPr="009A55F6">
              <w:rPr>
                <w:rFonts w:cstheme="minorHAnsi"/>
                <w:color w:val="212121"/>
              </w:rPr>
              <w:t>5280459</w:t>
            </w:r>
          </w:p>
          <w:p w14:paraId="78B48503" w14:textId="77777777" w:rsidR="009A55F6" w:rsidRPr="009A55F6" w:rsidRDefault="009A55F6" w:rsidP="009A55F6">
            <w:pPr>
              <w:jc w:val="center"/>
              <w:rPr>
                <w:rFonts w:cstheme="minorHAnsi"/>
              </w:rPr>
            </w:pPr>
          </w:p>
        </w:tc>
      </w:tr>
      <w:tr w:rsidR="009A55F6" w14:paraId="71C7E26E" w14:textId="77777777" w:rsidTr="00CF16F8">
        <w:trPr>
          <w:trHeight w:val="638"/>
        </w:trPr>
        <w:tc>
          <w:tcPr>
            <w:tcW w:w="895" w:type="dxa"/>
            <w:vMerge/>
          </w:tcPr>
          <w:p w14:paraId="3478E8E3" w14:textId="77777777" w:rsidR="009A55F6" w:rsidRPr="009A55F6" w:rsidRDefault="009A55F6" w:rsidP="009A55F6">
            <w:pPr>
              <w:jc w:val="center"/>
              <w:rPr>
                <w:rFonts w:cstheme="minorHAnsi"/>
              </w:rPr>
            </w:pPr>
          </w:p>
        </w:tc>
        <w:tc>
          <w:tcPr>
            <w:tcW w:w="2250" w:type="dxa"/>
            <w:gridSpan w:val="2"/>
            <w:vMerge/>
          </w:tcPr>
          <w:p w14:paraId="1D8B2D6D" w14:textId="77777777" w:rsidR="009A55F6" w:rsidRPr="009A55F6" w:rsidRDefault="009A55F6" w:rsidP="009A55F6">
            <w:pPr>
              <w:jc w:val="center"/>
              <w:rPr>
                <w:rFonts w:cstheme="minorHAnsi"/>
              </w:rPr>
            </w:pPr>
          </w:p>
        </w:tc>
        <w:tc>
          <w:tcPr>
            <w:tcW w:w="3510" w:type="dxa"/>
          </w:tcPr>
          <w:p w14:paraId="7F5A63B8" w14:textId="35AAEFBD" w:rsidR="009A55F6" w:rsidRPr="009A55F6" w:rsidRDefault="009A55F6" w:rsidP="009A55F6">
            <w:pPr>
              <w:jc w:val="center"/>
              <w:rPr>
                <w:rFonts w:cstheme="minorHAnsi"/>
              </w:rPr>
            </w:pPr>
            <w:r w:rsidRPr="009A55F6">
              <w:rPr>
                <w:rFonts w:cstheme="minorHAnsi"/>
              </w:rPr>
              <w:t>Bauerenol</w:t>
            </w:r>
            <w:r w:rsidR="00DC4B6C">
              <w:rPr>
                <w:rFonts w:cstheme="minorHAnsi"/>
              </w:rPr>
              <w:fldChar w:fldCharType="begin" w:fldLock="1"/>
            </w:r>
            <w:r w:rsidR="00DC4B6C">
              <w:rPr>
                <w:rFonts w:cstheme="minorHAnsi"/>
              </w:rPr>
              <w:instrText>ADDIN CSL_CITATION {"citationItems":[{"id":"ITEM-1","itemData":{"DOI":"10.1080/14786419.2017.1283495","ISSN":"14786427","PMID":"28135873","abstract":"A new compound, methylbergenin (1), was isolated from the whole plants of Ardisia japonica (Thunb.) Bl. (Myrsinaceae), along with eight known compounds: demethoxybergenin (2), bergenin (3), afzelin (4), quercitrin (5), bauerenol (6), bauerenone (7), α-spinasterol (8) and chondrillasterone (9). Compounds 1, 7 and 9 were isolated from A. japonica for the first time. The structure of compound 1 was determined on the basis of NMR (1D and 2D) and mass spectroscopic analysis. The absolute configuration of 1 was assessed by single-crystal X-ray diffraction. Compounds 1, 4, 5, 7 and 9 showed potential inhibitory effects against nitric oxide production in LPS stimulated RAW 264.7 murine macrophages. In addition, Compounds 7 and 9 exhibited cytotoxicity against A549 and HepG-2 cells.","author":[{"dropping-particle":"","family":"Yu","given":"Ke Yun","non-dropping-particle":"","parse-names":false,"suffix":""},{"dropping-particle":"","family":"Wu","given":"Wei","non-dropping-particle":"","parse-names":false,"suffix":""},{"dropping-particle":"","family":"Li","given":"Shang Zhen","non-dropping-particle":"","parse-names":false,"suffix":""},{"dropping-particle":"","family":"Dou","given":"Li Li","non-dropping-particle":"","parse-names":false,"suffix":""},{"dropping-particle":"Le","family":"Liu","given":"Le","non-dropping-particle":"","parse-names":false,"suffix":""},{"dropping-particle":"","family":"Li","given":"Ping","non-dropping-particle":"","parse-names":false,"suffix":""},{"dropping-particle":"","family":"Liu","given":"E. Hu","non-dropping-particle":"","parse-names":false,"suffix":""}],"container-title":"Natural Product Research","id":"ITEM-1","issue":"22","issued":{"date-parts":[["2017"]]},"page":"2581-2586","publisher":"Taylor &amp; Francis","title":"A new compound, methylbergenin along with eight known compounds with cytotoxicity and anti-inflammatory activity from Ardisia japonica","type":"article-journal","volume":"31"},"uris":["http://www.mendeley.com/documents/?uuid=2b411265-ced2-4552-b0af-8097f94c5bf5"]}],"mendeley":{"formattedCitation":"&lt;sup&gt;79&lt;/sup&gt;","plainTextFormattedCitation":"79","previouslyFormattedCitation":"&lt;sup&gt;79&lt;/sup&gt;"},"properties":{"noteIndex":0},"schema":"https://github.com/citation-style-language/schema/raw/master/csl-citation.json"}</w:instrText>
            </w:r>
            <w:r w:rsidR="00DC4B6C">
              <w:rPr>
                <w:rFonts w:cstheme="minorHAnsi"/>
              </w:rPr>
              <w:fldChar w:fldCharType="separate"/>
            </w:r>
            <w:r w:rsidR="00DC4B6C" w:rsidRPr="00DC4B6C">
              <w:rPr>
                <w:rFonts w:cstheme="minorHAnsi"/>
                <w:noProof/>
                <w:vertAlign w:val="superscript"/>
              </w:rPr>
              <w:t>79</w:t>
            </w:r>
            <w:r w:rsidR="00DC4B6C">
              <w:rPr>
                <w:rFonts w:cstheme="minorHAnsi"/>
              </w:rPr>
              <w:fldChar w:fldCharType="end"/>
            </w:r>
          </w:p>
        </w:tc>
        <w:tc>
          <w:tcPr>
            <w:tcW w:w="2700" w:type="dxa"/>
            <w:gridSpan w:val="3"/>
          </w:tcPr>
          <w:p w14:paraId="49B081BB" w14:textId="77777777" w:rsidR="009A55F6" w:rsidRPr="009A55F6" w:rsidRDefault="009A55F6" w:rsidP="009A55F6">
            <w:pPr>
              <w:jc w:val="center"/>
              <w:rPr>
                <w:rFonts w:cstheme="minorHAnsi"/>
                <w:color w:val="212121"/>
              </w:rPr>
            </w:pPr>
            <w:r w:rsidRPr="009A55F6">
              <w:rPr>
                <w:rFonts w:cstheme="minorHAnsi"/>
                <w:color w:val="212121"/>
              </w:rPr>
              <w:t>111220</w:t>
            </w:r>
          </w:p>
          <w:p w14:paraId="136DAE64" w14:textId="77777777" w:rsidR="009A55F6" w:rsidRPr="009A55F6" w:rsidRDefault="009A55F6" w:rsidP="009A55F6">
            <w:pPr>
              <w:jc w:val="center"/>
              <w:rPr>
                <w:rFonts w:cstheme="minorHAnsi"/>
              </w:rPr>
            </w:pPr>
          </w:p>
        </w:tc>
      </w:tr>
      <w:tr w:rsidR="009A55F6" w14:paraId="2310E9C9" w14:textId="77777777" w:rsidTr="00CF16F8">
        <w:trPr>
          <w:trHeight w:val="701"/>
        </w:trPr>
        <w:tc>
          <w:tcPr>
            <w:tcW w:w="895" w:type="dxa"/>
            <w:vMerge/>
          </w:tcPr>
          <w:p w14:paraId="1C468754" w14:textId="77777777" w:rsidR="009A55F6" w:rsidRPr="009A55F6" w:rsidRDefault="009A55F6" w:rsidP="009A55F6">
            <w:pPr>
              <w:jc w:val="center"/>
              <w:rPr>
                <w:rFonts w:cstheme="minorHAnsi"/>
              </w:rPr>
            </w:pPr>
          </w:p>
        </w:tc>
        <w:tc>
          <w:tcPr>
            <w:tcW w:w="2250" w:type="dxa"/>
            <w:gridSpan w:val="2"/>
            <w:vMerge/>
          </w:tcPr>
          <w:p w14:paraId="58C2749C" w14:textId="77777777" w:rsidR="009A55F6" w:rsidRPr="009A55F6" w:rsidRDefault="009A55F6" w:rsidP="009A55F6">
            <w:pPr>
              <w:jc w:val="center"/>
              <w:rPr>
                <w:rFonts w:cstheme="minorHAnsi"/>
              </w:rPr>
            </w:pPr>
          </w:p>
        </w:tc>
        <w:tc>
          <w:tcPr>
            <w:tcW w:w="3510" w:type="dxa"/>
          </w:tcPr>
          <w:p w14:paraId="37006F5F" w14:textId="61DEB772" w:rsidR="009A55F6" w:rsidRPr="009A55F6" w:rsidRDefault="009A55F6" w:rsidP="009A55F6">
            <w:pPr>
              <w:jc w:val="center"/>
              <w:rPr>
                <w:rFonts w:cstheme="minorHAnsi"/>
              </w:rPr>
            </w:pPr>
            <w:r w:rsidRPr="009A55F6">
              <w:rPr>
                <w:rFonts w:cstheme="minorHAnsi"/>
              </w:rPr>
              <w:t>Bauerenone</w:t>
            </w:r>
            <w:r w:rsidR="00DC4B6C">
              <w:rPr>
                <w:rFonts w:cstheme="minorHAnsi"/>
              </w:rPr>
              <w:fldChar w:fldCharType="begin" w:fldLock="1"/>
            </w:r>
            <w:r w:rsidR="00DC4B6C">
              <w:rPr>
                <w:rFonts w:cstheme="minorHAnsi"/>
              </w:rPr>
              <w:instrText>ADDIN CSL_CITATION {"citationItems":[{"id":"ITEM-1","itemData":{"DOI":"10.1080/14786419.2017.1283495","ISSN":"14786427","PMID":"28135873","abstract":"A new compound, methylbergenin (1), was isolated from the whole plants of Ardisia japonica (Thunb.) Bl. (Myrsinaceae), along with eight known compounds: demethoxybergenin (2), bergenin (3), afzelin (4), quercitrin (5), bauerenol (6), bauerenone (7), α-spinasterol (8) and chondrillasterone (9). Compounds 1, 7 and 9 were isolated from A. japonica for the first time. The structure of compound 1 was determined on the basis of NMR (1D and 2D) and mass spectroscopic analysis. The absolute configuration of 1 was assessed by single-crystal X-ray diffraction. Compounds 1, 4, 5, 7 and 9 showed potential inhibitory effects against nitric oxide production in LPS stimulated RAW 264.7 murine macrophages. In addition, Compounds 7 and 9 exhibited cytotoxicity against A549 and HepG-2 cells.","author":[{"dropping-particle":"","family":"Yu","given":"Ke Yun","non-dropping-particle":"","parse-names":false,"suffix":""},{"dropping-particle":"","family":"Wu","given":"Wei","non-dropping-particle":"","parse-names":false,"suffix":""},{"dropping-particle":"","family":"Li","given":"Shang Zhen","non-dropping-particle":"","parse-names":false,"suffix":""},{"dropping-particle":"","family":"Dou","given":"Li Li","non-dropping-particle":"","parse-names":false,"suffix":""},{"dropping-particle":"Le","family":"Liu","given":"Le","non-dropping-particle":"","parse-names":false,"suffix":""},{"dropping-particle":"","family":"Li","given":"Ping","non-dropping-particle":"","parse-names":false,"suffix":""},{"dropping-particle":"","family":"Liu","given":"E. Hu","non-dropping-particle":"","parse-names":false,"suffix":""}],"container-title":"Natural Product Research","id":"ITEM-1","issue":"22","issued":{"date-parts":[["2017"]]},"page":"2581-2586","publisher":"Taylor &amp; Francis","title":"A new compound, methylbergenin along with eight known compounds with cytotoxicity and anti-inflammatory activity from Ardisia japonica","type":"article-journal","volume":"31"},"uris":["http://www.mendeley.com/documents/?uuid=2b411265-ced2-4552-b0af-8097f94c5bf5"]}],"mendeley":{"formattedCitation":"&lt;sup&gt;79&lt;/sup&gt;","plainTextFormattedCitation":"79","previouslyFormattedCitation":"&lt;sup&gt;79&lt;/sup&gt;"},"properties":{"noteIndex":0},"schema":"https://github.com/citation-style-language/schema/raw/master/csl-citation.json"}</w:instrText>
            </w:r>
            <w:r w:rsidR="00DC4B6C">
              <w:rPr>
                <w:rFonts w:cstheme="minorHAnsi"/>
              </w:rPr>
              <w:fldChar w:fldCharType="separate"/>
            </w:r>
            <w:r w:rsidR="00DC4B6C" w:rsidRPr="00DC4B6C">
              <w:rPr>
                <w:rFonts w:cstheme="minorHAnsi"/>
                <w:noProof/>
                <w:vertAlign w:val="superscript"/>
              </w:rPr>
              <w:t>79</w:t>
            </w:r>
            <w:r w:rsidR="00DC4B6C">
              <w:rPr>
                <w:rFonts w:cstheme="minorHAnsi"/>
              </w:rPr>
              <w:fldChar w:fldCharType="end"/>
            </w:r>
          </w:p>
        </w:tc>
        <w:tc>
          <w:tcPr>
            <w:tcW w:w="2700" w:type="dxa"/>
            <w:gridSpan w:val="3"/>
          </w:tcPr>
          <w:p w14:paraId="26BD5C2A" w14:textId="77777777" w:rsidR="009A55F6" w:rsidRPr="009A55F6" w:rsidRDefault="009A55F6" w:rsidP="009A55F6">
            <w:pPr>
              <w:jc w:val="center"/>
              <w:rPr>
                <w:rFonts w:cstheme="minorHAnsi"/>
                <w:color w:val="212121"/>
              </w:rPr>
            </w:pPr>
            <w:r w:rsidRPr="009A55F6">
              <w:rPr>
                <w:rFonts w:cstheme="minorHAnsi"/>
                <w:color w:val="212121"/>
              </w:rPr>
              <w:t>101289675</w:t>
            </w:r>
          </w:p>
          <w:p w14:paraId="49858A21" w14:textId="77777777" w:rsidR="009A55F6" w:rsidRPr="009A55F6" w:rsidRDefault="009A55F6" w:rsidP="009A55F6">
            <w:pPr>
              <w:jc w:val="center"/>
              <w:rPr>
                <w:rFonts w:cstheme="minorHAnsi"/>
              </w:rPr>
            </w:pPr>
          </w:p>
        </w:tc>
      </w:tr>
      <w:tr w:rsidR="009A55F6" w:rsidRPr="005463D2" w14:paraId="627A109C" w14:textId="77777777" w:rsidTr="00CF16F8">
        <w:trPr>
          <w:trHeight w:val="593"/>
        </w:trPr>
        <w:tc>
          <w:tcPr>
            <w:tcW w:w="895" w:type="dxa"/>
            <w:vMerge/>
          </w:tcPr>
          <w:p w14:paraId="5AE576AB" w14:textId="77777777" w:rsidR="009A55F6" w:rsidRPr="009A55F6" w:rsidRDefault="009A55F6" w:rsidP="009A55F6">
            <w:pPr>
              <w:jc w:val="center"/>
              <w:rPr>
                <w:rFonts w:cstheme="minorHAnsi"/>
              </w:rPr>
            </w:pPr>
          </w:p>
        </w:tc>
        <w:tc>
          <w:tcPr>
            <w:tcW w:w="2250" w:type="dxa"/>
            <w:gridSpan w:val="2"/>
            <w:vMerge/>
          </w:tcPr>
          <w:p w14:paraId="3006763C" w14:textId="77777777" w:rsidR="009A55F6" w:rsidRPr="009A55F6" w:rsidRDefault="009A55F6" w:rsidP="009A55F6">
            <w:pPr>
              <w:jc w:val="center"/>
              <w:rPr>
                <w:rFonts w:cstheme="minorHAnsi"/>
              </w:rPr>
            </w:pPr>
          </w:p>
        </w:tc>
        <w:tc>
          <w:tcPr>
            <w:tcW w:w="3510" w:type="dxa"/>
          </w:tcPr>
          <w:p w14:paraId="02F295CC" w14:textId="49F86210" w:rsidR="009A55F6" w:rsidRPr="00E270F8" w:rsidRDefault="009A55F6" w:rsidP="009A55F6">
            <w:pPr>
              <w:jc w:val="center"/>
              <w:rPr>
                <w:rFonts w:cstheme="minorHAnsi"/>
                <w:color w:val="000000" w:themeColor="text1"/>
              </w:rPr>
            </w:pPr>
            <w:r w:rsidRPr="00E270F8">
              <w:rPr>
                <w:rFonts w:cstheme="minorHAnsi"/>
                <w:color w:val="000000" w:themeColor="text1"/>
              </w:rPr>
              <w:t>α-spinasterol</w:t>
            </w:r>
            <w:r w:rsidR="00DC4B6C" w:rsidRPr="00E270F8">
              <w:rPr>
                <w:rFonts w:cstheme="minorHAnsi"/>
                <w:color w:val="000000" w:themeColor="text1"/>
              </w:rPr>
              <w:fldChar w:fldCharType="begin" w:fldLock="1"/>
            </w:r>
            <w:r w:rsidR="004651A7" w:rsidRPr="00E270F8">
              <w:rPr>
                <w:rFonts w:cstheme="minorHAnsi"/>
                <w:color w:val="000000" w:themeColor="text1"/>
              </w:rPr>
              <w:instrText>ADDIN CSL_CITATION {"citationItems":[{"id":"ITEM-1","itemData":{"DOI":"10.1080/14786419.2017.1283495","ISSN":"14786427","PMID":"28135873","abstract":"A new compound, methylbergenin (1), was isolated from the whole plants of Ardisia japonica (Thunb.) Bl. (Myrsinaceae), along with eight known compounds: demethoxybergenin (2), bergenin (3), afzelin (4), quercitrin (5), bauerenol (6), bauerenone (7), α-spinasterol (8) and chondrillasterone (9). Compounds 1, 7 and 9 were isolated from A. japonica for the first time. The structure of compound 1 was determined on the basis of NMR (1D and 2D) and mass spectroscopic analysis. The absolute configuration of 1 was assessed by single-crystal X-ray diffraction. Compounds 1, 4, 5, 7 and 9 showed potential inhibitory effects against nitric oxide production in LPS stimulated RAW 264.7 murine macrophages. In addition, Compounds 7 and 9 exhibited cytotoxicity against A549 and HepG-2 cells.","author":[{"dropping-particle":"","family":"Yu","given":"Ke Yun","non-dropping-particle":"","parse-names":false,"suffix":""},{"dropping-particle":"","family":"Wu","given":"Wei","non-dropping-particle":"","parse-names":false,"suffix":""},{"dropping-particle":"","family":"Li","given":"Shang Zhen","non-dropping-particle":"","parse-names":false,"suffix":""},{"dropping-particle":"","family":"Dou","given":"Li Li","non-dropping-particle":"","parse-names":false,"suffix":""},{"dropping-particle":"Le","family":"Liu","given":"Le","non-dropping-particle":"","parse-names":false,"suffix":""},{"dropping-particle":"","family":"Li","given":"Ping","non-dropping-particle":"","parse-names":false,"suffix":""},{"dropping-particle":"","family":"Liu","given":"E. Hu","non-dropping-particle":"","parse-names":false,"suffix":""}],"container-title":"Natural Product Research","id":"ITEM-1","issue":"22","issued":{"date-parts":[["2017"]]},"page":"2581-2586","publisher":"Taylor &amp; Francis","title":"A new compound, methylbergenin along with eight known compounds with cytotoxicity and anti-inflammatory activity from Ardisia japonica","type":"article-journal","volume":"31"},"uris":["http://www.mendeley.com/documents/?uuid=2b411265-ced2-4552-b0af-8097f94c5bf5"]}],"mendeley":{"formattedCitation":"&lt;sup&gt;79&lt;/sup&gt;","plainTextFormattedCitation":"79","previouslyFormattedCitation":"&lt;sup&gt;79&lt;/sup&gt;"},"properties":{"noteIndex":0},"schema":"https://github.com/citation-style-language/schema/raw/master/csl-citation.json"}</w:instrText>
            </w:r>
            <w:r w:rsidR="00DC4B6C" w:rsidRPr="00E270F8">
              <w:rPr>
                <w:rFonts w:cstheme="minorHAnsi"/>
                <w:color w:val="000000" w:themeColor="text1"/>
              </w:rPr>
              <w:fldChar w:fldCharType="separate"/>
            </w:r>
            <w:r w:rsidR="00DC4B6C" w:rsidRPr="00E270F8">
              <w:rPr>
                <w:rFonts w:cstheme="minorHAnsi"/>
                <w:noProof/>
                <w:color w:val="000000" w:themeColor="text1"/>
                <w:vertAlign w:val="superscript"/>
              </w:rPr>
              <w:t>79</w:t>
            </w:r>
            <w:r w:rsidR="00DC4B6C" w:rsidRPr="00E270F8">
              <w:rPr>
                <w:rFonts w:cstheme="minorHAnsi"/>
                <w:color w:val="000000" w:themeColor="text1"/>
              </w:rPr>
              <w:fldChar w:fldCharType="end"/>
            </w:r>
          </w:p>
        </w:tc>
        <w:tc>
          <w:tcPr>
            <w:tcW w:w="2700" w:type="dxa"/>
            <w:gridSpan w:val="3"/>
          </w:tcPr>
          <w:p w14:paraId="2F6956DA" w14:textId="77777777" w:rsidR="009A55F6" w:rsidRPr="00E270F8" w:rsidRDefault="009A55F6" w:rsidP="009A55F6">
            <w:pPr>
              <w:jc w:val="center"/>
              <w:rPr>
                <w:rFonts w:cstheme="minorHAnsi"/>
                <w:color w:val="000000" w:themeColor="text1"/>
              </w:rPr>
            </w:pPr>
            <w:r w:rsidRPr="00E270F8">
              <w:rPr>
                <w:rFonts w:cstheme="minorHAnsi"/>
                <w:color w:val="000000" w:themeColor="text1"/>
              </w:rPr>
              <w:t>5281331</w:t>
            </w:r>
          </w:p>
          <w:p w14:paraId="7735B552" w14:textId="77777777" w:rsidR="009A55F6" w:rsidRPr="00E270F8" w:rsidRDefault="009A55F6" w:rsidP="009A55F6">
            <w:pPr>
              <w:jc w:val="center"/>
              <w:rPr>
                <w:rFonts w:cstheme="minorHAnsi"/>
                <w:color w:val="000000" w:themeColor="text1"/>
              </w:rPr>
            </w:pPr>
          </w:p>
        </w:tc>
      </w:tr>
      <w:tr w:rsidR="009A55F6" w14:paraId="3ED2C6A8" w14:textId="77777777" w:rsidTr="00CF16F8">
        <w:trPr>
          <w:trHeight w:val="647"/>
        </w:trPr>
        <w:tc>
          <w:tcPr>
            <w:tcW w:w="895" w:type="dxa"/>
            <w:vMerge/>
          </w:tcPr>
          <w:p w14:paraId="7FDC1A64" w14:textId="77777777" w:rsidR="009A55F6" w:rsidRPr="009A55F6" w:rsidRDefault="009A55F6" w:rsidP="009A55F6">
            <w:pPr>
              <w:jc w:val="center"/>
              <w:rPr>
                <w:rFonts w:cstheme="minorHAnsi"/>
              </w:rPr>
            </w:pPr>
          </w:p>
        </w:tc>
        <w:tc>
          <w:tcPr>
            <w:tcW w:w="2250" w:type="dxa"/>
            <w:gridSpan w:val="2"/>
            <w:vMerge/>
          </w:tcPr>
          <w:p w14:paraId="39ED79D8" w14:textId="77777777" w:rsidR="009A55F6" w:rsidRPr="009A55F6" w:rsidRDefault="009A55F6" w:rsidP="009A55F6">
            <w:pPr>
              <w:jc w:val="center"/>
              <w:rPr>
                <w:rFonts w:cstheme="minorHAnsi"/>
              </w:rPr>
            </w:pPr>
          </w:p>
        </w:tc>
        <w:tc>
          <w:tcPr>
            <w:tcW w:w="3510" w:type="dxa"/>
          </w:tcPr>
          <w:p w14:paraId="666835B3" w14:textId="453308ED" w:rsidR="009A55F6" w:rsidRPr="009A55F6" w:rsidRDefault="009A55F6" w:rsidP="009A55F6">
            <w:pPr>
              <w:jc w:val="center"/>
              <w:rPr>
                <w:rFonts w:cstheme="minorHAnsi"/>
              </w:rPr>
            </w:pPr>
            <w:r w:rsidRPr="009A55F6">
              <w:rPr>
                <w:rFonts w:cstheme="minorHAnsi"/>
              </w:rPr>
              <w:t>Ardisin</w:t>
            </w:r>
            <w:r w:rsidR="004651A7">
              <w:rPr>
                <w:rFonts w:cstheme="minorHAnsi"/>
              </w:rPr>
              <w:fldChar w:fldCharType="begin" w:fldLock="1"/>
            </w:r>
            <w:r w:rsidR="004651A7">
              <w:rPr>
                <w:rFonts w:cstheme="minorHAnsi"/>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45f734b3-c2a8-498d-b9e5-0d6b1812e66d"]}],"mendeley":{"formattedCitation":"&lt;sup&gt;77&lt;/sup&gt;","plainTextFormattedCitation":"77","previouslyFormattedCitation":"&lt;sup&gt;77&lt;/sup&gt;"},"properties":{"noteIndex":0},"schema":"https://github.com/citation-style-language/schema/raw/master/csl-citation.json"}</w:instrText>
            </w:r>
            <w:r w:rsidR="004651A7">
              <w:rPr>
                <w:rFonts w:cstheme="minorHAnsi"/>
              </w:rPr>
              <w:fldChar w:fldCharType="separate"/>
            </w:r>
            <w:r w:rsidR="004651A7" w:rsidRPr="004651A7">
              <w:rPr>
                <w:rFonts w:cstheme="minorHAnsi"/>
                <w:noProof/>
                <w:vertAlign w:val="superscript"/>
              </w:rPr>
              <w:t>77</w:t>
            </w:r>
            <w:r w:rsidR="004651A7">
              <w:rPr>
                <w:rFonts w:cstheme="minorHAnsi"/>
              </w:rPr>
              <w:fldChar w:fldCharType="end"/>
            </w:r>
          </w:p>
        </w:tc>
        <w:tc>
          <w:tcPr>
            <w:tcW w:w="2700" w:type="dxa"/>
            <w:gridSpan w:val="3"/>
          </w:tcPr>
          <w:p w14:paraId="46E0F2E3" w14:textId="77777777" w:rsidR="009A55F6" w:rsidRPr="009A55F6" w:rsidRDefault="009A55F6" w:rsidP="009A55F6">
            <w:pPr>
              <w:jc w:val="center"/>
              <w:rPr>
                <w:rFonts w:cstheme="minorHAnsi"/>
              </w:rPr>
            </w:pPr>
            <w:r w:rsidRPr="009A55F6">
              <w:rPr>
                <w:rFonts w:cstheme="minorHAnsi"/>
                <w:color w:val="212121"/>
                <w:shd w:val="clear" w:color="auto" w:fill="FFFFFF"/>
              </w:rPr>
              <w:t>417291</w:t>
            </w:r>
          </w:p>
        </w:tc>
      </w:tr>
      <w:tr w:rsidR="009A55F6" w14:paraId="35E57477" w14:textId="77777777" w:rsidTr="00CF16F8">
        <w:trPr>
          <w:trHeight w:val="629"/>
        </w:trPr>
        <w:tc>
          <w:tcPr>
            <w:tcW w:w="895" w:type="dxa"/>
            <w:vMerge/>
          </w:tcPr>
          <w:p w14:paraId="371BECDB" w14:textId="77777777" w:rsidR="009A55F6" w:rsidRPr="009A55F6" w:rsidRDefault="009A55F6" w:rsidP="009A55F6">
            <w:pPr>
              <w:jc w:val="center"/>
              <w:rPr>
                <w:rFonts w:cstheme="minorHAnsi"/>
              </w:rPr>
            </w:pPr>
          </w:p>
        </w:tc>
        <w:tc>
          <w:tcPr>
            <w:tcW w:w="2250" w:type="dxa"/>
            <w:gridSpan w:val="2"/>
            <w:vMerge/>
          </w:tcPr>
          <w:p w14:paraId="455A4E85" w14:textId="77777777" w:rsidR="009A55F6" w:rsidRPr="009A55F6" w:rsidRDefault="009A55F6" w:rsidP="009A55F6">
            <w:pPr>
              <w:jc w:val="center"/>
              <w:rPr>
                <w:rFonts w:cstheme="minorHAnsi"/>
              </w:rPr>
            </w:pPr>
          </w:p>
        </w:tc>
        <w:tc>
          <w:tcPr>
            <w:tcW w:w="3510" w:type="dxa"/>
          </w:tcPr>
          <w:p w14:paraId="348330AA" w14:textId="59337452" w:rsidR="009A55F6" w:rsidRPr="009A55F6" w:rsidRDefault="009A55F6" w:rsidP="009A55F6">
            <w:pPr>
              <w:jc w:val="center"/>
              <w:rPr>
                <w:rFonts w:cstheme="minorHAnsi"/>
              </w:rPr>
            </w:pPr>
            <w:r w:rsidRPr="009A55F6">
              <w:rPr>
                <w:rFonts w:cstheme="minorHAnsi"/>
              </w:rPr>
              <w:t>Ardisinol II</w:t>
            </w:r>
            <w:r w:rsidR="004651A7">
              <w:rPr>
                <w:rFonts w:cstheme="minorHAnsi"/>
              </w:rPr>
              <w:fldChar w:fldCharType="begin" w:fldLock="1"/>
            </w:r>
            <w:r w:rsidR="004651A7">
              <w:rPr>
                <w:rFonts w:cstheme="minorHAnsi"/>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45f734b3-c2a8-498d-b9e5-0d6b1812e66d"]}],"mendeley":{"formattedCitation":"&lt;sup&gt;77&lt;/sup&gt;","plainTextFormattedCitation":"77","previouslyFormattedCitation":"&lt;sup&gt;77&lt;/sup&gt;"},"properties":{"noteIndex":0},"schema":"https://github.com/citation-style-language/schema/raw/master/csl-citation.json"}</w:instrText>
            </w:r>
            <w:r w:rsidR="004651A7">
              <w:rPr>
                <w:rFonts w:cstheme="minorHAnsi"/>
              </w:rPr>
              <w:fldChar w:fldCharType="separate"/>
            </w:r>
            <w:r w:rsidR="004651A7" w:rsidRPr="004651A7">
              <w:rPr>
                <w:rFonts w:cstheme="minorHAnsi"/>
                <w:noProof/>
                <w:vertAlign w:val="superscript"/>
              </w:rPr>
              <w:t>77</w:t>
            </w:r>
            <w:r w:rsidR="004651A7">
              <w:rPr>
                <w:rFonts w:cstheme="minorHAnsi"/>
              </w:rPr>
              <w:fldChar w:fldCharType="end"/>
            </w:r>
          </w:p>
        </w:tc>
        <w:tc>
          <w:tcPr>
            <w:tcW w:w="2700" w:type="dxa"/>
            <w:gridSpan w:val="3"/>
          </w:tcPr>
          <w:p w14:paraId="27EEB643" w14:textId="77777777" w:rsidR="009A55F6" w:rsidRPr="009A55F6" w:rsidRDefault="009A55F6" w:rsidP="009A55F6">
            <w:pPr>
              <w:jc w:val="center"/>
              <w:rPr>
                <w:rFonts w:cstheme="minorHAnsi"/>
                <w:color w:val="212121"/>
              </w:rPr>
            </w:pPr>
            <w:r w:rsidRPr="009A55F6">
              <w:rPr>
                <w:rFonts w:cstheme="minorHAnsi"/>
                <w:color w:val="212121"/>
              </w:rPr>
              <w:t>6454482</w:t>
            </w:r>
          </w:p>
          <w:p w14:paraId="0BD2ED47" w14:textId="77777777" w:rsidR="009A55F6" w:rsidRPr="009A55F6" w:rsidRDefault="009A55F6" w:rsidP="009A55F6">
            <w:pPr>
              <w:jc w:val="center"/>
              <w:rPr>
                <w:rFonts w:cstheme="minorHAnsi"/>
              </w:rPr>
            </w:pPr>
          </w:p>
        </w:tc>
      </w:tr>
      <w:tr w:rsidR="009A55F6" w14:paraId="16D617A3" w14:textId="77777777" w:rsidTr="00CF16F8">
        <w:trPr>
          <w:trHeight w:val="602"/>
        </w:trPr>
        <w:tc>
          <w:tcPr>
            <w:tcW w:w="895" w:type="dxa"/>
            <w:vMerge/>
          </w:tcPr>
          <w:p w14:paraId="3EB1D17F" w14:textId="77777777" w:rsidR="009A55F6" w:rsidRPr="009A55F6" w:rsidRDefault="009A55F6" w:rsidP="009A55F6">
            <w:pPr>
              <w:jc w:val="center"/>
              <w:rPr>
                <w:rFonts w:cstheme="minorHAnsi"/>
              </w:rPr>
            </w:pPr>
          </w:p>
        </w:tc>
        <w:tc>
          <w:tcPr>
            <w:tcW w:w="2250" w:type="dxa"/>
            <w:gridSpan w:val="2"/>
            <w:vMerge/>
          </w:tcPr>
          <w:p w14:paraId="46BECDED" w14:textId="77777777" w:rsidR="009A55F6" w:rsidRPr="009A55F6" w:rsidRDefault="009A55F6" w:rsidP="009A55F6">
            <w:pPr>
              <w:jc w:val="center"/>
              <w:rPr>
                <w:rFonts w:cstheme="minorHAnsi"/>
              </w:rPr>
            </w:pPr>
          </w:p>
        </w:tc>
        <w:tc>
          <w:tcPr>
            <w:tcW w:w="3510" w:type="dxa"/>
          </w:tcPr>
          <w:p w14:paraId="20EEE04E" w14:textId="6145AA8E" w:rsidR="009A55F6" w:rsidRPr="009A55F6" w:rsidRDefault="009A55F6" w:rsidP="009A55F6">
            <w:pPr>
              <w:jc w:val="center"/>
              <w:rPr>
                <w:rFonts w:cstheme="minorHAnsi"/>
              </w:rPr>
            </w:pPr>
            <w:r w:rsidRPr="009A55F6">
              <w:rPr>
                <w:rFonts w:cstheme="minorHAnsi"/>
              </w:rPr>
              <w:t>Embelin</w:t>
            </w:r>
            <w:r w:rsidR="004651A7">
              <w:rPr>
                <w:rFonts w:cstheme="minorHAnsi"/>
              </w:rPr>
              <w:fldChar w:fldCharType="begin" w:fldLock="1"/>
            </w:r>
            <w:r w:rsidR="004651A7">
              <w:rPr>
                <w:rFonts w:cstheme="minorHAnsi"/>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45f734b3-c2a8-498d-b9e5-0d6b1812e66d"]}],"mendeley":{"formattedCitation":"&lt;sup&gt;77&lt;/sup&gt;","plainTextFormattedCitation":"77","previouslyFormattedCitation":"&lt;sup&gt;77&lt;/sup&gt;"},"properties":{"noteIndex":0},"schema":"https://github.com/citation-style-language/schema/raw/master/csl-citation.json"}</w:instrText>
            </w:r>
            <w:r w:rsidR="004651A7">
              <w:rPr>
                <w:rFonts w:cstheme="minorHAnsi"/>
              </w:rPr>
              <w:fldChar w:fldCharType="separate"/>
            </w:r>
            <w:r w:rsidR="004651A7" w:rsidRPr="004651A7">
              <w:rPr>
                <w:rFonts w:cstheme="minorHAnsi"/>
                <w:noProof/>
                <w:vertAlign w:val="superscript"/>
              </w:rPr>
              <w:t>77</w:t>
            </w:r>
            <w:r w:rsidR="004651A7">
              <w:rPr>
                <w:rFonts w:cstheme="minorHAnsi"/>
              </w:rPr>
              <w:fldChar w:fldCharType="end"/>
            </w:r>
          </w:p>
        </w:tc>
        <w:tc>
          <w:tcPr>
            <w:tcW w:w="2700" w:type="dxa"/>
            <w:gridSpan w:val="3"/>
          </w:tcPr>
          <w:p w14:paraId="071FD6B3" w14:textId="77777777" w:rsidR="009A55F6" w:rsidRPr="009A55F6" w:rsidRDefault="009A55F6" w:rsidP="009A55F6">
            <w:pPr>
              <w:jc w:val="center"/>
              <w:rPr>
                <w:rFonts w:cstheme="minorHAnsi"/>
                <w:color w:val="212121"/>
              </w:rPr>
            </w:pPr>
            <w:r w:rsidRPr="009A55F6">
              <w:rPr>
                <w:rFonts w:cstheme="minorHAnsi"/>
                <w:color w:val="212121"/>
              </w:rPr>
              <w:t>3218</w:t>
            </w:r>
          </w:p>
          <w:p w14:paraId="6B7C33A4" w14:textId="77777777" w:rsidR="009A55F6" w:rsidRPr="009A55F6" w:rsidRDefault="009A55F6" w:rsidP="009A55F6">
            <w:pPr>
              <w:jc w:val="center"/>
              <w:rPr>
                <w:rFonts w:cstheme="minorHAnsi"/>
              </w:rPr>
            </w:pPr>
          </w:p>
        </w:tc>
      </w:tr>
      <w:tr w:rsidR="009A55F6" w14:paraId="3D64E232" w14:textId="77777777" w:rsidTr="00CF16F8">
        <w:trPr>
          <w:trHeight w:val="674"/>
        </w:trPr>
        <w:tc>
          <w:tcPr>
            <w:tcW w:w="895" w:type="dxa"/>
            <w:vMerge/>
          </w:tcPr>
          <w:p w14:paraId="2E5581D6" w14:textId="77777777" w:rsidR="009A55F6" w:rsidRPr="009A55F6" w:rsidRDefault="009A55F6" w:rsidP="009A55F6">
            <w:pPr>
              <w:jc w:val="center"/>
              <w:rPr>
                <w:rFonts w:cstheme="minorHAnsi"/>
              </w:rPr>
            </w:pPr>
          </w:p>
        </w:tc>
        <w:tc>
          <w:tcPr>
            <w:tcW w:w="2250" w:type="dxa"/>
            <w:gridSpan w:val="2"/>
            <w:vMerge/>
          </w:tcPr>
          <w:p w14:paraId="2162BC5F" w14:textId="77777777" w:rsidR="009A55F6" w:rsidRPr="009A55F6" w:rsidRDefault="009A55F6" w:rsidP="009A55F6">
            <w:pPr>
              <w:jc w:val="center"/>
              <w:rPr>
                <w:rFonts w:cstheme="minorHAnsi"/>
              </w:rPr>
            </w:pPr>
          </w:p>
        </w:tc>
        <w:tc>
          <w:tcPr>
            <w:tcW w:w="3510" w:type="dxa"/>
          </w:tcPr>
          <w:p w14:paraId="63E142E1" w14:textId="717A6B8D" w:rsidR="009A55F6" w:rsidRPr="009A55F6" w:rsidRDefault="009A55F6" w:rsidP="009A55F6">
            <w:pPr>
              <w:jc w:val="center"/>
              <w:rPr>
                <w:rFonts w:cstheme="minorHAnsi"/>
              </w:rPr>
            </w:pPr>
            <w:r w:rsidRPr="009A55F6">
              <w:rPr>
                <w:rFonts w:cstheme="minorHAnsi"/>
              </w:rPr>
              <w:t>Ilexol</w:t>
            </w:r>
            <w:r w:rsidR="004651A7">
              <w:rPr>
                <w:rFonts w:cstheme="minorHAnsi"/>
              </w:rPr>
              <w:fldChar w:fldCharType="begin" w:fldLock="1"/>
            </w:r>
            <w:r w:rsidR="004651A7">
              <w:rPr>
                <w:rFonts w:cstheme="minorHAnsi"/>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45f734b3-c2a8-498d-b9e5-0d6b1812e66d"]}],"mendeley":{"formattedCitation":"&lt;sup&gt;77&lt;/sup&gt;","plainTextFormattedCitation":"77","previouslyFormattedCitation":"&lt;sup&gt;77&lt;/sup&gt;"},"properties":{"noteIndex":0},"schema":"https://github.com/citation-style-language/schema/raw/master/csl-citation.json"}</w:instrText>
            </w:r>
            <w:r w:rsidR="004651A7">
              <w:rPr>
                <w:rFonts w:cstheme="minorHAnsi"/>
              </w:rPr>
              <w:fldChar w:fldCharType="separate"/>
            </w:r>
            <w:r w:rsidR="004651A7" w:rsidRPr="004651A7">
              <w:rPr>
                <w:rFonts w:cstheme="minorHAnsi"/>
                <w:noProof/>
                <w:vertAlign w:val="superscript"/>
              </w:rPr>
              <w:t>77</w:t>
            </w:r>
            <w:r w:rsidR="004651A7">
              <w:rPr>
                <w:rFonts w:cstheme="minorHAnsi"/>
              </w:rPr>
              <w:fldChar w:fldCharType="end"/>
            </w:r>
          </w:p>
        </w:tc>
        <w:tc>
          <w:tcPr>
            <w:tcW w:w="2700" w:type="dxa"/>
            <w:gridSpan w:val="3"/>
          </w:tcPr>
          <w:p w14:paraId="53CF9EAF" w14:textId="77777777" w:rsidR="009A55F6" w:rsidRPr="009A55F6" w:rsidRDefault="009A55F6" w:rsidP="009A55F6">
            <w:pPr>
              <w:jc w:val="center"/>
              <w:rPr>
                <w:rFonts w:cstheme="minorHAnsi"/>
                <w:color w:val="212121"/>
              </w:rPr>
            </w:pPr>
            <w:r w:rsidRPr="009A55F6">
              <w:rPr>
                <w:rFonts w:cstheme="minorHAnsi"/>
                <w:color w:val="212121"/>
              </w:rPr>
              <w:t>287684</w:t>
            </w:r>
          </w:p>
          <w:p w14:paraId="5F077D75" w14:textId="77777777" w:rsidR="009A55F6" w:rsidRPr="009A55F6" w:rsidRDefault="009A55F6" w:rsidP="009A55F6">
            <w:pPr>
              <w:jc w:val="center"/>
              <w:rPr>
                <w:rFonts w:cstheme="minorHAnsi"/>
              </w:rPr>
            </w:pPr>
          </w:p>
        </w:tc>
      </w:tr>
      <w:tr w:rsidR="009A55F6" w14:paraId="785352F2" w14:textId="77777777" w:rsidTr="00CF16F8">
        <w:trPr>
          <w:trHeight w:val="638"/>
        </w:trPr>
        <w:tc>
          <w:tcPr>
            <w:tcW w:w="895" w:type="dxa"/>
            <w:vMerge/>
          </w:tcPr>
          <w:p w14:paraId="62467932" w14:textId="77777777" w:rsidR="009A55F6" w:rsidRPr="009A55F6" w:rsidRDefault="009A55F6" w:rsidP="009A55F6">
            <w:pPr>
              <w:jc w:val="center"/>
              <w:rPr>
                <w:rFonts w:cstheme="minorHAnsi"/>
              </w:rPr>
            </w:pPr>
          </w:p>
        </w:tc>
        <w:tc>
          <w:tcPr>
            <w:tcW w:w="2250" w:type="dxa"/>
            <w:gridSpan w:val="2"/>
            <w:vMerge/>
          </w:tcPr>
          <w:p w14:paraId="44A4559F" w14:textId="77777777" w:rsidR="009A55F6" w:rsidRPr="009A55F6" w:rsidRDefault="009A55F6" w:rsidP="009A55F6">
            <w:pPr>
              <w:jc w:val="center"/>
              <w:rPr>
                <w:rFonts w:cstheme="minorHAnsi"/>
              </w:rPr>
            </w:pPr>
          </w:p>
        </w:tc>
        <w:tc>
          <w:tcPr>
            <w:tcW w:w="3510" w:type="dxa"/>
          </w:tcPr>
          <w:p w14:paraId="6F758229" w14:textId="5607D86E" w:rsidR="009A55F6" w:rsidRPr="009A55F6" w:rsidRDefault="009A55F6" w:rsidP="009A55F6">
            <w:pPr>
              <w:jc w:val="center"/>
              <w:rPr>
                <w:rFonts w:cstheme="minorHAnsi"/>
              </w:rPr>
            </w:pPr>
            <w:r w:rsidRPr="009A55F6">
              <w:rPr>
                <w:rFonts w:cstheme="minorHAnsi"/>
              </w:rPr>
              <w:t>Myricitrin</w:t>
            </w:r>
            <w:r w:rsidR="004651A7">
              <w:rPr>
                <w:rFonts w:cstheme="minorHAnsi"/>
              </w:rPr>
              <w:fldChar w:fldCharType="begin" w:fldLock="1"/>
            </w:r>
            <w:r w:rsidR="004651A7">
              <w:rPr>
                <w:rFonts w:cstheme="minorHAnsi"/>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45f734b3-c2a8-498d-b9e5-0d6b1812e66d"]}],"mendeley":{"formattedCitation":"&lt;sup&gt;77&lt;/sup&gt;","plainTextFormattedCitation":"77","previouslyFormattedCitation":"&lt;sup&gt;77&lt;/sup&gt;"},"properties":{"noteIndex":0},"schema":"https://github.com/citation-style-language/schema/raw/master/csl-citation.json"}</w:instrText>
            </w:r>
            <w:r w:rsidR="004651A7">
              <w:rPr>
                <w:rFonts w:cstheme="minorHAnsi"/>
              </w:rPr>
              <w:fldChar w:fldCharType="separate"/>
            </w:r>
            <w:r w:rsidR="004651A7" w:rsidRPr="004651A7">
              <w:rPr>
                <w:rFonts w:cstheme="minorHAnsi"/>
                <w:noProof/>
                <w:vertAlign w:val="superscript"/>
              </w:rPr>
              <w:t>77</w:t>
            </w:r>
            <w:r w:rsidR="004651A7">
              <w:rPr>
                <w:rFonts w:cstheme="minorHAnsi"/>
              </w:rPr>
              <w:fldChar w:fldCharType="end"/>
            </w:r>
          </w:p>
        </w:tc>
        <w:tc>
          <w:tcPr>
            <w:tcW w:w="2700" w:type="dxa"/>
            <w:gridSpan w:val="3"/>
          </w:tcPr>
          <w:p w14:paraId="0A0F5117" w14:textId="77777777" w:rsidR="009A55F6" w:rsidRPr="009A55F6" w:rsidRDefault="009A55F6" w:rsidP="009A55F6">
            <w:pPr>
              <w:jc w:val="center"/>
              <w:rPr>
                <w:rFonts w:cstheme="minorHAnsi"/>
                <w:color w:val="212121"/>
              </w:rPr>
            </w:pPr>
            <w:r w:rsidRPr="009A55F6">
              <w:rPr>
                <w:rFonts w:cstheme="minorHAnsi"/>
                <w:color w:val="212121"/>
              </w:rPr>
              <w:t>5281673</w:t>
            </w:r>
          </w:p>
          <w:p w14:paraId="08A68BF1" w14:textId="77777777" w:rsidR="009A55F6" w:rsidRPr="009A55F6" w:rsidRDefault="009A55F6" w:rsidP="009A55F6">
            <w:pPr>
              <w:jc w:val="center"/>
              <w:rPr>
                <w:rFonts w:cstheme="minorHAnsi"/>
              </w:rPr>
            </w:pPr>
          </w:p>
        </w:tc>
      </w:tr>
      <w:tr w:rsidR="009A55F6" w14:paraId="0B68A67A" w14:textId="77777777" w:rsidTr="00CF16F8">
        <w:trPr>
          <w:trHeight w:val="620"/>
        </w:trPr>
        <w:tc>
          <w:tcPr>
            <w:tcW w:w="895" w:type="dxa"/>
            <w:vMerge/>
          </w:tcPr>
          <w:p w14:paraId="2FA2092C" w14:textId="77777777" w:rsidR="009A55F6" w:rsidRPr="009A55F6" w:rsidRDefault="009A55F6" w:rsidP="009A55F6">
            <w:pPr>
              <w:jc w:val="center"/>
              <w:rPr>
                <w:rFonts w:cstheme="minorHAnsi"/>
              </w:rPr>
            </w:pPr>
          </w:p>
        </w:tc>
        <w:tc>
          <w:tcPr>
            <w:tcW w:w="2250" w:type="dxa"/>
            <w:gridSpan w:val="2"/>
            <w:vMerge/>
          </w:tcPr>
          <w:p w14:paraId="7646AF2D" w14:textId="77777777" w:rsidR="009A55F6" w:rsidRPr="009A55F6" w:rsidRDefault="009A55F6" w:rsidP="009A55F6">
            <w:pPr>
              <w:jc w:val="center"/>
              <w:rPr>
                <w:rFonts w:cstheme="minorHAnsi"/>
              </w:rPr>
            </w:pPr>
          </w:p>
        </w:tc>
        <w:tc>
          <w:tcPr>
            <w:tcW w:w="3510" w:type="dxa"/>
          </w:tcPr>
          <w:p w14:paraId="10BB5B85" w14:textId="59259CDB" w:rsidR="009A55F6" w:rsidRPr="009A55F6" w:rsidRDefault="009A55F6" w:rsidP="009A55F6">
            <w:pPr>
              <w:jc w:val="center"/>
              <w:rPr>
                <w:rFonts w:cstheme="minorHAnsi"/>
              </w:rPr>
            </w:pPr>
            <w:r w:rsidRPr="009A55F6">
              <w:rPr>
                <w:rFonts w:cstheme="minorHAnsi"/>
              </w:rPr>
              <w:t>Quercetin</w:t>
            </w:r>
            <w:r w:rsidR="004651A7">
              <w:rPr>
                <w:rFonts w:cstheme="minorHAnsi"/>
              </w:rPr>
              <w:fldChar w:fldCharType="begin" w:fldLock="1"/>
            </w:r>
            <w:r w:rsidR="004651A7">
              <w:rPr>
                <w:rFonts w:cstheme="minorHAnsi"/>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45f734b3-c2a8-498d-b9e5-0d6b1812e66d"]}],"mendeley":{"formattedCitation":"&lt;sup&gt;77&lt;/sup&gt;","plainTextFormattedCitation":"77","previouslyFormattedCitation":"&lt;sup&gt;77&lt;/sup&gt;"},"properties":{"noteIndex":0},"schema":"https://github.com/citation-style-language/schema/raw/master/csl-citation.json"}</w:instrText>
            </w:r>
            <w:r w:rsidR="004651A7">
              <w:rPr>
                <w:rFonts w:cstheme="minorHAnsi"/>
              </w:rPr>
              <w:fldChar w:fldCharType="separate"/>
            </w:r>
            <w:r w:rsidR="004651A7" w:rsidRPr="004651A7">
              <w:rPr>
                <w:rFonts w:cstheme="minorHAnsi"/>
                <w:noProof/>
                <w:vertAlign w:val="superscript"/>
              </w:rPr>
              <w:t>77</w:t>
            </w:r>
            <w:r w:rsidR="004651A7">
              <w:rPr>
                <w:rFonts w:cstheme="minorHAnsi"/>
              </w:rPr>
              <w:fldChar w:fldCharType="end"/>
            </w:r>
          </w:p>
        </w:tc>
        <w:tc>
          <w:tcPr>
            <w:tcW w:w="2700" w:type="dxa"/>
            <w:gridSpan w:val="3"/>
          </w:tcPr>
          <w:p w14:paraId="7EB2AEB1" w14:textId="77777777" w:rsidR="009A55F6" w:rsidRPr="009A55F6" w:rsidRDefault="009A55F6" w:rsidP="009A55F6">
            <w:pPr>
              <w:jc w:val="center"/>
              <w:rPr>
                <w:rFonts w:cstheme="minorHAnsi"/>
                <w:color w:val="212121"/>
              </w:rPr>
            </w:pPr>
            <w:r w:rsidRPr="009A55F6">
              <w:rPr>
                <w:rFonts w:cstheme="minorHAnsi"/>
                <w:color w:val="212121"/>
              </w:rPr>
              <w:t>5280343</w:t>
            </w:r>
          </w:p>
          <w:p w14:paraId="27E4B10A" w14:textId="77777777" w:rsidR="009A55F6" w:rsidRPr="009A55F6" w:rsidRDefault="009A55F6" w:rsidP="009A55F6">
            <w:pPr>
              <w:jc w:val="center"/>
              <w:rPr>
                <w:rFonts w:cstheme="minorHAnsi"/>
              </w:rPr>
            </w:pPr>
          </w:p>
        </w:tc>
      </w:tr>
      <w:tr w:rsidR="009A55F6" w14:paraId="392A9A36" w14:textId="77777777" w:rsidTr="00CF16F8">
        <w:trPr>
          <w:trHeight w:val="701"/>
        </w:trPr>
        <w:tc>
          <w:tcPr>
            <w:tcW w:w="895" w:type="dxa"/>
            <w:vMerge/>
          </w:tcPr>
          <w:p w14:paraId="48C741A1" w14:textId="77777777" w:rsidR="009A55F6" w:rsidRPr="009A55F6" w:rsidRDefault="009A55F6" w:rsidP="009A55F6">
            <w:pPr>
              <w:jc w:val="center"/>
              <w:rPr>
                <w:rFonts w:cstheme="minorHAnsi"/>
              </w:rPr>
            </w:pPr>
          </w:p>
        </w:tc>
        <w:tc>
          <w:tcPr>
            <w:tcW w:w="2250" w:type="dxa"/>
            <w:gridSpan w:val="2"/>
            <w:vMerge/>
          </w:tcPr>
          <w:p w14:paraId="1F2D96E1" w14:textId="77777777" w:rsidR="009A55F6" w:rsidRPr="009A55F6" w:rsidRDefault="009A55F6" w:rsidP="009A55F6">
            <w:pPr>
              <w:jc w:val="center"/>
              <w:rPr>
                <w:rFonts w:cstheme="minorHAnsi"/>
              </w:rPr>
            </w:pPr>
          </w:p>
        </w:tc>
        <w:tc>
          <w:tcPr>
            <w:tcW w:w="3510" w:type="dxa"/>
          </w:tcPr>
          <w:p w14:paraId="330203F7" w14:textId="33CCC898" w:rsidR="009A55F6" w:rsidRPr="009A55F6" w:rsidRDefault="009A55F6" w:rsidP="009A55F6">
            <w:pPr>
              <w:jc w:val="center"/>
              <w:rPr>
                <w:rFonts w:cstheme="minorHAnsi"/>
              </w:rPr>
            </w:pPr>
            <w:r w:rsidRPr="009A55F6">
              <w:rPr>
                <w:rFonts w:cstheme="minorHAnsi"/>
              </w:rPr>
              <w:t>Rapanone</w:t>
            </w:r>
            <w:r w:rsidR="004651A7">
              <w:rPr>
                <w:rFonts w:cstheme="minorHAnsi"/>
              </w:rPr>
              <w:fldChar w:fldCharType="begin" w:fldLock="1"/>
            </w:r>
            <w:r w:rsidR="004651A7">
              <w:rPr>
                <w:rFonts w:cstheme="minorHAnsi"/>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45f734b3-c2a8-498d-b9e5-0d6b1812e66d"]}],"mendeley":{"formattedCitation":"&lt;sup&gt;77&lt;/sup&gt;","plainTextFormattedCitation":"77","previouslyFormattedCitation":"&lt;sup&gt;77&lt;/sup&gt;"},"properties":{"noteIndex":0},"schema":"https://github.com/citation-style-language/schema/raw/master/csl-citation.json"}</w:instrText>
            </w:r>
            <w:r w:rsidR="004651A7">
              <w:rPr>
                <w:rFonts w:cstheme="minorHAnsi"/>
              </w:rPr>
              <w:fldChar w:fldCharType="separate"/>
            </w:r>
            <w:r w:rsidR="004651A7" w:rsidRPr="004651A7">
              <w:rPr>
                <w:rFonts w:cstheme="minorHAnsi"/>
                <w:noProof/>
                <w:vertAlign w:val="superscript"/>
              </w:rPr>
              <w:t>77</w:t>
            </w:r>
            <w:r w:rsidR="004651A7">
              <w:rPr>
                <w:rFonts w:cstheme="minorHAnsi"/>
              </w:rPr>
              <w:fldChar w:fldCharType="end"/>
            </w:r>
          </w:p>
        </w:tc>
        <w:tc>
          <w:tcPr>
            <w:tcW w:w="2700" w:type="dxa"/>
            <w:gridSpan w:val="3"/>
          </w:tcPr>
          <w:p w14:paraId="6F5EE67B" w14:textId="77777777" w:rsidR="009A55F6" w:rsidRPr="009A55F6" w:rsidRDefault="009A55F6" w:rsidP="009A55F6">
            <w:pPr>
              <w:jc w:val="center"/>
              <w:rPr>
                <w:rFonts w:cstheme="minorHAnsi"/>
                <w:color w:val="212121"/>
              </w:rPr>
            </w:pPr>
            <w:r w:rsidRPr="009A55F6">
              <w:rPr>
                <w:rFonts w:cstheme="minorHAnsi"/>
                <w:color w:val="212121"/>
              </w:rPr>
              <w:t>100659</w:t>
            </w:r>
          </w:p>
          <w:p w14:paraId="26BCEF07" w14:textId="77777777" w:rsidR="009A55F6" w:rsidRPr="009A55F6" w:rsidRDefault="009A55F6" w:rsidP="009A55F6">
            <w:pPr>
              <w:jc w:val="center"/>
              <w:rPr>
                <w:rFonts w:cstheme="minorHAnsi"/>
              </w:rPr>
            </w:pPr>
          </w:p>
        </w:tc>
      </w:tr>
      <w:tr w:rsidR="009A55F6" w:rsidRPr="007C7597" w14:paraId="5DD0828F" w14:textId="77777777" w:rsidTr="00CF16F8">
        <w:trPr>
          <w:trHeight w:val="647"/>
        </w:trPr>
        <w:tc>
          <w:tcPr>
            <w:tcW w:w="895" w:type="dxa"/>
            <w:vMerge/>
          </w:tcPr>
          <w:p w14:paraId="326AEC13" w14:textId="77777777" w:rsidR="009A55F6" w:rsidRPr="009A55F6" w:rsidRDefault="009A55F6" w:rsidP="009A55F6">
            <w:pPr>
              <w:jc w:val="center"/>
              <w:rPr>
                <w:rFonts w:cstheme="minorHAnsi"/>
              </w:rPr>
            </w:pPr>
          </w:p>
        </w:tc>
        <w:tc>
          <w:tcPr>
            <w:tcW w:w="2250" w:type="dxa"/>
            <w:gridSpan w:val="2"/>
            <w:vMerge/>
          </w:tcPr>
          <w:p w14:paraId="4AEF624E" w14:textId="77777777" w:rsidR="009A55F6" w:rsidRPr="009A55F6" w:rsidRDefault="009A55F6" w:rsidP="009A55F6">
            <w:pPr>
              <w:jc w:val="center"/>
              <w:rPr>
                <w:rFonts w:cstheme="minorHAnsi"/>
              </w:rPr>
            </w:pPr>
          </w:p>
        </w:tc>
        <w:tc>
          <w:tcPr>
            <w:tcW w:w="3510" w:type="dxa"/>
          </w:tcPr>
          <w:p w14:paraId="5C9B1629" w14:textId="4C9BADE2" w:rsidR="009A55F6" w:rsidRPr="00E270F8" w:rsidRDefault="009A55F6" w:rsidP="009A55F6">
            <w:pPr>
              <w:jc w:val="center"/>
              <w:rPr>
                <w:rFonts w:cstheme="minorHAnsi"/>
                <w:color w:val="000000" w:themeColor="text1"/>
              </w:rPr>
            </w:pPr>
            <w:r w:rsidRPr="00E270F8">
              <w:rPr>
                <w:rFonts w:cstheme="minorHAnsi"/>
                <w:color w:val="000000" w:themeColor="text1"/>
              </w:rPr>
              <w:t>Maesanin</w:t>
            </w:r>
            <w:r w:rsidR="004651A7" w:rsidRPr="00E270F8">
              <w:rPr>
                <w:rFonts w:cstheme="minorHAnsi"/>
                <w:color w:val="000000" w:themeColor="text1"/>
              </w:rPr>
              <w:fldChar w:fldCharType="begin" w:fldLock="1"/>
            </w:r>
            <w:r w:rsidR="0054409F" w:rsidRPr="00E270F8">
              <w:rPr>
                <w:rFonts w:cstheme="minorHAnsi"/>
                <w:color w:val="000000" w:themeColor="text1"/>
              </w:rPr>
              <w:instrText>ADDIN CSL_CITATION {"citationItems":[{"id":"ITEM-1","itemData":{"DOI":"10.1016/j.jep.2004.09.037","ISSN":"03788741","PMID":"15619551","abstract":"Approximately 500 species of Ardisia (Myrsinaceae) are found throughout tropical and subtropical regions of the world. Several of those Ardisia species have been used as ornamental plants, food and medicines. Due to taxonomic confusions, correct identification and acquisition of plant materials remain difficult for some species. Although species of Ardisia are a rich source of novel and biologically potent phytochemical compounds, such as bergenin and ardisin, the utilization of Ardisia species or their phytochemical constituents have not been fully explored, resulting in underexploitation of their uses. The present article reviews the usage and biological activities of Ardisia compounds, as well as recent progress regarding the use of this genus in clinical research. The information presented here also illustrates the potential of the genus as a source of therapeutic agents. © 2004 Elsevier Ireland Ltd. All rights reserved.","author":[{"dropping-particle":"","family":"Kobayashi","given":"Hideka","non-dropping-particle":"","parse-names":false,"suffix":""},{"dropping-particle":"","family":"Mejía","given":"Elvira","non-dropping-particle":"De","parse-names":false,"suffix":""}],"container-title":"Journal of Ethnopharmacology","id":"ITEM-1","issue":"3","issued":{"date-parts":[["2005"]]},"page":"347-354","title":"The genus Ardisia: A novel source of health-promoting compounds and phytopharmaceuticals","type":"article-journal","volume":"96"},"uris":["http://www.mendeley.com/documents/?uuid=45f734b3-c2a8-498d-b9e5-0d6b1812e66d"]}],"mendeley":{"formattedCitation":"&lt;sup&gt;77&lt;/sup&gt;","plainTextFormattedCitation":"77","previouslyFormattedCitation":"&lt;sup&gt;77&lt;/sup&gt;"},"properties":{"noteIndex":0},"schema":"https://github.com/citation-style-language/schema/raw/master/csl-citation.json"}</w:instrText>
            </w:r>
            <w:r w:rsidR="004651A7" w:rsidRPr="00E270F8">
              <w:rPr>
                <w:rFonts w:cstheme="minorHAnsi"/>
                <w:color w:val="000000" w:themeColor="text1"/>
              </w:rPr>
              <w:fldChar w:fldCharType="separate"/>
            </w:r>
            <w:r w:rsidR="004651A7" w:rsidRPr="00E270F8">
              <w:rPr>
                <w:rFonts w:cstheme="minorHAnsi"/>
                <w:noProof/>
                <w:color w:val="000000" w:themeColor="text1"/>
                <w:vertAlign w:val="superscript"/>
              </w:rPr>
              <w:t>77</w:t>
            </w:r>
            <w:r w:rsidR="004651A7" w:rsidRPr="00E270F8">
              <w:rPr>
                <w:rFonts w:cstheme="minorHAnsi"/>
                <w:color w:val="000000" w:themeColor="text1"/>
              </w:rPr>
              <w:fldChar w:fldCharType="end"/>
            </w:r>
          </w:p>
        </w:tc>
        <w:tc>
          <w:tcPr>
            <w:tcW w:w="2700" w:type="dxa"/>
            <w:gridSpan w:val="3"/>
          </w:tcPr>
          <w:p w14:paraId="44AE1C34" w14:textId="77777777" w:rsidR="009A55F6" w:rsidRPr="00E270F8" w:rsidRDefault="009A55F6" w:rsidP="009A55F6">
            <w:pPr>
              <w:jc w:val="center"/>
              <w:rPr>
                <w:rFonts w:cstheme="minorHAnsi"/>
                <w:color w:val="000000" w:themeColor="text1"/>
              </w:rPr>
            </w:pPr>
            <w:r w:rsidRPr="00E270F8">
              <w:rPr>
                <w:rFonts w:cstheme="minorHAnsi"/>
                <w:color w:val="000000" w:themeColor="text1"/>
              </w:rPr>
              <w:t>5384838</w:t>
            </w:r>
          </w:p>
          <w:p w14:paraId="667CD3A6" w14:textId="77777777" w:rsidR="009A55F6" w:rsidRPr="00E270F8" w:rsidRDefault="009A55F6" w:rsidP="009A55F6">
            <w:pPr>
              <w:jc w:val="center"/>
              <w:rPr>
                <w:rFonts w:cstheme="minorHAnsi"/>
                <w:color w:val="000000" w:themeColor="text1"/>
              </w:rPr>
            </w:pPr>
          </w:p>
        </w:tc>
      </w:tr>
      <w:tr w:rsidR="009A55F6" w14:paraId="067A59C0" w14:textId="77777777" w:rsidTr="00CF16F8">
        <w:trPr>
          <w:trHeight w:val="629"/>
        </w:trPr>
        <w:tc>
          <w:tcPr>
            <w:tcW w:w="895" w:type="dxa"/>
            <w:vMerge/>
          </w:tcPr>
          <w:p w14:paraId="232DA070" w14:textId="77777777" w:rsidR="009A55F6" w:rsidRPr="009A55F6" w:rsidRDefault="009A55F6" w:rsidP="009A55F6">
            <w:pPr>
              <w:jc w:val="center"/>
              <w:rPr>
                <w:rFonts w:cstheme="minorHAnsi"/>
              </w:rPr>
            </w:pPr>
          </w:p>
        </w:tc>
        <w:tc>
          <w:tcPr>
            <w:tcW w:w="2250" w:type="dxa"/>
            <w:gridSpan w:val="2"/>
            <w:vMerge/>
          </w:tcPr>
          <w:p w14:paraId="28709F2A" w14:textId="77777777" w:rsidR="009A55F6" w:rsidRPr="009A55F6" w:rsidRDefault="009A55F6" w:rsidP="009A55F6">
            <w:pPr>
              <w:jc w:val="center"/>
              <w:rPr>
                <w:rFonts w:cstheme="minorHAnsi"/>
              </w:rPr>
            </w:pPr>
          </w:p>
        </w:tc>
        <w:tc>
          <w:tcPr>
            <w:tcW w:w="3510" w:type="dxa"/>
          </w:tcPr>
          <w:p w14:paraId="0396C3C3" w14:textId="295DFF1A" w:rsidR="009A55F6" w:rsidRPr="009A55F6" w:rsidRDefault="009A55F6" w:rsidP="009A55F6">
            <w:pPr>
              <w:jc w:val="center"/>
              <w:rPr>
                <w:rFonts w:cstheme="minorHAnsi"/>
              </w:rPr>
            </w:pPr>
            <w:r w:rsidRPr="009A55F6">
              <w:rPr>
                <w:rFonts w:cstheme="minorHAnsi"/>
              </w:rPr>
              <w:t>Cyclamiretin A</w:t>
            </w:r>
            <w:r w:rsidR="0054409F">
              <w:rPr>
                <w:rFonts w:cstheme="minorHAnsi"/>
              </w:rPr>
              <w:fldChar w:fldCharType="begin" w:fldLock="1"/>
            </w:r>
            <w:r w:rsidR="0054409F">
              <w:rPr>
                <w:rFonts w:cstheme="minorHAnsi"/>
              </w:rPr>
              <w:instrText>ADDIN CSL_CITATION {"citationItems":[{"id":"ITEM-1","itemData":{"author":[{"dropping-particle":"","family":"Zhou","given":"L","non-dropping-particle":"","parse-names":false,"suffix":""}],"id":"ITEM-1","issue":"10","issued":{"date-parts":[["1993"]]},"page":"1669-1675","title":"Characterization of Three New Triterpenoid","type":"article-journal","volume":"56"},"uris":["http://www.mendeley.com/documents/?uuid=b48b9774-1959-4d7c-ad34-5ee89a489a72"]}],"mendeley":{"formattedCitation":"&lt;sup&gt;80&lt;/sup&gt;","plainTextFormattedCitation":"80","previouslyFormattedCitation":"&lt;sup&gt;80&lt;/sup&gt;"},"properties":{"noteIndex":0},"schema":"https://github.com/citation-style-language/schema/raw/master/csl-citation.json"}</w:instrText>
            </w:r>
            <w:r w:rsidR="0054409F">
              <w:rPr>
                <w:rFonts w:cstheme="minorHAnsi"/>
              </w:rPr>
              <w:fldChar w:fldCharType="separate"/>
            </w:r>
            <w:r w:rsidR="0054409F" w:rsidRPr="0054409F">
              <w:rPr>
                <w:rFonts w:cstheme="minorHAnsi"/>
                <w:noProof/>
                <w:vertAlign w:val="superscript"/>
              </w:rPr>
              <w:t>80</w:t>
            </w:r>
            <w:r w:rsidR="0054409F">
              <w:rPr>
                <w:rFonts w:cstheme="minorHAnsi"/>
              </w:rPr>
              <w:fldChar w:fldCharType="end"/>
            </w:r>
          </w:p>
        </w:tc>
        <w:tc>
          <w:tcPr>
            <w:tcW w:w="2700" w:type="dxa"/>
            <w:gridSpan w:val="3"/>
          </w:tcPr>
          <w:p w14:paraId="49E0B77A" w14:textId="77777777" w:rsidR="009A55F6" w:rsidRPr="009A55F6" w:rsidRDefault="009A55F6" w:rsidP="009A55F6">
            <w:pPr>
              <w:jc w:val="center"/>
              <w:rPr>
                <w:rFonts w:cstheme="minorHAnsi"/>
                <w:color w:val="212121"/>
              </w:rPr>
            </w:pPr>
            <w:r w:rsidRPr="009A55F6">
              <w:rPr>
                <w:rFonts w:cstheme="minorHAnsi"/>
                <w:color w:val="212121"/>
              </w:rPr>
              <w:t>12305336</w:t>
            </w:r>
          </w:p>
          <w:p w14:paraId="4CEBA088" w14:textId="77777777" w:rsidR="009A55F6" w:rsidRPr="009A55F6" w:rsidRDefault="009A55F6" w:rsidP="009A55F6">
            <w:pPr>
              <w:jc w:val="center"/>
              <w:rPr>
                <w:rFonts w:cstheme="minorHAnsi"/>
              </w:rPr>
            </w:pPr>
          </w:p>
        </w:tc>
      </w:tr>
      <w:tr w:rsidR="009A55F6" w14:paraId="3607FE2E" w14:textId="77777777" w:rsidTr="00CF16F8">
        <w:trPr>
          <w:trHeight w:val="548"/>
        </w:trPr>
        <w:tc>
          <w:tcPr>
            <w:tcW w:w="895" w:type="dxa"/>
            <w:vMerge/>
          </w:tcPr>
          <w:p w14:paraId="1ED1D426" w14:textId="77777777" w:rsidR="009A55F6" w:rsidRPr="009A55F6" w:rsidRDefault="009A55F6" w:rsidP="009A55F6">
            <w:pPr>
              <w:jc w:val="center"/>
              <w:rPr>
                <w:rFonts w:cstheme="minorHAnsi"/>
              </w:rPr>
            </w:pPr>
          </w:p>
        </w:tc>
        <w:tc>
          <w:tcPr>
            <w:tcW w:w="2250" w:type="dxa"/>
            <w:gridSpan w:val="2"/>
            <w:vMerge/>
          </w:tcPr>
          <w:p w14:paraId="72C46E86" w14:textId="77777777" w:rsidR="009A55F6" w:rsidRPr="009A55F6" w:rsidRDefault="009A55F6" w:rsidP="009A55F6">
            <w:pPr>
              <w:jc w:val="center"/>
              <w:rPr>
                <w:rFonts w:cstheme="minorHAnsi"/>
              </w:rPr>
            </w:pPr>
          </w:p>
        </w:tc>
        <w:tc>
          <w:tcPr>
            <w:tcW w:w="3510" w:type="dxa"/>
          </w:tcPr>
          <w:p w14:paraId="74D0F7C6" w14:textId="726EBDC3" w:rsidR="009A55F6" w:rsidRPr="009A55F6" w:rsidRDefault="009A55F6" w:rsidP="009A55F6">
            <w:pPr>
              <w:jc w:val="center"/>
              <w:rPr>
                <w:rFonts w:cstheme="minorHAnsi"/>
              </w:rPr>
            </w:pPr>
            <w:r w:rsidRPr="009A55F6">
              <w:rPr>
                <w:rFonts w:cstheme="minorHAnsi"/>
              </w:rPr>
              <w:t>Tri-O</w:t>
            </w:r>
            <w:r w:rsidR="007E3387">
              <w:rPr>
                <w:rFonts w:cstheme="minorHAnsi"/>
              </w:rPr>
              <w:t>-</w:t>
            </w:r>
            <w:r w:rsidRPr="009A55F6">
              <w:rPr>
                <w:rFonts w:cstheme="minorHAnsi"/>
              </w:rPr>
              <w:t>methylnorbergenin</w:t>
            </w:r>
            <w:r w:rsidR="0054409F">
              <w:rPr>
                <w:rFonts w:cstheme="minorHAnsi"/>
              </w:rPr>
              <w:fldChar w:fldCharType="begin" w:fldLock="1"/>
            </w:r>
            <w:r w:rsidR="0054409F">
              <w:rPr>
                <w:rFonts w:cstheme="minorHAnsi"/>
              </w:rPr>
              <w:instrText>ADDIN CSL_CITATION {"citationItems":[{"id":"ITEM-1","itemData":{"DOI":"10.1021/np960074h","ISSN":"01633864","PMID":"8786362","abstract":"As part of our screening of anti-AIDS agents from medicinal plants, the MeOH extract of the aerial parts of Ardisia japonica was tested, and it showed moderate in vitro anti-HIV activity. Reexamination to identify the compounds responsible for the anti-HIV activity revealed several known compounds and a new triterpenoid saponin (4) whose structure elucidation was accomplished by 1H-1H correlation spectroscopy (COSY, HOHAHA, ROESY) and 1H-13C heteronuclear correlation (HETCOR) NMR experiments. All of the isolated compounds were tested and, although none of the triterpenoid saponins was active, bergenin and norbergenin showed weak anti-HIV activity.","author":[{"dropping-particle":"","family":"Piacente","given":"Sonia","non-dropping-particle":"","parse-names":false,"suffix":""},{"dropping-particle":"","family":"Pizza","given":"Cosimo","non-dropping-particle":"","parse-names":false,"suffix":""},{"dropping-particle":"","family":"Tommasi","given":"Nunziatina","non-dropping-particle":"De","parse-names":false,"suffix":""},{"dropping-particle":"","family":"Mahmood","given":"Naheed","non-dropping-particle":"","parse-names":false,"suffix":""}],"container-title":"Journal of Natural Products","id":"ITEM-1","issue":"6","issued":{"date-parts":[["1996"]]},"page":"565-569","title":"Constituents of Ardisia japonica and their in vitro anti-HIV activity","type":"article-journal","volume":"59"},"uris":["http://www.mendeley.com/documents/?uuid=c9e941b3-d4c4-483b-9af4-a0c24c105ac9"]}],"mendeley":{"formattedCitation":"&lt;sup&gt;81&lt;/sup&gt;","plainTextFormattedCitation":"81","previouslyFormattedCitation":"&lt;sup&gt;81&lt;/sup&gt;"},"properties":{"noteIndex":0},"schema":"https://github.com/citation-style-language/schema/raw/master/csl-citation.json"}</w:instrText>
            </w:r>
            <w:r w:rsidR="0054409F">
              <w:rPr>
                <w:rFonts w:cstheme="minorHAnsi"/>
              </w:rPr>
              <w:fldChar w:fldCharType="separate"/>
            </w:r>
            <w:r w:rsidR="0054409F" w:rsidRPr="0054409F">
              <w:rPr>
                <w:rFonts w:cstheme="minorHAnsi"/>
                <w:noProof/>
                <w:vertAlign w:val="superscript"/>
              </w:rPr>
              <w:t>81</w:t>
            </w:r>
            <w:r w:rsidR="0054409F">
              <w:rPr>
                <w:rFonts w:cstheme="minorHAnsi"/>
              </w:rPr>
              <w:fldChar w:fldCharType="end"/>
            </w:r>
          </w:p>
        </w:tc>
        <w:tc>
          <w:tcPr>
            <w:tcW w:w="2700" w:type="dxa"/>
            <w:gridSpan w:val="3"/>
          </w:tcPr>
          <w:p w14:paraId="0FBE52C1" w14:textId="77777777" w:rsidR="009A55F6" w:rsidRPr="009A55F6" w:rsidRDefault="009A55F6" w:rsidP="009A55F6">
            <w:pPr>
              <w:jc w:val="center"/>
              <w:rPr>
                <w:rFonts w:cstheme="minorHAnsi"/>
                <w:color w:val="212121"/>
              </w:rPr>
            </w:pPr>
            <w:r w:rsidRPr="009A55F6">
              <w:rPr>
                <w:rFonts w:cstheme="minorHAnsi"/>
                <w:color w:val="212121"/>
              </w:rPr>
              <w:t>11360257</w:t>
            </w:r>
          </w:p>
          <w:p w14:paraId="13797847" w14:textId="77777777" w:rsidR="009A55F6" w:rsidRPr="009A55F6" w:rsidRDefault="009A55F6" w:rsidP="009A55F6">
            <w:pPr>
              <w:jc w:val="center"/>
              <w:rPr>
                <w:rFonts w:cstheme="minorHAnsi"/>
              </w:rPr>
            </w:pPr>
          </w:p>
        </w:tc>
      </w:tr>
      <w:tr w:rsidR="009A55F6" w14:paraId="5CFBD4B8" w14:textId="77777777" w:rsidTr="00CF16F8">
        <w:trPr>
          <w:trHeight w:val="647"/>
        </w:trPr>
        <w:tc>
          <w:tcPr>
            <w:tcW w:w="895" w:type="dxa"/>
            <w:vMerge/>
          </w:tcPr>
          <w:p w14:paraId="6BAF0200" w14:textId="77777777" w:rsidR="009A55F6" w:rsidRPr="009A55F6" w:rsidRDefault="009A55F6" w:rsidP="009A55F6">
            <w:pPr>
              <w:jc w:val="center"/>
              <w:rPr>
                <w:rFonts w:cstheme="minorHAnsi"/>
              </w:rPr>
            </w:pPr>
          </w:p>
        </w:tc>
        <w:tc>
          <w:tcPr>
            <w:tcW w:w="2250" w:type="dxa"/>
            <w:gridSpan w:val="2"/>
            <w:vMerge/>
          </w:tcPr>
          <w:p w14:paraId="33ECAB4B" w14:textId="77777777" w:rsidR="009A55F6" w:rsidRPr="009A55F6" w:rsidRDefault="009A55F6" w:rsidP="009A55F6">
            <w:pPr>
              <w:jc w:val="center"/>
              <w:rPr>
                <w:rFonts w:cstheme="minorHAnsi"/>
              </w:rPr>
            </w:pPr>
          </w:p>
        </w:tc>
        <w:tc>
          <w:tcPr>
            <w:tcW w:w="3510" w:type="dxa"/>
          </w:tcPr>
          <w:p w14:paraId="1974284D" w14:textId="67FBA075" w:rsidR="009A55F6" w:rsidRPr="00E270F8" w:rsidRDefault="009A55F6" w:rsidP="009A55F6">
            <w:pPr>
              <w:jc w:val="center"/>
              <w:rPr>
                <w:rFonts w:cstheme="minorHAnsi"/>
                <w:color w:val="000000" w:themeColor="text1"/>
              </w:rPr>
            </w:pPr>
            <w:r w:rsidRPr="00E270F8">
              <w:rPr>
                <w:rFonts w:cstheme="minorHAnsi"/>
                <w:color w:val="000000" w:themeColor="text1"/>
              </w:rPr>
              <w:t>Norbergenin</w:t>
            </w:r>
            <w:r w:rsidR="0054409F" w:rsidRPr="00E270F8">
              <w:rPr>
                <w:rFonts w:cstheme="minorHAnsi"/>
                <w:color w:val="000000" w:themeColor="text1"/>
              </w:rPr>
              <w:fldChar w:fldCharType="begin" w:fldLock="1"/>
            </w:r>
            <w:r w:rsidR="00C163DF">
              <w:rPr>
                <w:rFonts w:cstheme="minorHAnsi"/>
                <w:color w:val="000000" w:themeColor="text1"/>
              </w:rPr>
              <w:instrText>ADDIN CSL_CITATION {"citationItems":[{"id":"ITEM-1","itemData":{"DOI":"10.1021/np960074h","ISSN":"01633864","PMID":"8786362","abstract":"As part of our screening of anti-AIDS agents from medicinal plants, the MeOH extract of the aerial parts of Ardisia japonica was tested, and it showed moderate in vitro anti-HIV activity. Reexamination to identify the compounds responsible for the anti-HIV activity revealed several known compounds and a new triterpenoid saponin (4) whose structure elucidation was accomplished by 1H-1H correlation spectroscopy (COSY, HOHAHA, ROESY) and 1H-13C heteronuclear correlation (HETCOR) NMR experiments. All of the isolated compounds were tested and, although none of the triterpenoid saponins was active, bergenin and norbergenin showed weak anti-HIV activity.","author":[{"dropping-particle":"","family":"Piacente","given":"Sonia","non-dropping-particle":"","parse-names":false,"suffix":""},{"dropping-particle":"","family":"Pizza","given":"Cosimo","non-dropping-particle":"","parse-names":false,"suffix":""},{"dropping-particle":"","family":"Tommasi","given":"Nunziatina","non-dropping-particle":"De","parse-names":false,"suffix":""},{"dropping-particle":"","family":"Mahmood","given":"Naheed","non-dropping-particle":"","parse-names":false,"suffix":""}],"container-title":"Journal of Natural Products","id":"ITEM-1","issue":"6","issued":{"date-parts":[["1996"]]},"page":"565-569","title":"Constituents of Ardisia japonica and their in vitro anti-HIV activity","type":"article-journal","volume":"59"},"uris":["http://www.mendeley.com/documents/?uuid=c9e941b3-d4c4-483b-9af4-a0c24c105ac9"]}],"mendeley":{"formattedCitation":"&lt;sup&gt;81&lt;/sup&gt;","plainTextFormattedCitation":"81","previouslyFormattedCitation":"&lt;sup&gt;81&lt;/sup&gt;"},"properties":{"noteIndex":0},"schema":"https://github.com/citation-style-language/schema/raw/master/csl-citation.json"}</w:instrText>
            </w:r>
            <w:r w:rsidR="0054409F" w:rsidRPr="00E270F8">
              <w:rPr>
                <w:rFonts w:cstheme="minorHAnsi"/>
                <w:color w:val="000000" w:themeColor="text1"/>
              </w:rPr>
              <w:fldChar w:fldCharType="separate"/>
            </w:r>
            <w:r w:rsidR="0054409F" w:rsidRPr="00E270F8">
              <w:rPr>
                <w:rFonts w:cstheme="minorHAnsi"/>
                <w:noProof/>
                <w:color w:val="000000" w:themeColor="text1"/>
                <w:vertAlign w:val="superscript"/>
              </w:rPr>
              <w:t>81</w:t>
            </w:r>
            <w:r w:rsidR="0054409F" w:rsidRPr="00E270F8">
              <w:rPr>
                <w:rFonts w:cstheme="minorHAnsi"/>
                <w:color w:val="000000" w:themeColor="text1"/>
              </w:rPr>
              <w:fldChar w:fldCharType="end"/>
            </w:r>
          </w:p>
        </w:tc>
        <w:tc>
          <w:tcPr>
            <w:tcW w:w="2700" w:type="dxa"/>
            <w:gridSpan w:val="3"/>
          </w:tcPr>
          <w:p w14:paraId="183AD376" w14:textId="77777777" w:rsidR="009A55F6" w:rsidRPr="00E270F8" w:rsidRDefault="009A55F6" w:rsidP="009A55F6">
            <w:pPr>
              <w:jc w:val="center"/>
              <w:rPr>
                <w:rFonts w:cstheme="minorHAnsi"/>
                <w:color w:val="000000" w:themeColor="text1"/>
              </w:rPr>
            </w:pPr>
            <w:r w:rsidRPr="00E270F8">
              <w:rPr>
                <w:rFonts w:cstheme="minorHAnsi"/>
                <w:color w:val="000000" w:themeColor="text1"/>
              </w:rPr>
              <w:t>73192</w:t>
            </w:r>
          </w:p>
          <w:p w14:paraId="23CF2644" w14:textId="77777777" w:rsidR="009A55F6" w:rsidRPr="00E270F8" w:rsidRDefault="009A55F6" w:rsidP="009A55F6">
            <w:pPr>
              <w:jc w:val="center"/>
              <w:rPr>
                <w:rFonts w:cstheme="minorHAnsi"/>
                <w:color w:val="000000" w:themeColor="text1"/>
              </w:rPr>
            </w:pPr>
          </w:p>
        </w:tc>
      </w:tr>
      <w:tr w:rsidR="00CF16F8" w:rsidRPr="000A1281" w14:paraId="3AD9E2FA" w14:textId="77777777" w:rsidTr="00CF16F8">
        <w:trPr>
          <w:trHeight w:val="669"/>
        </w:trPr>
        <w:tc>
          <w:tcPr>
            <w:tcW w:w="895" w:type="dxa"/>
            <w:vMerge w:val="restart"/>
          </w:tcPr>
          <w:p w14:paraId="16B3DAF9" w14:textId="77777777" w:rsidR="00CF16F8" w:rsidRPr="000A1281" w:rsidRDefault="00CF16F8" w:rsidP="00825156">
            <w:pPr>
              <w:jc w:val="center"/>
              <w:rPr>
                <w:rFonts w:cstheme="minorHAnsi"/>
              </w:rPr>
            </w:pPr>
          </w:p>
          <w:p w14:paraId="0CE43410" w14:textId="77777777" w:rsidR="00CF16F8" w:rsidRPr="000A1281" w:rsidRDefault="00CF16F8" w:rsidP="00825156">
            <w:pPr>
              <w:jc w:val="center"/>
              <w:rPr>
                <w:rFonts w:cstheme="minorHAnsi"/>
              </w:rPr>
            </w:pPr>
          </w:p>
          <w:p w14:paraId="29AE06BB" w14:textId="77777777" w:rsidR="00CF16F8" w:rsidRPr="000A1281" w:rsidRDefault="00CF16F8" w:rsidP="00825156">
            <w:pPr>
              <w:jc w:val="center"/>
              <w:rPr>
                <w:rFonts w:cstheme="minorHAnsi"/>
              </w:rPr>
            </w:pPr>
          </w:p>
          <w:p w14:paraId="14450143" w14:textId="77777777" w:rsidR="00CF16F8" w:rsidRPr="000A1281" w:rsidRDefault="00CF16F8" w:rsidP="00825156">
            <w:pPr>
              <w:jc w:val="center"/>
              <w:rPr>
                <w:rFonts w:cstheme="minorHAnsi"/>
              </w:rPr>
            </w:pPr>
          </w:p>
          <w:p w14:paraId="364E2C33" w14:textId="77777777" w:rsidR="00CF16F8" w:rsidRPr="000A1281" w:rsidRDefault="00CF16F8" w:rsidP="00825156">
            <w:pPr>
              <w:jc w:val="center"/>
              <w:rPr>
                <w:rFonts w:cstheme="minorHAnsi"/>
              </w:rPr>
            </w:pPr>
          </w:p>
          <w:p w14:paraId="70027797" w14:textId="77777777" w:rsidR="00CF16F8" w:rsidRPr="000A1281" w:rsidRDefault="00CF16F8" w:rsidP="00825156">
            <w:pPr>
              <w:jc w:val="center"/>
              <w:rPr>
                <w:rFonts w:cstheme="minorHAnsi"/>
              </w:rPr>
            </w:pPr>
          </w:p>
          <w:p w14:paraId="29B2DE9B" w14:textId="77777777" w:rsidR="00CF16F8" w:rsidRPr="000A1281" w:rsidRDefault="00CF16F8" w:rsidP="00825156">
            <w:pPr>
              <w:jc w:val="center"/>
              <w:rPr>
                <w:rFonts w:cstheme="minorHAnsi"/>
              </w:rPr>
            </w:pPr>
          </w:p>
          <w:p w14:paraId="4E12B8CC" w14:textId="77777777" w:rsidR="00CF16F8" w:rsidRPr="000A1281" w:rsidRDefault="00CF16F8" w:rsidP="00825156">
            <w:pPr>
              <w:jc w:val="center"/>
              <w:rPr>
                <w:rFonts w:cstheme="minorHAnsi"/>
              </w:rPr>
            </w:pPr>
          </w:p>
          <w:p w14:paraId="3F4857CE" w14:textId="77777777" w:rsidR="00CF16F8" w:rsidRPr="000A1281" w:rsidRDefault="00CF16F8" w:rsidP="00825156">
            <w:pPr>
              <w:jc w:val="center"/>
              <w:rPr>
                <w:rFonts w:cstheme="minorHAnsi"/>
              </w:rPr>
            </w:pPr>
          </w:p>
          <w:p w14:paraId="555D50AD" w14:textId="77777777" w:rsidR="00CF16F8" w:rsidRPr="000A1281" w:rsidRDefault="00CF16F8" w:rsidP="00825156">
            <w:pPr>
              <w:jc w:val="center"/>
              <w:rPr>
                <w:rFonts w:cstheme="minorHAnsi"/>
              </w:rPr>
            </w:pPr>
          </w:p>
          <w:p w14:paraId="77ECEAB0" w14:textId="77777777" w:rsidR="00CF16F8" w:rsidRPr="000A1281" w:rsidRDefault="00CF16F8" w:rsidP="00825156">
            <w:pPr>
              <w:jc w:val="center"/>
              <w:rPr>
                <w:rFonts w:cstheme="minorHAnsi"/>
              </w:rPr>
            </w:pPr>
          </w:p>
          <w:p w14:paraId="56F46D14" w14:textId="77777777" w:rsidR="00CF16F8" w:rsidRPr="000A1281" w:rsidRDefault="00CF16F8" w:rsidP="00825156">
            <w:pPr>
              <w:jc w:val="center"/>
              <w:rPr>
                <w:rFonts w:cstheme="minorHAnsi"/>
              </w:rPr>
            </w:pPr>
          </w:p>
          <w:p w14:paraId="7A097DF1" w14:textId="77777777" w:rsidR="00CF16F8" w:rsidRPr="000A1281" w:rsidRDefault="00CF16F8" w:rsidP="00825156">
            <w:pPr>
              <w:jc w:val="center"/>
              <w:rPr>
                <w:rFonts w:cstheme="minorHAnsi"/>
              </w:rPr>
            </w:pPr>
          </w:p>
          <w:p w14:paraId="5931730C" w14:textId="77777777" w:rsidR="00CF16F8" w:rsidRPr="000A1281" w:rsidRDefault="00CF16F8" w:rsidP="00825156">
            <w:pPr>
              <w:jc w:val="center"/>
              <w:rPr>
                <w:rFonts w:cstheme="minorHAnsi"/>
              </w:rPr>
            </w:pPr>
          </w:p>
          <w:p w14:paraId="59176DCC" w14:textId="77777777" w:rsidR="00CF16F8" w:rsidRPr="000A1281" w:rsidRDefault="00CF16F8" w:rsidP="00825156">
            <w:pPr>
              <w:jc w:val="center"/>
              <w:rPr>
                <w:rFonts w:cstheme="minorHAnsi"/>
              </w:rPr>
            </w:pPr>
          </w:p>
          <w:p w14:paraId="72DC0E29" w14:textId="77777777" w:rsidR="00CF16F8" w:rsidRPr="000A1281" w:rsidRDefault="00CF16F8" w:rsidP="00825156">
            <w:pPr>
              <w:jc w:val="center"/>
              <w:rPr>
                <w:rFonts w:cstheme="minorHAnsi"/>
              </w:rPr>
            </w:pPr>
          </w:p>
          <w:p w14:paraId="7F18400A" w14:textId="77777777" w:rsidR="00CF16F8" w:rsidRPr="000A1281" w:rsidRDefault="00CF16F8" w:rsidP="00825156">
            <w:pPr>
              <w:jc w:val="center"/>
              <w:rPr>
                <w:rFonts w:cstheme="minorHAnsi"/>
              </w:rPr>
            </w:pPr>
          </w:p>
          <w:p w14:paraId="605DB74B" w14:textId="77777777" w:rsidR="00CF16F8" w:rsidRPr="000A1281" w:rsidRDefault="00CF16F8" w:rsidP="00825156">
            <w:pPr>
              <w:jc w:val="center"/>
              <w:rPr>
                <w:rFonts w:cstheme="minorHAnsi"/>
              </w:rPr>
            </w:pPr>
          </w:p>
          <w:p w14:paraId="064D953C" w14:textId="77777777" w:rsidR="00CF16F8" w:rsidRPr="000A1281" w:rsidRDefault="00CF16F8" w:rsidP="00825156">
            <w:pPr>
              <w:jc w:val="center"/>
              <w:rPr>
                <w:rFonts w:cstheme="minorHAnsi"/>
              </w:rPr>
            </w:pPr>
          </w:p>
          <w:p w14:paraId="6962E23B" w14:textId="77777777" w:rsidR="00CF16F8" w:rsidRPr="000A1281" w:rsidRDefault="00CF16F8" w:rsidP="00825156">
            <w:pPr>
              <w:jc w:val="center"/>
              <w:rPr>
                <w:rFonts w:cstheme="minorHAnsi"/>
              </w:rPr>
            </w:pPr>
          </w:p>
          <w:p w14:paraId="118DDD8F" w14:textId="77777777" w:rsidR="00CF16F8" w:rsidRPr="000A1281" w:rsidRDefault="00CF16F8" w:rsidP="00825156">
            <w:pPr>
              <w:jc w:val="center"/>
              <w:rPr>
                <w:rFonts w:cstheme="minorHAnsi"/>
              </w:rPr>
            </w:pPr>
          </w:p>
          <w:p w14:paraId="0A796E8D" w14:textId="77777777" w:rsidR="00CF16F8" w:rsidRPr="000A1281" w:rsidRDefault="00CF16F8" w:rsidP="00825156">
            <w:pPr>
              <w:jc w:val="center"/>
              <w:rPr>
                <w:rFonts w:cstheme="minorHAnsi"/>
              </w:rPr>
            </w:pPr>
            <w:r w:rsidRPr="000A1281">
              <w:rPr>
                <w:rFonts w:cstheme="minorHAnsi"/>
              </w:rPr>
              <w:t>29</w:t>
            </w:r>
          </w:p>
        </w:tc>
        <w:tc>
          <w:tcPr>
            <w:tcW w:w="2250" w:type="dxa"/>
            <w:gridSpan w:val="2"/>
            <w:vMerge w:val="restart"/>
          </w:tcPr>
          <w:p w14:paraId="6F92C227" w14:textId="77777777" w:rsidR="00CF16F8" w:rsidRPr="000A1281" w:rsidRDefault="00CF16F8" w:rsidP="00825156">
            <w:pPr>
              <w:jc w:val="center"/>
              <w:rPr>
                <w:rFonts w:cstheme="minorHAnsi"/>
                <w:i/>
                <w:iCs/>
              </w:rPr>
            </w:pPr>
          </w:p>
          <w:p w14:paraId="6C2F5571" w14:textId="77777777" w:rsidR="00CF16F8" w:rsidRPr="000A1281" w:rsidRDefault="00CF16F8" w:rsidP="00825156">
            <w:pPr>
              <w:jc w:val="center"/>
              <w:rPr>
                <w:rFonts w:cstheme="minorHAnsi"/>
                <w:i/>
                <w:iCs/>
              </w:rPr>
            </w:pPr>
          </w:p>
          <w:p w14:paraId="6EEDB2E1" w14:textId="77777777" w:rsidR="00CF16F8" w:rsidRPr="000A1281" w:rsidRDefault="00CF16F8" w:rsidP="00825156">
            <w:pPr>
              <w:jc w:val="center"/>
              <w:rPr>
                <w:rFonts w:cstheme="minorHAnsi"/>
                <w:i/>
                <w:iCs/>
              </w:rPr>
            </w:pPr>
          </w:p>
          <w:p w14:paraId="2FF4520F" w14:textId="77777777" w:rsidR="00CF16F8" w:rsidRPr="000A1281" w:rsidRDefault="00CF16F8" w:rsidP="00825156">
            <w:pPr>
              <w:jc w:val="center"/>
              <w:rPr>
                <w:rFonts w:cstheme="minorHAnsi"/>
                <w:i/>
                <w:iCs/>
              </w:rPr>
            </w:pPr>
          </w:p>
          <w:p w14:paraId="4AFCC7B7" w14:textId="77777777" w:rsidR="00CF16F8" w:rsidRPr="000A1281" w:rsidRDefault="00CF16F8" w:rsidP="00825156">
            <w:pPr>
              <w:jc w:val="center"/>
              <w:rPr>
                <w:rFonts w:cstheme="minorHAnsi"/>
                <w:i/>
                <w:iCs/>
              </w:rPr>
            </w:pPr>
          </w:p>
          <w:p w14:paraId="5E868F25" w14:textId="77777777" w:rsidR="00CF16F8" w:rsidRPr="000A1281" w:rsidRDefault="00CF16F8" w:rsidP="00825156">
            <w:pPr>
              <w:jc w:val="center"/>
              <w:rPr>
                <w:rFonts w:cstheme="minorHAnsi"/>
                <w:i/>
                <w:iCs/>
              </w:rPr>
            </w:pPr>
          </w:p>
          <w:p w14:paraId="6B2E6C36" w14:textId="77777777" w:rsidR="00CF16F8" w:rsidRPr="000A1281" w:rsidRDefault="00CF16F8" w:rsidP="00825156">
            <w:pPr>
              <w:jc w:val="center"/>
              <w:rPr>
                <w:rFonts w:cstheme="minorHAnsi"/>
                <w:i/>
                <w:iCs/>
              </w:rPr>
            </w:pPr>
          </w:p>
          <w:p w14:paraId="6EFA316D" w14:textId="77777777" w:rsidR="00CF16F8" w:rsidRPr="000A1281" w:rsidRDefault="00CF16F8" w:rsidP="00825156">
            <w:pPr>
              <w:jc w:val="center"/>
              <w:rPr>
                <w:rFonts w:cstheme="minorHAnsi"/>
                <w:i/>
                <w:iCs/>
              </w:rPr>
            </w:pPr>
          </w:p>
          <w:p w14:paraId="0F470C53" w14:textId="77777777" w:rsidR="00CF16F8" w:rsidRPr="000A1281" w:rsidRDefault="00CF16F8" w:rsidP="00825156">
            <w:pPr>
              <w:jc w:val="center"/>
              <w:rPr>
                <w:rFonts w:cstheme="minorHAnsi"/>
                <w:i/>
                <w:iCs/>
              </w:rPr>
            </w:pPr>
          </w:p>
          <w:p w14:paraId="33B08B05" w14:textId="77777777" w:rsidR="00CF16F8" w:rsidRPr="000A1281" w:rsidRDefault="00CF16F8" w:rsidP="00825156">
            <w:pPr>
              <w:jc w:val="center"/>
              <w:rPr>
                <w:rFonts w:cstheme="minorHAnsi"/>
                <w:i/>
                <w:iCs/>
              </w:rPr>
            </w:pPr>
          </w:p>
          <w:p w14:paraId="16D20181" w14:textId="77777777" w:rsidR="00CF16F8" w:rsidRPr="000A1281" w:rsidRDefault="00CF16F8" w:rsidP="00825156">
            <w:pPr>
              <w:jc w:val="center"/>
              <w:rPr>
                <w:rFonts w:cstheme="minorHAnsi"/>
                <w:i/>
                <w:iCs/>
              </w:rPr>
            </w:pPr>
          </w:p>
          <w:p w14:paraId="11907EAB" w14:textId="77777777" w:rsidR="00CF16F8" w:rsidRPr="000A1281" w:rsidRDefault="00CF16F8" w:rsidP="00825156">
            <w:pPr>
              <w:jc w:val="center"/>
              <w:rPr>
                <w:rFonts w:cstheme="minorHAnsi"/>
                <w:i/>
                <w:iCs/>
              </w:rPr>
            </w:pPr>
          </w:p>
          <w:p w14:paraId="6F582090" w14:textId="77777777" w:rsidR="00CF16F8" w:rsidRPr="000A1281" w:rsidRDefault="00CF16F8" w:rsidP="00825156">
            <w:pPr>
              <w:jc w:val="center"/>
              <w:rPr>
                <w:rFonts w:cstheme="minorHAnsi"/>
                <w:i/>
                <w:iCs/>
              </w:rPr>
            </w:pPr>
          </w:p>
          <w:p w14:paraId="22E6283B" w14:textId="77777777" w:rsidR="00CF16F8" w:rsidRPr="000A1281" w:rsidRDefault="00CF16F8" w:rsidP="00825156">
            <w:pPr>
              <w:jc w:val="center"/>
              <w:rPr>
                <w:rFonts w:cstheme="minorHAnsi"/>
                <w:i/>
                <w:iCs/>
              </w:rPr>
            </w:pPr>
          </w:p>
          <w:p w14:paraId="72A212E8" w14:textId="77777777" w:rsidR="00CF16F8" w:rsidRPr="000A1281" w:rsidRDefault="00CF16F8" w:rsidP="00825156">
            <w:pPr>
              <w:jc w:val="center"/>
              <w:rPr>
                <w:rFonts w:cstheme="minorHAnsi"/>
                <w:i/>
                <w:iCs/>
              </w:rPr>
            </w:pPr>
          </w:p>
          <w:p w14:paraId="4EBC4651" w14:textId="77777777" w:rsidR="00CF16F8" w:rsidRPr="000A1281" w:rsidRDefault="00CF16F8" w:rsidP="00825156">
            <w:pPr>
              <w:jc w:val="center"/>
              <w:rPr>
                <w:rFonts w:cstheme="minorHAnsi"/>
                <w:i/>
                <w:iCs/>
              </w:rPr>
            </w:pPr>
          </w:p>
          <w:p w14:paraId="27E26AF8" w14:textId="77777777" w:rsidR="00CF16F8" w:rsidRPr="000A1281" w:rsidRDefault="00CF16F8" w:rsidP="00825156">
            <w:pPr>
              <w:jc w:val="center"/>
              <w:rPr>
                <w:rFonts w:cstheme="minorHAnsi"/>
                <w:i/>
                <w:iCs/>
              </w:rPr>
            </w:pPr>
          </w:p>
          <w:p w14:paraId="342E61E5" w14:textId="77777777" w:rsidR="00CF16F8" w:rsidRPr="000A1281" w:rsidRDefault="00CF16F8" w:rsidP="00825156">
            <w:pPr>
              <w:jc w:val="center"/>
              <w:rPr>
                <w:rFonts w:cstheme="minorHAnsi"/>
                <w:i/>
                <w:iCs/>
              </w:rPr>
            </w:pPr>
          </w:p>
          <w:p w14:paraId="726E51B3" w14:textId="77777777" w:rsidR="00CF16F8" w:rsidRPr="000A1281" w:rsidRDefault="00CF16F8" w:rsidP="00825156">
            <w:pPr>
              <w:jc w:val="center"/>
              <w:rPr>
                <w:rFonts w:cstheme="minorHAnsi"/>
                <w:i/>
                <w:iCs/>
              </w:rPr>
            </w:pPr>
          </w:p>
          <w:p w14:paraId="0D41331F" w14:textId="77777777" w:rsidR="00CF16F8" w:rsidRPr="000A1281" w:rsidRDefault="00CF16F8" w:rsidP="00825156">
            <w:pPr>
              <w:jc w:val="center"/>
              <w:rPr>
                <w:rFonts w:cstheme="minorHAnsi"/>
                <w:i/>
                <w:iCs/>
              </w:rPr>
            </w:pPr>
          </w:p>
          <w:p w14:paraId="1952DFBD" w14:textId="77777777" w:rsidR="00CF16F8" w:rsidRPr="000A1281" w:rsidRDefault="00CF16F8" w:rsidP="00825156">
            <w:pPr>
              <w:jc w:val="center"/>
              <w:rPr>
                <w:rFonts w:cstheme="minorHAnsi"/>
                <w:i/>
                <w:iCs/>
              </w:rPr>
            </w:pPr>
          </w:p>
          <w:p w14:paraId="1B5E2756" w14:textId="77777777" w:rsidR="00CF16F8" w:rsidRPr="000A1281" w:rsidRDefault="00CF16F8" w:rsidP="00825156">
            <w:pPr>
              <w:jc w:val="center"/>
              <w:rPr>
                <w:rFonts w:cstheme="minorHAnsi"/>
              </w:rPr>
            </w:pPr>
            <w:r w:rsidRPr="000A1281">
              <w:rPr>
                <w:rFonts w:cstheme="minorHAnsi"/>
                <w:i/>
                <w:iCs/>
              </w:rPr>
              <w:t>Areca catechu</w:t>
            </w:r>
            <w:r w:rsidRPr="000A1281">
              <w:rPr>
                <w:rFonts w:cstheme="minorHAnsi"/>
              </w:rPr>
              <w:t xml:space="preserve"> L.</w:t>
            </w:r>
          </w:p>
        </w:tc>
        <w:tc>
          <w:tcPr>
            <w:tcW w:w="3510" w:type="dxa"/>
          </w:tcPr>
          <w:p w14:paraId="0617C146" w14:textId="0603029A" w:rsidR="00CF16F8" w:rsidRPr="000A1281" w:rsidRDefault="00CF16F8" w:rsidP="00825156">
            <w:pPr>
              <w:jc w:val="center"/>
              <w:rPr>
                <w:rFonts w:cstheme="minorHAnsi"/>
              </w:rPr>
            </w:pPr>
            <w:r w:rsidRPr="000A1281">
              <w:rPr>
                <w:rFonts w:cstheme="minorHAnsi"/>
              </w:rPr>
              <w:t>Arecoline</w:t>
            </w:r>
            <w:r w:rsidR="00C163DF">
              <w:rPr>
                <w:rFonts w:cstheme="minorHAnsi"/>
              </w:rPr>
              <w:fldChar w:fldCharType="begin" w:fldLock="1"/>
            </w:r>
            <w:r w:rsidR="00C163D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C163DF">
              <w:rPr>
                <w:rFonts w:cstheme="minorHAnsi"/>
              </w:rPr>
              <w:fldChar w:fldCharType="separate"/>
            </w:r>
            <w:r w:rsidR="00C163DF" w:rsidRPr="00C163DF">
              <w:rPr>
                <w:rFonts w:cstheme="minorHAnsi"/>
                <w:noProof/>
                <w:vertAlign w:val="superscript"/>
              </w:rPr>
              <w:t>82</w:t>
            </w:r>
            <w:r w:rsidR="00C163DF">
              <w:rPr>
                <w:rFonts w:cstheme="minorHAnsi"/>
              </w:rPr>
              <w:fldChar w:fldCharType="end"/>
            </w:r>
          </w:p>
        </w:tc>
        <w:tc>
          <w:tcPr>
            <w:tcW w:w="2700" w:type="dxa"/>
            <w:gridSpan w:val="3"/>
          </w:tcPr>
          <w:p w14:paraId="585E424A" w14:textId="77777777" w:rsidR="00CF16F8" w:rsidRPr="000A1281" w:rsidRDefault="00CF16F8" w:rsidP="00825156">
            <w:pPr>
              <w:jc w:val="center"/>
              <w:rPr>
                <w:rFonts w:cstheme="minorHAnsi"/>
                <w:color w:val="212121"/>
              </w:rPr>
            </w:pPr>
            <w:r w:rsidRPr="000A1281">
              <w:rPr>
                <w:rFonts w:cstheme="minorHAnsi"/>
                <w:color w:val="212121"/>
              </w:rPr>
              <w:t>2230</w:t>
            </w:r>
          </w:p>
          <w:p w14:paraId="33220300" w14:textId="77777777" w:rsidR="00CF16F8" w:rsidRPr="000A1281" w:rsidRDefault="00CF16F8" w:rsidP="00825156">
            <w:pPr>
              <w:jc w:val="center"/>
              <w:rPr>
                <w:rFonts w:cstheme="minorHAnsi"/>
              </w:rPr>
            </w:pPr>
          </w:p>
        </w:tc>
      </w:tr>
      <w:tr w:rsidR="00CF16F8" w:rsidRPr="000A1281" w14:paraId="0084206A" w14:textId="77777777" w:rsidTr="00CF16F8">
        <w:trPr>
          <w:trHeight w:val="667"/>
        </w:trPr>
        <w:tc>
          <w:tcPr>
            <w:tcW w:w="895" w:type="dxa"/>
            <w:vMerge/>
          </w:tcPr>
          <w:p w14:paraId="53E571B4" w14:textId="77777777" w:rsidR="00CF16F8" w:rsidRPr="000A1281" w:rsidRDefault="00CF16F8" w:rsidP="00825156">
            <w:pPr>
              <w:jc w:val="center"/>
              <w:rPr>
                <w:rFonts w:cstheme="minorHAnsi"/>
              </w:rPr>
            </w:pPr>
          </w:p>
        </w:tc>
        <w:tc>
          <w:tcPr>
            <w:tcW w:w="2250" w:type="dxa"/>
            <w:gridSpan w:val="2"/>
            <w:vMerge/>
          </w:tcPr>
          <w:p w14:paraId="2447DAE9" w14:textId="77777777" w:rsidR="00CF16F8" w:rsidRPr="000A1281" w:rsidRDefault="00CF16F8" w:rsidP="00825156">
            <w:pPr>
              <w:jc w:val="center"/>
              <w:rPr>
                <w:rFonts w:cstheme="minorHAnsi"/>
              </w:rPr>
            </w:pPr>
          </w:p>
        </w:tc>
        <w:tc>
          <w:tcPr>
            <w:tcW w:w="3510" w:type="dxa"/>
          </w:tcPr>
          <w:p w14:paraId="73A5F249" w14:textId="0EC6D955" w:rsidR="00CF16F8" w:rsidRPr="000A1281" w:rsidRDefault="00CF16F8" w:rsidP="00825156">
            <w:pPr>
              <w:jc w:val="center"/>
              <w:rPr>
                <w:rFonts w:cstheme="minorHAnsi"/>
              </w:rPr>
            </w:pPr>
            <w:r w:rsidRPr="000A1281">
              <w:rPr>
                <w:rFonts w:cstheme="minorHAnsi"/>
              </w:rPr>
              <w:t>Arecaidine</w:t>
            </w:r>
            <w:r w:rsidR="00C163DF">
              <w:rPr>
                <w:rFonts w:cstheme="minorHAnsi"/>
              </w:rPr>
              <w:fldChar w:fldCharType="begin" w:fldLock="1"/>
            </w:r>
            <w:r w:rsidR="00C163D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C163DF">
              <w:rPr>
                <w:rFonts w:cstheme="minorHAnsi"/>
              </w:rPr>
              <w:fldChar w:fldCharType="separate"/>
            </w:r>
            <w:r w:rsidR="00C163DF" w:rsidRPr="00C163DF">
              <w:rPr>
                <w:rFonts w:cstheme="minorHAnsi"/>
                <w:noProof/>
                <w:vertAlign w:val="superscript"/>
              </w:rPr>
              <w:t>82</w:t>
            </w:r>
            <w:r w:rsidR="00C163DF">
              <w:rPr>
                <w:rFonts w:cstheme="minorHAnsi"/>
              </w:rPr>
              <w:fldChar w:fldCharType="end"/>
            </w:r>
          </w:p>
        </w:tc>
        <w:tc>
          <w:tcPr>
            <w:tcW w:w="2700" w:type="dxa"/>
            <w:gridSpan w:val="3"/>
          </w:tcPr>
          <w:p w14:paraId="404CCBF6" w14:textId="77777777" w:rsidR="00CF16F8" w:rsidRPr="000A1281" w:rsidRDefault="00CF16F8" w:rsidP="00825156">
            <w:pPr>
              <w:jc w:val="center"/>
              <w:rPr>
                <w:rFonts w:cstheme="minorHAnsi"/>
                <w:color w:val="212121"/>
              </w:rPr>
            </w:pPr>
            <w:r w:rsidRPr="000A1281">
              <w:rPr>
                <w:rFonts w:cstheme="minorHAnsi"/>
                <w:color w:val="212121"/>
              </w:rPr>
              <w:t>10355</w:t>
            </w:r>
          </w:p>
          <w:p w14:paraId="5D397681" w14:textId="77777777" w:rsidR="00CF16F8" w:rsidRPr="000A1281" w:rsidRDefault="00CF16F8" w:rsidP="00825156">
            <w:pPr>
              <w:jc w:val="center"/>
              <w:rPr>
                <w:rFonts w:cstheme="minorHAnsi"/>
              </w:rPr>
            </w:pPr>
          </w:p>
        </w:tc>
      </w:tr>
      <w:tr w:rsidR="00CF16F8" w:rsidRPr="000A1281" w14:paraId="777BDD77" w14:textId="77777777" w:rsidTr="00CF16F8">
        <w:trPr>
          <w:trHeight w:val="667"/>
        </w:trPr>
        <w:tc>
          <w:tcPr>
            <w:tcW w:w="895" w:type="dxa"/>
            <w:vMerge/>
          </w:tcPr>
          <w:p w14:paraId="67DC250C" w14:textId="77777777" w:rsidR="00CF16F8" w:rsidRPr="000A1281" w:rsidRDefault="00CF16F8" w:rsidP="00825156">
            <w:pPr>
              <w:jc w:val="center"/>
              <w:rPr>
                <w:rFonts w:cstheme="minorHAnsi"/>
              </w:rPr>
            </w:pPr>
          </w:p>
        </w:tc>
        <w:tc>
          <w:tcPr>
            <w:tcW w:w="2250" w:type="dxa"/>
            <w:gridSpan w:val="2"/>
            <w:vMerge/>
          </w:tcPr>
          <w:p w14:paraId="03863374" w14:textId="77777777" w:rsidR="00CF16F8" w:rsidRPr="000A1281" w:rsidRDefault="00CF16F8" w:rsidP="00825156">
            <w:pPr>
              <w:jc w:val="center"/>
              <w:rPr>
                <w:rFonts w:cstheme="minorHAnsi"/>
              </w:rPr>
            </w:pPr>
          </w:p>
        </w:tc>
        <w:tc>
          <w:tcPr>
            <w:tcW w:w="3510" w:type="dxa"/>
          </w:tcPr>
          <w:p w14:paraId="4E708BE8" w14:textId="30EA4956" w:rsidR="00CF16F8" w:rsidRPr="000A1281" w:rsidRDefault="00CF16F8" w:rsidP="00825156">
            <w:pPr>
              <w:jc w:val="center"/>
              <w:rPr>
                <w:rFonts w:cstheme="minorHAnsi"/>
              </w:rPr>
            </w:pPr>
            <w:r w:rsidRPr="000A1281">
              <w:rPr>
                <w:rFonts w:cstheme="minorHAnsi"/>
              </w:rPr>
              <w:t>Arecolidine</w:t>
            </w:r>
            <w:r w:rsidR="00C163DF">
              <w:rPr>
                <w:rFonts w:cstheme="minorHAnsi"/>
              </w:rPr>
              <w:fldChar w:fldCharType="begin" w:fldLock="1"/>
            </w:r>
            <w:r w:rsidR="00C163D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C163DF">
              <w:rPr>
                <w:rFonts w:cstheme="minorHAnsi"/>
              </w:rPr>
              <w:fldChar w:fldCharType="separate"/>
            </w:r>
            <w:r w:rsidR="00C163DF" w:rsidRPr="00C163DF">
              <w:rPr>
                <w:rFonts w:cstheme="minorHAnsi"/>
                <w:noProof/>
                <w:vertAlign w:val="superscript"/>
              </w:rPr>
              <w:t>82</w:t>
            </w:r>
            <w:r w:rsidR="00C163DF">
              <w:rPr>
                <w:rFonts w:cstheme="minorHAnsi"/>
              </w:rPr>
              <w:fldChar w:fldCharType="end"/>
            </w:r>
          </w:p>
        </w:tc>
        <w:tc>
          <w:tcPr>
            <w:tcW w:w="2700" w:type="dxa"/>
            <w:gridSpan w:val="3"/>
          </w:tcPr>
          <w:p w14:paraId="4EB427E9" w14:textId="77777777" w:rsidR="00CF16F8" w:rsidRPr="000A1281" w:rsidRDefault="00CF16F8" w:rsidP="00825156">
            <w:pPr>
              <w:jc w:val="center"/>
              <w:rPr>
                <w:rFonts w:cstheme="minorHAnsi"/>
                <w:color w:val="212121"/>
              </w:rPr>
            </w:pPr>
            <w:r w:rsidRPr="000A1281">
              <w:rPr>
                <w:rFonts w:cstheme="minorHAnsi"/>
                <w:color w:val="212121"/>
              </w:rPr>
              <w:t>5319882</w:t>
            </w:r>
          </w:p>
          <w:p w14:paraId="706BED4F" w14:textId="77777777" w:rsidR="00CF16F8" w:rsidRPr="000A1281" w:rsidRDefault="00CF16F8" w:rsidP="00825156">
            <w:pPr>
              <w:jc w:val="center"/>
              <w:rPr>
                <w:rFonts w:cstheme="minorHAnsi"/>
              </w:rPr>
            </w:pPr>
          </w:p>
        </w:tc>
      </w:tr>
      <w:tr w:rsidR="00CF16F8" w:rsidRPr="000A1281" w14:paraId="49F29A15" w14:textId="77777777" w:rsidTr="00CF16F8">
        <w:trPr>
          <w:trHeight w:val="935"/>
        </w:trPr>
        <w:tc>
          <w:tcPr>
            <w:tcW w:w="895" w:type="dxa"/>
            <w:vMerge/>
          </w:tcPr>
          <w:p w14:paraId="65EC227A" w14:textId="77777777" w:rsidR="00CF16F8" w:rsidRPr="000A1281" w:rsidRDefault="00CF16F8" w:rsidP="00825156">
            <w:pPr>
              <w:jc w:val="center"/>
              <w:rPr>
                <w:rFonts w:cstheme="minorHAnsi"/>
              </w:rPr>
            </w:pPr>
          </w:p>
        </w:tc>
        <w:tc>
          <w:tcPr>
            <w:tcW w:w="2250" w:type="dxa"/>
            <w:gridSpan w:val="2"/>
            <w:vMerge/>
          </w:tcPr>
          <w:p w14:paraId="2EF39317" w14:textId="77777777" w:rsidR="00CF16F8" w:rsidRPr="000A1281" w:rsidRDefault="00CF16F8" w:rsidP="00825156">
            <w:pPr>
              <w:jc w:val="center"/>
              <w:rPr>
                <w:rFonts w:cstheme="minorHAnsi"/>
              </w:rPr>
            </w:pPr>
          </w:p>
        </w:tc>
        <w:tc>
          <w:tcPr>
            <w:tcW w:w="3510" w:type="dxa"/>
          </w:tcPr>
          <w:p w14:paraId="515E9AFE" w14:textId="495BEC1D" w:rsidR="00CF16F8" w:rsidRPr="000A1281" w:rsidRDefault="00CF16F8" w:rsidP="00825156">
            <w:pPr>
              <w:jc w:val="center"/>
              <w:rPr>
                <w:rFonts w:cstheme="minorHAnsi"/>
              </w:rPr>
            </w:pPr>
            <w:r w:rsidRPr="000A1281">
              <w:rPr>
                <w:rFonts w:cstheme="minorHAnsi"/>
              </w:rPr>
              <w:t>Ethyl N-methyl-l,2,5,6-tetrahydro-pyridine-3-carboxylate</w:t>
            </w:r>
            <w:r w:rsidR="00C163DF">
              <w:rPr>
                <w:rFonts w:cstheme="minorHAnsi"/>
              </w:rPr>
              <w:fldChar w:fldCharType="begin" w:fldLock="1"/>
            </w:r>
            <w:r w:rsidR="0082515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C163DF">
              <w:rPr>
                <w:rFonts w:cstheme="minorHAnsi"/>
              </w:rPr>
              <w:fldChar w:fldCharType="separate"/>
            </w:r>
            <w:r w:rsidR="00C163DF" w:rsidRPr="00C163DF">
              <w:rPr>
                <w:rFonts w:cstheme="minorHAnsi"/>
                <w:noProof/>
                <w:vertAlign w:val="superscript"/>
              </w:rPr>
              <w:t>82</w:t>
            </w:r>
            <w:r w:rsidR="00C163DF">
              <w:rPr>
                <w:rFonts w:cstheme="minorHAnsi"/>
              </w:rPr>
              <w:fldChar w:fldCharType="end"/>
            </w:r>
          </w:p>
        </w:tc>
        <w:tc>
          <w:tcPr>
            <w:tcW w:w="2700" w:type="dxa"/>
            <w:gridSpan w:val="3"/>
          </w:tcPr>
          <w:p w14:paraId="356CE09C" w14:textId="77777777" w:rsidR="00CF16F8" w:rsidRPr="000A1281" w:rsidRDefault="00CF16F8" w:rsidP="00825156">
            <w:pPr>
              <w:jc w:val="center"/>
              <w:rPr>
                <w:rFonts w:cstheme="minorHAnsi"/>
                <w:color w:val="212121"/>
              </w:rPr>
            </w:pPr>
            <w:r w:rsidRPr="000A1281">
              <w:rPr>
                <w:rFonts w:cstheme="minorHAnsi"/>
                <w:color w:val="212121"/>
              </w:rPr>
              <w:br/>
              <w:t>34167</w:t>
            </w:r>
          </w:p>
          <w:p w14:paraId="2CF18E73" w14:textId="77777777" w:rsidR="00CF16F8" w:rsidRPr="000A1281" w:rsidRDefault="00CF16F8" w:rsidP="00825156">
            <w:pPr>
              <w:jc w:val="center"/>
              <w:rPr>
                <w:rFonts w:cstheme="minorHAnsi"/>
              </w:rPr>
            </w:pPr>
          </w:p>
        </w:tc>
      </w:tr>
      <w:tr w:rsidR="00CF16F8" w:rsidRPr="000A1281" w14:paraId="2360D6BD" w14:textId="77777777" w:rsidTr="00CF16F8">
        <w:trPr>
          <w:trHeight w:val="667"/>
        </w:trPr>
        <w:tc>
          <w:tcPr>
            <w:tcW w:w="895" w:type="dxa"/>
            <w:vMerge/>
          </w:tcPr>
          <w:p w14:paraId="7B0DFC54" w14:textId="77777777" w:rsidR="00CF16F8" w:rsidRPr="000A1281" w:rsidRDefault="00CF16F8" w:rsidP="00825156">
            <w:pPr>
              <w:jc w:val="center"/>
              <w:rPr>
                <w:rFonts w:cstheme="minorHAnsi"/>
              </w:rPr>
            </w:pPr>
          </w:p>
        </w:tc>
        <w:tc>
          <w:tcPr>
            <w:tcW w:w="2250" w:type="dxa"/>
            <w:gridSpan w:val="2"/>
            <w:vMerge/>
          </w:tcPr>
          <w:p w14:paraId="62962783" w14:textId="77777777" w:rsidR="00CF16F8" w:rsidRPr="000A1281" w:rsidRDefault="00CF16F8" w:rsidP="00825156">
            <w:pPr>
              <w:jc w:val="center"/>
              <w:rPr>
                <w:rFonts w:cstheme="minorHAnsi"/>
              </w:rPr>
            </w:pPr>
          </w:p>
        </w:tc>
        <w:tc>
          <w:tcPr>
            <w:tcW w:w="3510" w:type="dxa"/>
          </w:tcPr>
          <w:p w14:paraId="3576B651" w14:textId="1082A0BF" w:rsidR="00CF16F8" w:rsidRPr="000A1281" w:rsidRDefault="00CF16F8" w:rsidP="00825156">
            <w:pPr>
              <w:jc w:val="center"/>
              <w:rPr>
                <w:rFonts w:cstheme="minorHAnsi"/>
              </w:rPr>
            </w:pPr>
            <w:r w:rsidRPr="000A1281">
              <w:rPr>
                <w:rFonts w:cstheme="minorHAnsi"/>
              </w:rPr>
              <w:t>Methyl Nicotinate</w:t>
            </w:r>
            <w:r w:rsidR="00825156">
              <w:rPr>
                <w:rFonts w:cstheme="minorHAnsi"/>
              </w:rPr>
              <w:fldChar w:fldCharType="begin" w:fldLock="1"/>
            </w:r>
            <w:r w:rsidR="0082515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825156">
              <w:rPr>
                <w:rFonts w:cstheme="minorHAnsi"/>
              </w:rPr>
              <w:fldChar w:fldCharType="separate"/>
            </w:r>
            <w:r w:rsidR="00825156" w:rsidRPr="00825156">
              <w:rPr>
                <w:rFonts w:cstheme="minorHAnsi"/>
                <w:noProof/>
                <w:vertAlign w:val="superscript"/>
              </w:rPr>
              <w:t>82</w:t>
            </w:r>
            <w:r w:rsidR="00825156">
              <w:rPr>
                <w:rFonts w:cstheme="minorHAnsi"/>
              </w:rPr>
              <w:fldChar w:fldCharType="end"/>
            </w:r>
          </w:p>
        </w:tc>
        <w:tc>
          <w:tcPr>
            <w:tcW w:w="2700" w:type="dxa"/>
            <w:gridSpan w:val="3"/>
          </w:tcPr>
          <w:p w14:paraId="263D0038" w14:textId="77777777" w:rsidR="00CF16F8" w:rsidRPr="000A1281" w:rsidRDefault="00CF16F8" w:rsidP="00825156">
            <w:pPr>
              <w:jc w:val="center"/>
              <w:rPr>
                <w:rFonts w:cstheme="minorHAnsi"/>
                <w:color w:val="212121"/>
              </w:rPr>
            </w:pPr>
            <w:r w:rsidRPr="000A1281">
              <w:rPr>
                <w:rFonts w:cstheme="minorHAnsi"/>
                <w:color w:val="212121"/>
              </w:rPr>
              <w:t>7151</w:t>
            </w:r>
          </w:p>
          <w:p w14:paraId="0D3E2011" w14:textId="77777777" w:rsidR="00CF16F8" w:rsidRPr="000A1281" w:rsidRDefault="00CF16F8" w:rsidP="00825156">
            <w:pPr>
              <w:jc w:val="center"/>
              <w:rPr>
                <w:rFonts w:cstheme="minorHAnsi"/>
              </w:rPr>
            </w:pPr>
          </w:p>
        </w:tc>
      </w:tr>
      <w:tr w:rsidR="00CF16F8" w:rsidRPr="000A1281" w14:paraId="5364A710" w14:textId="77777777" w:rsidTr="00CF16F8">
        <w:trPr>
          <w:trHeight w:val="667"/>
        </w:trPr>
        <w:tc>
          <w:tcPr>
            <w:tcW w:w="895" w:type="dxa"/>
            <w:vMerge/>
          </w:tcPr>
          <w:p w14:paraId="551ACABB" w14:textId="77777777" w:rsidR="00CF16F8" w:rsidRPr="000A1281" w:rsidRDefault="00CF16F8" w:rsidP="00825156">
            <w:pPr>
              <w:jc w:val="center"/>
              <w:rPr>
                <w:rFonts w:cstheme="minorHAnsi"/>
              </w:rPr>
            </w:pPr>
          </w:p>
        </w:tc>
        <w:tc>
          <w:tcPr>
            <w:tcW w:w="2250" w:type="dxa"/>
            <w:gridSpan w:val="2"/>
            <w:vMerge/>
          </w:tcPr>
          <w:p w14:paraId="7FE03901" w14:textId="77777777" w:rsidR="00CF16F8" w:rsidRPr="000A1281" w:rsidRDefault="00CF16F8" w:rsidP="00825156">
            <w:pPr>
              <w:jc w:val="center"/>
              <w:rPr>
                <w:rFonts w:cstheme="minorHAnsi"/>
              </w:rPr>
            </w:pPr>
          </w:p>
        </w:tc>
        <w:tc>
          <w:tcPr>
            <w:tcW w:w="3510" w:type="dxa"/>
          </w:tcPr>
          <w:p w14:paraId="57F7C9BB" w14:textId="373998B7" w:rsidR="00CF16F8" w:rsidRPr="000A1281" w:rsidRDefault="00CF16F8" w:rsidP="00825156">
            <w:pPr>
              <w:jc w:val="center"/>
              <w:rPr>
                <w:rFonts w:cstheme="minorHAnsi"/>
              </w:rPr>
            </w:pPr>
            <w:r w:rsidRPr="000A1281">
              <w:rPr>
                <w:rFonts w:cstheme="minorHAnsi"/>
              </w:rPr>
              <w:t>Ethyl Nicotinate</w:t>
            </w:r>
            <w:r w:rsidR="00825156">
              <w:rPr>
                <w:rFonts w:cstheme="minorHAnsi"/>
              </w:rPr>
              <w:fldChar w:fldCharType="begin" w:fldLock="1"/>
            </w:r>
            <w:r w:rsidR="0082515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825156">
              <w:rPr>
                <w:rFonts w:cstheme="minorHAnsi"/>
              </w:rPr>
              <w:fldChar w:fldCharType="separate"/>
            </w:r>
            <w:r w:rsidR="00825156" w:rsidRPr="00825156">
              <w:rPr>
                <w:rFonts w:cstheme="minorHAnsi"/>
                <w:noProof/>
                <w:vertAlign w:val="superscript"/>
              </w:rPr>
              <w:t>82</w:t>
            </w:r>
            <w:r w:rsidR="00825156">
              <w:rPr>
                <w:rFonts w:cstheme="minorHAnsi"/>
              </w:rPr>
              <w:fldChar w:fldCharType="end"/>
            </w:r>
          </w:p>
        </w:tc>
        <w:tc>
          <w:tcPr>
            <w:tcW w:w="2700" w:type="dxa"/>
            <w:gridSpan w:val="3"/>
          </w:tcPr>
          <w:p w14:paraId="5802FA33" w14:textId="77777777" w:rsidR="00CF16F8" w:rsidRPr="000A1281" w:rsidRDefault="00CF16F8" w:rsidP="00825156">
            <w:pPr>
              <w:jc w:val="center"/>
              <w:rPr>
                <w:rFonts w:cstheme="minorHAnsi"/>
                <w:color w:val="212121"/>
              </w:rPr>
            </w:pPr>
            <w:r w:rsidRPr="000A1281">
              <w:rPr>
                <w:rFonts w:cstheme="minorHAnsi"/>
                <w:color w:val="212121"/>
              </w:rPr>
              <w:t>69188</w:t>
            </w:r>
          </w:p>
          <w:p w14:paraId="05456C9E" w14:textId="77777777" w:rsidR="00CF16F8" w:rsidRPr="000A1281" w:rsidRDefault="00CF16F8" w:rsidP="00825156">
            <w:pPr>
              <w:jc w:val="center"/>
              <w:rPr>
                <w:rFonts w:cstheme="minorHAnsi"/>
              </w:rPr>
            </w:pPr>
          </w:p>
        </w:tc>
      </w:tr>
      <w:tr w:rsidR="00CF16F8" w:rsidRPr="000A1281" w14:paraId="73826F20" w14:textId="77777777" w:rsidTr="00CF16F8">
        <w:trPr>
          <w:trHeight w:val="667"/>
        </w:trPr>
        <w:tc>
          <w:tcPr>
            <w:tcW w:w="895" w:type="dxa"/>
            <w:vMerge/>
          </w:tcPr>
          <w:p w14:paraId="5769FD75" w14:textId="77777777" w:rsidR="00CF16F8" w:rsidRPr="000A1281" w:rsidRDefault="00CF16F8" w:rsidP="00825156">
            <w:pPr>
              <w:jc w:val="center"/>
              <w:rPr>
                <w:rFonts w:cstheme="minorHAnsi"/>
              </w:rPr>
            </w:pPr>
          </w:p>
        </w:tc>
        <w:tc>
          <w:tcPr>
            <w:tcW w:w="2250" w:type="dxa"/>
            <w:gridSpan w:val="2"/>
            <w:vMerge/>
          </w:tcPr>
          <w:p w14:paraId="182D59E2" w14:textId="77777777" w:rsidR="00CF16F8" w:rsidRPr="000A1281" w:rsidRDefault="00CF16F8" w:rsidP="00825156">
            <w:pPr>
              <w:jc w:val="center"/>
              <w:rPr>
                <w:rFonts w:cstheme="minorHAnsi"/>
              </w:rPr>
            </w:pPr>
          </w:p>
        </w:tc>
        <w:tc>
          <w:tcPr>
            <w:tcW w:w="3510" w:type="dxa"/>
          </w:tcPr>
          <w:p w14:paraId="1EDDE78E" w14:textId="7EA8701A" w:rsidR="00CF16F8" w:rsidRPr="000A1281" w:rsidRDefault="00CF16F8" w:rsidP="00825156">
            <w:pPr>
              <w:jc w:val="center"/>
              <w:rPr>
                <w:rFonts w:cstheme="minorHAnsi"/>
              </w:rPr>
            </w:pPr>
            <w:r w:rsidRPr="000A1281">
              <w:rPr>
                <w:rFonts w:cstheme="minorHAnsi"/>
              </w:rPr>
              <w:t>Ethyl N-methylpiperidine-3-carboxylate</w:t>
            </w:r>
            <w:r w:rsidR="00825156">
              <w:rPr>
                <w:rFonts w:cstheme="minorHAnsi"/>
              </w:rPr>
              <w:fldChar w:fldCharType="begin" w:fldLock="1"/>
            </w:r>
            <w:r w:rsidR="0082515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825156">
              <w:rPr>
                <w:rFonts w:cstheme="minorHAnsi"/>
              </w:rPr>
              <w:fldChar w:fldCharType="separate"/>
            </w:r>
            <w:r w:rsidR="00825156" w:rsidRPr="00825156">
              <w:rPr>
                <w:rFonts w:cstheme="minorHAnsi"/>
                <w:noProof/>
                <w:vertAlign w:val="superscript"/>
              </w:rPr>
              <w:t>82</w:t>
            </w:r>
            <w:r w:rsidR="00825156">
              <w:rPr>
                <w:rFonts w:cstheme="minorHAnsi"/>
              </w:rPr>
              <w:fldChar w:fldCharType="end"/>
            </w:r>
          </w:p>
        </w:tc>
        <w:tc>
          <w:tcPr>
            <w:tcW w:w="2700" w:type="dxa"/>
            <w:gridSpan w:val="3"/>
          </w:tcPr>
          <w:p w14:paraId="4208EBC2" w14:textId="77777777" w:rsidR="00CF16F8" w:rsidRPr="000A1281" w:rsidRDefault="00CF16F8" w:rsidP="00825156">
            <w:pPr>
              <w:jc w:val="center"/>
              <w:rPr>
                <w:rFonts w:cstheme="minorHAnsi"/>
                <w:color w:val="212121"/>
              </w:rPr>
            </w:pPr>
            <w:r w:rsidRPr="000A1281">
              <w:rPr>
                <w:rFonts w:cstheme="minorHAnsi"/>
                <w:color w:val="212121"/>
              </w:rPr>
              <w:t>97981</w:t>
            </w:r>
          </w:p>
          <w:p w14:paraId="6B493BA7" w14:textId="77777777" w:rsidR="00CF16F8" w:rsidRPr="000A1281" w:rsidRDefault="00CF16F8" w:rsidP="00825156">
            <w:pPr>
              <w:jc w:val="center"/>
              <w:rPr>
                <w:rFonts w:cstheme="minorHAnsi"/>
              </w:rPr>
            </w:pPr>
          </w:p>
        </w:tc>
      </w:tr>
      <w:tr w:rsidR="00CF16F8" w:rsidRPr="000A1281" w14:paraId="71389799" w14:textId="77777777" w:rsidTr="00CF16F8">
        <w:trPr>
          <w:trHeight w:val="667"/>
        </w:trPr>
        <w:tc>
          <w:tcPr>
            <w:tcW w:w="895" w:type="dxa"/>
            <w:vMerge/>
          </w:tcPr>
          <w:p w14:paraId="6DEE0965" w14:textId="77777777" w:rsidR="00CF16F8" w:rsidRPr="000A1281" w:rsidRDefault="00CF16F8" w:rsidP="00825156">
            <w:pPr>
              <w:jc w:val="center"/>
              <w:rPr>
                <w:rFonts w:cstheme="minorHAnsi"/>
              </w:rPr>
            </w:pPr>
          </w:p>
        </w:tc>
        <w:tc>
          <w:tcPr>
            <w:tcW w:w="2250" w:type="dxa"/>
            <w:gridSpan w:val="2"/>
            <w:vMerge/>
          </w:tcPr>
          <w:p w14:paraId="5FEB61BF" w14:textId="77777777" w:rsidR="00CF16F8" w:rsidRPr="000A1281" w:rsidRDefault="00CF16F8" w:rsidP="00825156">
            <w:pPr>
              <w:jc w:val="center"/>
              <w:rPr>
                <w:rFonts w:cstheme="minorHAnsi"/>
              </w:rPr>
            </w:pPr>
          </w:p>
        </w:tc>
        <w:tc>
          <w:tcPr>
            <w:tcW w:w="3510" w:type="dxa"/>
          </w:tcPr>
          <w:p w14:paraId="6411D88B" w14:textId="54CC87F5" w:rsidR="00CF16F8" w:rsidRPr="000A1281" w:rsidRDefault="00CF16F8" w:rsidP="00825156">
            <w:pPr>
              <w:jc w:val="center"/>
              <w:rPr>
                <w:rFonts w:cstheme="minorHAnsi"/>
              </w:rPr>
            </w:pPr>
            <w:r w:rsidRPr="000A1281">
              <w:rPr>
                <w:rFonts w:cstheme="minorHAnsi"/>
              </w:rPr>
              <w:t>Nicotine</w:t>
            </w:r>
            <w:r w:rsidR="00825156">
              <w:rPr>
                <w:rFonts w:cstheme="minorHAnsi"/>
              </w:rPr>
              <w:fldChar w:fldCharType="begin" w:fldLock="1"/>
            </w:r>
            <w:r w:rsidR="0082515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825156">
              <w:rPr>
                <w:rFonts w:cstheme="minorHAnsi"/>
              </w:rPr>
              <w:fldChar w:fldCharType="separate"/>
            </w:r>
            <w:r w:rsidR="00825156" w:rsidRPr="00825156">
              <w:rPr>
                <w:rFonts w:cstheme="minorHAnsi"/>
                <w:noProof/>
                <w:vertAlign w:val="superscript"/>
              </w:rPr>
              <w:t>82</w:t>
            </w:r>
            <w:r w:rsidR="00825156">
              <w:rPr>
                <w:rFonts w:cstheme="minorHAnsi"/>
              </w:rPr>
              <w:fldChar w:fldCharType="end"/>
            </w:r>
          </w:p>
        </w:tc>
        <w:tc>
          <w:tcPr>
            <w:tcW w:w="2700" w:type="dxa"/>
            <w:gridSpan w:val="3"/>
          </w:tcPr>
          <w:p w14:paraId="1BAD2583" w14:textId="77777777" w:rsidR="00CF16F8" w:rsidRPr="000A1281" w:rsidRDefault="00CF16F8" w:rsidP="00825156">
            <w:pPr>
              <w:jc w:val="center"/>
              <w:rPr>
                <w:rFonts w:cstheme="minorHAnsi"/>
                <w:color w:val="212121"/>
              </w:rPr>
            </w:pPr>
            <w:r w:rsidRPr="000A1281">
              <w:rPr>
                <w:rFonts w:cstheme="minorHAnsi"/>
                <w:color w:val="212121"/>
              </w:rPr>
              <w:t>89594</w:t>
            </w:r>
          </w:p>
          <w:p w14:paraId="5C84E456" w14:textId="77777777" w:rsidR="00CF16F8" w:rsidRPr="000A1281" w:rsidRDefault="00CF16F8" w:rsidP="00825156">
            <w:pPr>
              <w:jc w:val="center"/>
              <w:rPr>
                <w:rFonts w:cstheme="minorHAnsi"/>
              </w:rPr>
            </w:pPr>
          </w:p>
        </w:tc>
      </w:tr>
      <w:tr w:rsidR="00CF16F8" w:rsidRPr="000A1281" w14:paraId="26D447FA" w14:textId="77777777" w:rsidTr="00CF16F8">
        <w:trPr>
          <w:trHeight w:val="667"/>
        </w:trPr>
        <w:tc>
          <w:tcPr>
            <w:tcW w:w="895" w:type="dxa"/>
            <w:vMerge/>
          </w:tcPr>
          <w:p w14:paraId="231CB90D" w14:textId="77777777" w:rsidR="00CF16F8" w:rsidRPr="000A1281" w:rsidRDefault="00CF16F8" w:rsidP="00825156">
            <w:pPr>
              <w:jc w:val="center"/>
              <w:rPr>
                <w:rFonts w:cstheme="minorHAnsi"/>
              </w:rPr>
            </w:pPr>
          </w:p>
        </w:tc>
        <w:tc>
          <w:tcPr>
            <w:tcW w:w="2250" w:type="dxa"/>
            <w:gridSpan w:val="2"/>
            <w:vMerge/>
          </w:tcPr>
          <w:p w14:paraId="1FF3F3ED" w14:textId="77777777" w:rsidR="00CF16F8" w:rsidRPr="000A1281" w:rsidRDefault="00CF16F8" w:rsidP="00825156">
            <w:pPr>
              <w:jc w:val="center"/>
              <w:rPr>
                <w:rFonts w:cstheme="minorHAnsi"/>
              </w:rPr>
            </w:pPr>
          </w:p>
        </w:tc>
        <w:tc>
          <w:tcPr>
            <w:tcW w:w="3510" w:type="dxa"/>
          </w:tcPr>
          <w:p w14:paraId="6CE19A85" w14:textId="403B26DC" w:rsidR="00CF16F8" w:rsidRPr="000A1281" w:rsidRDefault="00CF16F8" w:rsidP="00825156">
            <w:pPr>
              <w:jc w:val="center"/>
              <w:rPr>
                <w:rFonts w:cstheme="minorHAnsi"/>
              </w:rPr>
            </w:pPr>
            <w:r w:rsidRPr="000A1281">
              <w:rPr>
                <w:rFonts w:cstheme="minorHAnsi"/>
              </w:rPr>
              <w:t>Isoguvacine</w:t>
            </w:r>
            <w:r w:rsidR="00825156">
              <w:rPr>
                <w:rFonts w:cstheme="minorHAnsi"/>
              </w:rPr>
              <w:fldChar w:fldCharType="begin" w:fldLock="1"/>
            </w:r>
            <w:r w:rsidR="0082515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825156">
              <w:rPr>
                <w:rFonts w:cstheme="minorHAnsi"/>
              </w:rPr>
              <w:fldChar w:fldCharType="separate"/>
            </w:r>
            <w:r w:rsidR="00825156" w:rsidRPr="00825156">
              <w:rPr>
                <w:rFonts w:cstheme="minorHAnsi"/>
                <w:noProof/>
                <w:vertAlign w:val="superscript"/>
              </w:rPr>
              <w:t>82</w:t>
            </w:r>
            <w:r w:rsidR="00825156">
              <w:rPr>
                <w:rFonts w:cstheme="minorHAnsi"/>
              </w:rPr>
              <w:fldChar w:fldCharType="end"/>
            </w:r>
          </w:p>
        </w:tc>
        <w:tc>
          <w:tcPr>
            <w:tcW w:w="2700" w:type="dxa"/>
            <w:gridSpan w:val="3"/>
          </w:tcPr>
          <w:p w14:paraId="25F1CED6" w14:textId="77777777" w:rsidR="00CF16F8" w:rsidRPr="000A1281" w:rsidRDefault="00CF16F8" w:rsidP="00825156">
            <w:pPr>
              <w:jc w:val="center"/>
              <w:rPr>
                <w:rFonts w:cstheme="minorHAnsi"/>
                <w:color w:val="212121"/>
              </w:rPr>
            </w:pPr>
            <w:r w:rsidRPr="000A1281">
              <w:rPr>
                <w:rFonts w:cstheme="minorHAnsi"/>
                <w:color w:val="212121"/>
              </w:rPr>
              <w:t>3765</w:t>
            </w:r>
          </w:p>
          <w:p w14:paraId="4898BE95" w14:textId="77777777" w:rsidR="00CF16F8" w:rsidRPr="000A1281" w:rsidRDefault="00CF16F8" w:rsidP="00825156">
            <w:pPr>
              <w:jc w:val="center"/>
              <w:rPr>
                <w:rFonts w:cstheme="minorHAnsi"/>
              </w:rPr>
            </w:pPr>
          </w:p>
        </w:tc>
      </w:tr>
      <w:tr w:rsidR="00CF16F8" w:rsidRPr="000A1281" w14:paraId="5F4204B4" w14:textId="77777777" w:rsidTr="00CF16F8">
        <w:trPr>
          <w:trHeight w:val="667"/>
        </w:trPr>
        <w:tc>
          <w:tcPr>
            <w:tcW w:w="895" w:type="dxa"/>
            <w:vMerge/>
          </w:tcPr>
          <w:p w14:paraId="38DA003D" w14:textId="77777777" w:rsidR="00CF16F8" w:rsidRPr="000A1281" w:rsidRDefault="00CF16F8" w:rsidP="00825156">
            <w:pPr>
              <w:jc w:val="center"/>
              <w:rPr>
                <w:rFonts w:cstheme="minorHAnsi"/>
              </w:rPr>
            </w:pPr>
          </w:p>
        </w:tc>
        <w:tc>
          <w:tcPr>
            <w:tcW w:w="2250" w:type="dxa"/>
            <w:gridSpan w:val="2"/>
            <w:vMerge/>
          </w:tcPr>
          <w:p w14:paraId="1E47E367" w14:textId="77777777" w:rsidR="00CF16F8" w:rsidRPr="000A1281" w:rsidRDefault="00CF16F8" w:rsidP="00825156">
            <w:pPr>
              <w:jc w:val="center"/>
              <w:rPr>
                <w:rFonts w:cstheme="minorHAnsi"/>
              </w:rPr>
            </w:pPr>
          </w:p>
        </w:tc>
        <w:tc>
          <w:tcPr>
            <w:tcW w:w="3510" w:type="dxa"/>
          </w:tcPr>
          <w:p w14:paraId="46EBA595" w14:textId="578B7742" w:rsidR="00CF16F8" w:rsidRPr="000A1281" w:rsidRDefault="00CF16F8" w:rsidP="00825156">
            <w:pPr>
              <w:jc w:val="center"/>
              <w:rPr>
                <w:rFonts w:cstheme="minorHAnsi"/>
              </w:rPr>
            </w:pPr>
            <w:r w:rsidRPr="000A1281">
              <w:rPr>
                <w:rFonts w:cstheme="minorHAnsi"/>
              </w:rPr>
              <w:t>Isorhamnetin</w:t>
            </w:r>
            <w:r w:rsidR="00825156">
              <w:rPr>
                <w:rFonts w:cstheme="minorHAnsi"/>
              </w:rPr>
              <w:fldChar w:fldCharType="begin" w:fldLock="1"/>
            </w:r>
            <w:r w:rsidR="0082515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825156">
              <w:rPr>
                <w:rFonts w:cstheme="minorHAnsi"/>
              </w:rPr>
              <w:fldChar w:fldCharType="separate"/>
            </w:r>
            <w:r w:rsidR="00825156" w:rsidRPr="00825156">
              <w:rPr>
                <w:rFonts w:cstheme="minorHAnsi"/>
                <w:noProof/>
                <w:vertAlign w:val="superscript"/>
              </w:rPr>
              <w:t>82</w:t>
            </w:r>
            <w:r w:rsidR="00825156">
              <w:rPr>
                <w:rFonts w:cstheme="minorHAnsi"/>
              </w:rPr>
              <w:fldChar w:fldCharType="end"/>
            </w:r>
          </w:p>
        </w:tc>
        <w:tc>
          <w:tcPr>
            <w:tcW w:w="2700" w:type="dxa"/>
            <w:gridSpan w:val="3"/>
          </w:tcPr>
          <w:p w14:paraId="593C23B0" w14:textId="77777777" w:rsidR="00CF16F8" w:rsidRPr="000A1281" w:rsidRDefault="00CF16F8" w:rsidP="00825156">
            <w:pPr>
              <w:jc w:val="center"/>
              <w:rPr>
                <w:rFonts w:cstheme="minorHAnsi"/>
                <w:color w:val="212121"/>
              </w:rPr>
            </w:pPr>
            <w:r w:rsidRPr="000A1281">
              <w:rPr>
                <w:rFonts w:cstheme="minorHAnsi"/>
                <w:color w:val="212121"/>
              </w:rPr>
              <w:t>5281654</w:t>
            </w:r>
          </w:p>
          <w:p w14:paraId="7331F99E" w14:textId="77777777" w:rsidR="00CF16F8" w:rsidRPr="000A1281" w:rsidRDefault="00CF16F8" w:rsidP="00825156">
            <w:pPr>
              <w:jc w:val="center"/>
              <w:rPr>
                <w:rFonts w:cstheme="minorHAnsi"/>
              </w:rPr>
            </w:pPr>
          </w:p>
        </w:tc>
      </w:tr>
      <w:tr w:rsidR="00CF16F8" w:rsidRPr="000A1281" w14:paraId="5083E7F6" w14:textId="77777777" w:rsidTr="00CF16F8">
        <w:trPr>
          <w:trHeight w:val="667"/>
        </w:trPr>
        <w:tc>
          <w:tcPr>
            <w:tcW w:w="895" w:type="dxa"/>
            <w:vMerge/>
          </w:tcPr>
          <w:p w14:paraId="02BB5339" w14:textId="77777777" w:rsidR="00CF16F8" w:rsidRPr="000A1281" w:rsidRDefault="00CF16F8" w:rsidP="00825156">
            <w:pPr>
              <w:jc w:val="center"/>
              <w:rPr>
                <w:rFonts w:cstheme="minorHAnsi"/>
              </w:rPr>
            </w:pPr>
          </w:p>
        </w:tc>
        <w:tc>
          <w:tcPr>
            <w:tcW w:w="2250" w:type="dxa"/>
            <w:gridSpan w:val="2"/>
            <w:vMerge/>
          </w:tcPr>
          <w:p w14:paraId="67745F69" w14:textId="77777777" w:rsidR="00CF16F8" w:rsidRPr="000A1281" w:rsidRDefault="00CF16F8" w:rsidP="00825156">
            <w:pPr>
              <w:jc w:val="center"/>
              <w:rPr>
                <w:rFonts w:cstheme="minorHAnsi"/>
              </w:rPr>
            </w:pPr>
          </w:p>
        </w:tc>
        <w:tc>
          <w:tcPr>
            <w:tcW w:w="3510" w:type="dxa"/>
          </w:tcPr>
          <w:p w14:paraId="767D37B4" w14:textId="3A4DFBF4" w:rsidR="00CF16F8" w:rsidRPr="000A1281" w:rsidRDefault="00CF16F8" w:rsidP="00825156">
            <w:pPr>
              <w:jc w:val="center"/>
              <w:rPr>
                <w:rFonts w:cstheme="minorHAnsi"/>
              </w:rPr>
            </w:pPr>
            <w:r w:rsidRPr="000A1281">
              <w:rPr>
                <w:rFonts w:cstheme="minorHAnsi"/>
              </w:rPr>
              <w:t>Chrysoeriol</w:t>
            </w:r>
            <w:r w:rsidR="00825156">
              <w:rPr>
                <w:rFonts w:cstheme="minorHAnsi"/>
              </w:rPr>
              <w:fldChar w:fldCharType="begin" w:fldLock="1"/>
            </w:r>
            <w:r w:rsidR="0082515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825156">
              <w:rPr>
                <w:rFonts w:cstheme="minorHAnsi"/>
              </w:rPr>
              <w:fldChar w:fldCharType="separate"/>
            </w:r>
            <w:r w:rsidR="00825156" w:rsidRPr="00825156">
              <w:rPr>
                <w:rFonts w:cstheme="minorHAnsi"/>
                <w:noProof/>
                <w:vertAlign w:val="superscript"/>
              </w:rPr>
              <w:t>82</w:t>
            </w:r>
            <w:r w:rsidR="00825156">
              <w:rPr>
                <w:rFonts w:cstheme="minorHAnsi"/>
              </w:rPr>
              <w:fldChar w:fldCharType="end"/>
            </w:r>
          </w:p>
        </w:tc>
        <w:tc>
          <w:tcPr>
            <w:tcW w:w="2700" w:type="dxa"/>
            <w:gridSpan w:val="3"/>
          </w:tcPr>
          <w:p w14:paraId="3CCEEF33" w14:textId="77777777" w:rsidR="00CF16F8" w:rsidRPr="000A1281" w:rsidRDefault="00CF16F8" w:rsidP="00825156">
            <w:pPr>
              <w:jc w:val="center"/>
              <w:rPr>
                <w:rFonts w:cstheme="minorHAnsi"/>
                <w:color w:val="212121"/>
              </w:rPr>
            </w:pPr>
            <w:r w:rsidRPr="000A1281">
              <w:rPr>
                <w:rFonts w:cstheme="minorHAnsi"/>
                <w:color w:val="212121"/>
              </w:rPr>
              <w:t>5280666</w:t>
            </w:r>
          </w:p>
          <w:p w14:paraId="69BB4646" w14:textId="77777777" w:rsidR="00CF16F8" w:rsidRPr="000A1281" w:rsidRDefault="00CF16F8" w:rsidP="00825156">
            <w:pPr>
              <w:jc w:val="center"/>
              <w:rPr>
                <w:rFonts w:cstheme="minorHAnsi"/>
              </w:rPr>
            </w:pPr>
          </w:p>
        </w:tc>
      </w:tr>
      <w:tr w:rsidR="00CF16F8" w:rsidRPr="000A1281" w14:paraId="2C59E380" w14:textId="77777777" w:rsidTr="00CF16F8">
        <w:trPr>
          <w:trHeight w:val="667"/>
        </w:trPr>
        <w:tc>
          <w:tcPr>
            <w:tcW w:w="895" w:type="dxa"/>
            <w:vMerge/>
          </w:tcPr>
          <w:p w14:paraId="6F669DDC" w14:textId="77777777" w:rsidR="00CF16F8" w:rsidRPr="000A1281" w:rsidRDefault="00CF16F8" w:rsidP="00825156">
            <w:pPr>
              <w:jc w:val="center"/>
              <w:rPr>
                <w:rFonts w:cstheme="minorHAnsi"/>
              </w:rPr>
            </w:pPr>
          </w:p>
        </w:tc>
        <w:tc>
          <w:tcPr>
            <w:tcW w:w="2250" w:type="dxa"/>
            <w:gridSpan w:val="2"/>
            <w:vMerge/>
          </w:tcPr>
          <w:p w14:paraId="4EC2E46D" w14:textId="77777777" w:rsidR="00CF16F8" w:rsidRPr="000A1281" w:rsidRDefault="00CF16F8" w:rsidP="00825156">
            <w:pPr>
              <w:jc w:val="center"/>
              <w:rPr>
                <w:rFonts w:cstheme="minorHAnsi"/>
              </w:rPr>
            </w:pPr>
          </w:p>
        </w:tc>
        <w:tc>
          <w:tcPr>
            <w:tcW w:w="3510" w:type="dxa"/>
          </w:tcPr>
          <w:p w14:paraId="25C20BD5" w14:textId="1DA919C0" w:rsidR="00CF16F8" w:rsidRPr="000A1281" w:rsidRDefault="00CF16F8" w:rsidP="00825156">
            <w:pPr>
              <w:jc w:val="center"/>
              <w:rPr>
                <w:rFonts w:cstheme="minorHAnsi"/>
              </w:rPr>
            </w:pPr>
            <w:r w:rsidRPr="000A1281">
              <w:rPr>
                <w:rFonts w:cstheme="minorHAnsi"/>
              </w:rPr>
              <w:t>Luteolin</w:t>
            </w:r>
            <w:r w:rsidR="00825156">
              <w:rPr>
                <w:rFonts w:cstheme="minorHAnsi"/>
              </w:rPr>
              <w:fldChar w:fldCharType="begin" w:fldLock="1"/>
            </w:r>
            <w:r w:rsidR="0082515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825156">
              <w:rPr>
                <w:rFonts w:cstheme="minorHAnsi"/>
              </w:rPr>
              <w:fldChar w:fldCharType="separate"/>
            </w:r>
            <w:r w:rsidR="00825156" w:rsidRPr="00825156">
              <w:rPr>
                <w:rFonts w:cstheme="minorHAnsi"/>
                <w:noProof/>
                <w:vertAlign w:val="superscript"/>
              </w:rPr>
              <w:t>82</w:t>
            </w:r>
            <w:r w:rsidR="00825156">
              <w:rPr>
                <w:rFonts w:cstheme="minorHAnsi"/>
              </w:rPr>
              <w:fldChar w:fldCharType="end"/>
            </w:r>
          </w:p>
        </w:tc>
        <w:tc>
          <w:tcPr>
            <w:tcW w:w="2700" w:type="dxa"/>
            <w:gridSpan w:val="3"/>
          </w:tcPr>
          <w:p w14:paraId="204CA2E1" w14:textId="77777777" w:rsidR="00CF16F8" w:rsidRPr="000A1281" w:rsidRDefault="00CF16F8" w:rsidP="00825156">
            <w:pPr>
              <w:jc w:val="center"/>
              <w:rPr>
                <w:rFonts w:cstheme="minorHAnsi"/>
                <w:color w:val="212121"/>
              </w:rPr>
            </w:pPr>
            <w:r w:rsidRPr="000A1281">
              <w:rPr>
                <w:rFonts w:cstheme="minorHAnsi"/>
                <w:color w:val="212121"/>
              </w:rPr>
              <w:t>5280445</w:t>
            </w:r>
          </w:p>
          <w:p w14:paraId="37114391" w14:textId="77777777" w:rsidR="00CF16F8" w:rsidRPr="000A1281" w:rsidRDefault="00CF16F8" w:rsidP="00825156">
            <w:pPr>
              <w:jc w:val="center"/>
              <w:rPr>
                <w:rFonts w:cstheme="minorHAnsi"/>
              </w:rPr>
            </w:pPr>
          </w:p>
        </w:tc>
      </w:tr>
      <w:tr w:rsidR="00CF16F8" w:rsidRPr="000A1281" w14:paraId="29DDF79C" w14:textId="77777777" w:rsidTr="00CF16F8">
        <w:trPr>
          <w:trHeight w:val="667"/>
        </w:trPr>
        <w:tc>
          <w:tcPr>
            <w:tcW w:w="895" w:type="dxa"/>
            <w:vMerge/>
          </w:tcPr>
          <w:p w14:paraId="0F796677" w14:textId="77777777" w:rsidR="00CF16F8" w:rsidRPr="000A1281" w:rsidRDefault="00CF16F8" w:rsidP="00825156">
            <w:pPr>
              <w:jc w:val="center"/>
              <w:rPr>
                <w:rFonts w:cstheme="minorHAnsi"/>
              </w:rPr>
            </w:pPr>
          </w:p>
        </w:tc>
        <w:tc>
          <w:tcPr>
            <w:tcW w:w="2250" w:type="dxa"/>
            <w:gridSpan w:val="2"/>
            <w:vMerge/>
          </w:tcPr>
          <w:p w14:paraId="3F5CA937" w14:textId="77777777" w:rsidR="00CF16F8" w:rsidRPr="000A1281" w:rsidRDefault="00CF16F8" w:rsidP="00825156">
            <w:pPr>
              <w:jc w:val="center"/>
              <w:rPr>
                <w:rFonts w:cstheme="minorHAnsi"/>
              </w:rPr>
            </w:pPr>
          </w:p>
        </w:tc>
        <w:tc>
          <w:tcPr>
            <w:tcW w:w="3510" w:type="dxa"/>
          </w:tcPr>
          <w:p w14:paraId="60D46F7B" w14:textId="47F51008" w:rsidR="00CF16F8" w:rsidRPr="000A1281" w:rsidRDefault="00CF16F8" w:rsidP="00825156">
            <w:pPr>
              <w:jc w:val="center"/>
              <w:rPr>
                <w:rFonts w:cstheme="minorHAnsi"/>
              </w:rPr>
            </w:pPr>
            <w:r w:rsidRPr="000A1281">
              <w:rPr>
                <w:rFonts w:cstheme="minorHAnsi"/>
              </w:rPr>
              <w:t>Quercetin</w:t>
            </w:r>
            <w:r w:rsidR="00825156">
              <w:rPr>
                <w:rFonts w:cstheme="minorHAnsi"/>
              </w:rPr>
              <w:fldChar w:fldCharType="begin" w:fldLock="1"/>
            </w:r>
            <w:r w:rsidR="00A204FE">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825156">
              <w:rPr>
                <w:rFonts w:cstheme="minorHAnsi"/>
              </w:rPr>
              <w:fldChar w:fldCharType="separate"/>
            </w:r>
            <w:r w:rsidR="00825156" w:rsidRPr="00825156">
              <w:rPr>
                <w:rFonts w:cstheme="minorHAnsi"/>
                <w:noProof/>
                <w:vertAlign w:val="superscript"/>
              </w:rPr>
              <w:t>82</w:t>
            </w:r>
            <w:r w:rsidR="00825156">
              <w:rPr>
                <w:rFonts w:cstheme="minorHAnsi"/>
              </w:rPr>
              <w:fldChar w:fldCharType="end"/>
            </w:r>
          </w:p>
        </w:tc>
        <w:tc>
          <w:tcPr>
            <w:tcW w:w="2700" w:type="dxa"/>
            <w:gridSpan w:val="3"/>
          </w:tcPr>
          <w:p w14:paraId="50C5ACFB" w14:textId="77777777" w:rsidR="00CF16F8" w:rsidRPr="000A1281" w:rsidRDefault="00CF16F8" w:rsidP="00825156">
            <w:pPr>
              <w:jc w:val="center"/>
              <w:rPr>
                <w:rFonts w:cstheme="minorHAnsi"/>
                <w:color w:val="212121"/>
              </w:rPr>
            </w:pPr>
            <w:r w:rsidRPr="000A1281">
              <w:rPr>
                <w:rFonts w:cstheme="minorHAnsi"/>
                <w:color w:val="212121"/>
              </w:rPr>
              <w:t>5280343</w:t>
            </w:r>
          </w:p>
          <w:p w14:paraId="4A89F738" w14:textId="77777777" w:rsidR="00CF16F8" w:rsidRPr="000A1281" w:rsidRDefault="00CF16F8" w:rsidP="00825156">
            <w:pPr>
              <w:jc w:val="center"/>
              <w:rPr>
                <w:rFonts w:cstheme="minorHAnsi"/>
              </w:rPr>
            </w:pPr>
          </w:p>
        </w:tc>
      </w:tr>
      <w:tr w:rsidR="00CF16F8" w:rsidRPr="000A1281" w14:paraId="6DADCA97" w14:textId="77777777" w:rsidTr="00CF16F8">
        <w:trPr>
          <w:trHeight w:val="667"/>
        </w:trPr>
        <w:tc>
          <w:tcPr>
            <w:tcW w:w="895" w:type="dxa"/>
            <w:vMerge/>
          </w:tcPr>
          <w:p w14:paraId="4370F476" w14:textId="77777777" w:rsidR="00CF16F8" w:rsidRPr="000A1281" w:rsidRDefault="00CF16F8" w:rsidP="00825156">
            <w:pPr>
              <w:jc w:val="center"/>
              <w:rPr>
                <w:rFonts w:cstheme="minorHAnsi"/>
              </w:rPr>
            </w:pPr>
          </w:p>
        </w:tc>
        <w:tc>
          <w:tcPr>
            <w:tcW w:w="2250" w:type="dxa"/>
            <w:gridSpan w:val="2"/>
            <w:vMerge/>
          </w:tcPr>
          <w:p w14:paraId="5F5F3612" w14:textId="77777777" w:rsidR="00CF16F8" w:rsidRPr="000A1281" w:rsidRDefault="00CF16F8" w:rsidP="00825156">
            <w:pPr>
              <w:jc w:val="center"/>
              <w:rPr>
                <w:rFonts w:cstheme="minorHAnsi"/>
              </w:rPr>
            </w:pPr>
          </w:p>
        </w:tc>
        <w:tc>
          <w:tcPr>
            <w:tcW w:w="3510" w:type="dxa"/>
          </w:tcPr>
          <w:p w14:paraId="62AA3D42" w14:textId="131CDFFC" w:rsidR="00CF16F8" w:rsidRPr="000A1281" w:rsidRDefault="00CF16F8" w:rsidP="00825156">
            <w:pPr>
              <w:jc w:val="center"/>
              <w:rPr>
                <w:rFonts w:cstheme="minorHAnsi"/>
              </w:rPr>
            </w:pPr>
            <w:r w:rsidRPr="000A1281">
              <w:rPr>
                <w:rFonts w:cstheme="minorHAnsi"/>
              </w:rPr>
              <w:t>Liquiritigenin</w:t>
            </w:r>
            <w:r w:rsidR="00A204FE">
              <w:rPr>
                <w:rFonts w:cstheme="minorHAnsi"/>
              </w:rPr>
              <w:fldChar w:fldCharType="begin" w:fldLock="1"/>
            </w:r>
            <w:r w:rsidR="00A204FE">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A204FE">
              <w:rPr>
                <w:rFonts w:cstheme="minorHAnsi"/>
              </w:rPr>
              <w:fldChar w:fldCharType="separate"/>
            </w:r>
            <w:r w:rsidR="00A204FE" w:rsidRPr="00A204FE">
              <w:rPr>
                <w:rFonts w:cstheme="minorHAnsi"/>
                <w:noProof/>
                <w:vertAlign w:val="superscript"/>
              </w:rPr>
              <w:t>82</w:t>
            </w:r>
            <w:r w:rsidR="00A204FE">
              <w:rPr>
                <w:rFonts w:cstheme="minorHAnsi"/>
              </w:rPr>
              <w:fldChar w:fldCharType="end"/>
            </w:r>
          </w:p>
        </w:tc>
        <w:tc>
          <w:tcPr>
            <w:tcW w:w="2700" w:type="dxa"/>
            <w:gridSpan w:val="3"/>
          </w:tcPr>
          <w:p w14:paraId="37FCFC52" w14:textId="77777777" w:rsidR="00CF16F8" w:rsidRPr="000A1281" w:rsidRDefault="00CF16F8" w:rsidP="00825156">
            <w:pPr>
              <w:jc w:val="center"/>
              <w:rPr>
                <w:rFonts w:cstheme="minorHAnsi"/>
                <w:color w:val="212121"/>
              </w:rPr>
            </w:pPr>
            <w:r w:rsidRPr="000A1281">
              <w:rPr>
                <w:rFonts w:cstheme="minorHAnsi"/>
                <w:color w:val="212121"/>
              </w:rPr>
              <w:t>114829</w:t>
            </w:r>
          </w:p>
          <w:p w14:paraId="7F68AC7A" w14:textId="77777777" w:rsidR="00CF16F8" w:rsidRPr="000A1281" w:rsidRDefault="00CF16F8" w:rsidP="00825156">
            <w:pPr>
              <w:jc w:val="center"/>
              <w:rPr>
                <w:rFonts w:cstheme="minorHAnsi"/>
              </w:rPr>
            </w:pPr>
          </w:p>
        </w:tc>
      </w:tr>
      <w:tr w:rsidR="00CF16F8" w:rsidRPr="000A1281" w14:paraId="0848C8B0" w14:textId="77777777" w:rsidTr="00CF16F8">
        <w:trPr>
          <w:trHeight w:val="667"/>
        </w:trPr>
        <w:tc>
          <w:tcPr>
            <w:tcW w:w="895" w:type="dxa"/>
            <w:vMerge/>
          </w:tcPr>
          <w:p w14:paraId="3F41EFE0" w14:textId="77777777" w:rsidR="00CF16F8" w:rsidRPr="000A1281" w:rsidRDefault="00CF16F8" w:rsidP="00825156">
            <w:pPr>
              <w:jc w:val="center"/>
              <w:rPr>
                <w:rFonts w:cstheme="minorHAnsi"/>
              </w:rPr>
            </w:pPr>
          </w:p>
        </w:tc>
        <w:tc>
          <w:tcPr>
            <w:tcW w:w="2250" w:type="dxa"/>
            <w:gridSpan w:val="2"/>
            <w:vMerge/>
          </w:tcPr>
          <w:p w14:paraId="5F9C494D" w14:textId="77777777" w:rsidR="00CF16F8" w:rsidRPr="000A1281" w:rsidRDefault="00CF16F8" w:rsidP="00825156">
            <w:pPr>
              <w:jc w:val="center"/>
              <w:rPr>
                <w:rFonts w:cstheme="minorHAnsi"/>
              </w:rPr>
            </w:pPr>
          </w:p>
        </w:tc>
        <w:tc>
          <w:tcPr>
            <w:tcW w:w="3510" w:type="dxa"/>
          </w:tcPr>
          <w:p w14:paraId="09B50284" w14:textId="55D4161F" w:rsidR="00CF16F8" w:rsidRPr="000A1281" w:rsidRDefault="00CF16F8" w:rsidP="00825156">
            <w:pPr>
              <w:jc w:val="center"/>
              <w:rPr>
                <w:rFonts w:cstheme="minorHAnsi"/>
              </w:rPr>
            </w:pPr>
            <w:r w:rsidRPr="000A1281">
              <w:rPr>
                <w:rFonts w:cstheme="minorHAnsi"/>
              </w:rPr>
              <w:t>Jacareubin</w:t>
            </w:r>
            <w:r w:rsidR="00A204FE">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A204FE">
              <w:rPr>
                <w:rFonts w:cstheme="minorHAnsi"/>
              </w:rPr>
              <w:fldChar w:fldCharType="separate"/>
            </w:r>
            <w:r w:rsidR="00A204FE" w:rsidRPr="00A204FE">
              <w:rPr>
                <w:rFonts w:cstheme="minorHAnsi"/>
                <w:noProof/>
                <w:vertAlign w:val="superscript"/>
              </w:rPr>
              <w:t>82</w:t>
            </w:r>
            <w:r w:rsidR="00A204FE">
              <w:rPr>
                <w:rFonts w:cstheme="minorHAnsi"/>
              </w:rPr>
              <w:fldChar w:fldCharType="end"/>
            </w:r>
          </w:p>
        </w:tc>
        <w:tc>
          <w:tcPr>
            <w:tcW w:w="2700" w:type="dxa"/>
            <w:gridSpan w:val="3"/>
          </w:tcPr>
          <w:p w14:paraId="002E38E1" w14:textId="77777777" w:rsidR="00CF16F8" w:rsidRPr="000A1281" w:rsidRDefault="00CF16F8" w:rsidP="00825156">
            <w:pPr>
              <w:jc w:val="center"/>
              <w:rPr>
                <w:rFonts w:cstheme="minorHAnsi"/>
              </w:rPr>
            </w:pPr>
            <w:r w:rsidRPr="000A1281">
              <w:rPr>
                <w:rFonts w:cstheme="minorHAnsi"/>
                <w:color w:val="212121"/>
                <w:shd w:val="clear" w:color="auto" w:fill="FFFFFF"/>
              </w:rPr>
              <w:t>5281644</w:t>
            </w:r>
          </w:p>
        </w:tc>
      </w:tr>
      <w:tr w:rsidR="00CF16F8" w:rsidRPr="000A1281" w14:paraId="1F320226" w14:textId="77777777" w:rsidTr="00CF16F8">
        <w:trPr>
          <w:trHeight w:val="667"/>
        </w:trPr>
        <w:tc>
          <w:tcPr>
            <w:tcW w:w="895" w:type="dxa"/>
            <w:vMerge/>
          </w:tcPr>
          <w:p w14:paraId="6B47BD36" w14:textId="77777777" w:rsidR="00CF16F8" w:rsidRPr="000A1281" w:rsidRDefault="00CF16F8" w:rsidP="00825156">
            <w:pPr>
              <w:jc w:val="center"/>
              <w:rPr>
                <w:rFonts w:cstheme="minorHAnsi"/>
              </w:rPr>
            </w:pPr>
          </w:p>
        </w:tc>
        <w:tc>
          <w:tcPr>
            <w:tcW w:w="2250" w:type="dxa"/>
            <w:gridSpan w:val="2"/>
            <w:vMerge/>
          </w:tcPr>
          <w:p w14:paraId="3A32AE74" w14:textId="77777777" w:rsidR="00CF16F8" w:rsidRPr="000A1281" w:rsidRDefault="00CF16F8" w:rsidP="00825156">
            <w:pPr>
              <w:jc w:val="center"/>
              <w:rPr>
                <w:rFonts w:cstheme="minorHAnsi"/>
              </w:rPr>
            </w:pPr>
          </w:p>
        </w:tc>
        <w:tc>
          <w:tcPr>
            <w:tcW w:w="3510" w:type="dxa"/>
          </w:tcPr>
          <w:p w14:paraId="455B6DC9" w14:textId="363E5F59" w:rsidR="00CF16F8" w:rsidRPr="000A1281" w:rsidRDefault="00CF16F8" w:rsidP="00825156">
            <w:pPr>
              <w:jc w:val="center"/>
              <w:rPr>
                <w:rFonts w:cstheme="minorHAnsi"/>
              </w:rPr>
            </w:pPr>
            <w:r w:rsidRPr="000A1281">
              <w:rPr>
                <w:rFonts w:cstheme="minorHAnsi"/>
              </w:rPr>
              <w:t>Procyanidin A1</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5F8F8319" w14:textId="77777777" w:rsidR="00CF16F8" w:rsidRPr="000A1281" w:rsidRDefault="00CF16F8" w:rsidP="00825156">
            <w:pPr>
              <w:jc w:val="center"/>
              <w:rPr>
                <w:rFonts w:cstheme="minorHAnsi"/>
                <w:color w:val="212121"/>
              </w:rPr>
            </w:pPr>
            <w:r w:rsidRPr="000A1281">
              <w:rPr>
                <w:rFonts w:cstheme="minorHAnsi"/>
                <w:color w:val="212121"/>
              </w:rPr>
              <w:t>5089889</w:t>
            </w:r>
          </w:p>
          <w:p w14:paraId="1FA53013" w14:textId="77777777" w:rsidR="00CF16F8" w:rsidRPr="000A1281" w:rsidRDefault="00CF16F8" w:rsidP="00825156">
            <w:pPr>
              <w:jc w:val="center"/>
              <w:rPr>
                <w:rFonts w:cstheme="minorHAnsi"/>
              </w:rPr>
            </w:pPr>
          </w:p>
        </w:tc>
      </w:tr>
      <w:tr w:rsidR="00CF16F8" w:rsidRPr="000A1281" w14:paraId="4466499D" w14:textId="77777777" w:rsidTr="00CF16F8">
        <w:trPr>
          <w:trHeight w:val="667"/>
        </w:trPr>
        <w:tc>
          <w:tcPr>
            <w:tcW w:w="895" w:type="dxa"/>
            <w:vMerge/>
          </w:tcPr>
          <w:p w14:paraId="5C893CF3" w14:textId="77777777" w:rsidR="00CF16F8" w:rsidRPr="000A1281" w:rsidRDefault="00CF16F8" w:rsidP="00825156">
            <w:pPr>
              <w:jc w:val="center"/>
              <w:rPr>
                <w:rFonts w:cstheme="minorHAnsi"/>
              </w:rPr>
            </w:pPr>
          </w:p>
        </w:tc>
        <w:tc>
          <w:tcPr>
            <w:tcW w:w="2250" w:type="dxa"/>
            <w:gridSpan w:val="2"/>
            <w:vMerge/>
          </w:tcPr>
          <w:p w14:paraId="17F42B9E" w14:textId="77777777" w:rsidR="00CF16F8" w:rsidRPr="000A1281" w:rsidRDefault="00CF16F8" w:rsidP="00825156">
            <w:pPr>
              <w:jc w:val="center"/>
              <w:rPr>
                <w:rFonts w:cstheme="minorHAnsi"/>
              </w:rPr>
            </w:pPr>
          </w:p>
        </w:tc>
        <w:tc>
          <w:tcPr>
            <w:tcW w:w="3510" w:type="dxa"/>
          </w:tcPr>
          <w:p w14:paraId="0D3A111C" w14:textId="2394ED38" w:rsidR="00CF16F8" w:rsidRPr="000A1281" w:rsidRDefault="00CF16F8" w:rsidP="00825156">
            <w:pPr>
              <w:jc w:val="center"/>
              <w:rPr>
                <w:rFonts w:cstheme="minorHAnsi"/>
              </w:rPr>
            </w:pPr>
            <w:r w:rsidRPr="000A1281">
              <w:rPr>
                <w:rFonts w:cstheme="minorHAnsi"/>
              </w:rPr>
              <w:t>Procyanidin B1</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07AF284E" w14:textId="77777777" w:rsidR="00CF16F8" w:rsidRPr="000A1281" w:rsidRDefault="00CF16F8" w:rsidP="00825156">
            <w:pPr>
              <w:jc w:val="center"/>
              <w:rPr>
                <w:rFonts w:cstheme="minorHAnsi"/>
                <w:color w:val="212121"/>
              </w:rPr>
            </w:pPr>
            <w:r w:rsidRPr="000A1281">
              <w:rPr>
                <w:rFonts w:cstheme="minorHAnsi"/>
                <w:color w:val="212121"/>
              </w:rPr>
              <w:t>11250133</w:t>
            </w:r>
          </w:p>
          <w:p w14:paraId="65A9F699" w14:textId="77777777" w:rsidR="00CF16F8" w:rsidRPr="000A1281" w:rsidRDefault="00CF16F8" w:rsidP="00825156">
            <w:pPr>
              <w:jc w:val="center"/>
              <w:rPr>
                <w:rFonts w:cstheme="minorHAnsi"/>
              </w:rPr>
            </w:pPr>
          </w:p>
        </w:tc>
      </w:tr>
      <w:tr w:rsidR="00CF16F8" w:rsidRPr="000A1281" w14:paraId="1176FA66" w14:textId="77777777" w:rsidTr="00CF16F8">
        <w:trPr>
          <w:trHeight w:val="640"/>
        </w:trPr>
        <w:tc>
          <w:tcPr>
            <w:tcW w:w="895" w:type="dxa"/>
            <w:vMerge/>
          </w:tcPr>
          <w:p w14:paraId="2322D372" w14:textId="77777777" w:rsidR="00CF16F8" w:rsidRPr="000A1281" w:rsidRDefault="00CF16F8" w:rsidP="00825156">
            <w:pPr>
              <w:jc w:val="center"/>
              <w:rPr>
                <w:rFonts w:cstheme="minorHAnsi"/>
              </w:rPr>
            </w:pPr>
          </w:p>
        </w:tc>
        <w:tc>
          <w:tcPr>
            <w:tcW w:w="2250" w:type="dxa"/>
            <w:gridSpan w:val="2"/>
            <w:vMerge/>
          </w:tcPr>
          <w:p w14:paraId="0A1673DD" w14:textId="77777777" w:rsidR="00CF16F8" w:rsidRPr="000A1281" w:rsidRDefault="00CF16F8" w:rsidP="00825156">
            <w:pPr>
              <w:jc w:val="center"/>
              <w:rPr>
                <w:rFonts w:cstheme="minorHAnsi"/>
              </w:rPr>
            </w:pPr>
          </w:p>
        </w:tc>
        <w:tc>
          <w:tcPr>
            <w:tcW w:w="3510" w:type="dxa"/>
          </w:tcPr>
          <w:p w14:paraId="1A67A8A6" w14:textId="7884E5BC" w:rsidR="00CF16F8" w:rsidRPr="000A1281" w:rsidRDefault="00CF16F8" w:rsidP="00825156">
            <w:pPr>
              <w:jc w:val="center"/>
              <w:rPr>
                <w:rFonts w:cstheme="minorHAnsi"/>
              </w:rPr>
            </w:pPr>
            <w:r w:rsidRPr="000A1281">
              <w:rPr>
                <w:rFonts w:cstheme="minorHAnsi"/>
              </w:rPr>
              <w:t>Procyanidin B2</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p w14:paraId="15BDA719" w14:textId="77777777" w:rsidR="00CF16F8" w:rsidRPr="000A1281" w:rsidRDefault="00CF16F8" w:rsidP="00825156">
            <w:pPr>
              <w:jc w:val="center"/>
              <w:rPr>
                <w:rFonts w:cstheme="minorHAnsi"/>
                <w:color w:val="212121"/>
              </w:rPr>
            </w:pPr>
          </w:p>
        </w:tc>
        <w:tc>
          <w:tcPr>
            <w:tcW w:w="2700" w:type="dxa"/>
            <w:gridSpan w:val="3"/>
          </w:tcPr>
          <w:p w14:paraId="27C025CD" w14:textId="77777777" w:rsidR="00CF16F8" w:rsidRPr="000A1281" w:rsidRDefault="00CF16F8" w:rsidP="00825156">
            <w:pPr>
              <w:jc w:val="center"/>
              <w:rPr>
                <w:rFonts w:cstheme="minorHAnsi"/>
              </w:rPr>
            </w:pPr>
            <w:r w:rsidRPr="000A1281">
              <w:rPr>
                <w:rFonts w:cstheme="minorHAnsi"/>
                <w:color w:val="212121"/>
              </w:rPr>
              <w:t>122738</w:t>
            </w:r>
          </w:p>
        </w:tc>
      </w:tr>
      <w:tr w:rsidR="00CF16F8" w:rsidRPr="000A1281" w14:paraId="550E08AD" w14:textId="77777777" w:rsidTr="00CF16F8">
        <w:trPr>
          <w:trHeight w:val="626"/>
        </w:trPr>
        <w:tc>
          <w:tcPr>
            <w:tcW w:w="895" w:type="dxa"/>
            <w:vMerge/>
          </w:tcPr>
          <w:p w14:paraId="1C70D520" w14:textId="77777777" w:rsidR="00CF16F8" w:rsidRPr="000A1281" w:rsidRDefault="00CF16F8" w:rsidP="00825156">
            <w:pPr>
              <w:jc w:val="center"/>
              <w:rPr>
                <w:rFonts w:cstheme="minorHAnsi"/>
              </w:rPr>
            </w:pPr>
          </w:p>
        </w:tc>
        <w:tc>
          <w:tcPr>
            <w:tcW w:w="2250" w:type="dxa"/>
            <w:gridSpan w:val="2"/>
            <w:vMerge/>
          </w:tcPr>
          <w:p w14:paraId="2FACFDB3" w14:textId="77777777" w:rsidR="00CF16F8" w:rsidRPr="000A1281" w:rsidRDefault="00CF16F8" w:rsidP="00825156">
            <w:pPr>
              <w:jc w:val="center"/>
              <w:rPr>
                <w:rFonts w:cstheme="minorHAnsi"/>
              </w:rPr>
            </w:pPr>
          </w:p>
        </w:tc>
        <w:tc>
          <w:tcPr>
            <w:tcW w:w="3510" w:type="dxa"/>
          </w:tcPr>
          <w:p w14:paraId="1A8D8409" w14:textId="7998FB88" w:rsidR="00CF16F8" w:rsidRPr="000A1281" w:rsidRDefault="00CF16F8" w:rsidP="00825156">
            <w:pPr>
              <w:jc w:val="center"/>
              <w:rPr>
                <w:rFonts w:cstheme="minorHAnsi"/>
              </w:rPr>
            </w:pPr>
            <w:r w:rsidRPr="000A1281">
              <w:rPr>
                <w:rFonts w:cstheme="minorHAnsi"/>
              </w:rPr>
              <w:t>Arecatannin B1</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420F161A" w14:textId="77777777" w:rsidR="00CF16F8" w:rsidRPr="000A1281" w:rsidRDefault="00CF16F8" w:rsidP="00825156">
            <w:pPr>
              <w:jc w:val="center"/>
              <w:rPr>
                <w:rFonts w:cstheme="minorHAnsi"/>
                <w:color w:val="212121"/>
              </w:rPr>
            </w:pPr>
            <w:r w:rsidRPr="000A1281">
              <w:rPr>
                <w:rFonts w:cstheme="minorHAnsi"/>
                <w:color w:val="212121"/>
              </w:rPr>
              <w:t>14237657</w:t>
            </w:r>
          </w:p>
          <w:p w14:paraId="57CFAC33" w14:textId="77777777" w:rsidR="00CF16F8" w:rsidRPr="000A1281" w:rsidRDefault="00CF16F8" w:rsidP="00825156">
            <w:pPr>
              <w:jc w:val="center"/>
              <w:rPr>
                <w:rFonts w:cstheme="minorHAnsi"/>
              </w:rPr>
            </w:pPr>
          </w:p>
        </w:tc>
      </w:tr>
      <w:tr w:rsidR="00CF16F8" w:rsidRPr="000A1281" w14:paraId="24EE3901" w14:textId="77777777" w:rsidTr="00CF16F8">
        <w:trPr>
          <w:trHeight w:val="626"/>
        </w:trPr>
        <w:tc>
          <w:tcPr>
            <w:tcW w:w="895" w:type="dxa"/>
            <w:vMerge/>
          </w:tcPr>
          <w:p w14:paraId="166FC11F" w14:textId="77777777" w:rsidR="00CF16F8" w:rsidRPr="000A1281" w:rsidRDefault="00CF16F8" w:rsidP="00825156">
            <w:pPr>
              <w:jc w:val="center"/>
              <w:rPr>
                <w:rFonts w:cstheme="minorHAnsi"/>
              </w:rPr>
            </w:pPr>
          </w:p>
        </w:tc>
        <w:tc>
          <w:tcPr>
            <w:tcW w:w="2250" w:type="dxa"/>
            <w:gridSpan w:val="2"/>
            <w:vMerge/>
          </w:tcPr>
          <w:p w14:paraId="585087CB" w14:textId="77777777" w:rsidR="00CF16F8" w:rsidRPr="000A1281" w:rsidRDefault="00CF16F8" w:rsidP="00825156">
            <w:pPr>
              <w:jc w:val="center"/>
              <w:rPr>
                <w:rFonts w:cstheme="minorHAnsi"/>
              </w:rPr>
            </w:pPr>
          </w:p>
        </w:tc>
        <w:tc>
          <w:tcPr>
            <w:tcW w:w="3510" w:type="dxa"/>
          </w:tcPr>
          <w:p w14:paraId="2476662B" w14:textId="61607E01" w:rsidR="00CF16F8" w:rsidRPr="000A1281" w:rsidRDefault="00CF16F8" w:rsidP="00825156">
            <w:pPr>
              <w:jc w:val="center"/>
              <w:rPr>
                <w:rFonts w:cstheme="minorHAnsi"/>
              </w:rPr>
            </w:pPr>
            <w:r w:rsidRPr="000A1281">
              <w:rPr>
                <w:rFonts w:cstheme="minorHAnsi"/>
              </w:rPr>
              <w:t>Arecatannin C1</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6D3A36EA" w14:textId="77777777" w:rsidR="00CF16F8" w:rsidRPr="000A1281" w:rsidRDefault="00CF16F8" w:rsidP="00825156">
            <w:pPr>
              <w:jc w:val="center"/>
              <w:rPr>
                <w:rFonts w:cstheme="minorHAnsi"/>
                <w:color w:val="212121"/>
              </w:rPr>
            </w:pPr>
            <w:r w:rsidRPr="000A1281">
              <w:rPr>
                <w:rFonts w:cstheme="minorHAnsi"/>
                <w:color w:val="212121"/>
              </w:rPr>
              <w:t>9876038</w:t>
            </w:r>
          </w:p>
          <w:p w14:paraId="6D59B128" w14:textId="77777777" w:rsidR="00CF16F8" w:rsidRPr="000A1281" w:rsidRDefault="00CF16F8" w:rsidP="00825156">
            <w:pPr>
              <w:jc w:val="center"/>
              <w:rPr>
                <w:rFonts w:cstheme="minorHAnsi"/>
              </w:rPr>
            </w:pPr>
          </w:p>
        </w:tc>
      </w:tr>
      <w:tr w:rsidR="00CF16F8" w:rsidRPr="000A1281" w14:paraId="1621A2D0" w14:textId="77777777" w:rsidTr="00CF16F8">
        <w:trPr>
          <w:trHeight w:val="626"/>
        </w:trPr>
        <w:tc>
          <w:tcPr>
            <w:tcW w:w="895" w:type="dxa"/>
            <w:vMerge/>
          </w:tcPr>
          <w:p w14:paraId="620D9D60" w14:textId="77777777" w:rsidR="00CF16F8" w:rsidRPr="000A1281" w:rsidRDefault="00CF16F8" w:rsidP="00825156">
            <w:pPr>
              <w:jc w:val="center"/>
              <w:rPr>
                <w:rFonts w:cstheme="minorHAnsi"/>
              </w:rPr>
            </w:pPr>
          </w:p>
        </w:tc>
        <w:tc>
          <w:tcPr>
            <w:tcW w:w="2250" w:type="dxa"/>
            <w:gridSpan w:val="2"/>
            <w:vMerge/>
          </w:tcPr>
          <w:p w14:paraId="3F5B46B0" w14:textId="77777777" w:rsidR="00CF16F8" w:rsidRPr="000A1281" w:rsidRDefault="00CF16F8" w:rsidP="00825156">
            <w:pPr>
              <w:jc w:val="center"/>
              <w:rPr>
                <w:rFonts w:cstheme="minorHAnsi"/>
              </w:rPr>
            </w:pPr>
          </w:p>
        </w:tc>
        <w:tc>
          <w:tcPr>
            <w:tcW w:w="3510" w:type="dxa"/>
          </w:tcPr>
          <w:p w14:paraId="2BB3AD79" w14:textId="677093FE" w:rsidR="00CF16F8" w:rsidRPr="000A1281" w:rsidRDefault="00CF16F8" w:rsidP="00825156">
            <w:pPr>
              <w:jc w:val="center"/>
              <w:rPr>
                <w:rFonts w:cstheme="minorHAnsi"/>
              </w:rPr>
            </w:pPr>
            <w:r w:rsidRPr="000A1281">
              <w:rPr>
                <w:rFonts w:cstheme="minorHAnsi"/>
              </w:rPr>
              <w:t>Arecatannin A3</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2712C523" w14:textId="77777777" w:rsidR="00CF16F8" w:rsidRPr="000A1281" w:rsidRDefault="00CF16F8" w:rsidP="00825156">
            <w:pPr>
              <w:jc w:val="center"/>
              <w:rPr>
                <w:rFonts w:cstheme="minorHAnsi"/>
              </w:rPr>
            </w:pPr>
            <w:r w:rsidRPr="000A1281">
              <w:rPr>
                <w:rFonts w:cstheme="minorHAnsi"/>
                <w:color w:val="212121"/>
                <w:shd w:val="clear" w:color="auto" w:fill="FFFFFF"/>
              </w:rPr>
              <w:t>16162334</w:t>
            </w:r>
          </w:p>
        </w:tc>
      </w:tr>
      <w:tr w:rsidR="00CF16F8" w:rsidRPr="000A1281" w14:paraId="285A6937" w14:textId="77777777" w:rsidTr="00CF16F8">
        <w:trPr>
          <w:trHeight w:val="626"/>
        </w:trPr>
        <w:tc>
          <w:tcPr>
            <w:tcW w:w="895" w:type="dxa"/>
            <w:vMerge/>
          </w:tcPr>
          <w:p w14:paraId="236FC9E6" w14:textId="77777777" w:rsidR="00CF16F8" w:rsidRPr="000A1281" w:rsidRDefault="00CF16F8" w:rsidP="00825156">
            <w:pPr>
              <w:jc w:val="center"/>
              <w:rPr>
                <w:rFonts w:cstheme="minorHAnsi"/>
              </w:rPr>
            </w:pPr>
          </w:p>
        </w:tc>
        <w:tc>
          <w:tcPr>
            <w:tcW w:w="2250" w:type="dxa"/>
            <w:gridSpan w:val="2"/>
            <w:vMerge/>
          </w:tcPr>
          <w:p w14:paraId="12A14936" w14:textId="77777777" w:rsidR="00CF16F8" w:rsidRPr="000A1281" w:rsidRDefault="00CF16F8" w:rsidP="00825156">
            <w:pPr>
              <w:jc w:val="center"/>
              <w:rPr>
                <w:rFonts w:cstheme="minorHAnsi"/>
              </w:rPr>
            </w:pPr>
          </w:p>
        </w:tc>
        <w:tc>
          <w:tcPr>
            <w:tcW w:w="3510" w:type="dxa"/>
          </w:tcPr>
          <w:p w14:paraId="50824920" w14:textId="0AA6B463" w:rsidR="00CF16F8" w:rsidRPr="000A1281" w:rsidRDefault="00CF16F8" w:rsidP="00825156">
            <w:pPr>
              <w:jc w:val="center"/>
              <w:rPr>
                <w:rFonts w:cstheme="minorHAnsi"/>
              </w:rPr>
            </w:pPr>
            <w:r w:rsidRPr="000A1281">
              <w:rPr>
                <w:rFonts w:cstheme="minorHAnsi"/>
              </w:rPr>
              <w:t>Arecatannin B2</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313C266B" w14:textId="77777777" w:rsidR="00CF16F8" w:rsidRPr="000A1281" w:rsidRDefault="00CF16F8" w:rsidP="00825156">
            <w:pPr>
              <w:jc w:val="center"/>
              <w:rPr>
                <w:rFonts w:cstheme="minorHAnsi"/>
                <w:color w:val="212121"/>
              </w:rPr>
            </w:pPr>
            <w:r w:rsidRPr="000A1281">
              <w:rPr>
                <w:rFonts w:cstheme="minorHAnsi"/>
                <w:color w:val="212121"/>
              </w:rPr>
              <w:t>71448962</w:t>
            </w:r>
          </w:p>
          <w:p w14:paraId="6B9AAFE2" w14:textId="77777777" w:rsidR="00CF16F8" w:rsidRPr="000A1281" w:rsidRDefault="00CF16F8" w:rsidP="00825156">
            <w:pPr>
              <w:jc w:val="center"/>
              <w:rPr>
                <w:rFonts w:cstheme="minorHAnsi"/>
              </w:rPr>
            </w:pPr>
          </w:p>
        </w:tc>
      </w:tr>
      <w:tr w:rsidR="00CF16F8" w:rsidRPr="000A1281" w14:paraId="79E2AB16" w14:textId="77777777" w:rsidTr="00CF16F8">
        <w:trPr>
          <w:trHeight w:val="626"/>
        </w:trPr>
        <w:tc>
          <w:tcPr>
            <w:tcW w:w="895" w:type="dxa"/>
            <w:vMerge/>
          </w:tcPr>
          <w:p w14:paraId="2F831D0D" w14:textId="77777777" w:rsidR="00CF16F8" w:rsidRPr="000A1281" w:rsidRDefault="00CF16F8" w:rsidP="00825156">
            <w:pPr>
              <w:jc w:val="center"/>
              <w:rPr>
                <w:rFonts w:cstheme="minorHAnsi"/>
              </w:rPr>
            </w:pPr>
          </w:p>
        </w:tc>
        <w:tc>
          <w:tcPr>
            <w:tcW w:w="2250" w:type="dxa"/>
            <w:gridSpan w:val="2"/>
            <w:vMerge/>
          </w:tcPr>
          <w:p w14:paraId="53FE4CCB" w14:textId="77777777" w:rsidR="00CF16F8" w:rsidRPr="000A1281" w:rsidRDefault="00CF16F8" w:rsidP="00825156">
            <w:pPr>
              <w:jc w:val="center"/>
              <w:rPr>
                <w:rFonts w:cstheme="minorHAnsi"/>
              </w:rPr>
            </w:pPr>
          </w:p>
        </w:tc>
        <w:tc>
          <w:tcPr>
            <w:tcW w:w="3510" w:type="dxa"/>
          </w:tcPr>
          <w:p w14:paraId="5DD4F61D" w14:textId="7B3B763F" w:rsidR="00CF16F8" w:rsidRPr="000A1281" w:rsidRDefault="00CF16F8" w:rsidP="00825156">
            <w:pPr>
              <w:jc w:val="center"/>
              <w:rPr>
                <w:rFonts w:cstheme="minorHAnsi"/>
              </w:rPr>
            </w:pPr>
            <w:r w:rsidRPr="000A1281">
              <w:rPr>
                <w:rFonts w:cstheme="minorHAnsi"/>
              </w:rPr>
              <w:t>Ursonic acid</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4DF2A5BA" w14:textId="77777777" w:rsidR="00CF16F8" w:rsidRPr="000A1281" w:rsidRDefault="00CF16F8" w:rsidP="00825156">
            <w:pPr>
              <w:jc w:val="center"/>
              <w:rPr>
                <w:rFonts w:cstheme="minorHAnsi"/>
                <w:color w:val="212121"/>
              </w:rPr>
            </w:pPr>
            <w:r w:rsidRPr="000A1281">
              <w:rPr>
                <w:rFonts w:cstheme="minorHAnsi"/>
                <w:color w:val="212121"/>
              </w:rPr>
              <w:t>9890209</w:t>
            </w:r>
          </w:p>
          <w:p w14:paraId="70CCBFB0" w14:textId="77777777" w:rsidR="00CF16F8" w:rsidRPr="000A1281" w:rsidRDefault="00CF16F8" w:rsidP="00825156">
            <w:pPr>
              <w:jc w:val="center"/>
              <w:rPr>
                <w:rFonts w:cstheme="minorHAnsi"/>
              </w:rPr>
            </w:pPr>
          </w:p>
        </w:tc>
      </w:tr>
      <w:tr w:rsidR="00CF16F8" w:rsidRPr="000A1281" w14:paraId="022E9626" w14:textId="77777777" w:rsidTr="00CF16F8">
        <w:trPr>
          <w:trHeight w:val="626"/>
        </w:trPr>
        <w:tc>
          <w:tcPr>
            <w:tcW w:w="895" w:type="dxa"/>
            <w:vMerge/>
          </w:tcPr>
          <w:p w14:paraId="07CA576B" w14:textId="77777777" w:rsidR="00CF16F8" w:rsidRPr="000A1281" w:rsidRDefault="00CF16F8" w:rsidP="00825156">
            <w:pPr>
              <w:jc w:val="center"/>
              <w:rPr>
                <w:rFonts w:cstheme="minorHAnsi"/>
              </w:rPr>
            </w:pPr>
          </w:p>
        </w:tc>
        <w:tc>
          <w:tcPr>
            <w:tcW w:w="2250" w:type="dxa"/>
            <w:gridSpan w:val="2"/>
            <w:vMerge/>
          </w:tcPr>
          <w:p w14:paraId="7888510D" w14:textId="77777777" w:rsidR="00CF16F8" w:rsidRPr="000A1281" w:rsidRDefault="00CF16F8" w:rsidP="00825156">
            <w:pPr>
              <w:jc w:val="center"/>
              <w:rPr>
                <w:rFonts w:cstheme="minorHAnsi"/>
              </w:rPr>
            </w:pPr>
          </w:p>
        </w:tc>
        <w:tc>
          <w:tcPr>
            <w:tcW w:w="3510" w:type="dxa"/>
          </w:tcPr>
          <w:p w14:paraId="209A4DDF" w14:textId="4FE1A108" w:rsidR="00CF16F8" w:rsidRPr="000A1281" w:rsidRDefault="00CF16F8" w:rsidP="00825156">
            <w:pPr>
              <w:jc w:val="center"/>
              <w:rPr>
                <w:rFonts w:cstheme="minorHAnsi"/>
              </w:rPr>
            </w:pPr>
            <w:r w:rsidRPr="000A1281">
              <w:rPr>
                <w:rFonts w:cstheme="minorHAnsi"/>
              </w:rPr>
              <w:t>Arborinol</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5AAA1816" w14:textId="77777777" w:rsidR="00CF16F8" w:rsidRPr="000A1281" w:rsidRDefault="00CF16F8" w:rsidP="00825156">
            <w:pPr>
              <w:jc w:val="center"/>
              <w:rPr>
                <w:rFonts w:cstheme="minorHAnsi"/>
                <w:color w:val="212121"/>
              </w:rPr>
            </w:pPr>
            <w:r w:rsidRPr="000A1281">
              <w:rPr>
                <w:rFonts w:cstheme="minorHAnsi"/>
                <w:color w:val="212121"/>
              </w:rPr>
              <w:t>12305177</w:t>
            </w:r>
          </w:p>
          <w:p w14:paraId="4A6AE70C" w14:textId="77777777" w:rsidR="00CF16F8" w:rsidRPr="000A1281" w:rsidRDefault="00CF16F8" w:rsidP="00825156">
            <w:pPr>
              <w:jc w:val="center"/>
              <w:rPr>
                <w:rFonts w:cstheme="minorHAnsi"/>
              </w:rPr>
            </w:pPr>
          </w:p>
        </w:tc>
      </w:tr>
      <w:tr w:rsidR="00CF16F8" w:rsidRPr="000A1281" w14:paraId="7BB55EAB" w14:textId="77777777" w:rsidTr="00CF16F8">
        <w:trPr>
          <w:trHeight w:val="626"/>
        </w:trPr>
        <w:tc>
          <w:tcPr>
            <w:tcW w:w="895" w:type="dxa"/>
            <w:vMerge/>
          </w:tcPr>
          <w:p w14:paraId="5042DAAA" w14:textId="77777777" w:rsidR="00CF16F8" w:rsidRPr="000A1281" w:rsidRDefault="00CF16F8" w:rsidP="00825156">
            <w:pPr>
              <w:jc w:val="center"/>
              <w:rPr>
                <w:rFonts w:cstheme="minorHAnsi"/>
              </w:rPr>
            </w:pPr>
          </w:p>
        </w:tc>
        <w:tc>
          <w:tcPr>
            <w:tcW w:w="2250" w:type="dxa"/>
            <w:gridSpan w:val="2"/>
            <w:vMerge/>
          </w:tcPr>
          <w:p w14:paraId="2FCB81B4" w14:textId="77777777" w:rsidR="00CF16F8" w:rsidRPr="000A1281" w:rsidRDefault="00CF16F8" w:rsidP="00825156">
            <w:pPr>
              <w:jc w:val="center"/>
              <w:rPr>
                <w:rFonts w:cstheme="minorHAnsi"/>
              </w:rPr>
            </w:pPr>
          </w:p>
        </w:tc>
        <w:tc>
          <w:tcPr>
            <w:tcW w:w="3510" w:type="dxa"/>
          </w:tcPr>
          <w:p w14:paraId="2D3BADFC" w14:textId="31F26F32" w:rsidR="00CF16F8" w:rsidRPr="000A1281" w:rsidRDefault="00CF16F8" w:rsidP="00825156">
            <w:pPr>
              <w:jc w:val="center"/>
              <w:rPr>
                <w:rFonts w:cstheme="minorHAnsi"/>
              </w:rPr>
            </w:pPr>
            <w:r w:rsidRPr="000A1281">
              <w:rPr>
                <w:rFonts w:cstheme="minorHAnsi"/>
              </w:rPr>
              <w:t>Arborinol methyl ether</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658E5CFC" w14:textId="77777777" w:rsidR="00CF16F8" w:rsidRPr="000A1281" w:rsidRDefault="00CF16F8" w:rsidP="00825156">
            <w:pPr>
              <w:jc w:val="center"/>
              <w:rPr>
                <w:rFonts w:cstheme="minorHAnsi"/>
                <w:color w:val="212121"/>
              </w:rPr>
            </w:pPr>
            <w:r w:rsidRPr="000A1281">
              <w:rPr>
                <w:rFonts w:cstheme="minorHAnsi"/>
                <w:color w:val="212121"/>
              </w:rPr>
              <w:t>101600057</w:t>
            </w:r>
          </w:p>
          <w:p w14:paraId="2192117B" w14:textId="77777777" w:rsidR="00CF16F8" w:rsidRPr="000A1281" w:rsidRDefault="00CF16F8" w:rsidP="00825156">
            <w:pPr>
              <w:jc w:val="center"/>
              <w:rPr>
                <w:rFonts w:cstheme="minorHAnsi"/>
              </w:rPr>
            </w:pPr>
          </w:p>
        </w:tc>
      </w:tr>
      <w:tr w:rsidR="00CF16F8" w:rsidRPr="000A1281" w14:paraId="6CDA9ACB" w14:textId="77777777" w:rsidTr="00CF16F8">
        <w:trPr>
          <w:trHeight w:val="626"/>
        </w:trPr>
        <w:tc>
          <w:tcPr>
            <w:tcW w:w="895" w:type="dxa"/>
            <w:vMerge/>
          </w:tcPr>
          <w:p w14:paraId="77FDAECB" w14:textId="77777777" w:rsidR="00CF16F8" w:rsidRPr="000A1281" w:rsidRDefault="00CF16F8" w:rsidP="00825156">
            <w:pPr>
              <w:jc w:val="center"/>
              <w:rPr>
                <w:rFonts w:cstheme="minorHAnsi"/>
              </w:rPr>
            </w:pPr>
          </w:p>
        </w:tc>
        <w:tc>
          <w:tcPr>
            <w:tcW w:w="2250" w:type="dxa"/>
            <w:gridSpan w:val="2"/>
            <w:vMerge/>
          </w:tcPr>
          <w:p w14:paraId="5A279882" w14:textId="77777777" w:rsidR="00CF16F8" w:rsidRPr="000A1281" w:rsidRDefault="00CF16F8" w:rsidP="00825156">
            <w:pPr>
              <w:jc w:val="center"/>
              <w:rPr>
                <w:rFonts w:cstheme="minorHAnsi"/>
              </w:rPr>
            </w:pPr>
          </w:p>
        </w:tc>
        <w:tc>
          <w:tcPr>
            <w:tcW w:w="3510" w:type="dxa"/>
          </w:tcPr>
          <w:p w14:paraId="3C128952" w14:textId="09AB55B2" w:rsidR="00CF16F8" w:rsidRPr="000A1281" w:rsidRDefault="00CF16F8" w:rsidP="00825156">
            <w:pPr>
              <w:jc w:val="center"/>
              <w:rPr>
                <w:rFonts w:cstheme="minorHAnsi"/>
              </w:rPr>
            </w:pPr>
            <w:r w:rsidRPr="000A1281">
              <w:rPr>
                <w:rFonts w:cstheme="minorHAnsi"/>
              </w:rPr>
              <w:t>Fernenol</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2E2ADD51" w14:textId="77777777" w:rsidR="00CF16F8" w:rsidRPr="000A1281" w:rsidRDefault="00CF16F8" w:rsidP="00825156">
            <w:pPr>
              <w:jc w:val="center"/>
              <w:rPr>
                <w:rFonts w:cstheme="minorHAnsi"/>
                <w:color w:val="212121"/>
              </w:rPr>
            </w:pPr>
            <w:r w:rsidRPr="000A1281">
              <w:rPr>
                <w:rFonts w:cstheme="minorHAnsi"/>
                <w:color w:val="212121"/>
              </w:rPr>
              <w:t>12305178</w:t>
            </w:r>
          </w:p>
          <w:p w14:paraId="3D792DB0" w14:textId="77777777" w:rsidR="00CF16F8" w:rsidRPr="000A1281" w:rsidRDefault="00CF16F8" w:rsidP="00825156">
            <w:pPr>
              <w:jc w:val="center"/>
              <w:rPr>
                <w:rFonts w:cstheme="minorHAnsi"/>
              </w:rPr>
            </w:pPr>
          </w:p>
        </w:tc>
      </w:tr>
      <w:tr w:rsidR="00CF16F8" w:rsidRPr="000A1281" w14:paraId="321D3594" w14:textId="77777777" w:rsidTr="00CF16F8">
        <w:trPr>
          <w:trHeight w:val="626"/>
        </w:trPr>
        <w:tc>
          <w:tcPr>
            <w:tcW w:w="895" w:type="dxa"/>
            <w:vMerge/>
          </w:tcPr>
          <w:p w14:paraId="19714021" w14:textId="77777777" w:rsidR="00CF16F8" w:rsidRPr="000A1281" w:rsidRDefault="00CF16F8" w:rsidP="00825156">
            <w:pPr>
              <w:jc w:val="center"/>
              <w:rPr>
                <w:rFonts w:cstheme="minorHAnsi"/>
              </w:rPr>
            </w:pPr>
          </w:p>
        </w:tc>
        <w:tc>
          <w:tcPr>
            <w:tcW w:w="2250" w:type="dxa"/>
            <w:gridSpan w:val="2"/>
            <w:vMerge/>
          </w:tcPr>
          <w:p w14:paraId="28B5F87F" w14:textId="77777777" w:rsidR="00CF16F8" w:rsidRPr="000A1281" w:rsidRDefault="00CF16F8" w:rsidP="00825156">
            <w:pPr>
              <w:jc w:val="center"/>
              <w:rPr>
                <w:rFonts w:cstheme="minorHAnsi"/>
              </w:rPr>
            </w:pPr>
          </w:p>
        </w:tc>
        <w:tc>
          <w:tcPr>
            <w:tcW w:w="3510" w:type="dxa"/>
          </w:tcPr>
          <w:p w14:paraId="680AF70D" w14:textId="531BE462" w:rsidR="00CF16F8" w:rsidRPr="000A1281" w:rsidRDefault="00CF16F8" w:rsidP="00825156">
            <w:pPr>
              <w:jc w:val="center"/>
              <w:rPr>
                <w:rFonts w:cstheme="minorHAnsi"/>
              </w:rPr>
            </w:pPr>
            <w:r w:rsidRPr="000A1281">
              <w:rPr>
                <w:rFonts w:cstheme="minorHAnsi"/>
              </w:rPr>
              <w:t>Arundoin</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07B4A28A" w14:textId="77777777" w:rsidR="00CF16F8" w:rsidRPr="000A1281" w:rsidRDefault="00CF16F8" w:rsidP="00825156">
            <w:pPr>
              <w:jc w:val="center"/>
              <w:rPr>
                <w:rFonts w:cstheme="minorHAnsi"/>
                <w:color w:val="212121"/>
              </w:rPr>
            </w:pPr>
            <w:r w:rsidRPr="000A1281">
              <w:rPr>
                <w:rFonts w:cstheme="minorHAnsi"/>
                <w:color w:val="212121"/>
              </w:rPr>
              <w:t>12308619</w:t>
            </w:r>
          </w:p>
          <w:p w14:paraId="37CC426E" w14:textId="77777777" w:rsidR="00CF16F8" w:rsidRPr="000A1281" w:rsidRDefault="00CF16F8" w:rsidP="00825156">
            <w:pPr>
              <w:jc w:val="center"/>
              <w:rPr>
                <w:rFonts w:cstheme="minorHAnsi"/>
              </w:rPr>
            </w:pPr>
          </w:p>
        </w:tc>
      </w:tr>
      <w:tr w:rsidR="00CF16F8" w:rsidRPr="000A1281" w14:paraId="6CA8AD34" w14:textId="77777777" w:rsidTr="00CF16F8">
        <w:trPr>
          <w:trHeight w:val="626"/>
        </w:trPr>
        <w:tc>
          <w:tcPr>
            <w:tcW w:w="895" w:type="dxa"/>
            <w:vMerge/>
          </w:tcPr>
          <w:p w14:paraId="259D2A69" w14:textId="77777777" w:rsidR="00CF16F8" w:rsidRPr="000A1281" w:rsidRDefault="00CF16F8" w:rsidP="00825156">
            <w:pPr>
              <w:jc w:val="center"/>
              <w:rPr>
                <w:rFonts w:cstheme="minorHAnsi"/>
              </w:rPr>
            </w:pPr>
          </w:p>
        </w:tc>
        <w:tc>
          <w:tcPr>
            <w:tcW w:w="2250" w:type="dxa"/>
            <w:gridSpan w:val="2"/>
            <w:vMerge/>
          </w:tcPr>
          <w:p w14:paraId="1970C81A" w14:textId="77777777" w:rsidR="00CF16F8" w:rsidRPr="000A1281" w:rsidRDefault="00CF16F8" w:rsidP="00825156">
            <w:pPr>
              <w:jc w:val="center"/>
              <w:rPr>
                <w:rFonts w:cstheme="minorHAnsi"/>
              </w:rPr>
            </w:pPr>
          </w:p>
        </w:tc>
        <w:tc>
          <w:tcPr>
            <w:tcW w:w="3510" w:type="dxa"/>
          </w:tcPr>
          <w:p w14:paraId="16B94BA3" w14:textId="586B3E87" w:rsidR="00CF16F8" w:rsidRPr="000A1281" w:rsidRDefault="00CF16F8" w:rsidP="00825156">
            <w:pPr>
              <w:jc w:val="center"/>
              <w:rPr>
                <w:rFonts w:cstheme="minorHAnsi"/>
              </w:rPr>
            </w:pPr>
            <w:r w:rsidRPr="000A1281">
              <w:rPr>
                <w:rFonts w:cstheme="minorHAnsi"/>
              </w:rPr>
              <w:t>Cycloartenol</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5D977CE9" w14:textId="77777777" w:rsidR="00CF16F8" w:rsidRPr="000A1281" w:rsidRDefault="00CF16F8" w:rsidP="00825156">
            <w:pPr>
              <w:jc w:val="center"/>
              <w:rPr>
                <w:rFonts w:cstheme="minorHAnsi"/>
                <w:color w:val="212121"/>
              </w:rPr>
            </w:pPr>
            <w:r w:rsidRPr="000A1281">
              <w:rPr>
                <w:rFonts w:cstheme="minorHAnsi"/>
                <w:color w:val="212121"/>
              </w:rPr>
              <w:t>92110</w:t>
            </w:r>
          </w:p>
          <w:p w14:paraId="179FE88A" w14:textId="77777777" w:rsidR="00CF16F8" w:rsidRPr="000A1281" w:rsidRDefault="00CF16F8" w:rsidP="00825156">
            <w:pPr>
              <w:jc w:val="center"/>
              <w:rPr>
                <w:rFonts w:cstheme="minorHAnsi"/>
              </w:rPr>
            </w:pPr>
          </w:p>
        </w:tc>
      </w:tr>
      <w:tr w:rsidR="00CF16F8" w:rsidRPr="000A1281" w14:paraId="3DDBC25C" w14:textId="77777777" w:rsidTr="00CF16F8">
        <w:trPr>
          <w:trHeight w:val="626"/>
        </w:trPr>
        <w:tc>
          <w:tcPr>
            <w:tcW w:w="895" w:type="dxa"/>
            <w:vMerge/>
          </w:tcPr>
          <w:p w14:paraId="1E099123" w14:textId="77777777" w:rsidR="00CF16F8" w:rsidRPr="000A1281" w:rsidRDefault="00CF16F8" w:rsidP="00825156">
            <w:pPr>
              <w:jc w:val="center"/>
              <w:rPr>
                <w:rFonts w:cstheme="minorHAnsi"/>
              </w:rPr>
            </w:pPr>
          </w:p>
        </w:tc>
        <w:tc>
          <w:tcPr>
            <w:tcW w:w="2250" w:type="dxa"/>
            <w:gridSpan w:val="2"/>
            <w:vMerge/>
          </w:tcPr>
          <w:p w14:paraId="7011BF42" w14:textId="77777777" w:rsidR="00CF16F8" w:rsidRPr="000A1281" w:rsidRDefault="00CF16F8" w:rsidP="00825156">
            <w:pPr>
              <w:jc w:val="center"/>
              <w:rPr>
                <w:rFonts w:cstheme="minorHAnsi"/>
              </w:rPr>
            </w:pPr>
          </w:p>
        </w:tc>
        <w:tc>
          <w:tcPr>
            <w:tcW w:w="3510" w:type="dxa"/>
          </w:tcPr>
          <w:p w14:paraId="73E3351E" w14:textId="3EFFF9F6" w:rsidR="00CF16F8" w:rsidRPr="000A1281" w:rsidRDefault="00CF16F8" w:rsidP="00825156">
            <w:pPr>
              <w:jc w:val="center"/>
              <w:rPr>
                <w:rFonts w:cstheme="minorHAnsi"/>
              </w:rPr>
            </w:pPr>
            <w:r w:rsidRPr="000A1281">
              <w:rPr>
                <w:rFonts w:cstheme="minorHAnsi"/>
              </w:rPr>
              <w:t>β-sitosterol</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6E79C0B3" w14:textId="77777777" w:rsidR="00CF16F8" w:rsidRPr="000A1281" w:rsidRDefault="00CF16F8" w:rsidP="00825156">
            <w:pPr>
              <w:jc w:val="center"/>
              <w:rPr>
                <w:rFonts w:cstheme="minorHAnsi"/>
                <w:color w:val="212121"/>
              </w:rPr>
            </w:pPr>
            <w:r w:rsidRPr="000A1281">
              <w:rPr>
                <w:rFonts w:cstheme="minorHAnsi"/>
                <w:color w:val="212121"/>
              </w:rPr>
              <w:t>222284</w:t>
            </w:r>
          </w:p>
          <w:p w14:paraId="4FE27628" w14:textId="77777777" w:rsidR="00CF16F8" w:rsidRPr="000A1281" w:rsidRDefault="00CF16F8" w:rsidP="00825156">
            <w:pPr>
              <w:jc w:val="center"/>
              <w:rPr>
                <w:rFonts w:cstheme="minorHAnsi"/>
              </w:rPr>
            </w:pPr>
          </w:p>
        </w:tc>
      </w:tr>
      <w:tr w:rsidR="00CF16F8" w:rsidRPr="000A1281" w14:paraId="1AC8203D" w14:textId="77777777" w:rsidTr="00CF16F8">
        <w:trPr>
          <w:trHeight w:val="626"/>
        </w:trPr>
        <w:tc>
          <w:tcPr>
            <w:tcW w:w="895" w:type="dxa"/>
            <w:vMerge/>
          </w:tcPr>
          <w:p w14:paraId="32BC177E" w14:textId="77777777" w:rsidR="00CF16F8" w:rsidRPr="000A1281" w:rsidRDefault="00CF16F8" w:rsidP="00825156">
            <w:pPr>
              <w:jc w:val="center"/>
              <w:rPr>
                <w:rFonts w:cstheme="minorHAnsi"/>
              </w:rPr>
            </w:pPr>
          </w:p>
        </w:tc>
        <w:tc>
          <w:tcPr>
            <w:tcW w:w="2250" w:type="dxa"/>
            <w:gridSpan w:val="2"/>
            <w:vMerge/>
          </w:tcPr>
          <w:p w14:paraId="74DE0EF8" w14:textId="77777777" w:rsidR="00CF16F8" w:rsidRPr="000A1281" w:rsidRDefault="00CF16F8" w:rsidP="00825156">
            <w:pPr>
              <w:jc w:val="center"/>
              <w:rPr>
                <w:rFonts w:cstheme="minorHAnsi"/>
              </w:rPr>
            </w:pPr>
          </w:p>
        </w:tc>
        <w:tc>
          <w:tcPr>
            <w:tcW w:w="3510" w:type="dxa"/>
          </w:tcPr>
          <w:p w14:paraId="05F123E7" w14:textId="79995861" w:rsidR="00CF16F8" w:rsidRPr="000A1281" w:rsidRDefault="00CF16F8" w:rsidP="00825156">
            <w:pPr>
              <w:jc w:val="center"/>
              <w:rPr>
                <w:rFonts w:cstheme="minorHAnsi"/>
              </w:rPr>
            </w:pPr>
            <w:r w:rsidRPr="000A1281">
              <w:rPr>
                <w:rFonts w:cstheme="minorHAnsi"/>
              </w:rPr>
              <w:t>Lauric acid</w:t>
            </w:r>
            <w:r w:rsidR="0045235F">
              <w:rPr>
                <w:rFonts w:cstheme="minorHAnsi"/>
              </w:rPr>
              <w:fldChar w:fldCharType="begin" w:fldLock="1"/>
            </w:r>
            <w:r w:rsidR="0045235F">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0EFB064D" w14:textId="77777777" w:rsidR="00CF16F8" w:rsidRPr="000A1281" w:rsidRDefault="00CF16F8" w:rsidP="00825156">
            <w:pPr>
              <w:jc w:val="center"/>
              <w:rPr>
                <w:rFonts w:cstheme="minorHAnsi"/>
                <w:color w:val="212121"/>
              </w:rPr>
            </w:pPr>
            <w:r w:rsidRPr="000A1281">
              <w:rPr>
                <w:rFonts w:cstheme="minorHAnsi"/>
                <w:color w:val="212121"/>
              </w:rPr>
              <w:t>3893</w:t>
            </w:r>
          </w:p>
          <w:p w14:paraId="4F2D5FFC" w14:textId="77777777" w:rsidR="00CF16F8" w:rsidRPr="000A1281" w:rsidRDefault="00CF16F8" w:rsidP="00825156">
            <w:pPr>
              <w:jc w:val="center"/>
              <w:rPr>
                <w:rFonts w:cstheme="minorHAnsi"/>
              </w:rPr>
            </w:pPr>
          </w:p>
        </w:tc>
      </w:tr>
      <w:tr w:rsidR="00CF16F8" w:rsidRPr="000A1281" w14:paraId="24F4219B" w14:textId="77777777" w:rsidTr="00CF16F8">
        <w:trPr>
          <w:trHeight w:val="626"/>
        </w:trPr>
        <w:tc>
          <w:tcPr>
            <w:tcW w:w="895" w:type="dxa"/>
            <w:vMerge/>
          </w:tcPr>
          <w:p w14:paraId="0A8987E6" w14:textId="77777777" w:rsidR="00CF16F8" w:rsidRPr="000A1281" w:rsidRDefault="00CF16F8" w:rsidP="00825156">
            <w:pPr>
              <w:jc w:val="center"/>
              <w:rPr>
                <w:rFonts w:cstheme="minorHAnsi"/>
              </w:rPr>
            </w:pPr>
          </w:p>
        </w:tc>
        <w:tc>
          <w:tcPr>
            <w:tcW w:w="2250" w:type="dxa"/>
            <w:gridSpan w:val="2"/>
            <w:vMerge/>
          </w:tcPr>
          <w:p w14:paraId="592F3DD2" w14:textId="77777777" w:rsidR="00CF16F8" w:rsidRPr="000A1281" w:rsidRDefault="00CF16F8" w:rsidP="00825156">
            <w:pPr>
              <w:jc w:val="center"/>
              <w:rPr>
                <w:rFonts w:cstheme="minorHAnsi"/>
              </w:rPr>
            </w:pPr>
          </w:p>
        </w:tc>
        <w:tc>
          <w:tcPr>
            <w:tcW w:w="3510" w:type="dxa"/>
          </w:tcPr>
          <w:p w14:paraId="04639522" w14:textId="2A54651C" w:rsidR="00CF16F8" w:rsidRPr="000A1281" w:rsidRDefault="00CF16F8" w:rsidP="00825156">
            <w:pPr>
              <w:jc w:val="center"/>
              <w:rPr>
                <w:rFonts w:cstheme="minorHAnsi"/>
              </w:rPr>
            </w:pPr>
            <w:r w:rsidRPr="000A1281">
              <w:rPr>
                <w:rFonts w:cstheme="minorHAnsi"/>
              </w:rPr>
              <w:t>Myristic acid</w:t>
            </w:r>
            <w:r w:rsidR="0045235F">
              <w:rPr>
                <w:rFonts w:cstheme="minorHAnsi"/>
              </w:rPr>
              <w:fldChar w:fldCharType="begin" w:fldLock="1"/>
            </w:r>
            <w:r w:rsidR="006F66D7">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45235F">
              <w:rPr>
                <w:rFonts w:cstheme="minorHAnsi"/>
              </w:rPr>
              <w:fldChar w:fldCharType="separate"/>
            </w:r>
            <w:r w:rsidR="0045235F" w:rsidRPr="0045235F">
              <w:rPr>
                <w:rFonts w:cstheme="minorHAnsi"/>
                <w:noProof/>
                <w:vertAlign w:val="superscript"/>
              </w:rPr>
              <w:t>82</w:t>
            </w:r>
            <w:r w:rsidR="0045235F">
              <w:rPr>
                <w:rFonts w:cstheme="minorHAnsi"/>
              </w:rPr>
              <w:fldChar w:fldCharType="end"/>
            </w:r>
          </w:p>
        </w:tc>
        <w:tc>
          <w:tcPr>
            <w:tcW w:w="2700" w:type="dxa"/>
            <w:gridSpan w:val="3"/>
          </w:tcPr>
          <w:p w14:paraId="7B5CE5C8" w14:textId="77777777" w:rsidR="00CF16F8" w:rsidRPr="000A1281" w:rsidRDefault="00CF16F8" w:rsidP="00825156">
            <w:pPr>
              <w:jc w:val="center"/>
              <w:rPr>
                <w:rFonts w:cstheme="minorHAnsi"/>
                <w:color w:val="212121"/>
              </w:rPr>
            </w:pPr>
            <w:r w:rsidRPr="000A1281">
              <w:rPr>
                <w:rFonts w:cstheme="minorHAnsi"/>
                <w:color w:val="212121"/>
              </w:rPr>
              <w:t>11005</w:t>
            </w:r>
          </w:p>
          <w:p w14:paraId="35E81ED8" w14:textId="77777777" w:rsidR="00CF16F8" w:rsidRPr="000A1281" w:rsidRDefault="00CF16F8" w:rsidP="00825156">
            <w:pPr>
              <w:jc w:val="center"/>
              <w:rPr>
                <w:rFonts w:cstheme="minorHAnsi"/>
              </w:rPr>
            </w:pPr>
          </w:p>
        </w:tc>
      </w:tr>
      <w:tr w:rsidR="00CF16F8" w:rsidRPr="000A1281" w14:paraId="7AE634C1" w14:textId="77777777" w:rsidTr="00CF16F8">
        <w:trPr>
          <w:trHeight w:val="626"/>
        </w:trPr>
        <w:tc>
          <w:tcPr>
            <w:tcW w:w="895" w:type="dxa"/>
            <w:vMerge/>
          </w:tcPr>
          <w:p w14:paraId="44BA08AE" w14:textId="77777777" w:rsidR="00CF16F8" w:rsidRPr="000A1281" w:rsidRDefault="00CF16F8" w:rsidP="00825156">
            <w:pPr>
              <w:jc w:val="center"/>
              <w:rPr>
                <w:rFonts w:cstheme="minorHAnsi"/>
              </w:rPr>
            </w:pPr>
          </w:p>
        </w:tc>
        <w:tc>
          <w:tcPr>
            <w:tcW w:w="2250" w:type="dxa"/>
            <w:gridSpan w:val="2"/>
            <w:vMerge/>
          </w:tcPr>
          <w:p w14:paraId="2FEBDF17" w14:textId="77777777" w:rsidR="00CF16F8" w:rsidRPr="000A1281" w:rsidRDefault="00CF16F8" w:rsidP="00825156">
            <w:pPr>
              <w:jc w:val="center"/>
              <w:rPr>
                <w:rFonts w:cstheme="minorHAnsi"/>
              </w:rPr>
            </w:pPr>
          </w:p>
        </w:tc>
        <w:tc>
          <w:tcPr>
            <w:tcW w:w="3510" w:type="dxa"/>
          </w:tcPr>
          <w:p w14:paraId="06DA5412" w14:textId="1CD29F4D" w:rsidR="00CF16F8" w:rsidRPr="000A1281" w:rsidRDefault="00CF16F8" w:rsidP="00825156">
            <w:pPr>
              <w:jc w:val="center"/>
              <w:rPr>
                <w:rFonts w:cstheme="minorHAnsi"/>
              </w:rPr>
            </w:pPr>
            <w:r w:rsidRPr="000A1281">
              <w:rPr>
                <w:rFonts w:cstheme="minorHAnsi"/>
              </w:rPr>
              <w:t>Palmitic acid</w:t>
            </w:r>
            <w:r w:rsidR="006F66D7">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6F66D7">
              <w:rPr>
                <w:rFonts w:cstheme="minorHAnsi"/>
              </w:rPr>
              <w:fldChar w:fldCharType="separate"/>
            </w:r>
            <w:r w:rsidR="006F66D7" w:rsidRPr="006F66D7">
              <w:rPr>
                <w:rFonts w:cstheme="minorHAnsi"/>
                <w:noProof/>
                <w:vertAlign w:val="superscript"/>
              </w:rPr>
              <w:t>82</w:t>
            </w:r>
            <w:r w:rsidR="006F66D7">
              <w:rPr>
                <w:rFonts w:cstheme="minorHAnsi"/>
              </w:rPr>
              <w:fldChar w:fldCharType="end"/>
            </w:r>
          </w:p>
        </w:tc>
        <w:tc>
          <w:tcPr>
            <w:tcW w:w="2700" w:type="dxa"/>
            <w:gridSpan w:val="3"/>
          </w:tcPr>
          <w:p w14:paraId="00D7DA6F" w14:textId="77777777" w:rsidR="00CF16F8" w:rsidRPr="000A1281" w:rsidRDefault="00CF16F8" w:rsidP="00825156">
            <w:pPr>
              <w:jc w:val="center"/>
              <w:rPr>
                <w:rFonts w:cstheme="minorHAnsi"/>
                <w:color w:val="212121"/>
              </w:rPr>
            </w:pPr>
            <w:r w:rsidRPr="000A1281">
              <w:rPr>
                <w:rFonts w:cstheme="minorHAnsi"/>
                <w:color w:val="212121"/>
              </w:rPr>
              <w:t>985</w:t>
            </w:r>
          </w:p>
          <w:p w14:paraId="73E38806" w14:textId="77777777" w:rsidR="00CF16F8" w:rsidRPr="000A1281" w:rsidRDefault="00CF16F8" w:rsidP="00825156">
            <w:pPr>
              <w:jc w:val="center"/>
              <w:rPr>
                <w:rFonts w:cstheme="minorHAnsi"/>
              </w:rPr>
            </w:pPr>
          </w:p>
        </w:tc>
      </w:tr>
      <w:tr w:rsidR="00CF16F8" w:rsidRPr="000A1281" w14:paraId="7D4FAEF3" w14:textId="77777777" w:rsidTr="00CF16F8">
        <w:trPr>
          <w:trHeight w:val="626"/>
        </w:trPr>
        <w:tc>
          <w:tcPr>
            <w:tcW w:w="895" w:type="dxa"/>
            <w:vMerge/>
          </w:tcPr>
          <w:p w14:paraId="6C82CF1D" w14:textId="77777777" w:rsidR="00CF16F8" w:rsidRPr="000A1281" w:rsidRDefault="00CF16F8" w:rsidP="00825156">
            <w:pPr>
              <w:jc w:val="center"/>
              <w:rPr>
                <w:rFonts w:cstheme="minorHAnsi"/>
              </w:rPr>
            </w:pPr>
          </w:p>
        </w:tc>
        <w:tc>
          <w:tcPr>
            <w:tcW w:w="2250" w:type="dxa"/>
            <w:gridSpan w:val="2"/>
            <w:vMerge/>
          </w:tcPr>
          <w:p w14:paraId="7150873D" w14:textId="77777777" w:rsidR="00CF16F8" w:rsidRPr="000A1281" w:rsidRDefault="00CF16F8" w:rsidP="00825156">
            <w:pPr>
              <w:jc w:val="center"/>
              <w:rPr>
                <w:rFonts w:cstheme="minorHAnsi"/>
              </w:rPr>
            </w:pPr>
          </w:p>
        </w:tc>
        <w:tc>
          <w:tcPr>
            <w:tcW w:w="3510" w:type="dxa"/>
          </w:tcPr>
          <w:p w14:paraId="39612B2B" w14:textId="29DF8015" w:rsidR="00CF16F8" w:rsidRPr="000A1281" w:rsidRDefault="00CF16F8" w:rsidP="00825156">
            <w:pPr>
              <w:jc w:val="center"/>
              <w:rPr>
                <w:rFonts w:cstheme="minorHAnsi"/>
              </w:rPr>
            </w:pPr>
            <w:r w:rsidRPr="000A1281">
              <w:rPr>
                <w:rFonts w:cstheme="minorHAnsi"/>
              </w:rPr>
              <w:t>Stearic acid</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5FC1DBC6" w14:textId="77777777" w:rsidR="00CF16F8" w:rsidRPr="000A1281" w:rsidRDefault="00CF16F8" w:rsidP="00825156">
            <w:pPr>
              <w:jc w:val="center"/>
              <w:rPr>
                <w:rFonts w:cstheme="minorHAnsi"/>
                <w:color w:val="212121"/>
              </w:rPr>
            </w:pPr>
            <w:r w:rsidRPr="000A1281">
              <w:rPr>
                <w:rFonts w:cstheme="minorHAnsi"/>
                <w:color w:val="212121"/>
              </w:rPr>
              <w:t>5281</w:t>
            </w:r>
          </w:p>
          <w:p w14:paraId="2B191BE3" w14:textId="77777777" w:rsidR="00CF16F8" w:rsidRPr="000A1281" w:rsidRDefault="00CF16F8" w:rsidP="00825156">
            <w:pPr>
              <w:jc w:val="center"/>
              <w:rPr>
                <w:rFonts w:cstheme="minorHAnsi"/>
              </w:rPr>
            </w:pPr>
          </w:p>
        </w:tc>
      </w:tr>
      <w:tr w:rsidR="00CF16F8" w:rsidRPr="000A1281" w14:paraId="6E052876" w14:textId="77777777" w:rsidTr="00CF16F8">
        <w:trPr>
          <w:trHeight w:val="669"/>
        </w:trPr>
        <w:tc>
          <w:tcPr>
            <w:tcW w:w="895" w:type="dxa"/>
            <w:vMerge/>
          </w:tcPr>
          <w:p w14:paraId="74F79829" w14:textId="77777777" w:rsidR="00CF16F8" w:rsidRPr="000A1281" w:rsidRDefault="00CF16F8" w:rsidP="00825156">
            <w:pPr>
              <w:jc w:val="center"/>
              <w:rPr>
                <w:rFonts w:cstheme="minorHAnsi"/>
              </w:rPr>
            </w:pPr>
          </w:p>
        </w:tc>
        <w:tc>
          <w:tcPr>
            <w:tcW w:w="2250" w:type="dxa"/>
            <w:gridSpan w:val="2"/>
            <w:vMerge/>
          </w:tcPr>
          <w:p w14:paraId="59954EB6" w14:textId="77777777" w:rsidR="00CF16F8" w:rsidRPr="000A1281" w:rsidRDefault="00CF16F8" w:rsidP="00825156">
            <w:pPr>
              <w:jc w:val="center"/>
              <w:rPr>
                <w:rFonts w:cstheme="minorHAnsi"/>
              </w:rPr>
            </w:pPr>
          </w:p>
        </w:tc>
        <w:tc>
          <w:tcPr>
            <w:tcW w:w="3510" w:type="dxa"/>
          </w:tcPr>
          <w:p w14:paraId="4FF972A9" w14:textId="7F881098" w:rsidR="00CF16F8" w:rsidRPr="000A1281" w:rsidRDefault="00CF16F8" w:rsidP="00825156">
            <w:pPr>
              <w:jc w:val="center"/>
              <w:rPr>
                <w:rFonts w:cstheme="minorHAnsi"/>
              </w:rPr>
            </w:pPr>
            <w:r w:rsidRPr="000A1281">
              <w:rPr>
                <w:rFonts w:cstheme="minorHAnsi"/>
              </w:rPr>
              <w:t>Oleic acid</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2FB08F5E" w14:textId="77777777" w:rsidR="00CF16F8" w:rsidRPr="000A1281" w:rsidRDefault="00CF16F8" w:rsidP="00825156">
            <w:pPr>
              <w:jc w:val="center"/>
              <w:rPr>
                <w:rFonts w:cstheme="minorHAnsi"/>
                <w:color w:val="212121"/>
              </w:rPr>
            </w:pPr>
            <w:r w:rsidRPr="000A1281">
              <w:rPr>
                <w:rFonts w:cstheme="minorHAnsi"/>
                <w:color w:val="212121"/>
              </w:rPr>
              <w:t>445639</w:t>
            </w:r>
          </w:p>
          <w:p w14:paraId="2378D80D" w14:textId="77777777" w:rsidR="00CF16F8" w:rsidRPr="000A1281" w:rsidRDefault="00CF16F8" w:rsidP="00825156">
            <w:pPr>
              <w:jc w:val="center"/>
              <w:rPr>
                <w:rFonts w:cstheme="minorHAnsi"/>
              </w:rPr>
            </w:pPr>
          </w:p>
        </w:tc>
      </w:tr>
      <w:tr w:rsidR="00CF16F8" w:rsidRPr="000A1281" w14:paraId="4C1717C1" w14:textId="77777777" w:rsidTr="00CF16F8">
        <w:trPr>
          <w:trHeight w:val="667"/>
        </w:trPr>
        <w:tc>
          <w:tcPr>
            <w:tcW w:w="895" w:type="dxa"/>
            <w:vMerge/>
          </w:tcPr>
          <w:p w14:paraId="56EE2A7B" w14:textId="77777777" w:rsidR="00CF16F8" w:rsidRPr="000A1281" w:rsidRDefault="00CF16F8" w:rsidP="00825156">
            <w:pPr>
              <w:jc w:val="center"/>
              <w:rPr>
                <w:rFonts w:cstheme="minorHAnsi"/>
              </w:rPr>
            </w:pPr>
          </w:p>
        </w:tc>
        <w:tc>
          <w:tcPr>
            <w:tcW w:w="2250" w:type="dxa"/>
            <w:gridSpan w:val="2"/>
            <w:vMerge/>
          </w:tcPr>
          <w:p w14:paraId="09E09504" w14:textId="77777777" w:rsidR="00CF16F8" w:rsidRPr="000A1281" w:rsidRDefault="00CF16F8" w:rsidP="00825156">
            <w:pPr>
              <w:jc w:val="center"/>
              <w:rPr>
                <w:rFonts w:cstheme="minorHAnsi"/>
              </w:rPr>
            </w:pPr>
          </w:p>
        </w:tc>
        <w:tc>
          <w:tcPr>
            <w:tcW w:w="3510" w:type="dxa"/>
          </w:tcPr>
          <w:p w14:paraId="07C17640" w14:textId="499AED58" w:rsidR="00CF16F8" w:rsidRPr="000A1281" w:rsidRDefault="00CF16F8" w:rsidP="00825156">
            <w:pPr>
              <w:jc w:val="center"/>
              <w:rPr>
                <w:rFonts w:cstheme="minorHAnsi"/>
              </w:rPr>
            </w:pPr>
            <w:r w:rsidRPr="000A1281">
              <w:rPr>
                <w:rFonts w:cstheme="minorHAnsi"/>
              </w:rPr>
              <w:t>Chrysophanol</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23E226C8" w14:textId="77777777" w:rsidR="00CF16F8" w:rsidRPr="000A1281" w:rsidRDefault="00CF16F8" w:rsidP="00825156">
            <w:pPr>
              <w:jc w:val="center"/>
              <w:rPr>
                <w:rFonts w:cstheme="minorHAnsi"/>
                <w:color w:val="212121"/>
              </w:rPr>
            </w:pPr>
            <w:r w:rsidRPr="000A1281">
              <w:rPr>
                <w:rFonts w:cstheme="minorHAnsi"/>
                <w:color w:val="212121"/>
              </w:rPr>
              <w:t>10208</w:t>
            </w:r>
          </w:p>
          <w:p w14:paraId="35F67C9B" w14:textId="77777777" w:rsidR="00CF16F8" w:rsidRPr="000A1281" w:rsidRDefault="00CF16F8" w:rsidP="00825156">
            <w:pPr>
              <w:jc w:val="center"/>
              <w:rPr>
                <w:rFonts w:cstheme="minorHAnsi"/>
              </w:rPr>
            </w:pPr>
          </w:p>
        </w:tc>
      </w:tr>
      <w:tr w:rsidR="00CF16F8" w:rsidRPr="000A1281" w14:paraId="06DDFAA9" w14:textId="77777777" w:rsidTr="00CF16F8">
        <w:trPr>
          <w:trHeight w:val="667"/>
        </w:trPr>
        <w:tc>
          <w:tcPr>
            <w:tcW w:w="895" w:type="dxa"/>
            <w:vMerge/>
          </w:tcPr>
          <w:p w14:paraId="2CF731F6" w14:textId="77777777" w:rsidR="00CF16F8" w:rsidRPr="000A1281" w:rsidRDefault="00CF16F8" w:rsidP="00825156">
            <w:pPr>
              <w:jc w:val="center"/>
              <w:rPr>
                <w:rFonts w:cstheme="minorHAnsi"/>
              </w:rPr>
            </w:pPr>
          </w:p>
        </w:tc>
        <w:tc>
          <w:tcPr>
            <w:tcW w:w="2250" w:type="dxa"/>
            <w:gridSpan w:val="2"/>
            <w:vMerge/>
          </w:tcPr>
          <w:p w14:paraId="224484F5" w14:textId="77777777" w:rsidR="00CF16F8" w:rsidRPr="000A1281" w:rsidRDefault="00CF16F8" w:rsidP="00825156">
            <w:pPr>
              <w:jc w:val="center"/>
              <w:rPr>
                <w:rFonts w:cstheme="minorHAnsi"/>
              </w:rPr>
            </w:pPr>
          </w:p>
        </w:tc>
        <w:tc>
          <w:tcPr>
            <w:tcW w:w="3510" w:type="dxa"/>
          </w:tcPr>
          <w:p w14:paraId="39AD75A2" w14:textId="50AB91CB" w:rsidR="00CF16F8" w:rsidRPr="000A1281" w:rsidRDefault="00CF16F8" w:rsidP="00825156">
            <w:pPr>
              <w:jc w:val="center"/>
              <w:rPr>
                <w:rFonts w:cstheme="minorHAnsi"/>
              </w:rPr>
            </w:pPr>
            <w:r w:rsidRPr="000A1281">
              <w:rPr>
                <w:rFonts w:cstheme="minorHAnsi"/>
              </w:rPr>
              <w:t>Physcion</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4E869E65" w14:textId="77777777" w:rsidR="00CF16F8" w:rsidRPr="000A1281" w:rsidRDefault="00CF16F8" w:rsidP="00825156">
            <w:pPr>
              <w:jc w:val="center"/>
              <w:rPr>
                <w:rFonts w:cstheme="minorHAnsi"/>
                <w:color w:val="212121"/>
              </w:rPr>
            </w:pPr>
            <w:r w:rsidRPr="000A1281">
              <w:rPr>
                <w:rFonts w:cstheme="minorHAnsi"/>
                <w:color w:val="212121"/>
              </w:rPr>
              <w:t>10639</w:t>
            </w:r>
          </w:p>
          <w:p w14:paraId="1D775AAA" w14:textId="77777777" w:rsidR="00CF16F8" w:rsidRPr="000A1281" w:rsidRDefault="00CF16F8" w:rsidP="00825156">
            <w:pPr>
              <w:jc w:val="center"/>
              <w:rPr>
                <w:rFonts w:cstheme="minorHAnsi"/>
              </w:rPr>
            </w:pPr>
          </w:p>
        </w:tc>
      </w:tr>
      <w:tr w:rsidR="00CF16F8" w:rsidRPr="000A1281" w14:paraId="5EB54DA2" w14:textId="77777777" w:rsidTr="00CF16F8">
        <w:trPr>
          <w:trHeight w:val="667"/>
        </w:trPr>
        <w:tc>
          <w:tcPr>
            <w:tcW w:w="895" w:type="dxa"/>
            <w:vMerge/>
          </w:tcPr>
          <w:p w14:paraId="0CE5E324" w14:textId="77777777" w:rsidR="00CF16F8" w:rsidRPr="000A1281" w:rsidRDefault="00CF16F8" w:rsidP="00825156">
            <w:pPr>
              <w:jc w:val="center"/>
              <w:rPr>
                <w:rFonts w:cstheme="minorHAnsi"/>
              </w:rPr>
            </w:pPr>
          </w:p>
        </w:tc>
        <w:tc>
          <w:tcPr>
            <w:tcW w:w="2250" w:type="dxa"/>
            <w:gridSpan w:val="2"/>
            <w:vMerge/>
          </w:tcPr>
          <w:p w14:paraId="6A4782F7" w14:textId="77777777" w:rsidR="00CF16F8" w:rsidRPr="000A1281" w:rsidRDefault="00CF16F8" w:rsidP="00825156">
            <w:pPr>
              <w:jc w:val="center"/>
              <w:rPr>
                <w:rFonts w:cstheme="minorHAnsi"/>
              </w:rPr>
            </w:pPr>
          </w:p>
        </w:tc>
        <w:tc>
          <w:tcPr>
            <w:tcW w:w="3510" w:type="dxa"/>
          </w:tcPr>
          <w:p w14:paraId="547821FC" w14:textId="039581DA" w:rsidR="00CF16F8" w:rsidRPr="000A1281" w:rsidRDefault="00CF16F8" w:rsidP="00825156">
            <w:pPr>
              <w:jc w:val="center"/>
              <w:rPr>
                <w:rFonts w:cstheme="minorHAnsi"/>
              </w:rPr>
            </w:pPr>
            <w:r w:rsidRPr="000A1281">
              <w:rPr>
                <w:rFonts w:cstheme="minorHAnsi"/>
              </w:rPr>
              <w:t>P-hydroxybenzoic acid</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1FBC9BBD" w14:textId="77777777" w:rsidR="00CF16F8" w:rsidRPr="000A1281" w:rsidRDefault="00CF16F8" w:rsidP="00825156">
            <w:pPr>
              <w:jc w:val="center"/>
              <w:rPr>
                <w:rFonts w:cstheme="minorHAnsi"/>
                <w:color w:val="212121"/>
              </w:rPr>
            </w:pPr>
            <w:r w:rsidRPr="000A1281">
              <w:rPr>
                <w:rFonts w:cstheme="minorHAnsi"/>
                <w:color w:val="212121"/>
              </w:rPr>
              <w:t>135</w:t>
            </w:r>
          </w:p>
          <w:p w14:paraId="21AF5750" w14:textId="77777777" w:rsidR="00CF16F8" w:rsidRPr="000A1281" w:rsidRDefault="00CF16F8" w:rsidP="00825156">
            <w:pPr>
              <w:jc w:val="center"/>
              <w:rPr>
                <w:rFonts w:cstheme="minorHAnsi"/>
              </w:rPr>
            </w:pPr>
          </w:p>
        </w:tc>
      </w:tr>
      <w:tr w:rsidR="00CF16F8" w:rsidRPr="000A1281" w14:paraId="692ADD3F" w14:textId="77777777" w:rsidTr="00CF16F8">
        <w:trPr>
          <w:trHeight w:val="667"/>
        </w:trPr>
        <w:tc>
          <w:tcPr>
            <w:tcW w:w="895" w:type="dxa"/>
            <w:vMerge/>
          </w:tcPr>
          <w:p w14:paraId="6C703B2E" w14:textId="77777777" w:rsidR="00CF16F8" w:rsidRPr="000A1281" w:rsidRDefault="00CF16F8" w:rsidP="00825156">
            <w:pPr>
              <w:jc w:val="center"/>
              <w:rPr>
                <w:rFonts w:cstheme="minorHAnsi"/>
              </w:rPr>
            </w:pPr>
          </w:p>
        </w:tc>
        <w:tc>
          <w:tcPr>
            <w:tcW w:w="2250" w:type="dxa"/>
            <w:gridSpan w:val="2"/>
            <w:vMerge/>
          </w:tcPr>
          <w:p w14:paraId="289B532A" w14:textId="77777777" w:rsidR="00CF16F8" w:rsidRPr="000A1281" w:rsidRDefault="00CF16F8" w:rsidP="00825156">
            <w:pPr>
              <w:jc w:val="center"/>
              <w:rPr>
                <w:rFonts w:cstheme="minorHAnsi"/>
              </w:rPr>
            </w:pPr>
          </w:p>
        </w:tc>
        <w:tc>
          <w:tcPr>
            <w:tcW w:w="3510" w:type="dxa"/>
          </w:tcPr>
          <w:p w14:paraId="69D24B0C" w14:textId="666DD52A" w:rsidR="00CF16F8" w:rsidRPr="000A1281" w:rsidRDefault="00CF16F8" w:rsidP="00825156">
            <w:pPr>
              <w:jc w:val="center"/>
              <w:rPr>
                <w:rFonts w:cstheme="minorHAnsi"/>
              </w:rPr>
            </w:pPr>
            <w:r w:rsidRPr="000A1281">
              <w:rPr>
                <w:rFonts w:cstheme="minorHAnsi"/>
              </w:rPr>
              <w:t>Epoxyconiferyl alcohol</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4395EE91" w14:textId="77777777" w:rsidR="00CF16F8" w:rsidRPr="000A1281" w:rsidRDefault="00CF16F8" w:rsidP="00825156">
            <w:pPr>
              <w:jc w:val="center"/>
              <w:rPr>
                <w:rFonts w:cstheme="minorHAnsi"/>
                <w:color w:val="212121"/>
              </w:rPr>
            </w:pPr>
            <w:r w:rsidRPr="000A1281">
              <w:rPr>
                <w:rFonts w:cstheme="minorHAnsi"/>
                <w:color w:val="212121"/>
              </w:rPr>
              <w:t>57403796</w:t>
            </w:r>
          </w:p>
          <w:p w14:paraId="69EDF708" w14:textId="77777777" w:rsidR="00CF16F8" w:rsidRPr="000A1281" w:rsidRDefault="00CF16F8" w:rsidP="00825156">
            <w:pPr>
              <w:jc w:val="center"/>
              <w:rPr>
                <w:rFonts w:cstheme="minorHAnsi"/>
              </w:rPr>
            </w:pPr>
          </w:p>
        </w:tc>
      </w:tr>
      <w:tr w:rsidR="00CF16F8" w:rsidRPr="000A1281" w14:paraId="29CA263B" w14:textId="77777777" w:rsidTr="00CF16F8">
        <w:trPr>
          <w:trHeight w:val="667"/>
        </w:trPr>
        <w:tc>
          <w:tcPr>
            <w:tcW w:w="895" w:type="dxa"/>
            <w:vMerge/>
          </w:tcPr>
          <w:p w14:paraId="2C76B6F2" w14:textId="77777777" w:rsidR="00CF16F8" w:rsidRPr="000A1281" w:rsidRDefault="00CF16F8" w:rsidP="00825156">
            <w:pPr>
              <w:jc w:val="center"/>
              <w:rPr>
                <w:rFonts w:cstheme="minorHAnsi"/>
              </w:rPr>
            </w:pPr>
          </w:p>
        </w:tc>
        <w:tc>
          <w:tcPr>
            <w:tcW w:w="2250" w:type="dxa"/>
            <w:gridSpan w:val="2"/>
            <w:vMerge/>
          </w:tcPr>
          <w:p w14:paraId="61551B75" w14:textId="77777777" w:rsidR="00CF16F8" w:rsidRPr="000A1281" w:rsidRDefault="00CF16F8" w:rsidP="00825156">
            <w:pPr>
              <w:jc w:val="center"/>
              <w:rPr>
                <w:rFonts w:cstheme="minorHAnsi"/>
              </w:rPr>
            </w:pPr>
          </w:p>
        </w:tc>
        <w:tc>
          <w:tcPr>
            <w:tcW w:w="3510" w:type="dxa"/>
          </w:tcPr>
          <w:p w14:paraId="190B4487" w14:textId="028CBA36" w:rsidR="00CF16F8" w:rsidRPr="000A1281" w:rsidRDefault="00CF16F8" w:rsidP="00825156">
            <w:pPr>
              <w:jc w:val="center"/>
              <w:rPr>
                <w:rFonts w:cstheme="minorHAnsi"/>
              </w:rPr>
            </w:pPr>
            <w:r w:rsidRPr="000A1281">
              <w:rPr>
                <w:rFonts w:cstheme="minorHAnsi"/>
              </w:rPr>
              <w:t>Protocatechuic acid</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6050AD88" w14:textId="77777777" w:rsidR="00CF16F8" w:rsidRPr="000A1281" w:rsidRDefault="00CF16F8" w:rsidP="00825156">
            <w:pPr>
              <w:jc w:val="center"/>
              <w:rPr>
                <w:rFonts w:cstheme="minorHAnsi"/>
                <w:color w:val="212121"/>
              </w:rPr>
            </w:pPr>
            <w:r w:rsidRPr="000A1281">
              <w:rPr>
                <w:rFonts w:cstheme="minorHAnsi"/>
                <w:color w:val="212121"/>
              </w:rPr>
              <w:t>72</w:t>
            </w:r>
          </w:p>
          <w:p w14:paraId="121E26FB" w14:textId="77777777" w:rsidR="00CF16F8" w:rsidRPr="000A1281" w:rsidRDefault="00CF16F8" w:rsidP="00825156">
            <w:pPr>
              <w:jc w:val="center"/>
              <w:rPr>
                <w:rFonts w:cstheme="minorHAnsi"/>
              </w:rPr>
            </w:pPr>
          </w:p>
        </w:tc>
      </w:tr>
      <w:tr w:rsidR="00CF16F8" w:rsidRPr="000A1281" w14:paraId="2276265A" w14:textId="77777777" w:rsidTr="00CF16F8">
        <w:trPr>
          <w:trHeight w:val="667"/>
        </w:trPr>
        <w:tc>
          <w:tcPr>
            <w:tcW w:w="895" w:type="dxa"/>
            <w:vMerge/>
          </w:tcPr>
          <w:p w14:paraId="4B295E01" w14:textId="77777777" w:rsidR="00CF16F8" w:rsidRPr="000A1281" w:rsidRDefault="00CF16F8" w:rsidP="00825156">
            <w:pPr>
              <w:jc w:val="center"/>
              <w:rPr>
                <w:rFonts w:cstheme="minorHAnsi"/>
              </w:rPr>
            </w:pPr>
          </w:p>
        </w:tc>
        <w:tc>
          <w:tcPr>
            <w:tcW w:w="2250" w:type="dxa"/>
            <w:gridSpan w:val="2"/>
            <w:vMerge/>
          </w:tcPr>
          <w:p w14:paraId="0D082B87" w14:textId="77777777" w:rsidR="00CF16F8" w:rsidRPr="000A1281" w:rsidRDefault="00CF16F8" w:rsidP="00825156">
            <w:pPr>
              <w:jc w:val="center"/>
              <w:rPr>
                <w:rFonts w:cstheme="minorHAnsi"/>
              </w:rPr>
            </w:pPr>
          </w:p>
        </w:tc>
        <w:tc>
          <w:tcPr>
            <w:tcW w:w="3510" w:type="dxa"/>
          </w:tcPr>
          <w:p w14:paraId="0D7A8162" w14:textId="4070DC78" w:rsidR="00CF16F8" w:rsidRPr="000A1281" w:rsidRDefault="00CF16F8" w:rsidP="00825156">
            <w:pPr>
              <w:jc w:val="center"/>
              <w:rPr>
                <w:rFonts w:cstheme="minorHAnsi"/>
              </w:rPr>
            </w:pPr>
            <w:r w:rsidRPr="000A1281">
              <w:rPr>
                <w:rFonts w:cstheme="minorHAnsi"/>
              </w:rPr>
              <w:t>Isovanillic acid</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2FC24DF1" w14:textId="77777777" w:rsidR="00CF16F8" w:rsidRPr="000A1281" w:rsidRDefault="00CF16F8" w:rsidP="00825156">
            <w:pPr>
              <w:jc w:val="center"/>
              <w:rPr>
                <w:rFonts w:cstheme="minorHAnsi"/>
                <w:color w:val="212121"/>
              </w:rPr>
            </w:pPr>
            <w:r w:rsidRPr="000A1281">
              <w:rPr>
                <w:rFonts w:cstheme="minorHAnsi"/>
                <w:color w:val="212121"/>
              </w:rPr>
              <w:t>12575</w:t>
            </w:r>
          </w:p>
          <w:p w14:paraId="4C34D903" w14:textId="77777777" w:rsidR="00CF16F8" w:rsidRPr="000A1281" w:rsidRDefault="00CF16F8" w:rsidP="00825156">
            <w:pPr>
              <w:jc w:val="center"/>
              <w:rPr>
                <w:rFonts w:cstheme="minorHAnsi"/>
              </w:rPr>
            </w:pPr>
          </w:p>
        </w:tc>
      </w:tr>
      <w:tr w:rsidR="00CF16F8" w:rsidRPr="000A1281" w14:paraId="19A26B7E" w14:textId="77777777" w:rsidTr="00CF16F8">
        <w:trPr>
          <w:trHeight w:val="667"/>
        </w:trPr>
        <w:tc>
          <w:tcPr>
            <w:tcW w:w="895" w:type="dxa"/>
            <w:vMerge/>
          </w:tcPr>
          <w:p w14:paraId="29AA1181" w14:textId="77777777" w:rsidR="00CF16F8" w:rsidRPr="000A1281" w:rsidRDefault="00CF16F8" w:rsidP="00825156">
            <w:pPr>
              <w:jc w:val="center"/>
              <w:rPr>
                <w:rFonts w:cstheme="minorHAnsi"/>
              </w:rPr>
            </w:pPr>
          </w:p>
        </w:tc>
        <w:tc>
          <w:tcPr>
            <w:tcW w:w="2250" w:type="dxa"/>
            <w:gridSpan w:val="2"/>
            <w:vMerge/>
          </w:tcPr>
          <w:p w14:paraId="7C6E4E49" w14:textId="77777777" w:rsidR="00CF16F8" w:rsidRPr="000A1281" w:rsidRDefault="00CF16F8" w:rsidP="00825156">
            <w:pPr>
              <w:jc w:val="center"/>
              <w:rPr>
                <w:rFonts w:cstheme="minorHAnsi"/>
              </w:rPr>
            </w:pPr>
          </w:p>
        </w:tc>
        <w:tc>
          <w:tcPr>
            <w:tcW w:w="3510" w:type="dxa"/>
          </w:tcPr>
          <w:p w14:paraId="2EBE5137" w14:textId="5A8BFEB2" w:rsidR="00CF16F8" w:rsidRPr="000A1281" w:rsidRDefault="00CF16F8" w:rsidP="00825156">
            <w:pPr>
              <w:jc w:val="center"/>
              <w:rPr>
                <w:rFonts w:cstheme="minorHAnsi"/>
              </w:rPr>
            </w:pPr>
            <w:r w:rsidRPr="000A1281">
              <w:rPr>
                <w:rFonts w:cstheme="minorHAnsi"/>
              </w:rPr>
              <w:t>Resveratrol</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563E66D9" w14:textId="77777777" w:rsidR="00CF16F8" w:rsidRPr="000A1281" w:rsidRDefault="00CF16F8" w:rsidP="00825156">
            <w:pPr>
              <w:jc w:val="center"/>
              <w:rPr>
                <w:rFonts w:cstheme="minorHAnsi"/>
                <w:color w:val="212121"/>
              </w:rPr>
            </w:pPr>
            <w:r w:rsidRPr="000A1281">
              <w:rPr>
                <w:rFonts w:cstheme="minorHAnsi"/>
                <w:color w:val="212121"/>
              </w:rPr>
              <w:t>445154</w:t>
            </w:r>
          </w:p>
          <w:p w14:paraId="32FC71B1" w14:textId="77777777" w:rsidR="00CF16F8" w:rsidRPr="000A1281" w:rsidRDefault="00CF16F8" w:rsidP="00825156">
            <w:pPr>
              <w:jc w:val="center"/>
              <w:rPr>
                <w:rFonts w:cstheme="minorHAnsi"/>
              </w:rPr>
            </w:pPr>
          </w:p>
        </w:tc>
      </w:tr>
      <w:tr w:rsidR="00CF16F8" w:rsidRPr="000A1281" w14:paraId="75486D5C" w14:textId="77777777" w:rsidTr="00CF16F8">
        <w:trPr>
          <w:trHeight w:val="667"/>
        </w:trPr>
        <w:tc>
          <w:tcPr>
            <w:tcW w:w="895" w:type="dxa"/>
            <w:vMerge/>
          </w:tcPr>
          <w:p w14:paraId="07029299" w14:textId="77777777" w:rsidR="00CF16F8" w:rsidRPr="000A1281" w:rsidRDefault="00CF16F8" w:rsidP="00825156">
            <w:pPr>
              <w:jc w:val="center"/>
              <w:rPr>
                <w:rFonts w:cstheme="minorHAnsi"/>
              </w:rPr>
            </w:pPr>
          </w:p>
        </w:tc>
        <w:tc>
          <w:tcPr>
            <w:tcW w:w="2250" w:type="dxa"/>
            <w:gridSpan w:val="2"/>
            <w:vMerge/>
          </w:tcPr>
          <w:p w14:paraId="08BEB88C" w14:textId="77777777" w:rsidR="00CF16F8" w:rsidRPr="000A1281" w:rsidRDefault="00CF16F8" w:rsidP="00825156">
            <w:pPr>
              <w:jc w:val="center"/>
              <w:rPr>
                <w:rFonts w:cstheme="minorHAnsi"/>
              </w:rPr>
            </w:pPr>
          </w:p>
        </w:tc>
        <w:tc>
          <w:tcPr>
            <w:tcW w:w="3510" w:type="dxa"/>
          </w:tcPr>
          <w:p w14:paraId="17BA98D8" w14:textId="5FDF94E4" w:rsidR="00CF16F8" w:rsidRPr="000A1281" w:rsidRDefault="00CF16F8" w:rsidP="00825156">
            <w:pPr>
              <w:jc w:val="center"/>
              <w:rPr>
                <w:rFonts w:cstheme="minorHAnsi"/>
              </w:rPr>
            </w:pPr>
            <w:r w:rsidRPr="000A1281">
              <w:rPr>
                <w:rFonts w:cstheme="minorHAnsi"/>
              </w:rPr>
              <w:t>Ferulic acid</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6C8662F8" w14:textId="77777777" w:rsidR="00CF16F8" w:rsidRPr="000A1281" w:rsidRDefault="00CF16F8" w:rsidP="00825156">
            <w:pPr>
              <w:jc w:val="center"/>
              <w:rPr>
                <w:rFonts w:cstheme="minorHAnsi"/>
                <w:color w:val="212121"/>
              </w:rPr>
            </w:pPr>
            <w:r w:rsidRPr="000A1281">
              <w:rPr>
                <w:rFonts w:cstheme="minorHAnsi"/>
                <w:color w:val="212121"/>
              </w:rPr>
              <w:t>445858</w:t>
            </w:r>
          </w:p>
          <w:p w14:paraId="7A8FAF63" w14:textId="77777777" w:rsidR="00CF16F8" w:rsidRPr="000A1281" w:rsidRDefault="00CF16F8" w:rsidP="00825156">
            <w:pPr>
              <w:jc w:val="center"/>
              <w:rPr>
                <w:rFonts w:cstheme="minorHAnsi"/>
              </w:rPr>
            </w:pPr>
          </w:p>
        </w:tc>
      </w:tr>
      <w:tr w:rsidR="00CF16F8" w:rsidRPr="000A1281" w14:paraId="1B8CB093" w14:textId="77777777" w:rsidTr="00CF16F8">
        <w:trPr>
          <w:trHeight w:val="667"/>
        </w:trPr>
        <w:tc>
          <w:tcPr>
            <w:tcW w:w="895" w:type="dxa"/>
            <w:vMerge/>
          </w:tcPr>
          <w:p w14:paraId="7698611F" w14:textId="77777777" w:rsidR="00CF16F8" w:rsidRPr="000A1281" w:rsidRDefault="00CF16F8" w:rsidP="00825156">
            <w:pPr>
              <w:jc w:val="center"/>
              <w:rPr>
                <w:rFonts w:cstheme="minorHAnsi"/>
              </w:rPr>
            </w:pPr>
          </w:p>
        </w:tc>
        <w:tc>
          <w:tcPr>
            <w:tcW w:w="2250" w:type="dxa"/>
            <w:gridSpan w:val="2"/>
            <w:vMerge/>
          </w:tcPr>
          <w:p w14:paraId="4ED2E875" w14:textId="77777777" w:rsidR="00CF16F8" w:rsidRPr="000A1281" w:rsidRDefault="00CF16F8" w:rsidP="00825156">
            <w:pPr>
              <w:jc w:val="center"/>
              <w:rPr>
                <w:rFonts w:cstheme="minorHAnsi"/>
              </w:rPr>
            </w:pPr>
          </w:p>
        </w:tc>
        <w:tc>
          <w:tcPr>
            <w:tcW w:w="3510" w:type="dxa"/>
          </w:tcPr>
          <w:p w14:paraId="0C2CB6A2" w14:textId="196CA238" w:rsidR="00CF16F8" w:rsidRPr="000A1281" w:rsidRDefault="00CF16F8" w:rsidP="00825156">
            <w:pPr>
              <w:jc w:val="center"/>
              <w:rPr>
                <w:rFonts w:cstheme="minorHAnsi"/>
              </w:rPr>
            </w:pPr>
            <w:r w:rsidRPr="000A1281">
              <w:rPr>
                <w:rFonts w:cstheme="minorHAnsi"/>
              </w:rPr>
              <w:t>Vanillic acid</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2A672E6F" w14:textId="77777777" w:rsidR="00CF16F8" w:rsidRPr="000A1281" w:rsidRDefault="00CF16F8" w:rsidP="00825156">
            <w:pPr>
              <w:jc w:val="center"/>
              <w:rPr>
                <w:rFonts w:cstheme="minorHAnsi"/>
                <w:color w:val="212121"/>
              </w:rPr>
            </w:pPr>
            <w:r w:rsidRPr="000A1281">
              <w:rPr>
                <w:rFonts w:cstheme="minorHAnsi"/>
                <w:color w:val="212121"/>
              </w:rPr>
              <w:t>8468</w:t>
            </w:r>
          </w:p>
          <w:p w14:paraId="536D1A09" w14:textId="77777777" w:rsidR="00CF16F8" w:rsidRPr="000A1281" w:rsidRDefault="00CF16F8" w:rsidP="00825156">
            <w:pPr>
              <w:jc w:val="center"/>
              <w:rPr>
                <w:rFonts w:cstheme="minorHAnsi"/>
              </w:rPr>
            </w:pPr>
          </w:p>
        </w:tc>
      </w:tr>
      <w:tr w:rsidR="00CF16F8" w:rsidRPr="000A1281" w14:paraId="3E87CA0F" w14:textId="77777777" w:rsidTr="00CF16F8">
        <w:trPr>
          <w:trHeight w:val="667"/>
        </w:trPr>
        <w:tc>
          <w:tcPr>
            <w:tcW w:w="895" w:type="dxa"/>
            <w:vMerge/>
          </w:tcPr>
          <w:p w14:paraId="7F5EC10E" w14:textId="77777777" w:rsidR="00CF16F8" w:rsidRPr="000A1281" w:rsidRDefault="00CF16F8" w:rsidP="00825156">
            <w:pPr>
              <w:jc w:val="center"/>
              <w:rPr>
                <w:rFonts w:cstheme="minorHAnsi"/>
              </w:rPr>
            </w:pPr>
          </w:p>
        </w:tc>
        <w:tc>
          <w:tcPr>
            <w:tcW w:w="2250" w:type="dxa"/>
            <w:gridSpan w:val="2"/>
            <w:vMerge/>
          </w:tcPr>
          <w:p w14:paraId="71212521" w14:textId="77777777" w:rsidR="00CF16F8" w:rsidRPr="000A1281" w:rsidRDefault="00CF16F8" w:rsidP="00825156">
            <w:pPr>
              <w:jc w:val="center"/>
              <w:rPr>
                <w:rFonts w:cstheme="minorHAnsi"/>
              </w:rPr>
            </w:pPr>
          </w:p>
        </w:tc>
        <w:tc>
          <w:tcPr>
            <w:tcW w:w="3510" w:type="dxa"/>
          </w:tcPr>
          <w:p w14:paraId="1F9A4453" w14:textId="1FECD6D4" w:rsidR="00CF16F8" w:rsidRPr="000A1281" w:rsidRDefault="00CF16F8" w:rsidP="00825156">
            <w:pPr>
              <w:jc w:val="center"/>
              <w:rPr>
                <w:rFonts w:cstheme="minorHAnsi"/>
              </w:rPr>
            </w:pPr>
            <w:r w:rsidRPr="000A1281">
              <w:rPr>
                <w:rFonts w:cstheme="minorHAnsi"/>
              </w:rPr>
              <w:t>De-O-methyllasiodiplodin</w:t>
            </w:r>
            <w:r w:rsidR="00FF2E86">
              <w:rPr>
                <w:rFonts w:cstheme="minorHAnsi"/>
              </w:rPr>
              <w:fldChar w:fldCharType="begin" w:fldLock="1"/>
            </w:r>
            <w:r w:rsidR="00FF2E86">
              <w:rPr>
                <w:rFonts w:cstheme="minorHAnsi"/>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Pr>
                <w:rFonts w:cstheme="minorHAnsi"/>
              </w:rPr>
              <w:fldChar w:fldCharType="separate"/>
            </w:r>
            <w:r w:rsidR="00FF2E86" w:rsidRPr="00FF2E86">
              <w:rPr>
                <w:rFonts w:cstheme="minorHAnsi"/>
                <w:noProof/>
                <w:vertAlign w:val="superscript"/>
              </w:rPr>
              <w:t>82</w:t>
            </w:r>
            <w:r w:rsidR="00FF2E86">
              <w:rPr>
                <w:rFonts w:cstheme="minorHAnsi"/>
              </w:rPr>
              <w:fldChar w:fldCharType="end"/>
            </w:r>
          </w:p>
        </w:tc>
        <w:tc>
          <w:tcPr>
            <w:tcW w:w="2700" w:type="dxa"/>
            <w:gridSpan w:val="3"/>
          </w:tcPr>
          <w:p w14:paraId="7C3BD5D4" w14:textId="77777777" w:rsidR="00CF16F8" w:rsidRPr="000A1281" w:rsidRDefault="00CF16F8" w:rsidP="00825156">
            <w:pPr>
              <w:jc w:val="center"/>
              <w:rPr>
                <w:rFonts w:cstheme="minorHAnsi"/>
                <w:color w:val="212121"/>
              </w:rPr>
            </w:pPr>
            <w:r w:rsidRPr="000A1281">
              <w:rPr>
                <w:rFonts w:cstheme="minorHAnsi"/>
                <w:color w:val="212121"/>
              </w:rPr>
              <w:t>14562693</w:t>
            </w:r>
          </w:p>
          <w:p w14:paraId="1E871044" w14:textId="77777777" w:rsidR="00CF16F8" w:rsidRPr="000A1281" w:rsidRDefault="00CF16F8" w:rsidP="00825156">
            <w:pPr>
              <w:jc w:val="center"/>
              <w:rPr>
                <w:rFonts w:cstheme="minorHAnsi"/>
              </w:rPr>
            </w:pPr>
          </w:p>
        </w:tc>
      </w:tr>
      <w:tr w:rsidR="00CF16F8" w:rsidRPr="000A1281" w14:paraId="34568982" w14:textId="77777777" w:rsidTr="00CF16F8">
        <w:trPr>
          <w:trHeight w:val="667"/>
        </w:trPr>
        <w:tc>
          <w:tcPr>
            <w:tcW w:w="895" w:type="dxa"/>
            <w:vMerge/>
          </w:tcPr>
          <w:p w14:paraId="7A5F749E" w14:textId="77777777" w:rsidR="00CF16F8" w:rsidRPr="000A1281" w:rsidRDefault="00CF16F8" w:rsidP="00825156">
            <w:pPr>
              <w:jc w:val="center"/>
              <w:rPr>
                <w:rFonts w:cstheme="minorHAnsi"/>
              </w:rPr>
            </w:pPr>
          </w:p>
        </w:tc>
        <w:tc>
          <w:tcPr>
            <w:tcW w:w="2250" w:type="dxa"/>
            <w:gridSpan w:val="2"/>
            <w:vMerge/>
          </w:tcPr>
          <w:p w14:paraId="3B09C311" w14:textId="77777777" w:rsidR="00CF16F8" w:rsidRPr="000A1281" w:rsidRDefault="00CF16F8" w:rsidP="00825156">
            <w:pPr>
              <w:jc w:val="center"/>
              <w:rPr>
                <w:rFonts w:cstheme="minorHAnsi"/>
              </w:rPr>
            </w:pPr>
          </w:p>
        </w:tc>
        <w:tc>
          <w:tcPr>
            <w:tcW w:w="3510" w:type="dxa"/>
          </w:tcPr>
          <w:p w14:paraId="008D2BC9" w14:textId="36CB52F0" w:rsidR="00CF16F8" w:rsidRPr="00D43DD6" w:rsidRDefault="00CF16F8" w:rsidP="00825156">
            <w:pPr>
              <w:jc w:val="center"/>
              <w:rPr>
                <w:rFonts w:cstheme="minorHAnsi"/>
                <w:color w:val="000000" w:themeColor="text1"/>
              </w:rPr>
            </w:pPr>
            <w:r w:rsidRPr="00D43DD6">
              <w:rPr>
                <w:rFonts w:cstheme="minorHAnsi"/>
                <w:color w:val="000000" w:themeColor="text1"/>
              </w:rPr>
              <w:t>Cyclo-(Leu-Tyr)</w:t>
            </w:r>
            <w:r w:rsidR="00FF2E86" w:rsidRPr="00D43DD6">
              <w:rPr>
                <w:rFonts w:cstheme="minorHAnsi"/>
                <w:color w:val="000000" w:themeColor="text1"/>
              </w:rPr>
              <w:fldChar w:fldCharType="begin" w:fldLock="1"/>
            </w:r>
            <w:r w:rsidR="00646EAA" w:rsidRPr="00D43DD6">
              <w:rPr>
                <w:rFonts w:cstheme="minorHAnsi"/>
                <w:color w:val="000000" w:themeColor="text1"/>
              </w:rPr>
              <w:instrText>ADDIN CSL_CITATION {"citationItems":[{"id":"ITEM-1","itemData":{"DOI":"10.1016/j.jep.2015.02.010","ISSN":"18727573","PMID":"25681543","abstract":"Ethnopharmacological relevance Areca catechu L. (Arecaceae), widely distributed in South and Southeast Asia, is a popular traditional herbal medicine that can be chewed for the purpose of dispersing accumulated fluid in the abdominal cavity and killing worms. The present paper aims to provide an up-to-date review on the traditional uses and advances in the botany, phytochemistry, pharmacology and toxicology of this plant. Furthermore, the possible trends and a perspective for future research of this plant are also discussed. Materials and methods A literature search was performed on A. catechu based on classic books of herbal medicine, PhD. and MSc. dissertations, government reports, the state and local drug standards, scientific databases including Pubmed, SciFinder, Scopus, the Web of Science, Google Scholar, and others. Various types of information regarding this plant are discussed in corresponding parts of this paper. In addition, perspectives for possible future studies of A. catechu are discussed. Results The seeds of A. catechu (areca nut) have been widely used in clinical practice in China, India and other South and Southeast Asian Countries. Currently, over 59 compounds have been isolated and identified from A. catechu, including alkaloids, tannins, flavones, triterpenes, steroids, and fatty acids. The extracts and compounds isolated from A. catechu have many pharmacological activities. These include antiparasitic effects, anti-depressive effects, anti-fatigue effects, antioxidant effects, antibacterial and antifungal effects, antihypertensive effects, anti-inflammatory and analgesic effects, anti-allergic effects, the promotion of digestive functions, suppression of platelet aggregation, regulatory effects on blood glucose and lipids, etc. Although arecoline is the primary active constituent of A. catechu, it is also the primary toxic compound. The main toxicities of arecoline are the promotion of oral submucosal fibrosis (OSF) and cytotoxic effects on normal human cells, which involve inducing apoptosis. Conclusion As an important herbal medicine, A. catechu has potential for the treatment of many diseases, especially parasitic diseases, digestive function disorders, and depression. Many traditional uses of A. catechu have now been validated by current investigations. However, further research should be undertaken to investigate the clinical effects, toxic constituents, target organs, and pharmacokinetics and to establish criteria for qualit…","author":[{"dropping-particle":"","family":"Peng","given":"Wei","non-dropping-particle":"","parse-names":false,"suffix":""},{"dropping-particle":"","family":"Liu","given":"Yu Jie","non-dropping-particle":"","parse-names":false,"suffix":""},{"dropping-particle":"","family":"Wu","given":"Na","non-dropping-particle":"","parse-names":false,"suffix":""},{"dropping-particle":"","family":"Sun","given":"Tao","non-dropping-particle":"","parse-names":false,"suffix":""},{"dropping-particle":"","family":"He","given":"Xiao Yan","non-dropping-particle":"","parse-names":false,"suffix":""},{"dropping-particle":"","family":"Gao","given":"Yong Xiang","non-dropping-particle":"","parse-names":false,"suffix":""},{"dropping-particle":"","family":"Wu","given":"Chun Jie","non-dropping-particle":"","parse-names":false,"suffix":""}],"container-title":"Journal of Ethnopharmacology","id":"ITEM-1","issued":{"date-parts":[["2015"]]},"page":"340-356","title":"Areca catechu L. (Arecaceae): A review of its traditional uses, botany, phytochemistry, pharmacology and toxicology","type":"article-journal","volume":"164"},"uris":["http://www.mendeley.com/documents/?uuid=2043a500-6d8d-41e9-8e22-34927252adea"]}],"mendeley":{"formattedCitation":"&lt;sup&gt;82&lt;/sup&gt;","plainTextFormattedCitation":"82","previouslyFormattedCitation":"&lt;sup&gt;82&lt;/sup&gt;"},"properties":{"noteIndex":0},"schema":"https://github.com/citation-style-language/schema/raw/master/csl-citation.json"}</w:instrText>
            </w:r>
            <w:r w:rsidR="00FF2E86" w:rsidRPr="00D43DD6">
              <w:rPr>
                <w:rFonts w:cstheme="minorHAnsi"/>
                <w:color w:val="000000" w:themeColor="text1"/>
              </w:rPr>
              <w:fldChar w:fldCharType="separate"/>
            </w:r>
            <w:r w:rsidR="00FF2E86" w:rsidRPr="00D43DD6">
              <w:rPr>
                <w:rFonts w:cstheme="minorHAnsi"/>
                <w:noProof/>
                <w:color w:val="000000" w:themeColor="text1"/>
                <w:vertAlign w:val="superscript"/>
              </w:rPr>
              <w:t>82</w:t>
            </w:r>
            <w:r w:rsidR="00FF2E86" w:rsidRPr="00D43DD6">
              <w:rPr>
                <w:rFonts w:cstheme="minorHAnsi"/>
                <w:color w:val="000000" w:themeColor="text1"/>
              </w:rPr>
              <w:fldChar w:fldCharType="end"/>
            </w:r>
          </w:p>
        </w:tc>
        <w:tc>
          <w:tcPr>
            <w:tcW w:w="2700" w:type="dxa"/>
            <w:gridSpan w:val="3"/>
          </w:tcPr>
          <w:p w14:paraId="42D571DF" w14:textId="77777777" w:rsidR="00CF16F8" w:rsidRPr="00D43DD6" w:rsidRDefault="00CF16F8" w:rsidP="00825156">
            <w:pPr>
              <w:jc w:val="center"/>
              <w:rPr>
                <w:rFonts w:cstheme="minorHAnsi"/>
                <w:color w:val="000000" w:themeColor="text1"/>
              </w:rPr>
            </w:pPr>
            <w:r w:rsidRPr="00D43DD6">
              <w:rPr>
                <w:rFonts w:cstheme="minorHAnsi"/>
                <w:color w:val="000000" w:themeColor="text1"/>
              </w:rPr>
              <w:t>15550385</w:t>
            </w:r>
          </w:p>
          <w:p w14:paraId="117E462B" w14:textId="77777777" w:rsidR="00CF16F8" w:rsidRPr="00D43DD6" w:rsidRDefault="00CF16F8" w:rsidP="00825156">
            <w:pPr>
              <w:jc w:val="center"/>
              <w:rPr>
                <w:rFonts w:cstheme="minorHAnsi"/>
                <w:color w:val="000000" w:themeColor="text1"/>
              </w:rPr>
            </w:pPr>
          </w:p>
        </w:tc>
      </w:tr>
      <w:tr w:rsidR="00CF16F8" w:rsidRPr="000A1281" w14:paraId="5EFB5C02" w14:textId="77777777" w:rsidTr="00CF16F8">
        <w:trPr>
          <w:trHeight w:val="667"/>
        </w:trPr>
        <w:tc>
          <w:tcPr>
            <w:tcW w:w="895" w:type="dxa"/>
            <w:vMerge/>
          </w:tcPr>
          <w:p w14:paraId="76E6084E" w14:textId="77777777" w:rsidR="00CF16F8" w:rsidRPr="000A1281" w:rsidRDefault="00CF16F8" w:rsidP="00825156">
            <w:pPr>
              <w:jc w:val="center"/>
              <w:rPr>
                <w:rFonts w:cstheme="minorHAnsi"/>
              </w:rPr>
            </w:pPr>
          </w:p>
        </w:tc>
        <w:tc>
          <w:tcPr>
            <w:tcW w:w="2250" w:type="dxa"/>
            <w:gridSpan w:val="2"/>
            <w:vMerge/>
          </w:tcPr>
          <w:p w14:paraId="71D98E7F" w14:textId="77777777" w:rsidR="00CF16F8" w:rsidRPr="000A1281" w:rsidRDefault="00CF16F8" w:rsidP="00825156">
            <w:pPr>
              <w:jc w:val="center"/>
              <w:rPr>
                <w:rFonts w:cstheme="minorHAnsi"/>
              </w:rPr>
            </w:pPr>
          </w:p>
        </w:tc>
        <w:tc>
          <w:tcPr>
            <w:tcW w:w="3510" w:type="dxa"/>
          </w:tcPr>
          <w:p w14:paraId="423C8936" w14:textId="2E957FC1" w:rsidR="00CF16F8" w:rsidRPr="000A1281" w:rsidRDefault="00CF16F8" w:rsidP="00825156">
            <w:pPr>
              <w:jc w:val="center"/>
              <w:rPr>
                <w:rFonts w:cstheme="minorHAnsi"/>
              </w:rPr>
            </w:pPr>
            <w:r w:rsidRPr="000A1281">
              <w:rPr>
                <w:rFonts w:cstheme="minorHAnsi"/>
              </w:rPr>
              <w:t>Gallic acid</w:t>
            </w:r>
            <w:r w:rsidR="00646EAA">
              <w:rPr>
                <w:rFonts w:cstheme="minorHAnsi"/>
              </w:rPr>
              <w:fldChar w:fldCharType="begin" w:fldLock="1"/>
            </w:r>
            <w:r w:rsidR="00646EAA">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2768A5D3" w14:textId="77777777" w:rsidR="00CF16F8" w:rsidRPr="000A1281" w:rsidRDefault="00CF16F8" w:rsidP="00825156">
            <w:pPr>
              <w:jc w:val="center"/>
              <w:rPr>
                <w:rFonts w:cstheme="minorHAnsi"/>
                <w:color w:val="212121"/>
              </w:rPr>
            </w:pPr>
            <w:r w:rsidRPr="000A1281">
              <w:rPr>
                <w:rFonts w:cstheme="minorHAnsi"/>
                <w:color w:val="212121"/>
              </w:rPr>
              <w:t>370</w:t>
            </w:r>
          </w:p>
          <w:p w14:paraId="74AE54E2" w14:textId="77777777" w:rsidR="00CF16F8" w:rsidRPr="000A1281" w:rsidRDefault="00CF16F8" w:rsidP="00825156">
            <w:pPr>
              <w:jc w:val="center"/>
              <w:rPr>
                <w:rFonts w:cstheme="minorHAnsi"/>
              </w:rPr>
            </w:pPr>
          </w:p>
        </w:tc>
      </w:tr>
      <w:tr w:rsidR="00CF16F8" w:rsidRPr="000A1281" w14:paraId="28EAF63A" w14:textId="77777777" w:rsidTr="00CF16F8">
        <w:trPr>
          <w:trHeight w:val="667"/>
        </w:trPr>
        <w:tc>
          <w:tcPr>
            <w:tcW w:w="895" w:type="dxa"/>
            <w:vMerge/>
          </w:tcPr>
          <w:p w14:paraId="6C05A6F2" w14:textId="77777777" w:rsidR="00CF16F8" w:rsidRPr="000A1281" w:rsidRDefault="00CF16F8" w:rsidP="00825156">
            <w:pPr>
              <w:jc w:val="center"/>
              <w:rPr>
                <w:rFonts w:cstheme="minorHAnsi"/>
              </w:rPr>
            </w:pPr>
          </w:p>
        </w:tc>
        <w:tc>
          <w:tcPr>
            <w:tcW w:w="2250" w:type="dxa"/>
            <w:gridSpan w:val="2"/>
            <w:vMerge/>
          </w:tcPr>
          <w:p w14:paraId="2FE2732C" w14:textId="77777777" w:rsidR="00CF16F8" w:rsidRPr="000A1281" w:rsidRDefault="00CF16F8" w:rsidP="00825156">
            <w:pPr>
              <w:jc w:val="center"/>
              <w:rPr>
                <w:rFonts w:cstheme="minorHAnsi"/>
              </w:rPr>
            </w:pPr>
          </w:p>
        </w:tc>
        <w:tc>
          <w:tcPr>
            <w:tcW w:w="3510" w:type="dxa"/>
          </w:tcPr>
          <w:p w14:paraId="1D693022" w14:textId="3CD88C6A" w:rsidR="00CF16F8" w:rsidRPr="000A1281" w:rsidRDefault="00CF16F8" w:rsidP="00825156">
            <w:pPr>
              <w:jc w:val="center"/>
              <w:rPr>
                <w:rFonts w:cstheme="minorHAnsi"/>
              </w:rPr>
            </w:pPr>
            <w:r w:rsidRPr="000A1281">
              <w:rPr>
                <w:rFonts w:cstheme="minorHAnsi"/>
              </w:rPr>
              <w:t>Epicatechin</w:t>
            </w:r>
            <w:r w:rsidR="00646EAA">
              <w:rPr>
                <w:rFonts w:cstheme="minorHAnsi"/>
              </w:rPr>
              <w:fldChar w:fldCharType="begin" w:fldLock="1"/>
            </w:r>
            <w:r w:rsidR="00646EAA">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67685753" w14:textId="77777777" w:rsidR="00CF16F8" w:rsidRPr="000A1281" w:rsidRDefault="00CF16F8" w:rsidP="00825156">
            <w:pPr>
              <w:jc w:val="center"/>
              <w:rPr>
                <w:rFonts w:cstheme="minorHAnsi"/>
              </w:rPr>
            </w:pPr>
            <w:r w:rsidRPr="000A1281">
              <w:rPr>
                <w:rFonts w:cstheme="minorHAnsi"/>
                <w:color w:val="212121"/>
                <w:shd w:val="clear" w:color="auto" w:fill="FFFFFF"/>
              </w:rPr>
              <w:t>72276</w:t>
            </w:r>
          </w:p>
        </w:tc>
      </w:tr>
      <w:tr w:rsidR="00CF16F8" w:rsidRPr="000A1281" w14:paraId="6D8098A2" w14:textId="77777777" w:rsidTr="00CF16F8">
        <w:trPr>
          <w:trHeight w:val="667"/>
        </w:trPr>
        <w:tc>
          <w:tcPr>
            <w:tcW w:w="895" w:type="dxa"/>
            <w:vMerge/>
          </w:tcPr>
          <w:p w14:paraId="58F4D833" w14:textId="77777777" w:rsidR="00CF16F8" w:rsidRPr="000A1281" w:rsidRDefault="00CF16F8" w:rsidP="00825156">
            <w:pPr>
              <w:jc w:val="center"/>
              <w:rPr>
                <w:rFonts w:cstheme="minorHAnsi"/>
              </w:rPr>
            </w:pPr>
          </w:p>
        </w:tc>
        <w:tc>
          <w:tcPr>
            <w:tcW w:w="2250" w:type="dxa"/>
            <w:gridSpan w:val="2"/>
            <w:vMerge/>
          </w:tcPr>
          <w:p w14:paraId="44170128" w14:textId="77777777" w:rsidR="00CF16F8" w:rsidRPr="000A1281" w:rsidRDefault="00CF16F8" w:rsidP="00825156">
            <w:pPr>
              <w:jc w:val="center"/>
              <w:rPr>
                <w:rFonts w:cstheme="minorHAnsi"/>
              </w:rPr>
            </w:pPr>
          </w:p>
        </w:tc>
        <w:tc>
          <w:tcPr>
            <w:tcW w:w="3510" w:type="dxa"/>
          </w:tcPr>
          <w:p w14:paraId="41943333" w14:textId="75FF99E0" w:rsidR="00CF16F8" w:rsidRPr="000A1281" w:rsidRDefault="00CF16F8" w:rsidP="00825156">
            <w:pPr>
              <w:jc w:val="center"/>
              <w:rPr>
                <w:rFonts w:cstheme="minorHAnsi"/>
              </w:rPr>
            </w:pPr>
            <w:r w:rsidRPr="000A1281">
              <w:rPr>
                <w:rFonts w:cstheme="minorHAnsi"/>
              </w:rPr>
              <w:t>Rutin</w:t>
            </w:r>
            <w:r w:rsidR="00646EAA">
              <w:rPr>
                <w:rFonts w:cstheme="minorHAnsi"/>
              </w:rPr>
              <w:fldChar w:fldCharType="begin" w:fldLock="1"/>
            </w:r>
            <w:r w:rsidR="00646EAA">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6D7CF2EE" w14:textId="77777777" w:rsidR="00CF16F8" w:rsidRPr="000A1281" w:rsidRDefault="00CF16F8" w:rsidP="00825156">
            <w:pPr>
              <w:jc w:val="center"/>
              <w:rPr>
                <w:rFonts w:cstheme="minorHAnsi"/>
              </w:rPr>
            </w:pPr>
            <w:r w:rsidRPr="000A1281">
              <w:rPr>
                <w:rFonts w:cstheme="minorHAnsi"/>
                <w:color w:val="212121"/>
                <w:shd w:val="clear" w:color="auto" w:fill="FFFFFF"/>
              </w:rPr>
              <w:t>5280805</w:t>
            </w:r>
          </w:p>
        </w:tc>
      </w:tr>
      <w:tr w:rsidR="00CF16F8" w:rsidRPr="000A1281" w14:paraId="0FB69C9C" w14:textId="77777777" w:rsidTr="00CF16F8">
        <w:trPr>
          <w:trHeight w:val="667"/>
        </w:trPr>
        <w:tc>
          <w:tcPr>
            <w:tcW w:w="895" w:type="dxa"/>
            <w:vMerge/>
          </w:tcPr>
          <w:p w14:paraId="796C6892" w14:textId="77777777" w:rsidR="00CF16F8" w:rsidRPr="000A1281" w:rsidRDefault="00CF16F8" w:rsidP="00825156">
            <w:pPr>
              <w:jc w:val="center"/>
              <w:rPr>
                <w:rFonts w:cstheme="minorHAnsi"/>
              </w:rPr>
            </w:pPr>
          </w:p>
        </w:tc>
        <w:tc>
          <w:tcPr>
            <w:tcW w:w="2250" w:type="dxa"/>
            <w:gridSpan w:val="2"/>
            <w:vMerge/>
          </w:tcPr>
          <w:p w14:paraId="4EF4B4A1" w14:textId="77777777" w:rsidR="00CF16F8" w:rsidRPr="000A1281" w:rsidRDefault="00CF16F8" w:rsidP="00825156">
            <w:pPr>
              <w:jc w:val="center"/>
              <w:rPr>
                <w:rFonts w:cstheme="minorHAnsi"/>
              </w:rPr>
            </w:pPr>
          </w:p>
        </w:tc>
        <w:tc>
          <w:tcPr>
            <w:tcW w:w="3510" w:type="dxa"/>
          </w:tcPr>
          <w:p w14:paraId="1CC26D9D" w14:textId="2C5BCF6E" w:rsidR="00CF16F8" w:rsidRPr="000A1281" w:rsidRDefault="00CF16F8" w:rsidP="00825156">
            <w:pPr>
              <w:jc w:val="center"/>
              <w:rPr>
                <w:rFonts w:cstheme="minorHAnsi"/>
              </w:rPr>
            </w:pPr>
            <w:r w:rsidRPr="000A1281">
              <w:rPr>
                <w:rFonts w:cstheme="minorHAnsi"/>
              </w:rPr>
              <w:t>Naringin</w:t>
            </w:r>
            <w:r w:rsidR="00646EAA">
              <w:rPr>
                <w:rFonts w:cstheme="minorHAnsi"/>
              </w:rPr>
              <w:fldChar w:fldCharType="begin" w:fldLock="1"/>
            </w:r>
            <w:r w:rsidR="00646EAA">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69F3F3CE" w14:textId="77777777" w:rsidR="00CF16F8" w:rsidRPr="000A1281" w:rsidRDefault="00CF16F8" w:rsidP="00825156">
            <w:pPr>
              <w:jc w:val="center"/>
              <w:rPr>
                <w:rFonts w:cstheme="minorHAnsi"/>
                <w:color w:val="212121"/>
              </w:rPr>
            </w:pPr>
            <w:r w:rsidRPr="000A1281">
              <w:rPr>
                <w:rFonts w:cstheme="minorHAnsi"/>
                <w:color w:val="212121"/>
              </w:rPr>
              <w:t>442428</w:t>
            </w:r>
          </w:p>
          <w:p w14:paraId="4EDD0286" w14:textId="77777777" w:rsidR="00CF16F8" w:rsidRPr="000A1281" w:rsidRDefault="00CF16F8" w:rsidP="00825156">
            <w:pPr>
              <w:jc w:val="center"/>
              <w:rPr>
                <w:rFonts w:cstheme="minorHAnsi"/>
              </w:rPr>
            </w:pPr>
          </w:p>
        </w:tc>
      </w:tr>
      <w:tr w:rsidR="00CF16F8" w:rsidRPr="000A1281" w14:paraId="41A6E9F1" w14:textId="77777777" w:rsidTr="00CF16F8">
        <w:trPr>
          <w:trHeight w:val="667"/>
        </w:trPr>
        <w:tc>
          <w:tcPr>
            <w:tcW w:w="895" w:type="dxa"/>
            <w:vMerge/>
          </w:tcPr>
          <w:p w14:paraId="6BA2BC8C" w14:textId="77777777" w:rsidR="00CF16F8" w:rsidRPr="000A1281" w:rsidRDefault="00CF16F8" w:rsidP="00825156">
            <w:pPr>
              <w:jc w:val="center"/>
              <w:rPr>
                <w:rFonts w:cstheme="minorHAnsi"/>
              </w:rPr>
            </w:pPr>
          </w:p>
        </w:tc>
        <w:tc>
          <w:tcPr>
            <w:tcW w:w="2250" w:type="dxa"/>
            <w:gridSpan w:val="2"/>
            <w:vMerge/>
          </w:tcPr>
          <w:p w14:paraId="5D2849AF" w14:textId="77777777" w:rsidR="00CF16F8" w:rsidRPr="000A1281" w:rsidRDefault="00CF16F8" w:rsidP="00825156">
            <w:pPr>
              <w:jc w:val="center"/>
              <w:rPr>
                <w:rFonts w:cstheme="minorHAnsi"/>
              </w:rPr>
            </w:pPr>
          </w:p>
        </w:tc>
        <w:tc>
          <w:tcPr>
            <w:tcW w:w="3510" w:type="dxa"/>
          </w:tcPr>
          <w:p w14:paraId="6D9F9E1B" w14:textId="2A9E7539" w:rsidR="00CF16F8" w:rsidRPr="000A1281" w:rsidRDefault="00CF16F8" w:rsidP="00825156">
            <w:pPr>
              <w:jc w:val="center"/>
              <w:rPr>
                <w:rFonts w:cstheme="minorHAnsi"/>
              </w:rPr>
            </w:pPr>
            <w:r w:rsidRPr="000A1281">
              <w:rPr>
                <w:rFonts w:cstheme="minorHAnsi"/>
              </w:rPr>
              <w:t>Ursolic acid</w:t>
            </w:r>
            <w:r w:rsidR="00646EAA">
              <w:rPr>
                <w:rFonts w:cstheme="minorHAnsi"/>
              </w:rPr>
              <w:fldChar w:fldCharType="begin" w:fldLock="1"/>
            </w:r>
            <w:r w:rsidR="00646EAA">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1F81625A" w14:textId="77777777" w:rsidR="00CF16F8" w:rsidRPr="000A1281" w:rsidRDefault="00CF16F8" w:rsidP="00825156">
            <w:pPr>
              <w:jc w:val="center"/>
              <w:rPr>
                <w:rFonts w:cstheme="minorHAnsi"/>
                <w:color w:val="212121"/>
              </w:rPr>
            </w:pPr>
            <w:r w:rsidRPr="000A1281">
              <w:rPr>
                <w:rFonts w:cstheme="minorHAnsi"/>
                <w:color w:val="212121"/>
              </w:rPr>
              <w:t>64945</w:t>
            </w:r>
          </w:p>
        </w:tc>
      </w:tr>
      <w:tr w:rsidR="00CF16F8" w:rsidRPr="000A1281" w14:paraId="0C9AC809" w14:textId="77777777" w:rsidTr="00CF16F8">
        <w:trPr>
          <w:trHeight w:val="712"/>
        </w:trPr>
        <w:tc>
          <w:tcPr>
            <w:tcW w:w="895" w:type="dxa"/>
            <w:vMerge/>
          </w:tcPr>
          <w:p w14:paraId="3B6994D3" w14:textId="77777777" w:rsidR="00CF16F8" w:rsidRPr="000A1281" w:rsidRDefault="00CF16F8" w:rsidP="00825156">
            <w:pPr>
              <w:jc w:val="center"/>
              <w:rPr>
                <w:rFonts w:cstheme="minorHAnsi"/>
              </w:rPr>
            </w:pPr>
          </w:p>
        </w:tc>
        <w:tc>
          <w:tcPr>
            <w:tcW w:w="2250" w:type="dxa"/>
            <w:gridSpan w:val="2"/>
            <w:vMerge/>
          </w:tcPr>
          <w:p w14:paraId="5C7F270F" w14:textId="77777777" w:rsidR="00CF16F8" w:rsidRPr="000A1281" w:rsidRDefault="00CF16F8" w:rsidP="00825156">
            <w:pPr>
              <w:jc w:val="center"/>
              <w:rPr>
                <w:rFonts w:cstheme="minorHAnsi"/>
              </w:rPr>
            </w:pPr>
          </w:p>
        </w:tc>
        <w:tc>
          <w:tcPr>
            <w:tcW w:w="3510" w:type="dxa"/>
          </w:tcPr>
          <w:p w14:paraId="150A646F" w14:textId="4EC79E9E" w:rsidR="00CF16F8" w:rsidRPr="000A1281" w:rsidRDefault="00CF16F8" w:rsidP="00825156">
            <w:pPr>
              <w:jc w:val="center"/>
              <w:rPr>
                <w:rFonts w:cstheme="minorHAnsi"/>
              </w:rPr>
            </w:pPr>
            <w:r w:rsidRPr="000A1281">
              <w:rPr>
                <w:rFonts w:cstheme="minorHAnsi"/>
              </w:rPr>
              <w:t>Ursolic acid acetate</w:t>
            </w:r>
            <w:r w:rsidR="00646EAA">
              <w:rPr>
                <w:rFonts w:cstheme="minorHAnsi"/>
              </w:rPr>
              <w:fldChar w:fldCharType="begin" w:fldLock="1"/>
            </w:r>
            <w:r w:rsidR="00646EAA">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4ABBC513" w14:textId="77777777" w:rsidR="00CF16F8" w:rsidRPr="000A1281" w:rsidRDefault="00CF16F8" w:rsidP="00825156">
            <w:pPr>
              <w:jc w:val="center"/>
              <w:rPr>
                <w:rFonts w:cstheme="minorHAnsi"/>
                <w:color w:val="212121"/>
              </w:rPr>
            </w:pPr>
            <w:r w:rsidRPr="000A1281">
              <w:rPr>
                <w:rFonts w:cstheme="minorHAnsi"/>
                <w:color w:val="212121"/>
              </w:rPr>
              <w:t>15917992</w:t>
            </w:r>
          </w:p>
          <w:p w14:paraId="20844012" w14:textId="77777777" w:rsidR="00CF16F8" w:rsidRPr="000A1281" w:rsidRDefault="00CF16F8" w:rsidP="00825156">
            <w:pPr>
              <w:jc w:val="center"/>
              <w:rPr>
                <w:rFonts w:cstheme="minorHAnsi"/>
                <w:color w:val="212121"/>
              </w:rPr>
            </w:pPr>
          </w:p>
        </w:tc>
      </w:tr>
      <w:tr w:rsidR="00CF16F8" w:rsidRPr="000A1281" w14:paraId="44B144C2" w14:textId="77777777" w:rsidTr="00CF16F8">
        <w:trPr>
          <w:trHeight w:val="706"/>
        </w:trPr>
        <w:tc>
          <w:tcPr>
            <w:tcW w:w="895" w:type="dxa"/>
            <w:vMerge/>
          </w:tcPr>
          <w:p w14:paraId="28F8BE6A" w14:textId="77777777" w:rsidR="00CF16F8" w:rsidRPr="000A1281" w:rsidRDefault="00CF16F8" w:rsidP="00825156">
            <w:pPr>
              <w:jc w:val="center"/>
              <w:rPr>
                <w:rFonts w:cstheme="minorHAnsi"/>
              </w:rPr>
            </w:pPr>
          </w:p>
        </w:tc>
        <w:tc>
          <w:tcPr>
            <w:tcW w:w="2250" w:type="dxa"/>
            <w:gridSpan w:val="2"/>
            <w:vMerge/>
          </w:tcPr>
          <w:p w14:paraId="69ADA460" w14:textId="77777777" w:rsidR="00CF16F8" w:rsidRPr="000A1281" w:rsidRDefault="00CF16F8" w:rsidP="00825156">
            <w:pPr>
              <w:jc w:val="center"/>
              <w:rPr>
                <w:rFonts w:cstheme="minorHAnsi"/>
              </w:rPr>
            </w:pPr>
          </w:p>
        </w:tc>
        <w:tc>
          <w:tcPr>
            <w:tcW w:w="3510" w:type="dxa"/>
          </w:tcPr>
          <w:p w14:paraId="4587D5BC" w14:textId="011C11CE" w:rsidR="00CF16F8" w:rsidRPr="000A1281" w:rsidRDefault="00CF16F8" w:rsidP="00825156">
            <w:pPr>
              <w:jc w:val="center"/>
              <w:rPr>
                <w:rFonts w:cstheme="minorHAnsi"/>
              </w:rPr>
            </w:pPr>
            <w:r w:rsidRPr="000A1281">
              <w:rPr>
                <w:rFonts w:cstheme="minorHAnsi"/>
              </w:rPr>
              <w:t>Cylindrin</w:t>
            </w:r>
            <w:r w:rsidR="00646EAA">
              <w:rPr>
                <w:rFonts w:cstheme="minorHAnsi"/>
              </w:rPr>
              <w:fldChar w:fldCharType="begin" w:fldLock="1"/>
            </w:r>
            <w:r w:rsidR="00646EAA">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071F657E" w14:textId="77777777" w:rsidR="00CF16F8" w:rsidRPr="000A1281" w:rsidRDefault="00CF16F8" w:rsidP="00825156">
            <w:pPr>
              <w:jc w:val="center"/>
              <w:rPr>
                <w:rFonts w:cstheme="minorHAnsi"/>
                <w:color w:val="212121"/>
              </w:rPr>
            </w:pPr>
            <w:r w:rsidRPr="000A1281">
              <w:rPr>
                <w:rFonts w:cstheme="minorHAnsi"/>
                <w:color w:val="212121"/>
              </w:rPr>
              <w:t>189045</w:t>
            </w:r>
          </w:p>
          <w:p w14:paraId="5A853E3B" w14:textId="77777777" w:rsidR="00CF16F8" w:rsidRPr="000A1281" w:rsidRDefault="00CF16F8" w:rsidP="00825156">
            <w:pPr>
              <w:jc w:val="center"/>
              <w:rPr>
                <w:rFonts w:cstheme="minorHAnsi"/>
                <w:color w:val="212121"/>
              </w:rPr>
            </w:pPr>
          </w:p>
        </w:tc>
      </w:tr>
      <w:tr w:rsidR="00CF16F8" w:rsidRPr="000A1281" w14:paraId="67FF69E2" w14:textId="77777777" w:rsidTr="00CF16F8">
        <w:trPr>
          <w:trHeight w:val="706"/>
        </w:trPr>
        <w:tc>
          <w:tcPr>
            <w:tcW w:w="895" w:type="dxa"/>
            <w:vMerge/>
          </w:tcPr>
          <w:p w14:paraId="5FA7B2D2" w14:textId="77777777" w:rsidR="00CF16F8" w:rsidRPr="000A1281" w:rsidRDefault="00CF16F8" w:rsidP="00825156">
            <w:pPr>
              <w:jc w:val="center"/>
              <w:rPr>
                <w:rFonts w:cstheme="minorHAnsi"/>
              </w:rPr>
            </w:pPr>
          </w:p>
        </w:tc>
        <w:tc>
          <w:tcPr>
            <w:tcW w:w="2250" w:type="dxa"/>
            <w:gridSpan w:val="2"/>
            <w:vMerge/>
          </w:tcPr>
          <w:p w14:paraId="3F841528" w14:textId="77777777" w:rsidR="00CF16F8" w:rsidRPr="000A1281" w:rsidRDefault="00CF16F8" w:rsidP="00825156">
            <w:pPr>
              <w:jc w:val="center"/>
              <w:rPr>
                <w:rFonts w:cstheme="minorHAnsi"/>
              </w:rPr>
            </w:pPr>
          </w:p>
        </w:tc>
        <w:tc>
          <w:tcPr>
            <w:tcW w:w="3510" w:type="dxa"/>
          </w:tcPr>
          <w:p w14:paraId="492C6477" w14:textId="5C945CC4" w:rsidR="00CF16F8" w:rsidRPr="000A1281" w:rsidRDefault="00CF16F8" w:rsidP="00825156">
            <w:pPr>
              <w:jc w:val="center"/>
              <w:rPr>
                <w:rFonts w:cstheme="minorHAnsi"/>
              </w:rPr>
            </w:pPr>
            <w:r w:rsidRPr="000A1281">
              <w:rPr>
                <w:rFonts w:cstheme="minorHAnsi"/>
              </w:rPr>
              <w:t>Ergosterol peroxide</w:t>
            </w:r>
            <w:r w:rsidR="00646EAA">
              <w:rPr>
                <w:rFonts w:cstheme="minorHAnsi"/>
              </w:rPr>
              <w:fldChar w:fldCharType="begin" w:fldLock="1"/>
            </w:r>
            <w:r w:rsidR="00646EAA">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47170744" w14:textId="77777777" w:rsidR="00CF16F8" w:rsidRPr="000A1281" w:rsidRDefault="00CF16F8" w:rsidP="00825156">
            <w:pPr>
              <w:jc w:val="center"/>
              <w:rPr>
                <w:rFonts w:cstheme="minorHAnsi"/>
                <w:color w:val="212121"/>
              </w:rPr>
            </w:pPr>
            <w:r w:rsidRPr="000A1281">
              <w:rPr>
                <w:rFonts w:cstheme="minorHAnsi"/>
                <w:color w:val="212121"/>
              </w:rPr>
              <w:t>5351516</w:t>
            </w:r>
          </w:p>
          <w:p w14:paraId="597E93F8" w14:textId="77777777" w:rsidR="00CF16F8" w:rsidRPr="000A1281" w:rsidRDefault="00CF16F8" w:rsidP="00825156">
            <w:pPr>
              <w:jc w:val="center"/>
              <w:rPr>
                <w:rFonts w:cstheme="minorHAnsi"/>
              </w:rPr>
            </w:pPr>
          </w:p>
        </w:tc>
      </w:tr>
      <w:tr w:rsidR="00CF16F8" w:rsidRPr="000A1281" w14:paraId="7E3BFB33" w14:textId="77777777" w:rsidTr="00CF16F8">
        <w:trPr>
          <w:trHeight w:val="706"/>
        </w:trPr>
        <w:tc>
          <w:tcPr>
            <w:tcW w:w="895" w:type="dxa"/>
            <w:vMerge/>
          </w:tcPr>
          <w:p w14:paraId="4C8DE64E" w14:textId="77777777" w:rsidR="00CF16F8" w:rsidRPr="000A1281" w:rsidRDefault="00CF16F8" w:rsidP="00825156">
            <w:pPr>
              <w:jc w:val="center"/>
              <w:rPr>
                <w:rFonts w:cstheme="minorHAnsi"/>
              </w:rPr>
            </w:pPr>
          </w:p>
        </w:tc>
        <w:tc>
          <w:tcPr>
            <w:tcW w:w="2250" w:type="dxa"/>
            <w:gridSpan w:val="2"/>
            <w:vMerge/>
          </w:tcPr>
          <w:p w14:paraId="7AC92B0E" w14:textId="77777777" w:rsidR="00CF16F8" w:rsidRPr="000A1281" w:rsidRDefault="00CF16F8" w:rsidP="00825156">
            <w:pPr>
              <w:jc w:val="center"/>
              <w:rPr>
                <w:rFonts w:cstheme="minorHAnsi"/>
              </w:rPr>
            </w:pPr>
          </w:p>
        </w:tc>
        <w:tc>
          <w:tcPr>
            <w:tcW w:w="3510" w:type="dxa"/>
          </w:tcPr>
          <w:p w14:paraId="1285A76F" w14:textId="25C8C3B9" w:rsidR="00CF16F8" w:rsidRPr="000A1281" w:rsidRDefault="00CF16F8" w:rsidP="00825156">
            <w:pPr>
              <w:jc w:val="center"/>
              <w:rPr>
                <w:rFonts w:cstheme="minorHAnsi"/>
              </w:rPr>
            </w:pPr>
            <w:r w:rsidRPr="000A1281">
              <w:rPr>
                <w:rFonts w:cstheme="minorHAnsi"/>
              </w:rPr>
              <w:t>B-sitostenone</w:t>
            </w:r>
            <w:r w:rsidR="00646EAA">
              <w:rPr>
                <w:rFonts w:cstheme="minorHAnsi"/>
              </w:rPr>
              <w:fldChar w:fldCharType="begin" w:fldLock="1"/>
            </w:r>
            <w:r w:rsidR="00646EAA">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2C74FDCE" w14:textId="77777777" w:rsidR="00CF16F8" w:rsidRPr="000A1281" w:rsidRDefault="00CF16F8" w:rsidP="00825156">
            <w:pPr>
              <w:jc w:val="center"/>
              <w:rPr>
                <w:rFonts w:cstheme="minorHAnsi"/>
                <w:color w:val="212121"/>
              </w:rPr>
            </w:pPr>
            <w:r w:rsidRPr="000A1281">
              <w:rPr>
                <w:rFonts w:cstheme="minorHAnsi"/>
                <w:color w:val="212121"/>
              </w:rPr>
              <w:t>60123241</w:t>
            </w:r>
          </w:p>
          <w:p w14:paraId="1F398F52" w14:textId="77777777" w:rsidR="00CF16F8" w:rsidRPr="000A1281" w:rsidRDefault="00CF16F8" w:rsidP="00825156">
            <w:pPr>
              <w:jc w:val="center"/>
              <w:rPr>
                <w:rFonts w:cstheme="minorHAnsi"/>
              </w:rPr>
            </w:pPr>
          </w:p>
        </w:tc>
      </w:tr>
      <w:tr w:rsidR="00CF16F8" w:rsidRPr="000A1281" w14:paraId="1BD57C4D" w14:textId="77777777" w:rsidTr="00CF16F8">
        <w:trPr>
          <w:trHeight w:val="706"/>
        </w:trPr>
        <w:tc>
          <w:tcPr>
            <w:tcW w:w="895" w:type="dxa"/>
            <w:vMerge/>
          </w:tcPr>
          <w:p w14:paraId="5E20DF7E" w14:textId="77777777" w:rsidR="00CF16F8" w:rsidRPr="000A1281" w:rsidRDefault="00CF16F8" w:rsidP="00825156">
            <w:pPr>
              <w:jc w:val="center"/>
              <w:rPr>
                <w:rFonts w:cstheme="minorHAnsi"/>
              </w:rPr>
            </w:pPr>
          </w:p>
        </w:tc>
        <w:tc>
          <w:tcPr>
            <w:tcW w:w="2250" w:type="dxa"/>
            <w:gridSpan w:val="2"/>
            <w:vMerge/>
          </w:tcPr>
          <w:p w14:paraId="2E2ACA4D" w14:textId="77777777" w:rsidR="00CF16F8" w:rsidRPr="000A1281" w:rsidRDefault="00CF16F8" w:rsidP="00825156">
            <w:pPr>
              <w:jc w:val="center"/>
              <w:rPr>
                <w:rFonts w:cstheme="minorHAnsi"/>
              </w:rPr>
            </w:pPr>
          </w:p>
        </w:tc>
        <w:tc>
          <w:tcPr>
            <w:tcW w:w="3510" w:type="dxa"/>
          </w:tcPr>
          <w:p w14:paraId="3A9FCA88" w14:textId="5A137F46" w:rsidR="00CF16F8" w:rsidRPr="000A1281" w:rsidRDefault="00CF16F8" w:rsidP="00825156">
            <w:pPr>
              <w:jc w:val="center"/>
              <w:rPr>
                <w:rFonts w:cstheme="minorHAnsi"/>
              </w:rPr>
            </w:pPr>
            <w:r w:rsidRPr="000A1281">
              <w:rPr>
                <w:rFonts w:cstheme="minorHAnsi"/>
              </w:rPr>
              <w:t>Linoleic acid</w:t>
            </w:r>
            <w:r w:rsidR="00646EAA">
              <w:rPr>
                <w:rFonts w:cstheme="minorHAnsi"/>
              </w:rPr>
              <w:fldChar w:fldCharType="begin" w:fldLock="1"/>
            </w:r>
            <w:r w:rsidR="00646EAA">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1F29A617" w14:textId="77777777" w:rsidR="00CF16F8" w:rsidRPr="000A1281" w:rsidRDefault="00CF16F8" w:rsidP="00825156">
            <w:pPr>
              <w:jc w:val="center"/>
              <w:rPr>
                <w:rFonts w:cstheme="minorHAnsi"/>
              </w:rPr>
            </w:pPr>
            <w:r w:rsidRPr="000A1281">
              <w:rPr>
                <w:rFonts w:cstheme="minorHAnsi"/>
                <w:color w:val="212121"/>
                <w:shd w:val="clear" w:color="auto" w:fill="FFFFFF"/>
              </w:rPr>
              <w:t>5280450</w:t>
            </w:r>
          </w:p>
        </w:tc>
      </w:tr>
      <w:tr w:rsidR="00CF16F8" w:rsidRPr="000A1281" w14:paraId="0F9A3981" w14:textId="77777777" w:rsidTr="00CF16F8">
        <w:trPr>
          <w:trHeight w:val="706"/>
        </w:trPr>
        <w:tc>
          <w:tcPr>
            <w:tcW w:w="895" w:type="dxa"/>
            <w:vMerge/>
          </w:tcPr>
          <w:p w14:paraId="680E556F" w14:textId="77777777" w:rsidR="00CF16F8" w:rsidRPr="000A1281" w:rsidRDefault="00CF16F8" w:rsidP="00825156">
            <w:pPr>
              <w:jc w:val="center"/>
              <w:rPr>
                <w:rFonts w:cstheme="minorHAnsi"/>
              </w:rPr>
            </w:pPr>
          </w:p>
        </w:tc>
        <w:tc>
          <w:tcPr>
            <w:tcW w:w="2250" w:type="dxa"/>
            <w:gridSpan w:val="2"/>
            <w:vMerge/>
          </w:tcPr>
          <w:p w14:paraId="08F07DC3" w14:textId="77777777" w:rsidR="00CF16F8" w:rsidRPr="000A1281" w:rsidRDefault="00CF16F8" w:rsidP="00825156">
            <w:pPr>
              <w:jc w:val="center"/>
              <w:rPr>
                <w:rFonts w:cstheme="minorHAnsi"/>
              </w:rPr>
            </w:pPr>
          </w:p>
        </w:tc>
        <w:tc>
          <w:tcPr>
            <w:tcW w:w="3510" w:type="dxa"/>
          </w:tcPr>
          <w:p w14:paraId="0D154DAD" w14:textId="3E5C9818" w:rsidR="00CF16F8" w:rsidRPr="000A1281" w:rsidRDefault="00CF16F8" w:rsidP="00825156">
            <w:pPr>
              <w:jc w:val="center"/>
              <w:rPr>
                <w:rFonts w:cstheme="minorHAnsi"/>
              </w:rPr>
            </w:pPr>
            <w:r w:rsidRPr="000A1281">
              <w:rPr>
                <w:rFonts w:cstheme="minorHAnsi"/>
              </w:rPr>
              <w:t>α-lipoic acid</w:t>
            </w:r>
            <w:r w:rsidR="00646EAA">
              <w:rPr>
                <w:rFonts w:cstheme="minorHAnsi"/>
              </w:rPr>
              <w:fldChar w:fldCharType="begin" w:fldLock="1"/>
            </w:r>
            <w:r w:rsidR="00803805">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646EAA">
              <w:rPr>
                <w:rFonts w:cstheme="minorHAnsi"/>
              </w:rPr>
              <w:fldChar w:fldCharType="separate"/>
            </w:r>
            <w:r w:rsidR="00646EAA" w:rsidRPr="00646EAA">
              <w:rPr>
                <w:rFonts w:cstheme="minorHAnsi"/>
                <w:noProof/>
                <w:vertAlign w:val="superscript"/>
              </w:rPr>
              <w:t>83</w:t>
            </w:r>
            <w:r w:rsidR="00646EAA">
              <w:rPr>
                <w:rFonts w:cstheme="minorHAnsi"/>
              </w:rPr>
              <w:fldChar w:fldCharType="end"/>
            </w:r>
          </w:p>
        </w:tc>
        <w:tc>
          <w:tcPr>
            <w:tcW w:w="2700" w:type="dxa"/>
            <w:gridSpan w:val="3"/>
          </w:tcPr>
          <w:p w14:paraId="0551A34B" w14:textId="77777777" w:rsidR="00CF16F8" w:rsidRPr="000A1281" w:rsidRDefault="00CF16F8" w:rsidP="00825156">
            <w:pPr>
              <w:jc w:val="center"/>
              <w:rPr>
                <w:rFonts w:cstheme="minorHAnsi"/>
                <w:color w:val="212121"/>
              </w:rPr>
            </w:pPr>
            <w:r w:rsidRPr="000A1281">
              <w:rPr>
                <w:rFonts w:cstheme="minorHAnsi"/>
                <w:color w:val="212121"/>
              </w:rPr>
              <w:t>6112</w:t>
            </w:r>
          </w:p>
          <w:p w14:paraId="27F225A0" w14:textId="77777777" w:rsidR="00CF16F8" w:rsidRPr="000A1281" w:rsidRDefault="00CF16F8" w:rsidP="00825156">
            <w:pPr>
              <w:jc w:val="center"/>
              <w:rPr>
                <w:rFonts w:cstheme="minorHAnsi"/>
              </w:rPr>
            </w:pPr>
          </w:p>
        </w:tc>
      </w:tr>
      <w:tr w:rsidR="00CF16F8" w:rsidRPr="000A1281" w14:paraId="22D89CBD" w14:textId="77777777" w:rsidTr="00CF16F8">
        <w:trPr>
          <w:trHeight w:val="706"/>
        </w:trPr>
        <w:tc>
          <w:tcPr>
            <w:tcW w:w="895" w:type="dxa"/>
            <w:vMerge/>
          </w:tcPr>
          <w:p w14:paraId="2A9CBD31" w14:textId="77777777" w:rsidR="00CF16F8" w:rsidRPr="000A1281" w:rsidRDefault="00CF16F8" w:rsidP="00825156">
            <w:pPr>
              <w:jc w:val="center"/>
              <w:rPr>
                <w:rFonts w:cstheme="minorHAnsi"/>
              </w:rPr>
            </w:pPr>
          </w:p>
        </w:tc>
        <w:tc>
          <w:tcPr>
            <w:tcW w:w="2250" w:type="dxa"/>
            <w:gridSpan w:val="2"/>
            <w:vMerge/>
          </w:tcPr>
          <w:p w14:paraId="5A12C489" w14:textId="77777777" w:rsidR="00CF16F8" w:rsidRPr="000A1281" w:rsidRDefault="00CF16F8" w:rsidP="00825156">
            <w:pPr>
              <w:jc w:val="center"/>
              <w:rPr>
                <w:rFonts w:cstheme="minorHAnsi"/>
              </w:rPr>
            </w:pPr>
          </w:p>
        </w:tc>
        <w:tc>
          <w:tcPr>
            <w:tcW w:w="3510" w:type="dxa"/>
          </w:tcPr>
          <w:p w14:paraId="1D0A9D67" w14:textId="61ADC2D3" w:rsidR="00CF16F8" w:rsidRPr="000A1281" w:rsidRDefault="00CF16F8" w:rsidP="00825156">
            <w:pPr>
              <w:jc w:val="center"/>
              <w:rPr>
                <w:rFonts w:cstheme="minorHAnsi"/>
              </w:rPr>
            </w:pPr>
            <w:r w:rsidRPr="000A1281">
              <w:rPr>
                <w:rFonts w:cstheme="minorHAnsi"/>
              </w:rPr>
              <w:t>Decanoic acid</w:t>
            </w:r>
            <w:r w:rsidR="00803805">
              <w:rPr>
                <w:rFonts w:cstheme="minorHAnsi"/>
              </w:rPr>
              <w:fldChar w:fldCharType="begin" w:fldLock="1"/>
            </w:r>
            <w:r w:rsidR="00803805">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803805">
              <w:rPr>
                <w:rFonts w:cstheme="minorHAnsi"/>
              </w:rPr>
              <w:fldChar w:fldCharType="separate"/>
            </w:r>
            <w:r w:rsidR="00803805" w:rsidRPr="00803805">
              <w:rPr>
                <w:rFonts w:cstheme="minorHAnsi"/>
                <w:noProof/>
                <w:vertAlign w:val="superscript"/>
              </w:rPr>
              <w:t>83</w:t>
            </w:r>
            <w:r w:rsidR="00803805">
              <w:rPr>
                <w:rFonts w:cstheme="minorHAnsi"/>
              </w:rPr>
              <w:fldChar w:fldCharType="end"/>
            </w:r>
          </w:p>
        </w:tc>
        <w:tc>
          <w:tcPr>
            <w:tcW w:w="2700" w:type="dxa"/>
            <w:gridSpan w:val="3"/>
          </w:tcPr>
          <w:p w14:paraId="3B4545E5" w14:textId="77777777" w:rsidR="00CF16F8" w:rsidRPr="000A1281" w:rsidRDefault="00CF16F8" w:rsidP="00825156">
            <w:pPr>
              <w:jc w:val="center"/>
              <w:rPr>
                <w:rFonts w:cstheme="minorHAnsi"/>
                <w:color w:val="212121"/>
              </w:rPr>
            </w:pPr>
            <w:r w:rsidRPr="000A1281">
              <w:rPr>
                <w:rFonts w:cstheme="minorHAnsi"/>
                <w:color w:val="212121"/>
              </w:rPr>
              <w:t>2969</w:t>
            </w:r>
          </w:p>
          <w:p w14:paraId="6B9734FC" w14:textId="77777777" w:rsidR="00CF16F8" w:rsidRPr="000A1281" w:rsidRDefault="00CF16F8" w:rsidP="00825156">
            <w:pPr>
              <w:jc w:val="center"/>
              <w:rPr>
                <w:rFonts w:cstheme="minorHAnsi"/>
              </w:rPr>
            </w:pPr>
          </w:p>
        </w:tc>
      </w:tr>
      <w:tr w:rsidR="00CF16F8" w:rsidRPr="000A1281" w14:paraId="1BB5B3B3" w14:textId="77777777" w:rsidTr="00CF16F8">
        <w:trPr>
          <w:trHeight w:val="706"/>
        </w:trPr>
        <w:tc>
          <w:tcPr>
            <w:tcW w:w="895" w:type="dxa"/>
            <w:vMerge/>
          </w:tcPr>
          <w:p w14:paraId="6B01B56E" w14:textId="77777777" w:rsidR="00CF16F8" w:rsidRPr="000A1281" w:rsidRDefault="00CF16F8" w:rsidP="00825156">
            <w:pPr>
              <w:jc w:val="center"/>
              <w:rPr>
                <w:rFonts w:cstheme="minorHAnsi"/>
              </w:rPr>
            </w:pPr>
          </w:p>
        </w:tc>
        <w:tc>
          <w:tcPr>
            <w:tcW w:w="2250" w:type="dxa"/>
            <w:gridSpan w:val="2"/>
            <w:vMerge/>
          </w:tcPr>
          <w:p w14:paraId="3B9A34B2" w14:textId="77777777" w:rsidR="00CF16F8" w:rsidRPr="000A1281" w:rsidRDefault="00CF16F8" w:rsidP="00825156">
            <w:pPr>
              <w:jc w:val="center"/>
              <w:rPr>
                <w:rFonts w:cstheme="minorHAnsi"/>
              </w:rPr>
            </w:pPr>
          </w:p>
        </w:tc>
        <w:tc>
          <w:tcPr>
            <w:tcW w:w="3510" w:type="dxa"/>
          </w:tcPr>
          <w:p w14:paraId="25E474B2" w14:textId="24BBD208" w:rsidR="00CF16F8" w:rsidRPr="000A1281" w:rsidRDefault="00CF16F8" w:rsidP="00825156">
            <w:pPr>
              <w:jc w:val="center"/>
              <w:rPr>
                <w:rFonts w:cstheme="minorHAnsi"/>
              </w:rPr>
            </w:pPr>
            <w:r w:rsidRPr="000A1281">
              <w:rPr>
                <w:rFonts w:cstheme="minorHAnsi"/>
              </w:rPr>
              <w:t>Guvacoline</w:t>
            </w:r>
            <w:r w:rsidR="00803805">
              <w:rPr>
                <w:rFonts w:cstheme="minorHAnsi"/>
              </w:rPr>
              <w:fldChar w:fldCharType="begin" w:fldLock="1"/>
            </w:r>
            <w:r w:rsidR="00803805">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803805">
              <w:rPr>
                <w:rFonts w:cstheme="minorHAnsi"/>
              </w:rPr>
              <w:fldChar w:fldCharType="separate"/>
            </w:r>
            <w:r w:rsidR="00803805" w:rsidRPr="00803805">
              <w:rPr>
                <w:rFonts w:cstheme="minorHAnsi"/>
                <w:noProof/>
                <w:vertAlign w:val="superscript"/>
              </w:rPr>
              <w:t>83</w:t>
            </w:r>
            <w:r w:rsidR="00803805">
              <w:rPr>
                <w:rFonts w:cstheme="minorHAnsi"/>
              </w:rPr>
              <w:fldChar w:fldCharType="end"/>
            </w:r>
          </w:p>
        </w:tc>
        <w:tc>
          <w:tcPr>
            <w:tcW w:w="2700" w:type="dxa"/>
            <w:gridSpan w:val="3"/>
          </w:tcPr>
          <w:p w14:paraId="485D96F2" w14:textId="77777777" w:rsidR="00CF16F8" w:rsidRPr="000A1281" w:rsidRDefault="00CF16F8" w:rsidP="00825156">
            <w:pPr>
              <w:jc w:val="center"/>
              <w:rPr>
                <w:rFonts w:cstheme="minorHAnsi"/>
                <w:color w:val="212121"/>
              </w:rPr>
            </w:pPr>
            <w:r w:rsidRPr="000A1281">
              <w:rPr>
                <w:rFonts w:cstheme="minorHAnsi"/>
                <w:color w:val="212121"/>
              </w:rPr>
              <w:t>160492</w:t>
            </w:r>
          </w:p>
          <w:p w14:paraId="4974AA4A" w14:textId="77777777" w:rsidR="00CF16F8" w:rsidRPr="000A1281" w:rsidRDefault="00CF16F8" w:rsidP="00825156">
            <w:pPr>
              <w:jc w:val="center"/>
              <w:rPr>
                <w:rFonts w:cstheme="minorHAnsi"/>
              </w:rPr>
            </w:pPr>
          </w:p>
        </w:tc>
      </w:tr>
      <w:tr w:rsidR="00CF16F8" w:rsidRPr="000A1281" w14:paraId="07F28E53" w14:textId="77777777" w:rsidTr="00CF16F8">
        <w:trPr>
          <w:trHeight w:val="706"/>
        </w:trPr>
        <w:tc>
          <w:tcPr>
            <w:tcW w:w="895" w:type="dxa"/>
            <w:vMerge/>
          </w:tcPr>
          <w:p w14:paraId="24BB9333" w14:textId="77777777" w:rsidR="00CF16F8" w:rsidRPr="000A1281" w:rsidRDefault="00CF16F8" w:rsidP="00825156">
            <w:pPr>
              <w:jc w:val="center"/>
              <w:rPr>
                <w:rFonts w:cstheme="minorHAnsi"/>
              </w:rPr>
            </w:pPr>
          </w:p>
        </w:tc>
        <w:tc>
          <w:tcPr>
            <w:tcW w:w="2250" w:type="dxa"/>
            <w:gridSpan w:val="2"/>
            <w:vMerge/>
          </w:tcPr>
          <w:p w14:paraId="4B0AD5B5" w14:textId="77777777" w:rsidR="00CF16F8" w:rsidRPr="000A1281" w:rsidRDefault="00CF16F8" w:rsidP="00825156">
            <w:pPr>
              <w:jc w:val="center"/>
              <w:rPr>
                <w:rFonts w:cstheme="minorHAnsi"/>
              </w:rPr>
            </w:pPr>
          </w:p>
        </w:tc>
        <w:tc>
          <w:tcPr>
            <w:tcW w:w="3510" w:type="dxa"/>
          </w:tcPr>
          <w:p w14:paraId="79B553D9" w14:textId="15BA2D2D" w:rsidR="00CF16F8" w:rsidRPr="000A1281" w:rsidRDefault="00CF16F8" w:rsidP="00825156">
            <w:pPr>
              <w:jc w:val="center"/>
              <w:rPr>
                <w:rFonts w:cstheme="minorHAnsi"/>
              </w:rPr>
            </w:pPr>
            <w:r w:rsidRPr="000A1281">
              <w:rPr>
                <w:rFonts w:cstheme="minorHAnsi"/>
              </w:rPr>
              <w:t>Guvacine</w:t>
            </w:r>
            <w:r w:rsidR="00803805">
              <w:rPr>
                <w:rFonts w:cstheme="minorHAnsi"/>
              </w:rPr>
              <w:fldChar w:fldCharType="begin" w:fldLock="1"/>
            </w:r>
            <w:r w:rsidR="00803805">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803805">
              <w:rPr>
                <w:rFonts w:cstheme="minorHAnsi"/>
              </w:rPr>
              <w:fldChar w:fldCharType="separate"/>
            </w:r>
            <w:r w:rsidR="00803805" w:rsidRPr="00803805">
              <w:rPr>
                <w:rFonts w:cstheme="minorHAnsi"/>
                <w:noProof/>
                <w:vertAlign w:val="superscript"/>
              </w:rPr>
              <w:t>83</w:t>
            </w:r>
            <w:r w:rsidR="00803805">
              <w:rPr>
                <w:rFonts w:cstheme="minorHAnsi"/>
              </w:rPr>
              <w:fldChar w:fldCharType="end"/>
            </w:r>
          </w:p>
        </w:tc>
        <w:tc>
          <w:tcPr>
            <w:tcW w:w="2700" w:type="dxa"/>
            <w:gridSpan w:val="3"/>
          </w:tcPr>
          <w:p w14:paraId="3C5E9688" w14:textId="77777777" w:rsidR="00CF16F8" w:rsidRPr="000A1281" w:rsidRDefault="00CF16F8" w:rsidP="00825156">
            <w:pPr>
              <w:jc w:val="center"/>
              <w:rPr>
                <w:rFonts w:cstheme="minorHAnsi"/>
                <w:color w:val="212121"/>
              </w:rPr>
            </w:pPr>
            <w:r w:rsidRPr="000A1281">
              <w:rPr>
                <w:rFonts w:cstheme="minorHAnsi"/>
                <w:color w:val="212121"/>
              </w:rPr>
              <w:t>3532</w:t>
            </w:r>
          </w:p>
          <w:p w14:paraId="13C1AC10" w14:textId="77777777" w:rsidR="00CF16F8" w:rsidRPr="000A1281" w:rsidRDefault="00CF16F8" w:rsidP="00825156">
            <w:pPr>
              <w:jc w:val="center"/>
              <w:rPr>
                <w:rFonts w:cstheme="minorHAnsi"/>
              </w:rPr>
            </w:pPr>
          </w:p>
        </w:tc>
      </w:tr>
      <w:tr w:rsidR="00CF16F8" w:rsidRPr="000A1281" w14:paraId="4AFE57FF" w14:textId="77777777" w:rsidTr="00CF16F8">
        <w:trPr>
          <w:trHeight w:val="706"/>
        </w:trPr>
        <w:tc>
          <w:tcPr>
            <w:tcW w:w="895" w:type="dxa"/>
            <w:vMerge/>
          </w:tcPr>
          <w:p w14:paraId="7F4AB594" w14:textId="77777777" w:rsidR="00CF16F8" w:rsidRPr="000A1281" w:rsidRDefault="00CF16F8" w:rsidP="00825156">
            <w:pPr>
              <w:jc w:val="center"/>
              <w:rPr>
                <w:rFonts w:cstheme="minorHAnsi"/>
              </w:rPr>
            </w:pPr>
          </w:p>
        </w:tc>
        <w:tc>
          <w:tcPr>
            <w:tcW w:w="2250" w:type="dxa"/>
            <w:gridSpan w:val="2"/>
            <w:vMerge/>
          </w:tcPr>
          <w:p w14:paraId="7024EE24" w14:textId="77777777" w:rsidR="00CF16F8" w:rsidRPr="000A1281" w:rsidRDefault="00CF16F8" w:rsidP="00825156">
            <w:pPr>
              <w:jc w:val="center"/>
              <w:rPr>
                <w:rFonts w:cstheme="minorHAnsi"/>
              </w:rPr>
            </w:pPr>
          </w:p>
        </w:tc>
        <w:tc>
          <w:tcPr>
            <w:tcW w:w="3510" w:type="dxa"/>
          </w:tcPr>
          <w:p w14:paraId="53D0D330" w14:textId="12B445D5" w:rsidR="00CF16F8" w:rsidRPr="000A1281" w:rsidRDefault="00CF16F8" w:rsidP="00825156">
            <w:pPr>
              <w:jc w:val="center"/>
              <w:rPr>
                <w:rFonts w:cstheme="minorHAnsi"/>
              </w:rPr>
            </w:pPr>
            <w:r w:rsidRPr="000A1281">
              <w:rPr>
                <w:rFonts w:cstheme="minorHAnsi"/>
              </w:rPr>
              <w:t>2,6-Di-t-butyl-4-methylphenol</w:t>
            </w:r>
            <w:r w:rsidR="00803805">
              <w:rPr>
                <w:rFonts w:cstheme="minorHAnsi"/>
              </w:rPr>
              <w:fldChar w:fldCharType="begin" w:fldLock="1"/>
            </w:r>
            <w:r w:rsidR="00803805">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803805">
              <w:rPr>
                <w:rFonts w:cstheme="minorHAnsi"/>
              </w:rPr>
              <w:fldChar w:fldCharType="separate"/>
            </w:r>
            <w:r w:rsidR="00803805" w:rsidRPr="00803805">
              <w:rPr>
                <w:rFonts w:cstheme="minorHAnsi"/>
                <w:noProof/>
                <w:vertAlign w:val="superscript"/>
              </w:rPr>
              <w:t>83</w:t>
            </w:r>
            <w:r w:rsidR="00803805">
              <w:rPr>
                <w:rFonts w:cstheme="minorHAnsi"/>
              </w:rPr>
              <w:fldChar w:fldCharType="end"/>
            </w:r>
          </w:p>
        </w:tc>
        <w:tc>
          <w:tcPr>
            <w:tcW w:w="2700" w:type="dxa"/>
            <w:gridSpan w:val="3"/>
          </w:tcPr>
          <w:p w14:paraId="0D42B8E0" w14:textId="77777777" w:rsidR="00CF16F8" w:rsidRPr="000A1281" w:rsidRDefault="00CF16F8" w:rsidP="00825156">
            <w:pPr>
              <w:jc w:val="center"/>
              <w:rPr>
                <w:rFonts w:cstheme="minorHAnsi"/>
                <w:color w:val="212121"/>
              </w:rPr>
            </w:pPr>
            <w:r w:rsidRPr="000A1281">
              <w:rPr>
                <w:rFonts w:cstheme="minorHAnsi"/>
                <w:color w:val="212121"/>
              </w:rPr>
              <w:t>31404</w:t>
            </w:r>
          </w:p>
          <w:p w14:paraId="53BB1415" w14:textId="77777777" w:rsidR="00CF16F8" w:rsidRPr="000A1281" w:rsidRDefault="00CF16F8" w:rsidP="00825156">
            <w:pPr>
              <w:jc w:val="center"/>
              <w:rPr>
                <w:rFonts w:cstheme="minorHAnsi"/>
              </w:rPr>
            </w:pPr>
          </w:p>
        </w:tc>
      </w:tr>
      <w:tr w:rsidR="00CF16F8" w:rsidRPr="000A1281" w14:paraId="7F06C948" w14:textId="77777777" w:rsidTr="00CF16F8">
        <w:trPr>
          <w:trHeight w:val="706"/>
        </w:trPr>
        <w:tc>
          <w:tcPr>
            <w:tcW w:w="895" w:type="dxa"/>
            <w:vMerge/>
          </w:tcPr>
          <w:p w14:paraId="1A82C0D5" w14:textId="77777777" w:rsidR="00CF16F8" w:rsidRPr="000A1281" w:rsidRDefault="00CF16F8" w:rsidP="00825156">
            <w:pPr>
              <w:jc w:val="center"/>
              <w:rPr>
                <w:rFonts w:cstheme="minorHAnsi"/>
              </w:rPr>
            </w:pPr>
          </w:p>
        </w:tc>
        <w:tc>
          <w:tcPr>
            <w:tcW w:w="2250" w:type="dxa"/>
            <w:gridSpan w:val="2"/>
            <w:vMerge/>
          </w:tcPr>
          <w:p w14:paraId="252C7423" w14:textId="77777777" w:rsidR="00CF16F8" w:rsidRPr="000A1281" w:rsidRDefault="00CF16F8" w:rsidP="00825156">
            <w:pPr>
              <w:jc w:val="center"/>
              <w:rPr>
                <w:rFonts w:cstheme="minorHAnsi"/>
              </w:rPr>
            </w:pPr>
          </w:p>
        </w:tc>
        <w:tc>
          <w:tcPr>
            <w:tcW w:w="3510" w:type="dxa"/>
          </w:tcPr>
          <w:p w14:paraId="35702481" w14:textId="3B4B1E55" w:rsidR="00CF16F8" w:rsidRPr="000A1281" w:rsidRDefault="00CF16F8" w:rsidP="00825156">
            <w:pPr>
              <w:jc w:val="center"/>
              <w:rPr>
                <w:rFonts w:cstheme="minorHAnsi"/>
              </w:rPr>
            </w:pPr>
            <w:r w:rsidRPr="000A1281">
              <w:rPr>
                <w:rFonts w:cstheme="minorHAnsi"/>
              </w:rPr>
              <w:t>Methyl cinnamate</w:t>
            </w:r>
            <w:r w:rsidR="00803805">
              <w:rPr>
                <w:rFonts w:cstheme="minorHAnsi"/>
              </w:rPr>
              <w:fldChar w:fldCharType="begin" w:fldLock="1"/>
            </w:r>
            <w:r w:rsidR="00803805">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803805">
              <w:rPr>
                <w:rFonts w:cstheme="minorHAnsi"/>
              </w:rPr>
              <w:fldChar w:fldCharType="separate"/>
            </w:r>
            <w:r w:rsidR="00803805" w:rsidRPr="00803805">
              <w:rPr>
                <w:rFonts w:cstheme="minorHAnsi"/>
                <w:noProof/>
                <w:vertAlign w:val="superscript"/>
              </w:rPr>
              <w:t>83</w:t>
            </w:r>
            <w:r w:rsidR="00803805">
              <w:rPr>
                <w:rFonts w:cstheme="minorHAnsi"/>
              </w:rPr>
              <w:fldChar w:fldCharType="end"/>
            </w:r>
          </w:p>
        </w:tc>
        <w:tc>
          <w:tcPr>
            <w:tcW w:w="2700" w:type="dxa"/>
            <w:gridSpan w:val="3"/>
          </w:tcPr>
          <w:p w14:paraId="2A352EC6" w14:textId="77777777" w:rsidR="00CF16F8" w:rsidRPr="000A1281" w:rsidRDefault="00CF16F8" w:rsidP="00825156">
            <w:pPr>
              <w:jc w:val="center"/>
              <w:rPr>
                <w:rFonts w:cstheme="minorHAnsi"/>
                <w:color w:val="212121"/>
              </w:rPr>
            </w:pPr>
            <w:r w:rsidRPr="000A1281">
              <w:rPr>
                <w:rFonts w:cstheme="minorHAnsi"/>
                <w:color w:val="212121"/>
              </w:rPr>
              <w:t>637520</w:t>
            </w:r>
          </w:p>
          <w:p w14:paraId="55502776" w14:textId="77777777" w:rsidR="00CF16F8" w:rsidRPr="000A1281" w:rsidRDefault="00CF16F8" w:rsidP="00825156">
            <w:pPr>
              <w:jc w:val="center"/>
              <w:rPr>
                <w:rFonts w:cstheme="minorHAnsi"/>
              </w:rPr>
            </w:pPr>
          </w:p>
        </w:tc>
      </w:tr>
      <w:tr w:rsidR="00CF16F8" w:rsidRPr="000A1281" w14:paraId="23208025" w14:textId="77777777" w:rsidTr="00CF16F8">
        <w:trPr>
          <w:trHeight w:val="706"/>
        </w:trPr>
        <w:tc>
          <w:tcPr>
            <w:tcW w:w="895" w:type="dxa"/>
            <w:vMerge/>
          </w:tcPr>
          <w:p w14:paraId="4264D32E" w14:textId="77777777" w:rsidR="00CF16F8" w:rsidRPr="000A1281" w:rsidRDefault="00CF16F8" w:rsidP="00825156">
            <w:pPr>
              <w:jc w:val="center"/>
              <w:rPr>
                <w:rFonts w:cstheme="minorHAnsi"/>
              </w:rPr>
            </w:pPr>
          </w:p>
        </w:tc>
        <w:tc>
          <w:tcPr>
            <w:tcW w:w="2250" w:type="dxa"/>
            <w:gridSpan w:val="2"/>
            <w:vMerge/>
          </w:tcPr>
          <w:p w14:paraId="310667A6" w14:textId="77777777" w:rsidR="00CF16F8" w:rsidRPr="000A1281" w:rsidRDefault="00CF16F8" w:rsidP="00825156">
            <w:pPr>
              <w:jc w:val="center"/>
              <w:rPr>
                <w:rFonts w:cstheme="minorHAnsi"/>
              </w:rPr>
            </w:pPr>
          </w:p>
        </w:tc>
        <w:tc>
          <w:tcPr>
            <w:tcW w:w="3510" w:type="dxa"/>
          </w:tcPr>
          <w:p w14:paraId="5DC32046" w14:textId="0773C24F" w:rsidR="00CF16F8" w:rsidRPr="000A1281" w:rsidRDefault="00CF16F8" w:rsidP="00825156">
            <w:pPr>
              <w:jc w:val="center"/>
              <w:rPr>
                <w:rFonts w:cstheme="minorHAnsi"/>
              </w:rPr>
            </w:pPr>
            <w:r w:rsidRPr="000A1281">
              <w:rPr>
                <w:rFonts w:cstheme="minorHAnsi"/>
              </w:rPr>
              <w:t>Nonanoic acid</w:t>
            </w:r>
            <w:r w:rsidR="00803805">
              <w:rPr>
                <w:rFonts w:cstheme="minorHAnsi"/>
              </w:rPr>
              <w:fldChar w:fldCharType="begin" w:fldLock="1"/>
            </w:r>
            <w:r w:rsidR="00803805">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803805">
              <w:rPr>
                <w:rFonts w:cstheme="minorHAnsi"/>
              </w:rPr>
              <w:fldChar w:fldCharType="separate"/>
            </w:r>
            <w:r w:rsidR="00803805" w:rsidRPr="00803805">
              <w:rPr>
                <w:rFonts w:cstheme="minorHAnsi"/>
                <w:noProof/>
                <w:vertAlign w:val="superscript"/>
              </w:rPr>
              <w:t>83</w:t>
            </w:r>
            <w:r w:rsidR="00803805">
              <w:rPr>
                <w:rFonts w:cstheme="minorHAnsi"/>
              </w:rPr>
              <w:fldChar w:fldCharType="end"/>
            </w:r>
          </w:p>
        </w:tc>
        <w:tc>
          <w:tcPr>
            <w:tcW w:w="2700" w:type="dxa"/>
            <w:gridSpan w:val="3"/>
          </w:tcPr>
          <w:p w14:paraId="21B9F686" w14:textId="77777777" w:rsidR="00CF16F8" w:rsidRPr="000A1281" w:rsidRDefault="00CF16F8" w:rsidP="00825156">
            <w:pPr>
              <w:jc w:val="center"/>
              <w:rPr>
                <w:rFonts w:cstheme="minorHAnsi"/>
                <w:color w:val="212121"/>
              </w:rPr>
            </w:pPr>
            <w:r w:rsidRPr="000A1281">
              <w:rPr>
                <w:rFonts w:cstheme="minorHAnsi"/>
                <w:color w:val="212121"/>
              </w:rPr>
              <w:t>8158</w:t>
            </w:r>
          </w:p>
          <w:p w14:paraId="76332507" w14:textId="77777777" w:rsidR="00CF16F8" w:rsidRPr="000A1281" w:rsidRDefault="00CF16F8" w:rsidP="00825156">
            <w:pPr>
              <w:jc w:val="center"/>
              <w:rPr>
                <w:rFonts w:cstheme="minorHAnsi"/>
              </w:rPr>
            </w:pPr>
          </w:p>
        </w:tc>
      </w:tr>
      <w:tr w:rsidR="00CF16F8" w:rsidRPr="000A1281" w14:paraId="3363C7C0" w14:textId="77777777" w:rsidTr="00CF16F8">
        <w:trPr>
          <w:trHeight w:val="706"/>
        </w:trPr>
        <w:tc>
          <w:tcPr>
            <w:tcW w:w="895" w:type="dxa"/>
            <w:vMerge/>
          </w:tcPr>
          <w:p w14:paraId="30E0D5FF" w14:textId="77777777" w:rsidR="00CF16F8" w:rsidRPr="000A1281" w:rsidRDefault="00CF16F8" w:rsidP="00825156">
            <w:pPr>
              <w:jc w:val="center"/>
              <w:rPr>
                <w:rFonts w:cstheme="minorHAnsi"/>
              </w:rPr>
            </w:pPr>
          </w:p>
        </w:tc>
        <w:tc>
          <w:tcPr>
            <w:tcW w:w="2250" w:type="dxa"/>
            <w:gridSpan w:val="2"/>
            <w:vMerge/>
          </w:tcPr>
          <w:p w14:paraId="3C7E6736" w14:textId="77777777" w:rsidR="00CF16F8" w:rsidRPr="000A1281" w:rsidRDefault="00CF16F8" w:rsidP="00825156">
            <w:pPr>
              <w:jc w:val="center"/>
              <w:rPr>
                <w:rFonts w:cstheme="minorHAnsi"/>
              </w:rPr>
            </w:pPr>
          </w:p>
        </w:tc>
        <w:tc>
          <w:tcPr>
            <w:tcW w:w="3510" w:type="dxa"/>
          </w:tcPr>
          <w:p w14:paraId="584A58B5" w14:textId="655AC3F6" w:rsidR="00CF16F8" w:rsidRPr="000A1281" w:rsidRDefault="00CF16F8" w:rsidP="00825156">
            <w:pPr>
              <w:jc w:val="center"/>
              <w:rPr>
                <w:rFonts w:cstheme="minorHAnsi"/>
              </w:rPr>
            </w:pPr>
            <w:r w:rsidRPr="000A1281">
              <w:rPr>
                <w:rFonts w:cstheme="minorHAnsi"/>
              </w:rPr>
              <w:t>2,4-Di-t-butylphenol</w:t>
            </w:r>
            <w:r w:rsidR="00803805">
              <w:rPr>
                <w:rFonts w:cstheme="minorHAnsi"/>
              </w:rPr>
              <w:fldChar w:fldCharType="begin" w:fldLock="1"/>
            </w:r>
            <w:r w:rsidR="00803805">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803805">
              <w:rPr>
                <w:rFonts w:cstheme="minorHAnsi"/>
              </w:rPr>
              <w:fldChar w:fldCharType="separate"/>
            </w:r>
            <w:r w:rsidR="00803805" w:rsidRPr="00803805">
              <w:rPr>
                <w:rFonts w:cstheme="minorHAnsi"/>
                <w:noProof/>
                <w:vertAlign w:val="superscript"/>
              </w:rPr>
              <w:t>83</w:t>
            </w:r>
            <w:r w:rsidR="00803805">
              <w:rPr>
                <w:rFonts w:cstheme="minorHAnsi"/>
              </w:rPr>
              <w:fldChar w:fldCharType="end"/>
            </w:r>
          </w:p>
        </w:tc>
        <w:tc>
          <w:tcPr>
            <w:tcW w:w="2700" w:type="dxa"/>
            <w:gridSpan w:val="3"/>
          </w:tcPr>
          <w:p w14:paraId="373A0CA5" w14:textId="77777777" w:rsidR="00CF16F8" w:rsidRPr="000A1281" w:rsidRDefault="00CF16F8" w:rsidP="00825156">
            <w:pPr>
              <w:jc w:val="center"/>
              <w:rPr>
                <w:rFonts w:cstheme="minorHAnsi"/>
                <w:color w:val="212121"/>
              </w:rPr>
            </w:pPr>
            <w:r w:rsidRPr="000A1281">
              <w:rPr>
                <w:rFonts w:cstheme="minorHAnsi"/>
                <w:color w:val="212121"/>
              </w:rPr>
              <w:t>7311</w:t>
            </w:r>
          </w:p>
          <w:p w14:paraId="4903D734" w14:textId="77777777" w:rsidR="00CF16F8" w:rsidRPr="000A1281" w:rsidRDefault="00CF16F8" w:rsidP="00825156">
            <w:pPr>
              <w:jc w:val="center"/>
              <w:rPr>
                <w:rFonts w:cstheme="minorHAnsi"/>
              </w:rPr>
            </w:pPr>
          </w:p>
        </w:tc>
      </w:tr>
      <w:tr w:rsidR="00CF16F8" w:rsidRPr="000A1281" w14:paraId="4E31C1C6" w14:textId="77777777" w:rsidTr="00CF16F8">
        <w:trPr>
          <w:trHeight w:val="706"/>
        </w:trPr>
        <w:tc>
          <w:tcPr>
            <w:tcW w:w="895" w:type="dxa"/>
            <w:vMerge/>
          </w:tcPr>
          <w:p w14:paraId="15F2CCC5" w14:textId="77777777" w:rsidR="00CF16F8" w:rsidRPr="000A1281" w:rsidRDefault="00CF16F8" w:rsidP="00825156">
            <w:pPr>
              <w:jc w:val="center"/>
              <w:rPr>
                <w:rFonts w:cstheme="minorHAnsi"/>
              </w:rPr>
            </w:pPr>
          </w:p>
        </w:tc>
        <w:tc>
          <w:tcPr>
            <w:tcW w:w="2250" w:type="dxa"/>
            <w:gridSpan w:val="2"/>
            <w:vMerge/>
          </w:tcPr>
          <w:p w14:paraId="1EA66800" w14:textId="77777777" w:rsidR="00CF16F8" w:rsidRPr="000A1281" w:rsidRDefault="00CF16F8" w:rsidP="00825156">
            <w:pPr>
              <w:jc w:val="center"/>
              <w:rPr>
                <w:rFonts w:cstheme="minorHAnsi"/>
              </w:rPr>
            </w:pPr>
          </w:p>
        </w:tc>
        <w:tc>
          <w:tcPr>
            <w:tcW w:w="3510" w:type="dxa"/>
          </w:tcPr>
          <w:p w14:paraId="70F097F2" w14:textId="0B6FB87C" w:rsidR="00CF16F8" w:rsidRPr="000A1281" w:rsidRDefault="00CF16F8" w:rsidP="00825156">
            <w:pPr>
              <w:jc w:val="center"/>
              <w:rPr>
                <w:rFonts w:cstheme="minorHAnsi"/>
              </w:rPr>
            </w:pPr>
            <w:r w:rsidRPr="000A1281">
              <w:rPr>
                <w:rFonts w:cstheme="minorHAnsi"/>
              </w:rPr>
              <w:t>Benzoic acid</w:t>
            </w:r>
            <w:r w:rsidR="00803805">
              <w:rPr>
                <w:rFonts w:cstheme="minorHAnsi"/>
              </w:rPr>
              <w:fldChar w:fldCharType="begin" w:fldLock="1"/>
            </w:r>
            <w:r w:rsidR="00803805">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803805">
              <w:rPr>
                <w:rFonts w:cstheme="minorHAnsi"/>
              </w:rPr>
              <w:fldChar w:fldCharType="separate"/>
            </w:r>
            <w:r w:rsidR="00803805" w:rsidRPr="00803805">
              <w:rPr>
                <w:rFonts w:cstheme="minorHAnsi"/>
                <w:noProof/>
                <w:vertAlign w:val="superscript"/>
              </w:rPr>
              <w:t>83</w:t>
            </w:r>
            <w:r w:rsidR="00803805">
              <w:rPr>
                <w:rFonts w:cstheme="minorHAnsi"/>
              </w:rPr>
              <w:fldChar w:fldCharType="end"/>
            </w:r>
          </w:p>
        </w:tc>
        <w:tc>
          <w:tcPr>
            <w:tcW w:w="2700" w:type="dxa"/>
            <w:gridSpan w:val="3"/>
          </w:tcPr>
          <w:p w14:paraId="590217D9" w14:textId="77777777" w:rsidR="00CF16F8" w:rsidRPr="000A1281" w:rsidRDefault="00CF16F8" w:rsidP="00825156">
            <w:pPr>
              <w:jc w:val="center"/>
              <w:rPr>
                <w:rFonts w:cstheme="minorHAnsi"/>
                <w:color w:val="212121"/>
              </w:rPr>
            </w:pPr>
            <w:r w:rsidRPr="000A1281">
              <w:rPr>
                <w:rFonts w:cstheme="minorHAnsi"/>
                <w:color w:val="212121"/>
              </w:rPr>
              <w:t>243</w:t>
            </w:r>
          </w:p>
          <w:p w14:paraId="4059C044" w14:textId="77777777" w:rsidR="00CF16F8" w:rsidRPr="000A1281" w:rsidRDefault="00CF16F8" w:rsidP="00825156">
            <w:pPr>
              <w:jc w:val="center"/>
              <w:rPr>
                <w:rFonts w:cstheme="minorHAnsi"/>
              </w:rPr>
            </w:pPr>
          </w:p>
        </w:tc>
      </w:tr>
      <w:tr w:rsidR="00CF16F8" w:rsidRPr="000A1281" w14:paraId="6F4257A3" w14:textId="77777777" w:rsidTr="00CF16F8">
        <w:trPr>
          <w:trHeight w:val="706"/>
        </w:trPr>
        <w:tc>
          <w:tcPr>
            <w:tcW w:w="895" w:type="dxa"/>
            <w:vMerge/>
          </w:tcPr>
          <w:p w14:paraId="65E3B74C" w14:textId="77777777" w:rsidR="00CF16F8" w:rsidRPr="000A1281" w:rsidRDefault="00CF16F8" w:rsidP="00825156">
            <w:pPr>
              <w:jc w:val="center"/>
              <w:rPr>
                <w:rFonts w:cstheme="minorHAnsi"/>
              </w:rPr>
            </w:pPr>
          </w:p>
        </w:tc>
        <w:tc>
          <w:tcPr>
            <w:tcW w:w="2250" w:type="dxa"/>
            <w:gridSpan w:val="2"/>
            <w:vMerge/>
          </w:tcPr>
          <w:p w14:paraId="6BFBCDCD" w14:textId="77777777" w:rsidR="00CF16F8" w:rsidRPr="000A1281" w:rsidRDefault="00CF16F8" w:rsidP="00825156">
            <w:pPr>
              <w:jc w:val="center"/>
              <w:rPr>
                <w:rFonts w:cstheme="minorHAnsi"/>
              </w:rPr>
            </w:pPr>
          </w:p>
        </w:tc>
        <w:tc>
          <w:tcPr>
            <w:tcW w:w="3510" w:type="dxa"/>
          </w:tcPr>
          <w:p w14:paraId="36132098" w14:textId="733E8A64" w:rsidR="00CF16F8" w:rsidRPr="000A1281" w:rsidRDefault="00CF16F8" w:rsidP="00825156">
            <w:pPr>
              <w:jc w:val="center"/>
              <w:rPr>
                <w:rFonts w:cstheme="minorHAnsi"/>
              </w:rPr>
            </w:pPr>
            <w:r w:rsidRPr="000A1281">
              <w:rPr>
                <w:rFonts w:cstheme="minorHAnsi"/>
              </w:rPr>
              <w:t>Pentadecanoic acid</w:t>
            </w:r>
            <w:r w:rsidR="00803805">
              <w:rPr>
                <w:rFonts w:cstheme="minorHAnsi"/>
              </w:rPr>
              <w:fldChar w:fldCharType="begin" w:fldLock="1"/>
            </w:r>
            <w:r w:rsidR="00AA5388">
              <w:rPr>
                <w:rFonts w:cstheme="minorHAnsi"/>
              </w:rPr>
              <w:instrText>ADDIN CSL_CITATION {"citationItems":[{"id":"ITEM-1","itemData":{"DOI":"10.15761/BRR.1000131","ISBN":"8659163173162","author":[{"dropping-particle":"","family":"Xiao","given":"Yuchen","non-dropping-particle":"","parse-names":false,"suffix":""},{"dropping-particle":"","family":"Yang","given":"Yang","non-dropping-particle":"","parse-names":false,"suffix":""},{"dropping-particle":"","family":"Yong","given":"Jianping","non-dropping-particle":"","parse-names":false,"suffix":""},{"dropping-particle":"","family":"Lu","given":"Canzhong","non-dropping-particle":"","parse-names":false,"suffix":""}],"container-title":"Biomedical Research and Reviews Review","id":"ITEM-1","issued":{"date-parts":[["2019"]]},"page":"1-4","title":"Chemical Components and Biological Activities of Areca","type":"article-journal","volume":"3"},"uris":["http://www.mendeley.com/documents/?uuid=e92c830f-acb0-4709-8b46-4c30301eebd1"]}],"mendeley":{"formattedCitation":"&lt;sup&gt;83&lt;/sup&gt;","plainTextFormattedCitation":"83","previouslyFormattedCitation":"&lt;sup&gt;83&lt;/sup&gt;"},"properties":{"noteIndex":0},"schema":"https://github.com/citation-style-language/schema/raw/master/csl-citation.json"}</w:instrText>
            </w:r>
            <w:r w:rsidR="00803805">
              <w:rPr>
                <w:rFonts w:cstheme="minorHAnsi"/>
              </w:rPr>
              <w:fldChar w:fldCharType="separate"/>
            </w:r>
            <w:r w:rsidR="00803805" w:rsidRPr="00803805">
              <w:rPr>
                <w:rFonts w:cstheme="minorHAnsi"/>
                <w:noProof/>
                <w:vertAlign w:val="superscript"/>
              </w:rPr>
              <w:t>83</w:t>
            </w:r>
            <w:r w:rsidR="00803805">
              <w:rPr>
                <w:rFonts w:cstheme="minorHAnsi"/>
              </w:rPr>
              <w:fldChar w:fldCharType="end"/>
            </w:r>
          </w:p>
        </w:tc>
        <w:tc>
          <w:tcPr>
            <w:tcW w:w="2700" w:type="dxa"/>
            <w:gridSpan w:val="3"/>
          </w:tcPr>
          <w:p w14:paraId="16D62915" w14:textId="77777777" w:rsidR="00CF16F8" w:rsidRPr="000A1281" w:rsidRDefault="00CF16F8" w:rsidP="00825156">
            <w:pPr>
              <w:jc w:val="center"/>
              <w:rPr>
                <w:rFonts w:cstheme="minorHAnsi"/>
                <w:color w:val="212121"/>
              </w:rPr>
            </w:pPr>
            <w:r w:rsidRPr="000A1281">
              <w:rPr>
                <w:rFonts w:cstheme="minorHAnsi"/>
                <w:color w:val="212121"/>
              </w:rPr>
              <w:t>13849</w:t>
            </w:r>
          </w:p>
          <w:p w14:paraId="30F2D782" w14:textId="77777777" w:rsidR="00CF16F8" w:rsidRPr="000A1281" w:rsidRDefault="00CF16F8" w:rsidP="00825156">
            <w:pPr>
              <w:jc w:val="center"/>
              <w:rPr>
                <w:rFonts w:cstheme="minorHAnsi"/>
              </w:rPr>
            </w:pPr>
          </w:p>
        </w:tc>
      </w:tr>
      <w:tr w:rsidR="00CF16F8" w:rsidRPr="000A1281" w14:paraId="0CC6178E" w14:textId="77777777" w:rsidTr="00CF16F8">
        <w:trPr>
          <w:trHeight w:val="706"/>
        </w:trPr>
        <w:tc>
          <w:tcPr>
            <w:tcW w:w="895" w:type="dxa"/>
            <w:vMerge/>
          </w:tcPr>
          <w:p w14:paraId="5F28F802" w14:textId="77777777" w:rsidR="00CF16F8" w:rsidRPr="000A1281" w:rsidRDefault="00CF16F8" w:rsidP="00825156">
            <w:pPr>
              <w:jc w:val="center"/>
              <w:rPr>
                <w:rFonts w:cstheme="minorHAnsi"/>
              </w:rPr>
            </w:pPr>
          </w:p>
        </w:tc>
        <w:tc>
          <w:tcPr>
            <w:tcW w:w="2250" w:type="dxa"/>
            <w:gridSpan w:val="2"/>
            <w:vMerge/>
          </w:tcPr>
          <w:p w14:paraId="41BF3EDE" w14:textId="77777777" w:rsidR="00CF16F8" w:rsidRPr="000A1281" w:rsidRDefault="00CF16F8" w:rsidP="00825156">
            <w:pPr>
              <w:jc w:val="center"/>
              <w:rPr>
                <w:rFonts w:cstheme="minorHAnsi"/>
              </w:rPr>
            </w:pPr>
          </w:p>
        </w:tc>
        <w:tc>
          <w:tcPr>
            <w:tcW w:w="3510" w:type="dxa"/>
          </w:tcPr>
          <w:p w14:paraId="60DB91D4" w14:textId="0C0FBA14" w:rsidR="00CF16F8" w:rsidRPr="000A1281" w:rsidRDefault="00CF16F8" w:rsidP="00825156">
            <w:pPr>
              <w:jc w:val="center"/>
              <w:rPr>
                <w:rFonts w:cstheme="minorHAnsi"/>
              </w:rPr>
            </w:pPr>
            <w:r w:rsidRPr="000A1281">
              <w:rPr>
                <w:rFonts w:cstheme="minorHAnsi"/>
              </w:rPr>
              <w:t>Catechin</w:t>
            </w:r>
            <w:r w:rsidR="00AA5388">
              <w:rPr>
                <w:rFonts w:cstheme="minorHAnsi"/>
              </w:rPr>
              <w:fldChar w:fldCharType="begin" w:fldLock="1"/>
            </w:r>
            <w:r w:rsidR="00AA5388">
              <w:rPr>
                <w:rFonts w:cstheme="minorHAnsi"/>
              </w:rPr>
              <w:instrText>ADDIN CSL_CITATION {"citationItems":[{"id":"ITEM-1","itemData":{"author":[{"dropping-particle":"","family":"Station","given":"Regional","non-dropping-particle":"","parse-names":false,"suffix":""},{"dropping-particle":"","family":"Nadu","given":"Tamil","non-dropping-particle":"","parse-names":false,"suffix":""}],"id":"ITEM-1","issue":"11","issued":{"date-parts":[["2012"]]},"page":"4151-4157","title":"Amudhan et al. ,","type":"article-journal","volume":"3"},"uris":["http://www.mendeley.com/documents/?uuid=20a85c1a-32d4-44b9-811b-5c797518831e"]}],"mendeley":{"formattedCitation":"&lt;sup&gt;84&lt;/sup&gt;","plainTextFormattedCitation":"84","previouslyFormattedCitation":"&lt;sup&gt;84&lt;/sup&gt;"},"properties":{"noteIndex":0},"schema":"https://github.com/citation-style-language/schema/raw/master/csl-citation.json"}</w:instrText>
            </w:r>
            <w:r w:rsidR="00AA5388">
              <w:rPr>
                <w:rFonts w:cstheme="minorHAnsi"/>
              </w:rPr>
              <w:fldChar w:fldCharType="separate"/>
            </w:r>
            <w:r w:rsidR="00AA5388" w:rsidRPr="00AA5388">
              <w:rPr>
                <w:rFonts w:cstheme="minorHAnsi"/>
                <w:noProof/>
                <w:vertAlign w:val="superscript"/>
              </w:rPr>
              <w:t>84</w:t>
            </w:r>
            <w:r w:rsidR="00AA5388">
              <w:rPr>
                <w:rFonts w:cstheme="minorHAnsi"/>
              </w:rPr>
              <w:fldChar w:fldCharType="end"/>
            </w:r>
          </w:p>
        </w:tc>
        <w:tc>
          <w:tcPr>
            <w:tcW w:w="2700" w:type="dxa"/>
            <w:gridSpan w:val="3"/>
          </w:tcPr>
          <w:p w14:paraId="62766148" w14:textId="77777777" w:rsidR="00CF16F8" w:rsidRPr="000A1281" w:rsidRDefault="00CF16F8" w:rsidP="00825156">
            <w:pPr>
              <w:jc w:val="center"/>
              <w:rPr>
                <w:rFonts w:cstheme="minorHAnsi"/>
                <w:color w:val="212121"/>
              </w:rPr>
            </w:pPr>
            <w:r w:rsidRPr="000A1281">
              <w:rPr>
                <w:rFonts w:cstheme="minorHAnsi"/>
                <w:color w:val="212121"/>
              </w:rPr>
              <w:t>9064</w:t>
            </w:r>
          </w:p>
          <w:p w14:paraId="727EFD3E" w14:textId="77777777" w:rsidR="00CF16F8" w:rsidRPr="000A1281" w:rsidRDefault="00CF16F8" w:rsidP="00825156">
            <w:pPr>
              <w:jc w:val="center"/>
              <w:rPr>
                <w:rFonts w:cstheme="minorHAnsi"/>
              </w:rPr>
            </w:pPr>
          </w:p>
        </w:tc>
      </w:tr>
      <w:tr w:rsidR="00CF16F8" w:rsidRPr="000A1281" w14:paraId="7D09A821" w14:textId="77777777" w:rsidTr="00CF16F8">
        <w:trPr>
          <w:trHeight w:val="669"/>
        </w:trPr>
        <w:tc>
          <w:tcPr>
            <w:tcW w:w="895" w:type="dxa"/>
            <w:vMerge/>
          </w:tcPr>
          <w:p w14:paraId="268268F2" w14:textId="77777777" w:rsidR="00CF16F8" w:rsidRPr="000A1281" w:rsidRDefault="00CF16F8" w:rsidP="00825156">
            <w:pPr>
              <w:jc w:val="center"/>
              <w:rPr>
                <w:rFonts w:cstheme="minorHAnsi"/>
              </w:rPr>
            </w:pPr>
          </w:p>
        </w:tc>
        <w:tc>
          <w:tcPr>
            <w:tcW w:w="2250" w:type="dxa"/>
            <w:gridSpan w:val="2"/>
            <w:vMerge/>
          </w:tcPr>
          <w:p w14:paraId="7400D4E4" w14:textId="77777777" w:rsidR="00CF16F8" w:rsidRPr="000A1281" w:rsidRDefault="00CF16F8" w:rsidP="00825156">
            <w:pPr>
              <w:jc w:val="center"/>
              <w:rPr>
                <w:rFonts w:cstheme="minorHAnsi"/>
              </w:rPr>
            </w:pPr>
          </w:p>
        </w:tc>
        <w:tc>
          <w:tcPr>
            <w:tcW w:w="3510" w:type="dxa"/>
          </w:tcPr>
          <w:p w14:paraId="5EF42BE2" w14:textId="11E436E2" w:rsidR="00CF16F8" w:rsidRPr="000A1281" w:rsidRDefault="00CF16F8" w:rsidP="00825156">
            <w:pPr>
              <w:jc w:val="center"/>
              <w:rPr>
                <w:rFonts w:cstheme="minorHAnsi"/>
              </w:rPr>
            </w:pPr>
            <w:r w:rsidRPr="000A1281">
              <w:rPr>
                <w:rFonts w:cstheme="minorHAnsi"/>
              </w:rPr>
              <w:t>Leucocyanidin</w:t>
            </w:r>
            <w:r w:rsidR="00AA5388">
              <w:rPr>
                <w:rFonts w:cstheme="minorHAnsi"/>
              </w:rPr>
              <w:fldChar w:fldCharType="begin" w:fldLock="1"/>
            </w:r>
            <w:r w:rsidR="00AA5388">
              <w:rPr>
                <w:rFonts w:cstheme="minorHAnsi"/>
              </w:rPr>
              <w:instrText>ADDIN CSL_CITATION {"citationItems":[{"id":"ITEM-1","itemData":{"author":[{"dropping-particle":"","family":"Station","given":"Regional","non-dropping-particle":"","parse-names":false,"suffix":""},{"dropping-particle":"","family":"Nadu","given":"Tamil","non-dropping-particle":"","parse-names":false,"suffix":""}],"id":"ITEM-1","issue":"11","issued":{"date-parts":[["2012"]]},"page":"4151-4157","title":"Amudhan et al. ,","type":"article-journal","volume":"3"},"uris":["http://www.mendeley.com/documents/?uuid=20a85c1a-32d4-44b9-811b-5c797518831e"]}],"mendeley":{"formattedCitation":"&lt;sup&gt;84&lt;/sup&gt;","plainTextFormattedCitation":"84","previouslyFormattedCitation":"&lt;sup&gt;84&lt;/sup&gt;"},"properties":{"noteIndex":0},"schema":"https://github.com/citation-style-language/schema/raw/master/csl-citation.json"}</w:instrText>
            </w:r>
            <w:r w:rsidR="00AA5388">
              <w:rPr>
                <w:rFonts w:cstheme="minorHAnsi"/>
              </w:rPr>
              <w:fldChar w:fldCharType="separate"/>
            </w:r>
            <w:r w:rsidR="00AA5388" w:rsidRPr="00AA5388">
              <w:rPr>
                <w:rFonts w:cstheme="minorHAnsi"/>
                <w:noProof/>
                <w:vertAlign w:val="superscript"/>
              </w:rPr>
              <w:t>84</w:t>
            </w:r>
            <w:r w:rsidR="00AA5388">
              <w:rPr>
                <w:rFonts w:cstheme="minorHAnsi"/>
              </w:rPr>
              <w:fldChar w:fldCharType="end"/>
            </w:r>
          </w:p>
        </w:tc>
        <w:tc>
          <w:tcPr>
            <w:tcW w:w="2700" w:type="dxa"/>
            <w:gridSpan w:val="3"/>
          </w:tcPr>
          <w:p w14:paraId="58445D15" w14:textId="77777777" w:rsidR="00CF16F8" w:rsidRPr="000A1281" w:rsidRDefault="00CF16F8" w:rsidP="00825156">
            <w:pPr>
              <w:jc w:val="center"/>
              <w:rPr>
                <w:rFonts w:cstheme="minorHAnsi"/>
                <w:color w:val="212121"/>
              </w:rPr>
            </w:pPr>
            <w:r w:rsidRPr="000A1281">
              <w:rPr>
                <w:rFonts w:cstheme="minorHAnsi"/>
                <w:color w:val="212121"/>
              </w:rPr>
              <w:t>71629</w:t>
            </w:r>
          </w:p>
          <w:p w14:paraId="51B3E29E" w14:textId="77777777" w:rsidR="00CF16F8" w:rsidRPr="000A1281" w:rsidRDefault="00CF16F8" w:rsidP="00825156">
            <w:pPr>
              <w:jc w:val="center"/>
              <w:rPr>
                <w:rFonts w:cstheme="minorHAnsi"/>
              </w:rPr>
            </w:pPr>
          </w:p>
        </w:tc>
      </w:tr>
      <w:tr w:rsidR="00CF16F8" w:rsidRPr="000A1281" w14:paraId="6179645A" w14:textId="77777777" w:rsidTr="00CF16F8">
        <w:trPr>
          <w:trHeight w:val="669"/>
        </w:trPr>
        <w:tc>
          <w:tcPr>
            <w:tcW w:w="895" w:type="dxa"/>
            <w:vMerge/>
          </w:tcPr>
          <w:p w14:paraId="7683E6EE" w14:textId="77777777" w:rsidR="00CF16F8" w:rsidRPr="000A1281" w:rsidRDefault="00CF16F8" w:rsidP="00825156">
            <w:pPr>
              <w:jc w:val="center"/>
              <w:rPr>
                <w:rFonts w:cstheme="minorHAnsi"/>
              </w:rPr>
            </w:pPr>
          </w:p>
        </w:tc>
        <w:tc>
          <w:tcPr>
            <w:tcW w:w="2250" w:type="dxa"/>
            <w:gridSpan w:val="2"/>
            <w:vMerge/>
          </w:tcPr>
          <w:p w14:paraId="3D3F3CDC" w14:textId="77777777" w:rsidR="00CF16F8" w:rsidRPr="000A1281" w:rsidRDefault="00CF16F8" w:rsidP="00825156">
            <w:pPr>
              <w:jc w:val="center"/>
              <w:rPr>
                <w:rFonts w:cstheme="minorHAnsi"/>
              </w:rPr>
            </w:pPr>
          </w:p>
        </w:tc>
        <w:tc>
          <w:tcPr>
            <w:tcW w:w="3510" w:type="dxa"/>
          </w:tcPr>
          <w:p w14:paraId="3E0E9C43" w14:textId="3AE50947" w:rsidR="00CF16F8" w:rsidRPr="000A1281" w:rsidRDefault="00CF16F8" w:rsidP="00825156">
            <w:pPr>
              <w:jc w:val="center"/>
              <w:rPr>
                <w:rFonts w:cstheme="minorHAnsi"/>
              </w:rPr>
            </w:pPr>
            <w:r w:rsidRPr="000A1281">
              <w:rPr>
                <w:rFonts w:cstheme="minorHAnsi"/>
              </w:rPr>
              <w:t>Dodecenoic acid</w:t>
            </w:r>
            <w:r w:rsidR="00AA5388">
              <w:rPr>
                <w:rFonts w:cstheme="minorHAnsi"/>
              </w:rPr>
              <w:fldChar w:fldCharType="begin" w:fldLock="1"/>
            </w:r>
            <w:r w:rsidR="00AA5388">
              <w:rPr>
                <w:rFonts w:cstheme="minorHAnsi"/>
              </w:rPr>
              <w:instrText>ADDIN CSL_CITATION {"citationItems":[{"id":"ITEM-1","itemData":{"author":[{"dropping-particle":"","family":"Station","given":"Regional","non-dropping-particle":"","parse-names":false,"suffix":""},{"dropping-particle":"","family":"Nadu","given":"Tamil","non-dropping-particle":"","parse-names":false,"suffix":""}],"id":"ITEM-1","issue":"11","issued":{"date-parts":[["2012"]]},"page":"4151-4157","title":"Amudhan et al. ,","type":"article-journal","volume":"3"},"uris":["http://www.mendeley.com/documents/?uuid=20a85c1a-32d4-44b9-811b-5c797518831e"]}],"mendeley":{"formattedCitation":"&lt;sup&gt;84&lt;/sup&gt;","plainTextFormattedCitation":"84","previouslyFormattedCitation":"&lt;sup&gt;84&lt;/sup&gt;"},"properties":{"noteIndex":0},"schema":"https://github.com/citation-style-language/schema/raw/master/csl-citation.json"}</w:instrText>
            </w:r>
            <w:r w:rsidR="00AA5388">
              <w:rPr>
                <w:rFonts w:cstheme="minorHAnsi"/>
              </w:rPr>
              <w:fldChar w:fldCharType="separate"/>
            </w:r>
            <w:r w:rsidR="00AA5388" w:rsidRPr="00AA5388">
              <w:rPr>
                <w:rFonts w:cstheme="minorHAnsi"/>
                <w:noProof/>
                <w:vertAlign w:val="superscript"/>
              </w:rPr>
              <w:t>84</w:t>
            </w:r>
            <w:r w:rsidR="00AA5388">
              <w:rPr>
                <w:rFonts w:cstheme="minorHAnsi"/>
              </w:rPr>
              <w:fldChar w:fldCharType="end"/>
            </w:r>
          </w:p>
        </w:tc>
        <w:tc>
          <w:tcPr>
            <w:tcW w:w="2700" w:type="dxa"/>
            <w:gridSpan w:val="3"/>
          </w:tcPr>
          <w:p w14:paraId="518D9619" w14:textId="77777777" w:rsidR="00CF16F8" w:rsidRPr="000A1281" w:rsidRDefault="00CF16F8" w:rsidP="00825156">
            <w:pPr>
              <w:jc w:val="center"/>
              <w:rPr>
                <w:rFonts w:cstheme="minorHAnsi"/>
                <w:color w:val="212121"/>
              </w:rPr>
            </w:pPr>
            <w:r w:rsidRPr="000A1281">
              <w:rPr>
                <w:rFonts w:cstheme="minorHAnsi"/>
                <w:color w:val="212121"/>
              </w:rPr>
              <w:t>96204</w:t>
            </w:r>
          </w:p>
          <w:p w14:paraId="3FC41C2B" w14:textId="77777777" w:rsidR="00CF16F8" w:rsidRPr="000A1281" w:rsidRDefault="00CF16F8" w:rsidP="00825156">
            <w:pPr>
              <w:jc w:val="center"/>
              <w:rPr>
                <w:rFonts w:cstheme="minorHAnsi"/>
              </w:rPr>
            </w:pPr>
          </w:p>
        </w:tc>
      </w:tr>
      <w:tr w:rsidR="00CF16F8" w:rsidRPr="000A1281" w14:paraId="60622B61" w14:textId="77777777" w:rsidTr="00CF16F8">
        <w:trPr>
          <w:trHeight w:val="669"/>
        </w:trPr>
        <w:tc>
          <w:tcPr>
            <w:tcW w:w="895" w:type="dxa"/>
            <w:vMerge/>
          </w:tcPr>
          <w:p w14:paraId="090BBC85" w14:textId="77777777" w:rsidR="00CF16F8" w:rsidRPr="000A1281" w:rsidRDefault="00CF16F8" w:rsidP="00825156">
            <w:pPr>
              <w:jc w:val="center"/>
              <w:rPr>
                <w:rFonts w:cstheme="minorHAnsi"/>
              </w:rPr>
            </w:pPr>
          </w:p>
        </w:tc>
        <w:tc>
          <w:tcPr>
            <w:tcW w:w="2250" w:type="dxa"/>
            <w:gridSpan w:val="2"/>
            <w:vMerge/>
          </w:tcPr>
          <w:p w14:paraId="224BFC68" w14:textId="77777777" w:rsidR="00CF16F8" w:rsidRPr="000A1281" w:rsidRDefault="00CF16F8" w:rsidP="00825156">
            <w:pPr>
              <w:jc w:val="center"/>
              <w:rPr>
                <w:rFonts w:cstheme="minorHAnsi"/>
              </w:rPr>
            </w:pPr>
          </w:p>
        </w:tc>
        <w:tc>
          <w:tcPr>
            <w:tcW w:w="3510" w:type="dxa"/>
          </w:tcPr>
          <w:p w14:paraId="581EDD33" w14:textId="0E1E0112" w:rsidR="00CF16F8" w:rsidRPr="000A1281" w:rsidRDefault="00CF16F8" w:rsidP="00825156">
            <w:pPr>
              <w:jc w:val="center"/>
              <w:rPr>
                <w:rFonts w:cstheme="minorHAnsi"/>
              </w:rPr>
            </w:pPr>
            <w:r w:rsidRPr="000A1281">
              <w:rPr>
                <w:rFonts w:cstheme="minorHAnsi"/>
              </w:rPr>
              <w:t>Tetradecenoic acid</w:t>
            </w:r>
            <w:r w:rsidR="00AA5388">
              <w:rPr>
                <w:rFonts w:cstheme="minorHAnsi"/>
              </w:rPr>
              <w:fldChar w:fldCharType="begin" w:fldLock="1"/>
            </w:r>
            <w:r w:rsidR="00AA5388">
              <w:rPr>
                <w:rFonts w:cstheme="minorHAnsi"/>
              </w:rPr>
              <w:instrText>ADDIN CSL_CITATION {"citationItems":[{"id":"ITEM-1","itemData":{"author":[{"dropping-particle":"","family":"Station","given":"Regional","non-dropping-particle":"","parse-names":false,"suffix":""},{"dropping-particle":"","family":"Nadu","given":"Tamil","non-dropping-particle":"","parse-names":false,"suffix":""}],"id":"ITEM-1","issue":"11","issued":{"date-parts":[["2012"]]},"page":"4151-4157","title":"Amudhan et al. ,","type":"article-journal","volume":"3"},"uris":["http://www.mendeley.com/documents/?uuid=20a85c1a-32d4-44b9-811b-5c797518831e"]}],"mendeley":{"formattedCitation":"&lt;sup&gt;84&lt;/sup&gt;","plainTextFormattedCitation":"84","previouslyFormattedCitation":"&lt;sup&gt;84&lt;/sup&gt;"},"properties":{"noteIndex":0},"schema":"https://github.com/citation-style-language/schema/raw/master/csl-citation.json"}</w:instrText>
            </w:r>
            <w:r w:rsidR="00AA5388">
              <w:rPr>
                <w:rFonts w:cstheme="minorHAnsi"/>
              </w:rPr>
              <w:fldChar w:fldCharType="separate"/>
            </w:r>
            <w:r w:rsidR="00AA5388" w:rsidRPr="00AA5388">
              <w:rPr>
                <w:rFonts w:cstheme="minorHAnsi"/>
                <w:noProof/>
                <w:vertAlign w:val="superscript"/>
              </w:rPr>
              <w:t>84</w:t>
            </w:r>
            <w:r w:rsidR="00AA5388">
              <w:rPr>
                <w:rFonts w:cstheme="minorHAnsi"/>
              </w:rPr>
              <w:fldChar w:fldCharType="end"/>
            </w:r>
          </w:p>
        </w:tc>
        <w:tc>
          <w:tcPr>
            <w:tcW w:w="2700" w:type="dxa"/>
            <w:gridSpan w:val="3"/>
          </w:tcPr>
          <w:p w14:paraId="3318C8F1" w14:textId="77777777" w:rsidR="00CF16F8" w:rsidRPr="000A1281" w:rsidRDefault="00CF16F8" w:rsidP="00825156">
            <w:pPr>
              <w:jc w:val="center"/>
              <w:rPr>
                <w:rFonts w:cstheme="minorHAnsi"/>
                <w:color w:val="212121"/>
              </w:rPr>
            </w:pPr>
            <w:r w:rsidRPr="000A1281">
              <w:rPr>
                <w:rFonts w:cstheme="minorHAnsi"/>
                <w:color w:val="212121"/>
              </w:rPr>
              <w:t>162384</w:t>
            </w:r>
          </w:p>
          <w:p w14:paraId="58E1901A" w14:textId="77777777" w:rsidR="00CF16F8" w:rsidRPr="000A1281" w:rsidRDefault="00CF16F8" w:rsidP="00825156">
            <w:pPr>
              <w:jc w:val="center"/>
              <w:rPr>
                <w:rFonts w:cstheme="minorHAnsi"/>
              </w:rPr>
            </w:pPr>
          </w:p>
        </w:tc>
      </w:tr>
      <w:tr w:rsidR="00CF16F8" w:rsidRPr="000A1281" w14:paraId="2A24504C" w14:textId="77777777" w:rsidTr="00CF16F8">
        <w:trPr>
          <w:trHeight w:val="669"/>
        </w:trPr>
        <w:tc>
          <w:tcPr>
            <w:tcW w:w="895" w:type="dxa"/>
            <w:vMerge/>
          </w:tcPr>
          <w:p w14:paraId="312724B2" w14:textId="77777777" w:rsidR="00CF16F8" w:rsidRPr="000A1281" w:rsidRDefault="00CF16F8" w:rsidP="00825156">
            <w:pPr>
              <w:jc w:val="center"/>
              <w:rPr>
                <w:rFonts w:cstheme="minorHAnsi"/>
              </w:rPr>
            </w:pPr>
          </w:p>
        </w:tc>
        <w:tc>
          <w:tcPr>
            <w:tcW w:w="2250" w:type="dxa"/>
            <w:gridSpan w:val="2"/>
            <w:vMerge/>
          </w:tcPr>
          <w:p w14:paraId="45B78F30" w14:textId="77777777" w:rsidR="00CF16F8" w:rsidRPr="000A1281" w:rsidRDefault="00CF16F8" w:rsidP="00825156">
            <w:pPr>
              <w:jc w:val="center"/>
              <w:rPr>
                <w:rFonts w:cstheme="minorHAnsi"/>
              </w:rPr>
            </w:pPr>
          </w:p>
        </w:tc>
        <w:tc>
          <w:tcPr>
            <w:tcW w:w="3510" w:type="dxa"/>
          </w:tcPr>
          <w:p w14:paraId="2DFD0C11" w14:textId="670D511D" w:rsidR="00CF16F8" w:rsidRPr="00D43DD6" w:rsidRDefault="00CF16F8" w:rsidP="00825156">
            <w:pPr>
              <w:jc w:val="center"/>
              <w:rPr>
                <w:rFonts w:cstheme="minorHAnsi"/>
                <w:color w:val="000000" w:themeColor="text1"/>
              </w:rPr>
            </w:pPr>
            <w:r w:rsidRPr="00D43DD6">
              <w:rPr>
                <w:rFonts w:cstheme="minorHAnsi"/>
                <w:color w:val="000000" w:themeColor="text1"/>
              </w:rPr>
              <w:t>Hexadecenoic acid</w:t>
            </w:r>
            <w:r w:rsidR="00AA5388" w:rsidRPr="00D43DD6">
              <w:rPr>
                <w:rFonts w:cstheme="minorHAnsi"/>
                <w:color w:val="000000" w:themeColor="text1"/>
              </w:rPr>
              <w:fldChar w:fldCharType="begin" w:fldLock="1"/>
            </w:r>
            <w:r w:rsidR="00AA5388" w:rsidRPr="00D43DD6">
              <w:rPr>
                <w:rFonts w:cstheme="minorHAnsi"/>
                <w:color w:val="000000" w:themeColor="text1"/>
              </w:rPr>
              <w:instrText>ADDIN CSL_CITATION {"citationItems":[{"id":"ITEM-1","itemData":{"author":[{"dropping-particle":"","family":"Station","given":"Regional","non-dropping-particle":"","parse-names":false,"suffix":""},{"dropping-particle":"","family":"Nadu","given":"Tamil","non-dropping-particle":"","parse-names":false,"suffix":""}],"id":"ITEM-1","issue":"11","issued":{"date-parts":[["2012"]]},"page":"4151-4157","title":"Amudhan et al. ,","type":"article-journal","volume":"3"},"uris":["http://www.mendeley.com/documents/?uuid=20a85c1a-32d4-44b9-811b-5c797518831e"]}],"mendeley":{"formattedCitation":"&lt;sup&gt;84&lt;/sup&gt;","plainTextFormattedCitation":"84","previouslyFormattedCitation":"&lt;sup&gt;84&lt;/sup&gt;"},"properties":{"noteIndex":0},"schema":"https://github.com/citation-style-language/schema/raw/master/csl-citation.json"}</w:instrText>
            </w:r>
            <w:r w:rsidR="00AA5388" w:rsidRPr="00D43DD6">
              <w:rPr>
                <w:rFonts w:cstheme="minorHAnsi"/>
                <w:color w:val="000000" w:themeColor="text1"/>
              </w:rPr>
              <w:fldChar w:fldCharType="separate"/>
            </w:r>
            <w:r w:rsidR="00AA5388" w:rsidRPr="00D43DD6">
              <w:rPr>
                <w:rFonts w:cstheme="minorHAnsi"/>
                <w:noProof/>
                <w:color w:val="000000" w:themeColor="text1"/>
                <w:vertAlign w:val="superscript"/>
              </w:rPr>
              <w:t>84</w:t>
            </w:r>
            <w:r w:rsidR="00AA5388" w:rsidRPr="00D43DD6">
              <w:rPr>
                <w:rFonts w:cstheme="minorHAnsi"/>
                <w:color w:val="000000" w:themeColor="text1"/>
              </w:rPr>
              <w:fldChar w:fldCharType="end"/>
            </w:r>
          </w:p>
        </w:tc>
        <w:tc>
          <w:tcPr>
            <w:tcW w:w="2700" w:type="dxa"/>
            <w:gridSpan w:val="3"/>
          </w:tcPr>
          <w:p w14:paraId="5FC4A3AB" w14:textId="77777777" w:rsidR="00CF16F8" w:rsidRPr="00D43DD6" w:rsidRDefault="00CF16F8" w:rsidP="00825156">
            <w:pPr>
              <w:jc w:val="center"/>
              <w:rPr>
                <w:rFonts w:cstheme="minorHAnsi"/>
                <w:color w:val="000000" w:themeColor="text1"/>
              </w:rPr>
            </w:pPr>
            <w:r w:rsidRPr="00D43DD6">
              <w:rPr>
                <w:rFonts w:cstheme="minorHAnsi"/>
                <w:color w:val="000000" w:themeColor="text1"/>
              </w:rPr>
              <w:t>5282743</w:t>
            </w:r>
          </w:p>
          <w:p w14:paraId="15C7B981" w14:textId="77777777" w:rsidR="00CF16F8" w:rsidRPr="00D43DD6" w:rsidRDefault="00CF16F8" w:rsidP="00825156">
            <w:pPr>
              <w:jc w:val="center"/>
              <w:rPr>
                <w:rFonts w:cstheme="minorHAnsi"/>
                <w:color w:val="000000" w:themeColor="text1"/>
              </w:rPr>
            </w:pPr>
          </w:p>
        </w:tc>
      </w:tr>
      <w:tr w:rsidR="00CF16F8" w:rsidRPr="000A1281" w14:paraId="10E89CD3" w14:textId="77777777" w:rsidTr="00CF16F8">
        <w:trPr>
          <w:trHeight w:val="669"/>
        </w:trPr>
        <w:tc>
          <w:tcPr>
            <w:tcW w:w="895" w:type="dxa"/>
            <w:vMerge/>
          </w:tcPr>
          <w:p w14:paraId="4E29438F" w14:textId="77777777" w:rsidR="00CF16F8" w:rsidRPr="000A1281" w:rsidRDefault="00CF16F8" w:rsidP="00825156">
            <w:pPr>
              <w:jc w:val="center"/>
              <w:rPr>
                <w:rFonts w:cstheme="minorHAnsi"/>
              </w:rPr>
            </w:pPr>
          </w:p>
        </w:tc>
        <w:tc>
          <w:tcPr>
            <w:tcW w:w="2250" w:type="dxa"/>
            <w:gridSpan w:val="2"/>
            <w:vMerge/>
          </w:tcPr>
          <w:p w14:paraId="20119786" w14:textId="77777777" w:rsidR="00CF16F8" w:rsidRPr="000A1281" w:rsidRDefault="00CF16F8" w:rsidP="00825156">
            <w:pPr>
              <w:jc w:val="center"/>
              <w:rPr>
                <w:rFonts w:cstheme="minorHAnsi"/>
              </w:rPr>
            </w:pPr>
          </w:p>
        </w:tc>
        <w:tc>
          <w:tcPr>
            <w:tcW w:w="3510" w:type="dxa"/>
          </w:tcPr>
          <w:p w14:paraId="5DEEA999" w14:textId="08E52DC2" w:rsidR="00CF16F8" w:rsidRPr="000A1281" w:rsidRDefault="00CF16F8" w:rsidP="00825156">
            <w:pPr>
              <w:jc w:val="center"/>
              <w:rPr>
                <w:rFonts w:cstheme="minorHAnsi"/>
              </w:rPr>
            </w:pPr>
            <w:r w:rsidRPr="000A1281">
              <w:rPr>
                <w:rFonts w:cstheme="minorHAnsi"/>
              </w:rPr>
              <w:t>Choline</w:t>
            </w:r>
            <w:r w:rsidR="00AA5388">
              <w:rPr>
                <w:rFonts w:cstheme="minorHAnsi"/>
              </w:rPr>
              <w:fldChar w:fldCharType="begin" w:fldLock="1"/>
            </w:r>
            <w:r w:rsidR="00AA5388">
              <w:rPr>
                <w:rFonts w:cstheme="minorHAnsi"/>
              </w:rPr>
              <w:instrText>ADDIN CSL_CITATION {"citationItems":[{"id":"ITEM-1","itemData":{"author":[{"dropping-particle":"","family":"Rani","given":"Seema","non-dropping-particle":"","parse-names":false,"suffix":""},{"dropping-particle":"","family":"Rahman","given":"Khaleequr","non-dropping-particle":"","parse-names":false,"suffix":""},{"dropping-particle":"","family":"Idris","given":"Mohammad","non-dropping-particle":"","parse-names":false,"suffix":""}],"id":"ITEM-1","issue":"1","issued":{"date-parts":[["2018"]]},"page":"6-20","title":"Ethnomedicinal , Pharmacological and Phytochemical Screening of Supari ( Areca catechu Linn .): A Review","type":"article-journal","volume":"8"},"uris":["http://www.mendeley.com/documents/?uuid=a1be7d15-653d-471b-9e81-a472ab281098"]}],"mendeley":{"formattedCitation":"&lt;sup&gt;85&lt;/sup&gt;","plainTextFormattedCitation":"85","previouslyFormattedCitation":"&lt;sup&gt;85&lt;/sup&gt;"},"properties":{"noteIndex":0},"schema":"https://github.com/citation-style-language/schema/raw/master/csl-citation.json"}</w:instrText>
            </w:r>
            <w:r w:rsidR="00AA5388">
              <w:rPr>
                <w:rFonts w:cstheme="minorHAnsi"/>
              </w:rPr>
              <w:fldChar w:fldCharType="separate"/>
            </w:r>
            <w:r w:rsidR="00AA5388" w:rsidRPr="00AA5388">
              <w:rPr>
                <w:rFonts w:cstheme="minorHAnsi"/>
                <w:noProof/>
                <w:vertAlign w:val="superscript"/>
              </w:rPr>
              <w:t>85</w:t>
            </w:r>
            <w:r w:rsidR="00AA5388">
              <w:rPr>
                <w:rFonts w:cstheme="minorHAnsi"/>
              </w:rPr>
              <w:fldChar w:fldCharType="end"/>
            </w:r>
          </w:p>
        </w:tc>
        <w:tc>
          <w:tcPr>
            <w:tcW w:w="2700" w:type="dxa"/>
            <w:gridSpan w:val="3"/>
          </w:tcPr>
          <w:p w14:paraId="27ED3C15" w14:textId="77777777" w:rsidR="00CF16F8" w:rsidRPr="000A1281" w:rsidRDefault="00CF16F8" w:rsidP="00825156">
            <w:pPr>
              <w:jc w:val="center"/>
              <w:rPr>
                <w:rFonts w:cstheme="minorHAnsi"/>
                <w:color w:val="212121"/>
              </w:rPr>
            </w:pPr>
            <w:r w:rsidRPr="000A1281">
              <w:rPr>
                <w:rFonts w:cstheme="minorHAnsi"/>
                <w:color w:val="212121"/>
              </w:rPr>
              <w:t>305</w:t>
            </w:r>
          </w:p>
          <w:p w14:paraId="5326C1E0" w14:textId="77777777" w:rsidR="00CF16F8" w:rsidRPr="000A1281" w:rsidRDefault="00CF16F8" w:rsidP="00825156">
            <w:pPr>
              <w:jc w:val="center"/>
              <w:rPr>
                <w:rFonts w:cstheme="minorHAnsi"/>
              </w:rPr>
            </w:pPr>
          </w:p>
        </w:tc>
      </w:tr>
      <w:tr w:rsidR="00CF16F8" w:rsidRPr="000A1281" w14:paraId="1AE93311" w14:textId="77777777" w:rsidTr="00CF16F8">
        <w:trPr>
          <w:trHeight w:val="669"/>
        </w:trPr>
        <w:tc>
          <w:tcPr>
            <w:tcW w:w="895" w:type="dxa"/>
            <w:vMerge/>
          </w:tcPr>
          <w:p w14:paraId="46D4F416" w14:textId="77777777" w:rsidR="00CF16F8" w:rsidRPr="000A1281" w:rsidRDefault="00CF16F8" w:rsidP="00825156">
            <w:pPr>
              <w:jc w:val="center"/>
              <w:rPr>
                <w:rFonts w:cstheme="minorHAnsi"/>
              </w:rPr>
            </w:pPr>
          </w:p>
        </w:tc>
        <w:tc>
          <w:tcPr>
            <w:tcW w:w="2250" w:type="dxa"/>
            <w:gridSpan w:val="2"/>
            <w:vMerge/>
          </w:tcPr>
          <w:p w14:paraId="72A4DAFD" w14:textId="77777777" w:rsidR="00CF16F8" w:rsidRPr="000A1281" w:rsidRDefault="00CF16F8" w:rsidP="00825156">
            <w:pPr>
              <w:jc w:val="center"/>
              <w:rPr>
                <w:rFonts w:cstheme="minorHAnsi"/>
              </w:rPr>
            </w:pPr>
          </w:p>
        </w:tc>
        <w:tc>
          <w:tcPr>
            <w:tcW w:w="3510" w:type="dxa"/>
          </w:tcPr>
          <w:p w14:paraId="39720470" w14:textId="00C7FB31" w:rsidR="00CF16F8" w:rsidRPr="000A1281" w:rsidRDefault="00CF16F8" w:rsidP="00825156">
            <w:pPr>
              <w:jc w:val="center"/>
              <w:rPr>
                <w:rFonts w:cstheme="minorHAnsi"/>
              </w:rPr>
            </w:pPr>
            <w:r w:rsidRPr="000A1281">
              <w:rPr>
                <w:rFonts w:cstheme="minorHAnsi"/>
              </w:rPr>
              <w:t>Trimyristin</w:t>
            </w:r>
            <w:r w:rsidR="00AA5388">
              <w:rPr>
                <w:rFonts w:cstheme="minorHAnsi"/>
              </w:rPr>
              <w:fldChar w:fldCharType="begin" w:fldLock="1"/>
            </w:r>
            <w:r w:rsidR="002B41BF">
              <w:rPr>
                <w:rFonts w:cstheme="minorHAnsi"/>
              </w:rPr>
              <w:instrText>ADDIN CSL_CITATION {"citationItems":[{"id":"ITEM-1","itemData":{"author":[{"dropping-particle":"","family":"Rani","given":"Seema","non-dropping-particle":"","parse-names":false,"suffix":""},{"dropping-particle":"","family":"Rahman","given":"Khaleequr","non-dropping-particle":"","parse-names":false,"suffix":""},{"dropping-particle":"","family":"Idris","given":"Mohammad","non-dropping-particle":"","parse-names":false,"suffix":""}],"id":"ITEM-1","issue":"1","issued":{"date-parts":[["2018"]]},"page":"6-20","title":"Ethnomedicinal , Pharmacological and Phytochemical Screening of Supari ( Areca catechu Linn .): A Review","type":"article-journal","volume":"8"},"uris":["http://www.mendeley.com/documents/?uuid=a1be7d15-653d-471b-9e81-a472ab281098"]}],"mendeley":{"formattedCitation":"&lt;sup&gt;85&lt;/sup&gt;","plainTextFormattedCitation":"85","previouslyFormattedCitation":"&lt;sup&gt;85&lt;/sup&gt;"},"properties":{"noteIndex":0},"schema":"https://github.com/citation-style-language/schema/raw/master/csl-citation.json"}</w:instrText>
            </w:r>
            <w:r w:rsidR="00AA5388">
              <w:rPr>
                <w:rFonts w:cstheme="minorHAnsi"/>
              </w:rPr>
              <w:fldChar w:fldCharType="separate"/>
            </w:r>
            <w:r w:rsidR="00AA5388" w:rsidRPr="00AA5388">
              <w:rPr>
                <w:rFonts w:cstheme="minorHAnsi"/>
                <w:noProof/>
                <w:vertAlign w:val="superscript"/>
              </w:rPr>
              <w:t>85</w:t>
            </w:r>
            <w:r w:rsidR="00AA5388">
              <w:rPr>
                <w:rFonts w:cstheme="minorHAnsi"/>
              </w:rPr>
              <w:fldChar w:fldCharType="end"/>
            </w:r>
          </w:p>
        </w:tc>
        <w:tc>
          <w:tcPr>
            <w:tcW w:w="2700" w:type="dxa"/>
            <w:gridSpan w:val="3"/>
          </w:tcPr>
          <w:p w14:paraId="6620FF26" w14:textId="77777777" w:rsidR="00CF16F8" w:rsidRPr="000A1281" w:rsidRDefault="00CF16F8" w:rsidP="00825156">
            <w:pPr>
              <w:jc w:val="center"/>
              <w:rPr>
                <w:rFonts w:cstheme="minorHAnsi"/>
              </w:rPr>
            </w:pPr>
            <w:r w:rsidRPr="000A1281">
              <w:rPr>
                <w:rFonts w:cstheme="minorHAnsi"/>
                <w:color w:val="212121"/>
                <w:shd w:val="clear" w:color="auto" w:fill="FFFFFF"/>
              </w:rPr>
              <w:t>11148</w:t>
            </w:r>
          </w:p>
        </w:tc>
      </w:tr>
      <w:tr w:rsidR="00114AED" w14:paraId="52DBEA15" w14:textId="77777777" w:rsidTr="00114AED">
        <w:trPr>
          <w:trHeight w:val="599"/>
        </w:trPr>
        <w:tc>
          <w:tcPr>
            <w:tcW w:w="895" w:type="dxa"/>
            <w:vMerge w:val="restart"/>
          </w:tcPr>
          <w:p w14:paraId="102098CD" w14:textId="77777777" w:rsidR="00CE6165" w:rsidRDefault="00CE6165" w:rsidP="002B41BF">
            <w:pPr>
              <w:jc w:val="center"/>
              <w:rPr>
                <w:rFonts w:cstheme="minorHAnsi"/>
              </w:rPr>
            </w:pPr>
          </w:p>
          <w:p w14:paraId="115188CB" w14:textId="77777777" w:rsidR="00CE6165" w:rsidRDefault="00CE6165" w:rsidP="002B41BF">
            <w:pPr>
              <w:jc w:val="center"/>
              <w:rPr>
                <w:rFonts w:cstheme="minorHAnsi"/>
              </w:rPr>
            </w:pPr>
          </w:p>
          <w:p w14:paraId="22976973" w14:textId="77777777" w:rsidR="00CE6165" w:rsidRDefault="00CE6165" w:rsidP="002B41BF">
            <w:pPr>
              <w:jc w:val="center"/>
              <w:rPr>
                <w:rFonts w:cstheme="minorHAnsi"/>
              </w:rPr>
            </w:pPr>
          </w:p>
          <w:p w14:paraId="32ED2436" w14:textId="77777777" w:rsidR="00CE6165" w:rsidRDefault="00CE6165" w:rsidP="002B41BF">
            <w:pPr>
              <w:jc w:val="center"/>
              <w:rPr>
                <w:rFonts w:cstheme="minorHAnsi"/>
              </w:rPr>
            </w:pPr>
          </w:p>
          <w:p w14:paraId="3A541523" w14:textId="25B52F87" w:rsidR="00114AED" w:rsidRPr="002B41BF" w:rsidRDefault="001E08BC" w:rsidP="002B41BF">
            <w:pPr>
              <w:jc w:val="center"/>
              <w:rPr>
                <w:rFonts w:cstheme="minorHAnsi"/>
              </w:rPr>
            </w:pPr>
            <w:r w:rsidRPr="002B41BF">
              <w:rPr>
                <w:rFonts w:cstheme="minorHAnsi"/>
              </w:rPr>
              <w:t>30</w:t>
            </w:r>
          </w:p>
        </w:tc>
        <w:tc>
          <w:tcPr>
            <w:tcW w:w="2250" w:type="dxa"/>
            <w:gridSpan w:val="2"/>
            <w:vMerge w:val="restart"/>
          </w:tcPr>
          <w:p w14:paraId="3D43B5F2" w14:textId="77777777" w:rsidR="00CE6165" w:rsidRDefault="00CE6165" w:rsidP="002B41BF">
            <w:pPr>
              <w:jc w:val="center"/>
              <w:rPr>
                <w:rFonts w:cstheme="minorHAnsi"/>
                <w:i/>
                <w:iCs/>
              </w:rPr>
            </w:pPr>
          </w:p>
          <w:p w14:paraId="6492CC64" w14:textId="77777777" w:rsidR="00CE6165" w:rsidRDefault="00CE6165" w:rsidP="002B41BF">
            <w:pPr>
              <w:jc w:val="center"/>
              <w:rPr>
                <w:rFonts w:cstheme="minorHAnsi"/>
                <w:i/>
                <w:iCs/>
              </w:rPr>
            </w:pPr>
          </w:p>
          <w:p w14:paraId="25F3FDB4" w14:textId="77777777" w:rsidR="00CE6165" w:rsidRDefault="00CE6165" w:rsidP="002B41BF">
            <w:pPr>
              <w:jc w:val="center"/>
              <w:rPr>
                <w:rFonts w:cstheme="minorHAnsi"/>
                <w:i/>
                <w:iCs/>
              </w:rPr>
            </w:pPr>
          </w:p>
          <w:p w14:paraId="46BBA16D" w14:textId="6EB80DBD" w:rsidR="00114AED" w:rsidRPr="002B41BF" w:rsidRDefault="001E08BC" w:rsidP="002B41BF">
            <w:pPr>
              <w:jc w:val="center"/>
              <w:rPr>
                <w:rFonts w:cstheme="minorHAnsi"/>
              </w:rPr>
            </w:pPr>
            <w:r w:rsidRPr="002B41BF">
              <w:rPr>
                <w:rFonts w:cstheme="minorHAnsi"/>
                <w:i/>
                <w:iCs/>
              </w:rPr>
              <w:t>Aristolochia cucurbitoides</w:t>
            </w:r>
            <w:r w:rsidRPr="002B41BF">
              <w:rPr>
                <w:rFonts w:cstheme="minorHAnsi"/>
              </w:rPr>
              <w:t xml:space="preserve"> C.F. Liang</w:t>
            </w:r>
          </w:p>
        </w:tc>
        <w:tc>
          <w:tcPr>
            <w:tcW w:w="3510" w:type="dxa"/>
          </w:tcPr>
          <w:p w14:paraId="53F1DF08" w14:textId="16B76758" w:rsidR="00F676B5" w:rsidRPr="002B41BF" w:rsidRDefault="00F676B5" w:rsidP="002B41BF">
            <w:pPr>
              <w:jc w:val="center"/>
              <w:rPr>
                <w:rFonts w:cstheme="minorHAnsi"/>
                <w:color w:val="212121"/>
              </w:rPr>
            </w:pPr>
            <w:r w:rsidRPr="002B41BF">
              <w:rPr>
                <w:rFonts w:cstheme="minorHAnsi"/>
                <w:color w:val="212121"/>
                <w:shd w:val="clear" w:color="auto" w:fill="FFFFFF"/>
              </w:rPr>
              <w:t>(+/-)-Licarin A</w:t>
            </w:r>
            <w:r w:rsidR="002B41BF">
              <w:rPr>
                <w:rFonts w:cstheme="minorHAnsi"/>
                <w:color w:val="212121"/>
                <w:shd w:val="clear" w:color="auto" w:fill="FFFFFF"/>
              </w:rPr>
              <w:fldChar w:fldCharType="begin" w:fldLock="1"/>
            </w:r>
            <w:r w:rsidR="002B41BF">
              <w:rPr>
                <w:rFonts w:cstheme="minorHAnsi"/>
                <w:color w:val="212121"/>
                <w:shd w:val="clear" w:color="auto" w:fill="FFFFFF"/>
              </w:rPr>
              <w:instrText>ADDIN CSL_CITATION {"citationItems":[{"id":"ITEM-1","itemData":{"DOI":"10.1021/np50035a030","author":[{"dropping-particle":"","family":"Enriquez","given":"Raul G","non-dropping-particle":"","parse-names":false,"suffix":""},{"dropping-particle":"","family":"Chavez","given":"Marco A","non-dropping-particle":"","parse-names":false,"suffix":""}],"id":"ITEM-1","issue":"5","issued":{"date-parts":[["1984"]]},"page":"896-899","title":"Phytochemical Investigations of Plants of the Genus","type":"article-journal","volume":"47"},"uris":["http://www.mendeley.com/documents/?uuid=262a8b88-41dc-4589-b35d-7fb49c330be2"]}],"mendeley":{"formattedCitation":"&lt;sup&gt;86&lt;/sup&gt;","plainTextFormattedCitation":"86","previouslyFormattedCitation":"&lt;sup&gt;86&lt;/sup&gt;"},"properties":{"noteIndex":0},"schema":"https://github.com/citation-style-language/schema/raw/master/csl-citation.json"}</w:instrText>
            </w:r>
            <w:r w:rsidR="002B41BF">
              <w:rPr>
                <w:rFonts w:cstheme="minorHAnsi"/>
                <w:color w:val="212121"/>
                <w:shd w:val="clear" w:color="auto" w:fill="FFFFFF"/>
              </w:rPr>
              <w:fldChar w:fldCharType="separate"/>
            </w:r>
            <w:r w:rsidR="002B41BF" w:rsidRPr="002B41BF">
              <w:rPr>
                <w:rFonts w:cstheme="minorHAnsi"/>
                <w:noProof/>
                <w:color w:val="212121"/>
                <w:shd w:val="clear" w:color="auto" w:fill="FFFFFF"/>
                <w:vertAlign w:val="superscript"/>
              </w:rPr>
              <w:t>86</w:t>
            </w:r>
            <w:r w:rsidR="002B41BF">
              <w:rPr>
                <w:rFonts w:cstheme="minorHAnsi"/>
                <w:color w:val="212121"/>
                <w:shd w:val="clear" w:color="auto" w:fill="FFFFFF"/>
              </w:rPr>
              <w:fldChar w:fldCharType="end"/>
            </w:r>
          </w:p>
          <w:p w14:paraId="655527CF" w14:textId="77777777" w:rsidR="00114AED" w:rsidRPr="002B41BF" w:rsidRDefault="00114AED" w:rsidP="002B41BF">
            <w:pPr>
              <w:jc w:val="center"/>
              <w:rPr>
                <w:rFonts w:cstheme="minorHAnsi"/>
              </w:rPr>
            </w:pPr>
          </w:p>
        </w:tc>
        <w:tc>
          <w:tcPr>
            <w:tcW w:w="2700" w:type="dxa"/>
            <w:gridSpan w:val="3"/>
          </w:tcPr>
          <w:p w14:paraId="1EC68499" w14:textId="0654D3B4" w:rsidR="00F676B5" w:rsidRPr="002B41BF" w:rsidRDefault="00F676B5" w:rsidP="002B41BF">
            <w:pPr>
              <w:jc w:val="center"/>
              <w:rPr>
                <w:rFonts w:cstheme="minorHAnsi"/>
                <w:color w:val="212121"/>
              </w:rPr>
            </w:pPr>
            <w:r w:rsidRPr="002B41BF">
              <w:rPr>
                <w:rFonts w:cstheme="minorHAnsi"/>
                <w:color w:val="212121"/>
              </w:rPr>
              <w:t>5281836</w:t>
            </w:r>
          </w:p>
          <w:p w14:paraId="7997E292" w14:textId="61A72C23" w:rsidR="00114AED" w:rsidRPr="002B41BF" w:rsidRDefault="00114AED" w:rsidP="002B41BF">
            <w:pPr>
              <w:jc w:val="center"/>
              <w:rPr>
                <w:rFonts w:cstheme="minorHAnsi"/>
              </w:rPr>
            </w:pPr>
          </w:p>
        </w:tc>
      </w:tr>
      <w:tr w:rsidR="00114AED" w14:paraId="1256769F" w14:textId="77777777" w:rsidTr="00114AED">
        <w:trPr>
          <w:trHeight w:val="595"/>
        </w:trPr>
        <w:tc>
          <w:tcPr>
            <w:tcW w:w="895" w:type="dxa"/>
            <w:vMerge/>
          </w:tcPr>
          <w:p w14:paraId="09330876" w14:textId="77777777" w:rsidR="00114AED" w:rsidRPr="002B41BF" w:rsidRDefault="00114AED" w:rsidP="002B41BF">
            <w:pPr>
              <w:jc w:val="center"/>
              <w:rPr>
                <w:rFonts w:cstheme="minorHAnsi"/>
              </w:rPr>
            </w:pPr>
          </w:p>
        </w:tc>
        <w:tc>
          <w:tcPr>
            <w:tcW w:w="2250" w:type="dxa"/>
            <w:gridSpan w:val="2"/>
            <w:vMerge/>
          </w:tcPr>
          <w:p w14:paraId="05D8404E" w14:textId="77777777" w:rsidR="00114AED" w:rsidRPr="002B41BF" w:rsidRDefault="00114AED" w:rsidP="002B41BF">
            <w:pPr>
              <w:jc w:val="center"/>
              <w:rPr>
                <w:rFonts w:cstheme="minorHAnsi"/>
              </w:rPr>
            </w:pPr>
          </w:p>
        </w:tc>
        <w:tc>
          <w:tcPr>
            <w:tcW w:w="3510" w:type="dxa"/>
          </w:tcPr>
          <w:p w14:paraId="097ED467" w14:textId="5C2D8437" w:rsidR="00114AED" w:rsidRPr="002B41BF" w:rsidRDefault="00C8430E" w:rsidP="002B41BF">
            <w:pPr>
              <w:jc w:val="center"/>
              <w:rPr>
                <w:rFonts w:cstheme="minorHAnsi"/>
              </w:rPr>
            </w:pPr>
            <w:r w:rsidRPr="002B41BF">
              <w:rPr>
                <w:rFonts w:cstheme="minorHAnsi"/>
              </w:rPr>
              <w:t>(-)-Licarin-B</w:t>
            </w:r>
            <w:r w:rsidR="002B41BF">
              <w:rPr>
                <w:rFonts w:cstheme="minorHAnsi"/>
              </w:rPr>
              <w:fldChar w:fldCharType="begin" w:fldLock="1"/>
            </w:r>
            <w:r w:rsidR="002B41BF">
              <w:rPr>
                <w:rFonts w:cstheme="minorHAnsi"/>
              </w:rPr>
              <w:instrText>ADDIN CSL_CITATION {"citationItems":[{"id":"ITEM-1","itemData":{"DOI":"10.1021/np50035a030","author":[{"dropping-particle":"","family":"Enriquez","given":"Raul G","non-dropping-particle":"","parse-names":false,"suffix":""},{"dropping-particle":"","family":"Chavez","given":"Marco A","non-dropping-particle":"","parse-names":false,"suffix":""}],"id":"ITEM-1","issue":"5","issued":{"date-parts":[["1984"]]},"page":"896-899","title":"Phytochemical Investigations of Plants of the Genus","type":"article-journal","volume":"47"},"uris":["http://www.mendeley.com/documents/?uuid=262a8b88-41dc-4589-b35d-7fb49c330be2"]}],"mendeley":{"formattedCitation":"&lt;sup&gt;86&lt;/sup&gt;","plainTextFormattedCitation":"86","previouslyFormattedCitation":"&lt;sup&gt;86&lt;/sup&gt;"},"properties":{"noteIndex":0},"schema":"https://github.com/citation-style-language/schema/raw/master/csl-citation.json"}</w:instrText>
            </w:r>
            <w:r w:rsidR="002B41BF">
              <w:rPr>
                <w:rFonts w:cstheme="minorHAnsi"/>
              </w:rPr>
              <w:fldChar w:fldCharType="separate"/>
            </w:r>
            <w:r w:rsidR="002B41BF" w:rsidRPr="002B41BF">
              <w:rPr>
                <w:rFonts w:cstheme="minorHAnsi"/>
                <w:noProof/>
                <w:vertAlign w:val="superscript"/>
              </w:rPr>
              <w:t>86</w:t>
            </w:r>
            <w:r w:rsidR="002B41BF">
              <w:rPr>
                <w:rFonts w:cstheme="minorHAnsi"/>
              </w:rPr>
              <w:fldChar w:fldCharType="end"/>
            </w:r>
          </w:p>
        </w:tc>
        <w:tc>
          <w:tcPr>
            <w:tcW w:w="2700" w:type="dxa"/>
            <w:gridSpan w:val="3"/>
          </w:tcPr>
          <w:p w14:paraId="17BCF3D5" w14:textId="3F19CD3F" w:rsidR="00C8430E" w:rsidRPr="002B41BF" w:rsidRDefault="00C8430E" w:rsidP="002B41BF">
            <w:pPr>
              <w:jc w:val="center"/>
              <w:rPr>
                <w:rFonts w:cstheme="minorHAnsi"/>
                <w:color w:val="212121"/>
              </w:rPr>
            </w:pPr>
            <w:r w:rsidRPr="002B41BF">
              <w:rPr>
                <w:rFonts w:cstheme="minorHAnsi"/>
                <w:color w:val="212121"/>
              </w:rPr>
              <w:t>10860310</w:t>
            </w:r>
          </w:p>
          <w:p w14:paraId="5427B4F8" w14:textId="1818C65E" w:rsidR="00114AED" w:rsidRPr="002B41BF" w:rsidRDefault="00114AED" w:rsidP="002B41BF">
            <w:pPr>
              <w:jc w:val="center"/>
              <w:rPr>
                <w:rFonts w:cstheme="minorHAnsi"/>
              </w:rPr>
            </w:pPr>
          </w:p>
        </w:tc>
      </w:tr>
      <w:tr w:rsidR="00114AED" w14:paraId="4D353624" w14:textId="77777777" w:rsidTr="00114AED">
        <w:trPr>
          <w:trHeight w:val="595"/>
        </w:trPr>
        <w:tc>
          <w:tcPr>
            <w:tcW w:w="895" w:type="dxa"/>
            <w:vMerge/>
          </w:tcPr>
          <w:p w14:paraId="1A117427" w14:textId="77777777" w:rsidR="00114AED" w:rsidRPr="002B41BF" w:rsidRDefault="00114AED" w:rsidP="002B41BF">
            <w:pPr>
              <w:jc w:val="center"/>
              <w:rPr>
                <w:rFonts w:cstheme="minorHAnsi"/>
              </w:rPr>
            </w:pPr>
          </w:p>
        </w:tc>
        <w:tc>
          <w:tcPr>
            <w:tcW w:w="2250" w:type="dxa"/>
            <w:gridSpan w:val="2"/>
            <w:vMerge/>
          </w:tcPr>
          <w:p w14:paraId="2AA1AD19" w14:textId="77777777" w:rsidR="00114AED" w:rsidRPr="002B41BF" w:rsidRDefault="00114AED" w:rsidP="002B41BF">
            <w:pPr>
              <w:jc w:val="center"/>
              <w:rPr>
                <w:rFonts w:cstheme="minorHAnsi"/>
              </w:rPr>
            </w:pPr>
          </w:p>
        </w:tc>
        <w:tc>
          <w:tcPr>
            <w:tcW w:w="3510" w:type="dxa"/>
          </w:tcPr>
          <w:p w14:paraId="03240677" w14:textId="55A0246E" w:rsidR="00114AED" w:rsidRPr="002B41BF" w:rsidRDefault="000378B7" w:rsidP="002B41BF">
            <w:pPr>
              <w:jc w:val="center"/>
              <w:rPr>
                <w:rFonts w:cstheme="minorHAnsi"/>
              </w:rPr>
            </w:pPr>
            <w:r w:rsidRPr="002B41BF">
              <w:rPr>
                <w:rFonts w:cstheme="minorHAnsi"/>
              </w:rPr>
              <w:t>Eupomatenoid-7</w:t>
            </w:r>
            <w:r w:rsidR="002B41BF">
              <w:rPr>
                <w:rFonts w:cstheme="minorHAnsi"/>
              </w:rPr>
              <w:fldChar w:fldCharType="begin" w:fldLock="1"/>
            </w:r>
            <w:r w:rsidR="002B41BF">
              <w:rPr>
                <w:rFonts w:cstheme="minorHAnsi"/>
              </w:rPr>
              <w:instrText>ADDIN CSL_CITATION {"citationItems":[{"id":"ITEM-1","itemData":{"DOI":"10.1021/np50035a030","author":[{"dropping-particle":"","family":"Enriquez","given":"Raul G","non-dropping-particle":"","parse-names":false,"suffix":""},{"dropping-particle":"","family":"Chavez","given":"Marco A","non-dropping-particle":"","parse-names":false,"suffix":""}],"id":"ITEM-1","issue":"5","issued":{"date-parts":[["1984"]]},"page":"896-899","title":"Phytochemical Investigations of Plants of the Genus","type":"article-journal","volume":"47"},"uris":["http://www.mendeley.com/documents/?uuid=262a8b88-41dc-4589-b35d-7fb49c330be2"]}],"mendeley":{"formattedCitation":"&lt;sup&gt;86&lt;/sup&gt;","plainTextFormattedCitation":"86","previouslyFormattedCitation":"&lt;sup&gt;86&lt;/sup&gt;"},"properties":{"noteIndex":0},"schema":"https://github.com/citation-style-language/schema/raw/master/csl-citation.json"}</w:instrText>
            </w:r>
            <w:r w:rsidR="002B41BF">
              <w:rPr>
                <w:rFonts w:cstheme="minorHAnsi"/>
              </w:rPr>
              <w:fldChar w:fldCharType="separate"/>
            </w:r>
            <w:r w:rsidR="002B41BF" w:rsidRPr="002B41BF">
              <w:rPr>
                <w:rFonts w:cstheme="minorHAnsi"/>
                <w:noProof/>
                <w:vertAlign w:val="superscript"/>
              </w:rPr>
              <w:t>86</w:t>
            </w:r>
            <w:r w:rsidR="002B41BF">
              <w:rPr>
                <w:rFonts w:cstheme="minorHAnsi"/>
              </w:rPr>
              <w:fldChar w:fldCharType="end"/>
            </w:r>
          </w:p>
        </w:tc>
        <w:tc>
          <w:tcPr>
            <w:tcW w:w="2700" w:type="dxa"/>
            <w:gridSpan w:val="3"/>
          </w:tcPr>
          <w:p w14:paraId="72851FFF" w14:textId="681F4913" w:rsidR="000378B7" w:rsidRPr="002B41BF" w:rsidRDefault="000378B7" w:rsidP="002B41BF">
            <w:pPr>
              <w:jc w:val="center"/>
              <w:rPr>
                <w:rFonts w:cstheme="minorHAnsi"/>
                <w:color w:val="212121"/>
              </w:rPr>
            </w:pPr>
            <w:r w:rsidRPr="002B41BF">
              <w:rPr>
                <w:rFonts w:cstheme="minorHAnsi"/>
                <w:color w:val="212121"/>
              </w:rPr>
              <w:t>10314175</w:t>
            </w:r>
          </w:p>
          <w:p w14:paraId="177A6303" w14:textId="128B4007" w:rsidR="00114AED" w:rsidRPr="002B41BF" w:rsidRDefault="00114AED" w:rsidP="002B41BF">
            <w:pPr>
              <w:jc w:val="center"/>
              <w:rPr>
                <w:rFonts w:cstheme="minorHAnsi"/>
              </w:rPr>
            </w:pPr>
          </w:p>
        </w:tc>
      </w:tr>
      <w:tr w:rsidR="00114AED" w14:paraId="184ABA1C" w14:textId="77777777" w:rsidTr="00114AED">
        <w:trPr>
          <w:trHeight w:val="595"/>
        </w:trPr>
        <w:tc>
          <w:tcPr>
            <w:tcW w:w="895" w:type="dxa"/>
            <w:vMerge/>
          </w:tcPr>
          <w:p w14:paraId="0D6AEAEF" w14:textId="77777777" w:rsidR="00114AED" w:rsidRPr="002B41BF" w:rsidRDefault="00114AED" w:rsidP="002B41BF">
            <w:pPr>
              <w:jc w:val="center"/>
              <w:rPr>
                <w:rFonts w:cstheme="minorHAnsi"/>
              </w:rPr>
            </w:pPr>
          </w:p>
        </w:tc>
        <w:tc>
          <w:tcPr>
            <w:tcW w:w="2250" w:type="dxa"/>
            <w:gridSpan w:val="2"/>
            <w:vMerge/>
          </w:tcPr>
          <w:p w14:paraId="59C37CDC" w14:textId="77777777" w:rsidR="00114AED" w:rsidRPr="002B41BF" w:rsidRDefault="00114AED" w:rsidP="002B41BF">
            <w:pPr>
              <w:jc w:val="center"/>
              <w:rPr>
                <w:rFonts w:cstheme="minorHAnsi"/>
              </w:rPr>
            </w:pPr>
          </w:p>
        </w:tc>
        <w:tc>
          <w:tcPr>
            <w:tcW w:w="3510" w:type="dxa"/>
          </w:tcPr>
          <w:p w14:paraId="4F6FE404" w14:textId="7C4C9E50" w:rsidR="00114AED" w:rsidRPr="002B41BF" w:rsidRDefault="004812B4" w:rsidP="002B41BF">
            <w:pPr>
              <w:jc w:val="center"/>
              <w:rPr>
                <w:rFonts w:cstheme="minorHAnsi"/>
              </w:rPr>
            </w:pPr>
            <w:r w:rsidRPr="002B41BF">
              <w:rPr>
                <w:rFonts w:cstheme="minorHAnsi"/>
              </w:rPr>
              <w:t>A</w:t>
            </w:r>
            <w:r w:rsidR="005B009F" w:rsidRPr="002B41BF">
              <w:rPr>
                <w:rFonts w:cstheme="minorHAnsi"/>
              </w:rPr>
              <w:t>ristolochic acid</w:t>
            </w:r>
            <w:r w:rsidR="002B41BF">
              <w:rPr>
                <w:rFonts w:cstheme="minorHAnsi"/>
              </w:rPr>
              <w:fldChar w:fldCharType="begin" w:fldLock="1"/>
            </w:r>
            <w:r w:rsidR="00547CF5">
              <w:rPr>
                <w:rFonts w:cstheme="minorHAnsi"/>
              </w:rPr>
              <w:instrText>ADDIN CSL_CITATION {"citationItems":[{"id":"ITEM-1","itemData":{"DOI":"10.1080/10496475.2019.1572685","ISSN":"15403580","abstract":"The compact, hypostomatic leaf of Aristolochia baetica was investigated to disclose its structural features and the site and the chemical composition of the secondary metabolites produced. Light, scanning, and transmission electron microscopy along with histochemical and phytochemical analyses were completed. The leaf structure revealed a rather uniform mesophyll without distinct palisade and spongy parenchyma, huge epidermal cells, and unique epidermal idioblasts with cutinized cell wall. These cells produced and accumulated a hydrophobic liquid which had a strong positive reaction with histochemical reagents. Ultrahigh performance liquid chromatography–high-resolution mass spectrometry analysis revealed the absence of any characteristic fragment ion relative to aristolochic acid and analogs though a high abundance of flavonol 3-O-glycosides was deduced on the basis of MS and MS/MS data.","author":[{"dropping-particle":"","family":"Christodoulakis","given":"Nikolaos S.","non-dropping-particle":"","parse-names":false,"suffix":""},{"dropping-particle":"","family":"Kotsironi","given":"Kalypso","non-dropping-particle":"","parse-names":false,"suffix":""},{"dropping-particle":"","family":"Tsafantakis","given":"Nikolaos","non-dropping-particle":"","parse-names":false,"suffix":""},{"dropping-particle":"","family":"Stefi","given":"Aikaterina L.","non-dropping-particle":"","parse-names":false,"suffix":""},{"dropping-particle":"","family":"Fokialakis","given":"Nikolas","non-dropping-particle":"","parse-names":false,"suffix":""}],"container-title":"Journal of Herbs, Spices and Medicinal Plants","id":"ITEM-1","issue":"2","issued":{"date-parts":[["2019"]]},"page":"88-103","publisher":"Taylor &amp; Francis","title":"Leaf structure and phytochemical analysis of Aristolochia baetica, a traditionally used pharmaceutical plant","type":"article-journal","volume":"25"},"uris":["http://www.mendeley.com/documents/?uuid=2ba4fb80-1f2c-4644-a664-95a35a040446"]}],"mendeley":{"formattedCitation":"&lt;sup&gt;87&lt;/sup&gt;","plainTextFormattedCitation":"87","previouslyFormattedCitation":"&lt;sup&gt;87&lt;/sup&gt;"},"properties":{"noteIndex":0},"schema":"https://github.com/citation-style-language/schema/raw/master/csl-citation.json"}</w:instrText>
            </w:r>
            <w:r w:rsidR="002B41BF">
              <w:rPr>
                <w:rFonts w:cstheme="minorHAnsi"/>
              </w:rPr>
              <w:fldChar w:fldCharType="separate"/>
            </w:r>
            <w:r w:rsidR="002B41BF" w:rsidRPr="002B41BF">
              <w:rPr>
                <w:rFonts w:cstheme="minorHAnsi"/>
                <w:noProof/>
                <w:vertAlign w:val="superscript"/>
              </w:rPr>
              <w:t>87</w:t>
            </w:r>
            <w:r w:rsidR="002B41BF">
              <w:rPr>
                <w:rFonts w:cstheme="minorHAnsi"/>
              </w:rPr>
              <w:fldChar w:fldCharType="end"/>
            </w:r>
          </w:p>
        </w:tc>
        <w:tc>
          <w:tcPr>
            <w:tcW w:w="2700" w:type="dxa"/>
            <w:gridSpan w:val="3"/>
          </w:tcPr>
          <w:p w14:paraId="403E88BD" w14:textId="37051DCA" w:rsidR="005B009F" w:rsidRPr="002B41BF" w:rsidRDefault="005B009F" w:rsidP="002B41BF">
            <w:pPr>
              <w:jc w:val="center"/>
              <w:rPr>
                <w:rFonts w:cstheme="minorHAnsi"/>
                <w:color w:val="212121"/>
              </w:rPr>
            </w:pPr>
            <w:r w:rsidRPr="002B41BF">
              <w:rPr>
                <w:rFonts w:cstheme="minorHAnsi"/>
                <w:color w:val="212121"/>
              </w:rPr>
              <w:t>2236</w:t>
            </w:r>
            <w:r w:rsidR="00E25188" w:rsidRPr="000A1281">
              <w:rPr>
                <w:rFonts w:cstheme="minorHAnsi"/>
              </w:rPr>
              <w:t xml:space="preserve"> </w:t>
            </w:r>
          </w:p>
          <w:p w14:paraId="3B99D9F1" w14:textId="5115E145" w:rsidR="00114AED" w:rsidRPr="002B41BF" w:rsidRDefault="00114AED" w:rsidP="002B41BF">
            <w:pPr>
              <w:jc w:val="center"/>
              <w:rPr>
                <w:rFonts w:cstheme="minorHAnsi"/>
              </w:rPr>
            </w:pPr>
          </w:p>
        </w:tc>
      </w:tr>
      <w:tr w:rsidR="00F6789F" w14:paraId="49C17DEE" w14:textId="77777777" w:rsidTr="003C73A7">
        <w:trPr>
          <w:trHeight w:val="653"/>
        </w:trPr>
        <w:tc>
          <w:tcPr>
            <w:tcW w:w="895" w:type="dxa"/>
            <w:vMerge w:val="restart"/>
          </w:tcPr>
          <w:p w14:paraId="51D80A0D" w14:textId="77777777" w:rsidR="001D649B" w:rsidRDefault="001D649B" w:rsidP="00DF51BD">
            <w:pPr>
              <w:jc w:val="center"/>
              <w:rPr>
                <w:rFonts w:cstheme="minorHAnsi"/>
              </w:rPr>
            </w:pPr>
          </w:p>
          <w:p w14:paraId="5BB22620" w14:textId="77777777" w:rsidR="001D649B" w:rsidRDefault="001D649B" w:rsidP="00DF51BD">
            <w:pPr>
              <w:jc w:val="center"/>
              <w:rPr>
                <w:rFonts w:cstheme="minorHAnsi"/>
              </w:rPr>
            </w:pPr>
          </w:p>
          <w:p w14:paraId="72BED6AD" w14:textId="77777777" w:rsidR="001D649B" w:rsidRDefault="001D649B" w:rsidP="00DF51BD">
            <w:pPr>
              <w:jc w:val="center"/>
              <w:rPr>
                <w:rFonts w:cstheme="minorHAnsi"/>
              </w:rPr>
            </w:pPr>
          </w:p>
          <w:p w14:paraId="65E43B81" w14:textId="77777777" w:rsidR="001D649B" w:rsidRDefault="001D649B" w:rsidP="00DF51BD">
            <w:pPr>
              <w:jc w:val="center"/>
              <w:rPr>
                <w:rFonts w:cstheme="minorHAnsi"/>
              </w:rPr>
            </w:pPr>
          </w:p>
          <w:p w14:paraId="43EED739" w14:textId="77777777" w:rsidR="001D649B" w:rsidRDefault="001D649B" w:rsidP="00DF51BD">
            <w:pPr>
              <w:jc w:val="center"/>
              <w:rPr>
                <w:rFonts w:cstheme="minorHAnsi"/>
              </w:rPr>
            </w:pPr>
          </w:p>
          <w:p w14:paraId="3334AD34" w14:textId="77777777" w:rsidR="001D649B" w:rsidRDefault="001D649B" w:rsidP="00DF51BD">
            <w:pPr>
              <w:jc w:val="center"/>
              <w:rPr>
                <w:rFonts w:cstheme="minorHAnsi"/>
              </w:rPr>
            </w:pPr>
          </w:p>
          <w:p w14:paraId="2D65BCFC" w14:textId="77777777" w:rsidR="001D649B" w:rsidRDefault="001D649B" w:rsidP="00DF51BD">
            <w:pPr>
              <w:jc w:val="center"/>
              <w:rPr>
                <w:rFonts w:cstheme="minorHAnsi"/>
              </w:rPr>
            </w:pPr>
          </w:p>
          <w:p w14:paraId="045C8DEF" w14:textId="77777777" w:rsidR="001D649B" w:rsidRDefault="001D649B" w:rsidP="00DF51BD">
            <w:pPr>
              <w:jc w:val="center"/>
              <w:rPr>
                <w:rFonts w:cstheme="minorHAnsi"/>
              </w:rPr>
            </w:pPr>
          </w:p>
          <w:p w14:paraId="23700082" w14:textId="77777777" w:rsidR="001D649B" w:rsidRDefault="001D649B" w:rsidP="00DF51BD">
            <w:pPr>
              <w:jc w:val="center"/>
              <w:rPr>
                <w:rFonts w:cstheme="minorHAnsi"/>
              </w:rPr>
            </w:pPr>
          </w:p>
          <w:p w14:paraId="42CCDC56" w14:textId="77777777" w:rsidR="001D649B" w:rsidRDefault="001D649B" w:rsidP="00DF51BD">
            <w:pPr>
              <w:jc w:val="center"/>
              <w:rPr>
                <w:rFonts w:cstheme="minorHAnsi"/>
              </w:rPr>
            </w:pPr>
          </w:p>
          <w:p w14:paraId="17BFBEB4" w14:textId="77777777" w:rsidR="001D649B" w:rsidRDefault="001D649B" w:rsidP="00DF51BD">
            <w:pPr>
              <w:jc w:val="center"/>
              <w:rPr>
                <w:rFonts w:cstheme="minorHAnsi"/>
              </w:rPr>
            </w:pPr>
          </w:p>
          <w:p w14:paraId="562D9B13" w14:textId="77777777" w:rsidR="001D649B" w:rsidRDefault="001D649B" w:rsidP="00DF51BD">
            <w:pPr>
              <w:jc w:val="center"/>
              <w:rPr>
                <w:rFonts w:cstheme="minorHAnsi"/>
              </w:rPr>
            </w:pPr>
          </w:p>
          <w:p w14:paraId="3ED16455" w14:textId="77777777" w:rsidR="001D649B" w:rsidRDefault="001D649B" w:rsidP="00DF51BD">
            <w:pPr>
              <w:jc w:val="center"/>
              <w:rPr>
                <w:rFonts w:cstheme="minorHAnsi"/>
              </w:rPr>
            </w:pPr>
          </w:p>
          <w:p w14:paraId="4612D995" w14:textId="77777777" w:rsidR="001D649B" w:rsidRDefault="001D649B" w:rsidP="00DF51BD">
            <w:pPr>
              <w:jc w:val="center"/>
              <w:rPr>
                <w:rFonts w:cstheme="minorHAnsi"/>
              </w:rPr>
            </w:pPr>
          </w:p>
          <w:p w14:paraId="0712FC7A" w14:textId="77777777" w:rsidR="001D649B" w:rsidRDefault="001D649B" w:rsidP="00DF51BD">
            <w:pPr>
              <w:jc w:val="center"/>
              <w:rPr>
                <w:rFonts w:cstheme="minorHAnsi"/>
              </w:rPr>
            </w:pPr>
          </w:p>
          <w:p w14:paraId="25E1806E" w14:textId="77777777" w:rsidR="001D649B" w:rsidRDefault="001D649B" w:rsidP="00DF51BD">
            <w:pPr>
              <w:jc w:val="center"/>
              <w:rPr>
                <w:rFonts w:cstheme="minorHAnsi"/>
              </w:rPr>
            </w:pPr>
          </w:p>
          <w:p w14:paraId="03A0E8F7" w14:textId="77777777" w:rsidR="001D649B" w:rsidRDefault="001D649B" w:rsidP="00DF51BD">
            <w:pPr>
              <w:jc w:val="center"/>
              <w:rPr>
                <w:rFonts w:cstheme="minorHAnsi"/>
              </w:rPr>
            </w:pPr>
          </w:p>
          <w:p w14:paraId="1BDACFAF" w14:textId="77777777" w:rsidR="001D649B" w:rsidRDefault="001D649B" w:rsidP="00DF51BD">
            <w:pPr>
              <w:jc w:val="center"/>
              <w:rPr>
                <w:rFonts w:cstheme="minorHAnsi"/>
              </w:rPr>
            </w:pPr>
          </w:p>
          <w:p w14:paraId="1CF18283" w14:textId="77777777" w:rsidR="001D649B" w:rsidRDefault="001D649B" w:rsidP="00DF51BD">
            <w:pPr>
              <w:jc w:val="center"/>
              <w:rPr>
                <w:rFonts w:cstheme="minorHAnsi"/>
              </w:rPr>
            </w:pPr>
          </w:p>
          <w:p w14:paraId="4BDF18FA" w14:textId="77777777" w:rsidR="001D649B" w:rsidRDefault="001D649B" w:rsidP="00DF51BD">
            <w:pPr>
              <w:jc w:val="center"/>
              <w:rPr>
                <w:rFonts w:cstheme="minorHAnsi"/>
              </w:rPr>
            </w:pPr>
          </w:p>
          <w:p w14:paraId="181A6F58" w14:textId="7828AF6E" w:rsidR="00F6789F" w:rsidRPr="00DF51BD" w:rsidRDefault="00F6789F" w:rsidP="00DF51BD">
            <w:pPr>
              <w:jc w:val="center"/>
              <w:rPr>
                <w:rFonts w:cstheme="minorHAnsi"/>
              </w:rPr>
            </w:pPr>
            <w:r w:rsidRPr="00DF51BD">
              <w:rPr>
                <w:rFonts w:cstheme="minorHAnsi"/>
              </w:rPr>
              <w:t>31</w:t>
            </w:r>
          </w:p>
        </w:tc>
        <w:tc>
          <w:tcPr>
            <w:tcW w:w="2250" w:type="dxa"/>
            <w:gridSpan w:val="2"/>
            <w:vMerge w:val="restart"/>
          </w:tcPr>
          <w:p w14:paraId="7F2FDFBA" w14:textId="77777777" w:rsidR="00AF1797" w:rsidRDefault="00AF1797" w:rsidP="00DF51BD">
            <w:pPr>
              <w:jc w:val="center"/>
              <w:rPr>
                <w:rFonts w:cstheme="minorHAnsi"/>
                <w:i/>
                <w:iCs/>
              </w:rPr>
            </w:pPr>
          </w:p>
          <w:p w14:paraId="1D00B294" w14:textId="77777777" w:rsidR="00AF1797" w:rsidRDefault="00AF1797" w:rsidP="00DF51BD">
            <w:pPr>
              <w:jc w:val="center"/>
              <w:rPr>
                <w:rFonts w:cstheme="minorHAnsi"/>
                <w:i/>
                <w:iCs/>
              </w:rPr>
            </w:pPr>
          </w:p>
          <w:p w14:paraId="3E11992F" w14:textId="77777777" w:rsidR="00AF1797" w:rsidRDefault="00AF1797" w:rsidP="00DF51BD">
            <w:pPr>
              <w:jc w:val="center"/>
              <w:rPr>
                <w:rFonts w:cstheme="minorHAnsi"/>
                <w:i/>
                <w:iCs/>
              </w:rPr>
            </w:pPr>
          </w:p>
          <w:p w14:paraId="4483C924" w14:textId="77777777" w:rsidR="00AF1797" w:rsidRDefault="00AF1797" w:rsidP="00DF51BD">
            <w:pPr>
              <w:jc w:val="center"/>
              <w:rPr>
                <w:rFonts w:cstheme="minorHAnsi"/>
                <w:i/>
                <w:iCs/>
              </w:rPr>
            </w:pPr>
          </w:p>
          <w:p w14:paraId="30F421CC" w14:textId="77777777" w:rsidR="00AF1797" w:rsidRDefault="00AF1797" w:rsidP="00DF51BD">
            <w:pPr>
              <w:jc w:val="center"/>
              <w:rPr>
                <w:rFonts w:cstheme="minorHAnsi"/>
                <w:i/>
                <w:iCs/>
              </w:rPr>
            </w:pPr>
          </w:p>
          <w:p w14:paraId="37096245" w14:textId="77777777" w:rsidR="00AF1797" w:rsidRDefault="00AF1797" w:rsidP="00DF51BD">
            <w:pPr>
              <w:jc w:val="center"/>
              <w:rPr>
                <w:rFonts w:cstheme="minorHAnsi"/>
                <w:i/>
                <w:iCs/>
              </w:rPr>
            </w:pPr>
          </w:p>
          <w:p w14:paraId="231B32FC" w14:textId="77777777" w:rsidR="00AF1797" w:rsidRDefault="00AF1797" w:rsidP="00DF51BD">
            <w:pPr>
              <w:jc w:val="center"/>
              <w:rPr>
                <w:rFonts w:cstheme="minorHAnsi"/>
                <w:i/>
                <w:iCs/>
              </w:rPr>
            </w:pPr>
          </w:p>
          <w:p w14:paraId="6EDAD79F" w14:textId="77777777" w:rsidR="00AF1797" w:rsidRDefault="00AF1797" w:rsidP="00DF51BD">
            <w:pPr>
              <w:jc w:val="center"/>
              <w:rPr>
                <w:rFonts w:cstheme="minorHAnsi"/>
                <w:i/>
                <w:iCs/>
              </w:rPr>
            </w:pPr>
          </w:p>
          <w:p w14:paraId="70C8DE9D" w14:textId="77777777" w:rsidR="00AF1797" w:rsidRDefault="00AF1797" w:rsidP="00DF51BD">
            <w:pPr>
              <w:jc w:val="center"/>
              <w:rPr>
                <w:rFonts w:cstheme="minorHAnsi"/>
                <w:i/>
                <w:iCs/>
              </w:rPr>
            </w:pPr>
          </w:p>
          <w:p w14:paraId="5F65EA74" w14:textId="77777777" w:rsidR="00AF1797" w:rsidRDefault="00AF1797" w:rsidP="00DF51BD">
            <w:pPr>
              <w:jc w:val="center"/>
              <w:rPr>
                <w:rFonts w:cstheme="minorHAnsi"/>
                <w:i/>
                <w:iCs/>
              </w:rPr>
            </w:pPr>
          </w:p>
          <w:p w14:paraId="301D90AC" w14:textId="77777777" w:rsidR="00AF1797" w:rsidRDefault="00AF1797" w:rsidP="00DF51BD">
            <w:pPr>
              <w:jc w:val="center"/>
              <w:rPr>
                <w:rFonts w:cstheme="minorHAnsi"/>
                <w:i/>
                <w:iCs/>
              </w:rPr>
            </w:pPr>
          </w:p>
          <w:p w14:paraId="3B2E76F1" w14:textId="77777777" w:rsidR="00AF1797" w:rsidRDefault="00AF1797" w:rsidP="00DF51BD">
            <w:pPr>
              <w:jc w:val="center"/>
              <w:rPr>
                <w:rFonts w:cstheme="minorHAnsi"/>
                <w:i/>
                <w:iCs/>
              </w:rPr>
            </w:pPr>
          </w:p>
          <w:p w14:paraId="0E1FBAE7" w14:textId="77777777" w:rsidR="00AF1797" w:rsidRDefault="00AF1797" w:rsidP="00DF51BD">
            <w:pPr>
              <w:jc w:val="center"/>
              <w:rPr>
                <w:rFonts w:cstheme="minorHAnsi"/>
                <w:i/>
                <w:iCs/>
              </w:rPr>
            </w:pPr>
          </w:p>
          <w:p w14:paraId="49CFBF66" w14:textId="77777777" w:rsidR="00AF1797" w:rsidRDefault="00AF1797" w:rsidP="00DF51BD">
            <w:pPr>
              <w:jc w:val="center"/>
              <w:rPr>
                <w:rFonts w:cstheme="minorHAnsi"/>
                <w:i/>
                <w:iCs/>
              </w:rPr>
            </w:pPr>
          </w:p>
          <w:p w14:paraId="7939D557" w14:textId="77777777" w:rsidR="00AF1797" w:rsidRDefault="00AF1797" w:rsidP="00DF51BD">
            <w:pPr>
              <w:jc w:val="center"/>
              <w:rPr>
                <w:rFonts w:cstheme="minorHAnsi"/>
                <w:i/>
                <w:iCs/>
              </w:rPr>
            </w:pPr>
          </w:p>
          <w:p w14:paraId="1A89B101" w14:textId="77777777" w:rsidR="00AF1797" w:rsidRDefault="00AF1797" w:rsidP="00DF51BD">
            <w:pPr>
              <w:jc w:val="center"/>
              <w:rPr>
                <w:rFonts w:cstheme="minorHAnsi"/>
                <w:i/>
                <w:iCs/>
              </w:rPr>
            </w:pPr>
          </w:p>
          <w:p w14:paraId="64B42DD1" w14:textId="77777777" w:rsidR="00AF1797" w:rsidRDefault="00AF1797" w:rsidP="00DF51BD">
            <w:pPr>
              <w:jc w:val="center"/>
              <w:rPr>
                <w:rFonts w:cstheme="minorHAnsi"/>
                <w:i/>
                <w:iCs/>
              </w:rPr>
            </w:pPr>
          </w:p>
          <w:p w14:paraId="3667156A" w14:textId="77777777" w:rsidR="00AF1797" w:rsidRDefault="00AF1797" w:rsidP="00DF51BD">
            <w:pPr>
              <w:jc w:val="center"/>
              <w:rPr>
                <w:rFonts w:cstheme="minorHAnsi"/>
                <w:i/>
                <w:iCs/>
              </w:rPr>
            </w:pPr>
          </w:p>
          <w:p w14:paraId="3264CDB7" w14:textId="77777777" w:rsidR="00AF1797" w:rsidRDefault="00AF1797" w:rsidP="00DF51BD">
            <w:pPr>
              <w:jc w:val="center"/>
              <w:rPr>
                <w:rFonts w:cstheme="minorHAnsi"/>
                <w:i/>
                <w:iCs/>
              </w:rPr>
            </w:pPr>
          </w:p>
          <w:p w14:paraId="492E4EDF" w14:textId="2BAD4CB7" w:rsidR="00F6789F" w:rsidRPr="00DF51BD" w:rsidRDefault="00F6789F" w:rsidP="00DF51BD">
            <w:pPr>
              <w:jc w:val="center"/>
              <w:rPr>
                <w:rFonts w:cstheme="minorHAnsi"/>
              </w:rPr>
            </w:pPr>
            <w:r w:rsidRPr="00DF51BD">
              <w:rPr>
                <w:rFonts w:cstheme="minorHAnsi"/>
                <w:i/>
                <w:iCs/>
              </w:rPr>
              <w:t>Aristolochia debilis</w:t>
            </w:r>
            <w:r w:rsidRPr="00DF51BD">
              <w:rPr>
                <w:rFonts w:cstheme="minorHAnsi"/>
              </w:rPr>
              <w:t xml:space="preserve"> Sieb. et Zucc</w:t>
            </w:r>
          </w:p>
        </w:tc>
        <w:tc>
          <w:tcPr>
            <w:tcW w:w="3510" w:type="dxa"/>
          </w:tcPr>
          <w:p w14:paraId="11AB70BE" w14:textId="22CA8D53" w:rsidR="00F6789F" w:rsidRPr="00DF51BD" w:rsidRDefault="00F6789F" w:rsidP="00DF51BD">
            <w:pPr>
              <w:jc w:val="center"/>
              <w:rPr>
                <w:rFonts w:cstheme="minorHAnsi"/>
              </w:rPr>
            </w:pPr>
            <w:r w:rsidRPr="00DF51BD">
              <w:rPr>
                <w:rFonts w:cstheme="minorHAnsi"/>
              </w:rPr>
              <w:t>(3R,4S,5R,7R,10R)-3,4-epoxy-11-hydroxy-1-pseudoguaiene</w:t>
            </w:r>
            <w:r w:rsidR="00547CF5">
              <w:rPr>
                <w:rFonts w:cstheme="minorHAnsi"/>
              </w:rPr>
              <w:fldChar w:fldCharType="begin" w:fldLock="1"/>
            </w:r>
            <w:r w:rsidR="00547CF5">
              <w:rPr>
                <w:rFonts w:cstheme="minorHAnsi"/>
              </w:rPr>
              <w:instrText>ADDIN CSL_CITATION {"citationItems":[{"id":"ITEM-1","itemData":{"DOI":"10.1080/14786419.2018.1532425","ISSN":"14786427","PMID":"30580601","abstract":"A new sesquiterpene (1) and a new monoterpene (2), together with thirteen known compounds (3–15) were isolated from an ethanol extract of the roots of Aristolochia debilis Sieb. et Zucc. The structures of compounds 1 and 2 were elucidated using HR-ESI-MS, 1D and 2D NMR spectroscopy. Anti-inflammatory effects of the isolated compounds were evaluated in terms of inhibition of nitric oxide, tumour-necrosis factor-α and interleukin-6 production in lipopolysaccharide-stimulated RAW264.7 cells. Compounds 1–9 and 12–15 significantly inhibited the levels of NO, TNF-α and IL-6 in LPS-induced RAW264.7 cells from concentrations of 3 μM to 30 μM.","author":[{"dropping-particle":"","family":"Wang","given":"Xin","non-dropping-particle":"","parse-names":false,"suffix":""},{"dropping-particle":"","family":"Jin","given":"Mei","non-dropping-particle":"","parse-names":false,"suffix":""},{"dropping-particle":"","family":"Jin","given":"Chunshi","non-dropping-particle":"","parse-names":false,"suffix":""},{"dropping-particle":"","family":"Sun","given":"Jinfeng","non-dropping-particle":"","parse-names":false,"suffix":""},{"dropping-particle":"","family":"Zhou","given":"Wei","non-dropping-particle":"","parse-names":false,"suffix":""},{"dropping-particle":"","family":"Li","given":"Gao","non-dropping-particle":"","parse-names":false,"suffix":""}],"container-title":"Natural Product Research","id":"ITEM-1","issue":"3","issued":{"date-parts":[["2020"]]},"page":"351-358","publisher":"Taylor &amp; Francis","title":"A new sesquiterpene, a new monoterpene and other constituents with anti-inflammatory activities from the roots of Aristolochia debilis","type":"article-journal","volume":"34"},"uris":["http://www.mendeley.com/documents/?uuid=e0fc18cd-29ae-4c51-9edc-de6bf208bcf4"]}],"mendeley":{"formattedCitation":"&lt;sup&gt;88&lt;/sup&gt;","plainTextFormattedCitation":"88","previouslyFormattedCitation":"&lt;sup&gt;88&lt;/sup&gt;"},"properties":{"noteIndex":0},"schema":"https://github.com/citation-style-language/schema/raw/master/csl-citation.json"}</w:instrText>
            </w:r>
            <w:r w:rsidR="00547CF5">
              <w:rPr>
                <w:rFonts w:cstheme="minorHAnsi"/>
              </w:rPr>
              <w:fldChar w:fldCharType="separate"/>
            </w:r>
            <w:r w:rsidR="00547CF5" w:rsidRPr="00547CF5">
              <w:rPr>
                <w:rFonts w:cstheme="minorHAnsi"/>
                <w:noProof/>
                <w:vertAlign w:val="superscript"/>
              </w:rPr>
              <w:t>88</w:t>
            </w:r>
            <w:r w:rsidR="00547CF5">
              <w:rPr>
                <w:rFonts w:cstheme="minorHAnsi"/>
              </w:rPr>
              <w:fldChar w:fldCharType="end"/>
            </w:r>
          </w:p>
        </w:tc>
        <w:tc>
          <w:tcPr>
            <w:tcW w:w="2700" w:type="dxa"/>
            <w:gridSpan w:val="3"/>
          </w:tcPr>
          <w:p w14:paraId="30084EBD" w14:textId="6509732B" w:rsidR="00F6789F" w:rsidRPr="00DF51BD" w:rsidRDefault="00F6789F" w:rsidP="00DF51BD">
            <w:pPr>
              <w:jc w:val="center"/>
              <w:rPr>
                <w:rFonts w:cstheme="minorHAnsi"/>
              </w:rPr>
            </w:pPr>
            <w:r w:rsidRPr="00DF51BD">
              <w:rPr>
                <w:rFonts w:cstheme="minorHAnsi"/>
                <w:color w:val="212121"/>
                <w:shd w:val="clear" w:color="auto" w:fill="FFFFFF"/>
              </w:rPr>
              <w:t>23642712</w:t>
            </w:r>
          </w:p>
        </w:tc>
      </w:tr>
      <w:tr w:rsidR="00F6789F" w14:paraId="3C625BB3" w14:textId="77777777" w:rsidTr="003C73A7">
        <w:trPr>
          <w:trHeight w:val="644"/>
        </w:trPr>
        <w:tc>
          <w:tcPr>
            <w:tcW w:w="895" w:type="dxa"/>
            <w:vMerge/>
          </w:tcPr>
          <w:p w14:paraId="0E4C5977" w14:textId="77777777" w:rsidR="00F6789F" w:rsidRPr="00DF51BD" w:rsidRDefault="00F6789F" w:rsidP="00DF51BD">
            <w:pPr>
              <w:jc w:val="center"/>
              <w:rPr>
                <w:rFonts w:cstheme="minorHAnsi"/>
              </w:rPr>
            </w:pPr>
          </w:p>
        </w:tc>
        <w:tc>
          <w:tcPr>
            <w:tcW w:w="2250" w:type="dxa"/>
            <w:gridSpan w:val="2"/>
            <w:vMerge/>
          </w:tcPr>
          <w:p w14:paraId="2210EDAB" w14:textId="77777777" w:rsidR="00F6789F" w:rsidRPr="00DF51BD" w:rsidRDefault="00F6789F" w:rsidP="00DF51BD">
            <w:pPr>
              <w:jc w:val="center"/>
              <w:rPr>
                <w:rFonts w:cstheme="minorHAnsi"/>
              </w:rPr>
            </w:pPr>
          </w:p>
        </w:tc>
        <w:tc>
          <w:tcPr>
            <w:tcW w:w="3510" w:type="dxa"/>
          </w:tcPr>
          <w:p w14:paraId="682C4DD4" w14:textId="54013178" w:rsidR="00F6789F" w:rsidRPr="00DF51BD" w:rsidRDefault="00F6789F" w:rsidP="00DF51BD">
            <w:pPr>
              <w:jc w:val="center"/>
              <w:rPr>
                <w:rFonts w:cstheme="minorHAnsi"/>
              </w:rPr>
            </w:pPr>
            <w:r w:rsidRPr="00DF51BD">
              <w:rPr>
                <w:rFonts w:cstheme="minorHAnsi"/>
              </w:rPr>
              <w:t>Aristolochic acid I</w:t>
            </w:r>
            <w:r w:rsidR="00547CF5">
              <w:rPr>
                <w:rFonts w:cstheme="minorHAnsi"/>
              </w:rPr>
              <w:fldChar w:fldCharType="begin" w:fldLock="1"/>
            </w:r>
            <w:r w:rsidR="00547CF5">
              <w:rPr>
                <w:rFonts w:cstheme="minorHAnsi"/>
              </w:rPr>
              <w:instrText>ADDIN CSL_CITATION {"citationItems":[{"id":"ITEM-1","itemData":{"DOI":"10.1080/14786419.2018.1532425","ISSN":"14786427","PMID":"30580601","abstract":"A new sesquiterpene (1) and a new monoterpene (2), together with thirteen known compounds (3–15) were isolated from an ethanol extract of the roots of Aristolochia debilis Sieb. et Zucc. The structures of compounds 1 and 2 were elucidated using HR-ESI-MS, 1D and 2D NMR spectroscopy. Anti-inflammatory effects of the isolated compounds were evaluated in terms of inhibition of nitric oxide, tumour-necrosis factor-α and interleukin-6 production in lipopolysaccharide-stimulated RAW264.7 cells. Compounds 1–9 and 12–15 significantly inhibited the levels of NO, TNF-α and IL-6 in LPS-induced RAW264.7 cells from concentrations of 3 μM to 30 μM.","author":[{"dropping-particle":"","family":"Wang","given":"Xin","non-dropping-particle":"","parse-names":false,"suffix":""},{"dropping-particle":"","family":"Jin","given":"Mei","non-dropping-particle":"","parse-names":false,"suffix":""},{"dropping-particle":"","family":"Jin","given":"Chunshi","non-dropping-particle":"","parse-names":false,"suffix":""},{"dropping-particle":"","family":"Sun","given":"Jinfeng","non-dropping-particle":"","parse-names":false,"suffix":""},{"dropping-particle":"","family":"Zhou","given":"Wei","non-dropping-particle":"","parse-names":false,"suffix":""},{"dropping-particle":"","family":"Li","given":"Gao","non-dropping-particle":"","parse-names":false,"suffix":""}],"container-title":"Natural Product Research","id":"ITEM-1","issue":"3","issued":{"date-parts":[["2020"]]},"page":"351-358","publisher":"Taylor &amp; Francis","title":"A new sesquiterpene, a new monoterpene and other constituents with anti-inflammatory activities from the roots of Aristolochia debilis","type":"article-journal","volume":"34"},"uris":["http://www.mendeley.com/documents/?uuid=e0fc18cd-29ae-4c51-9edc-de6bf208bcf4"]}],"mendeley":{"formattedCitation":"&lt;sup&gt;88&lt;/sup&gt;","plainTextFormattedCitation":"88","previouslyFormattedCitation":"&lt;sup&gt;88&lt;/sup&gt;"},"properties":{"noteIndex":0},"schema":"https://github.com/citation-style-language/schema/raw/master/csl-citation.json"}</w:instrText>
            </w:r>
            <w:r w:rsidR="00547CF5">
              <w:rPr>
                <w:rFonts w:cstheme="minorHAnsi"/>
              </w:rPr>
              <w:fldChar w:fldCharType="separate"/>
            </w:r>
            <w:r w:rsidR="00547CF5" w:rsidRPr="00547CF5">
              <w:rPr>
                <w:rFonts w:cstheme="minorHAnsi"/>
                <w:noProof/>
                <w:vertAlign w:val="superscript"/>
              </w:rPr>
              <w:t>88</w:t>
            </w:r>
            <w:r w:rsidR="00547CF5">
              <w:rPr>
                <w:rFonts w:cstheme="minorHAnsi"/>
              </w:rPr>
              <w:fldChar w:fldCharType="end"/>
            </w:r>
          </w:p>
        </w:tc>
        <w:tc>
          <w:tcPr>
            <w:tcW w:w="2700" w:type="dxa"/>
            <w:gridSpan w:val="3"/>
          </w:tcPr>
          <w:p w14:paraId="6F48873B" w14:textId="2BB02A1A" w:rsidR="00F6789F" w:rsidRPr="00DF51BD" w:rsidRDefault="00F6789F" w:rsidP="00DF51BD">
            <w:pPr>
              <w:jc w:val="center"/>
              <w:rPr>
                <w:rFonts w:cstheme="minorHAnsi"/>
                <w:color w:val="212121"/>
              </w:rPr>
            </w:pPr>
            <w:r w:rsidRPr="00DF51BD">
              <w:rPr>
                <w:rFonts w:cstheme="minorHAnsi"/>
                <w:color w:val="212121"/>
              </w:rPr>
              <w:t>2236</w:t>
            </w:r>
          </w:p>
          <w:p w14:paraId="7E7A7EE0" w14:textId="004EC01A" w:rsidR="00F6789F" w:rsidRPr="00DF51BD" w:rsidRDefault="00F6789F" w:rsidP="00DF51BD">
            <w:pPr>
              <w:jc w:val="center"/>
              <w:rPr>
                <w:rFonts w:cstheme="minorHAnsi"/>
              </w:rPr>
            </w:pPr>
          </w:p>
        </w:tc>
      </w:tr>
      <w:tr w:rsidR="00F6789F" w14:paraId="0D81403B" w14:textId="77777777" w:rsidTr="003C73A7">
        <w:trPr>
          <w:trHeight w:val="644"/>
        </w:trPr>
        <w:tc>
          <w:tcPr>
            <w:tcW w:w="895" w:type="dxa"/>
            <w:vMerge/>
          </w:tcPr>
          <w:p w14:paraId="2464B37A" w14:textId="77777777" w:rsidR="00F6789F" w:rsidRPr="00DF51BD" w:rsidRDefault="00F6789F" w:rsidP="00DF51BD">
            <w:pPr>
              <w:jc w:val="center"/>
              <w:rPr>
                <w:rFonts w:cstheme="minorHAnsi"/>
              </w:rPr>
            </w:pPr>
          </w:p>
        </w:tc>
        <w:tc>
          <w:tcPr>
            <w:tcW w:w="2250" w:type="dxa"/>
            <w:gridSpan w:val="2"/>
            <w:vMerge/>
          </w:tcPr>
          <w:p w14:paraId="464613CE" w14:textId="77777777" w:rsidR="00F6789F" w:rsidRPr="00DF51BD" w:rsidRDefault="00F6789F" w:rsidP="00DF51BD">
            <w:pPr>
              <w:jc w:val="center"/>
              <w:rPr>
                <w:rFonts w:cstheme="minorHAnsi"/>
              </w:rPr>
            </w:pPr>
          </w:p>
        </w:tc>
        <w:tc>
          <w:tcPr>
            <w:tcW w:w="3510" w:type="dxa"/>
          </w:tcPr>
          <w:p w14:paraId="7022C0E3" w14:textId="76D7FB88" w:rsidR="00F6789F" w:rsidRPr="00DF51BD" w:rsidRDefault="00F6789F" w:rsidP="00DF51BD">
            <w:pPr>
              <w:jc w:val="center"/>
              <w:rPr>
                <w:rFonts w:cstheme="minorHAnsi"/>
              </w:rPr>
            </w:pPr>
            <w:r w:rsidRPr="00DF51BD">
              <w:rPr>
                <w:rFonts w:cstheme="minorHAnsi"/>
              </w:rPr>
              <w:t>β-sitosterol</w:t>
            </w:r>
            <w:r w:rsidR="00547CF5">
              <w:rPr>
                <w:rFonts w:cstheme="minorHAnsi"/>
              </w:rPr>
              <w:fldChar w:fldCharType="begin" w:fldLock="1"/>
            </w:r>
            <w:r w:rsidR="00547CF5">
              <w:rPr>
                <w:rFonts w:cstheme="minorHAnsi"/>
              </w:rPr>
              <w:instrText>ADDIN CSL_CITATION {"citationItems":[{"id":"ITEM-1","itemData":{"DOI":"10.1080/14786419.2018.1532425","ISSN":"14786427","PMID":"30580601","abstract":"A new sesquiterpene (1) and a new monoterpene (2), together with thirteen known compounds (3–15) were isolated from an ethanol extract of the roots of Aristolochia debilis Sieb. et Zucc. The structures of compounds 1 and 2 were elucidated using HR-ESI-MS, 1D and 2D NMR spectroscopy. Anti-inflammatory effects of the isolated compounds were evaluated in terms of inhibition of nitric oxide, tumour-necrosis factor-α and interleukin-6 production in lipopolysaccharide-stimulated RAW264.7 cells. Compounds 1–9 and 12–15 significantly inhibited the levels of NO, TNF-α and IL-6 in LPS-induced RAW264.7 cells from concentrations of 3 μM to 30 μM.","author":[{"dropping-particle":"","family":"Wang","given":"Xin","non-dropping-particle":"","parse-names":false,"suffix":""},{"dropping-particle":"","family":"Jin","given":"Mei","non-dropping-particle":"","parse-names":false,"suffix":""},{"dropping-particle":"","family":"Jin","given":"Chunshi","non-dropping-particle":"","parse-names":false,"suffix":""},{"dropping-particle":"","family":"Sun","given":"Jinfeng","non-dropping-particle":"","parse-names":false,"suffix":""},{"dropping-particle":"","family":"Zhou","given":"Wei","non-dropping-particle":"","parse-names":false,"suffix":""},{"dropping-particle":"","family":"Li","given":"Gao","non-dropping-particle":"","parse-names":false,"suffix":""}],"container-title":"Natural Product Research","id":"ITEM-1","issue":"3","issued":{"date-parts":[["2020"]]},"page":"351-358","publisher":"Taylor &amp; Francis","title":"A new sesquiterpene, a new monoterpene and other constituents with anti-inflammatory activities from the roots of Aristolochia debilis","type":"article-journal","volume":"34"},"uris":["http://www.mendeley.com/documents/?uuid=e0fc18cd-29ae-4c51-9edc-de6bf208bcf4"]}],"mendeley":{"formattedCitation":"&lt;sup&gt;88&lt;/sup&gt;","plainTextFormattedCitation":"88","previouslyFormattedCitation":"&lt;sup&gt;88&lt;/sup&gt;"},"properties":{"noteIndex":0},"schema":"https://github.com/citation-style-language/schema/raw/master/csl-citation.json"}</w:instrText>
            </w:r>
            <w:r w:rsidR="00547CF5">
              <w:rPr>
                <w:rFonts w:cstheme="minorHAnsi"/>
              </w:rPr>
              <w:fldChar w:fldCharType="separate"/>
            </w:r>
            <w:r w:rsidR="00547CF5" w:rsidRPr="00547CF5">
              <w:rPr>
                <w:rFonts w:cstheme="minorHAnsi"/>
                <w:noProof/>
                <w:vertAlign w:val="superscript"/>
              </w:rPr>
              <w:t>88</w:t>
            </w:r>
            <w:r w:rsidR="00547CF5">
              <w:rPr>
                <w:rFonts w:cstheme="minorHAnsi"/>
              </w:rPr>
              <w:fldChar w:fldCharType="end"/>
            </w:r>
          </w:p>
        </w:tc>
        <w:tc>
          <w:tcPr>
            <w:tcW w:w="2700" w:type="dxa"/>
            <w:gridSpan w:val="3"/>
          </w:tcPr>
          <w:p w14:paraId="456FF52D" w14:textId="0C06D188" w:rsidR="00F6789F" w:rsidRPr="00DF51BD" w:rsidRDefault="00F6789F" w:rsidP="00DF51BD">
            <w:pPr>
              <w:jc w:val="center"/>
              <w:rPr>
                <w:rFonts w:cstheme="minorHAnsi"/>
                <w:color w:val="212121"/>
              </w:rPr>
            </w:pPr>
            <w:r w:rsidRPr="00DF51BD">
              <w:rPr>
                <w:rFonts w:cstheme="minorHAnsi"/>
                <w:color w:val="212121"/>
              </w:rPr>
              <w:t>222284</w:t>
            </w:r>
          </w:p>
          <w:p w14:paraId="0972A06E" w14:textId="37B68540" w:rsidR="00F6789F" w:rsidRPr="00DF51BD" w:rsidRDefault="00F6789F" w:rsidP="00DF51BD">
            <w:pPr>
              <w:jc w:val="center"/>
              <w:rPr>
                <w:rFonts w:cstheme="minorHAnsi"/>
              </w:rPr>
            </w:pPr>
          </w:p>
        </w:tc>
      </w:tr>
      <w:tr w:rsidR="00F6789F" w14:paraId="1251713B" w14:textId="77777777" w:rsidTr="003C73A7">
        <w:trPr>
          <w:trHeight w:val="644"/>
        </w:trPr>
        <w:tc>
          <w:tcPr>
            <w:tcW w:w="895" w:type="dxa"/>
            <w:vMerge/>
          </w:tcPr>
          <w:p w14:paraId="3289C79D" w14:textId="77777777" w:rsidR="00F6789F" w:rsidRPr="00DF51BD" w:rsidRDefault="00F6789F" w:rsidP="00DF51BD">
            <w:pPr>
              <w:jc w:val="center"/>
              <w:rPr>
                <w:rFonts w:cstheme="minorHAnsi"/>
              </w:rPr>
            </w:pPr>
          </w:p>
        </w:tc>
        <w:tc>
          <w:tcPr>
            <w:tcW w:w="2250" w:type="dxa"/>
            <w:gridSpan w:val="2"/>
            <w:vMerge/>
          </w:tcPr>
          <w:p w14:paraId="6ABBA401" w14:textId="77777777" w:rsidR="00F6789F" w:rsidRPr="00DF51BD" w:rsidRDefault="00F6789F" w:rsidP="00DF51BD">
            <w:pPr>
              <w:jc w:val="center"/>
              <w:rPr>
                <w:rFonts w:cstheme="minorHAnsi"/>
              </w:rPr>
            </w:pPr>
          </w:p>
        </w:tc>
        <w:tc>
          <w:tcPr>
            <w:tcW w:w="3510" w:type="dxa"/>
          </w:tcPr>
          <w:p w14:paraId="5FE0374E" w14:textId="76692A94" w:rsidR="00F6789F" w:rsidRPr="00DF51BD" w:rsidRDefault="00F6789F" w:rsidP="00DF51BD">
            <w:pPr>
              <w:jc w:val="center"/>
              <w:rPr>
                <w:rFonts w:cstheme="minorHAnsi"/>
              </w:rPr>
            </w:pPr>
            <w:r w:rsidRPr="00DF51BD">
              <w:rPr>
                <w:rFonts w:cstheme="minorHAnsi"/>
              </w:rPr>
              <w:t>Daucosterol</w:t>
            </w:r>
            <w:r w:rsidR="00547CF5">
              <w:rPr>
                <w:rFonts w:cstheme="minorHAnsi"/>
              </w:rPr>
              <w:fldChar w:fldCharType="begin" w:fldLock="1"/>
            </w:r>
            <w:r w:rsidR="00547CF5">
              <w:rPr>
                <w:rFonts w:cstheme="minorHAnsi"/>
              </w:rPr>
              <w:instrText>ADDIN CSL_CITATION {"citationItems":[{"id":"ITEM-1","itemData":{"DOI":"10.1080/14786419.2018.1532425","ISSN":"14786427","PMID":"30580601","abstract":"A new sesquiterpene (1) and a new monoterpene (2), together with thirteen known compounds (3–15) were isolated from an ethanol extract of the roots of Aristolochia debilis Sieb. et Zucc. The structures of compounds 1 and 2 were elucidated using HR-ESI-MS, 1D and 2D NMR spectroscopy. Anti-inflammatory effects of the isolated compounds were evaluated in terms of inhibition of nitric oxide, tumour-necrosis factor-α and interleukin-6 production in lipopolysaccharide-stimulated RAW264.7 cells. Compounds 1–9 and 12–15 significantly inhibited the levels of NO, TNF-α and IL-6 in LPS-induced RAW264.7 cells from concentrations of 3 μM to 30 μM.","author":[{"dropping-particle":"","family":"Wang","given":"Xin","non-dropping-particle":"","parse-names":false,"suffix":""},{"dropping-particle":"","family":"Jin","given":"Mei","non-dropping-particle":"","parse-names":false,"suffix":""},{"dropping-particle":"","family":"Jin","given":"Chunshi","non-dropping-particle":"","parse-names":false,"suffix":""},{"dropping-particle":"","family":"Sun","given":"Jinfeng","non-dropping-particle":"","parse-names":false,"suffix":""},{"dropping-particle":"","family":"Zhou","given":"Wei","non-dropping-particle":"","parse-names":false,"suffix":""},{"dropping-particle":"","family":"Li","given":"Gao","non-dropping-particle":"","parse-names":false,"suffix":""}],"container-title":"Natural Product Research","id":"ITEM-1","issue":"3","issued":{"date-parts":[["2020"]]},"page":"351-358","publisher":"Taylor &amp; Francis","title":"A new sesquiterpene, a new monoterpene and other constituents with anti-inflammatory activities from the roots of Aristolochia debilis","type":"article-journal","volume":"34"},"uris":["http://www.mendeley.com/documents/?uuid=e0fc18cd-29ae-4c51-9edc-de6bf208bcf4"]}],"mendeley":{"formattedCitation":"&lt;sup&gt;88&lt;/sup&gt;","plainTextFormattedCitation":"88","previouslyFormattedCitation":"&lt;sup&gt;88&lt;/sup&gt;"},"properties":{"noteIndex":0},"schema":"https://github.com/citation-style-language/schema/raw/master/csl-citation.json"}</w:instrText>
            </w:r>
            <w:r w:rsidR="00547CF5">
              <w:rPr>
                <w:rFonts w:cstheme="minorHAnsi"/>
              </w:rPr>
              <w:fldChar w:fldCharType="separate"/>
            </w:r>
            <w:r w:rsidR="00547CF5" w:rsidRPr="00547CF5">
              <w:rPr>
                <w:rFonts w:cstheme="minorHAnsi"/>
                <w:noProof/>
                <w:vertAlign w:val="superscript"/>
              </w:rPr>
              <w:t>88</w:t>
            </w:r>
            <w:r w:rsidR="00547CF5">
              <w:rPr>
                <w:rFonts w:cstheme="minorHAnsi"/>
              </w:rPr>
              <w:fldChar w:fldCharType="end"/>
            </w:r>
          </w:p>
        </w:tc>
        <w:tc>
          <w:tcPr>
            <w:tcW w:w="2700" w:type="dxa"/>
            <w:gridSpan w:val="3"/>
          </w:tcPr>
          <w:p w14:paraId="2B6A07D1" w14:textId="5E370C6E" w:rsidR="00F6789F" w:rsidRPr="00DF51BD" w:rsidRDefault="00F6789F" w:rsidP="00DF51BD">
            <w:pPr>
              <w:jc w:val="center"/>
              <w:rPr>
                <w:rFonts w:cstheme="minorHAnsi"/>
                <w:color w:val="212121"/>
              </w:rPr>
            </w:pPr>
            <w:r w:rsidRPr="00DF51BD">
              <w:rPr>
                <w:rFonts w:cstheme="minorHAnsi"/>
                <w:color w:val="212121"/>
              </w:rPr>
              <w:t>296119</w:t>
            </w:r>
          </w:p>
          <w:p w14:paraId="3B8FAFA0" w14:textId="2C94B493" w:rsidR="00F6789F" w:rsidRPr="00DF51BD" w:rsidRDefault="00F6789F" w:rsidP="00DF51BD">
            <w:pPr>
              <w:jc w:val="center"/>
              <w:rPr>
                <w:rFonts w:cstheme="minorHAnsi"/>
              </w:rPr>
            </w:pPr>
          </w:p>
        </w:tc>
      </w:tr>
      <w:tr w:rsidR="00F6789F" w14:paraId="63AA00FA" w14:textId="77777777" w:rsidTr="003C73A7">
        <w:trPr>
          <w:trHeight w:val="644"/>
        </w:trPr>
        <w:tc>
          <w:tcPr>
            <w:tcW w:w="895" w:type="dxa"/>
            <w:vMerge/>
          </w:tcPr>
          <w:p w14:paraId="5971B1AF" w14:textId="77777777" w:rsidR="00F6789F" w:rsidRPr="00DF51BD" w:rsidRDefault="00F6789F" w:rsidP="00DF51BD">
            <w:pPr>
              <w:jc w:val="center"/>
              <w:rPr>
                <w:rFonts w:cstheme="minorHAnsi"/>
              </w:rPr>
            </w:pPr>
          </w:p>
        </w:tc>
        <w:tc>
          <w:tcPr>
            <w:tcW w:w="2250" w:type="dxa"/>
            <w:gridSpan w:val="2"/>
            <w:vMerge/>
          </w:tcPr>
          <w:p w14:paraId="79BA6AD3" w14:textId="77777777" w:rsidR="00F6789F" w:rsidRPr="00DF51BD" w:rsidRDefault="00F6789F" w:rsidP="00DF51BD">
            <w:pPr>
              <w:jc w:val="center"/>
              <w:rPr>
                <w:rFonts w:cstheme="minorHAnsi"/>
              </w:rPr>
            </w:pPr>
          </w:p>
        </w:tc>
        <w:tc>
          <w:tcPr>
            <w:tcW w:w="3510" w:type="dxa"/>
          </w:tcPr>
          <w:p w14:paraId="2E772A0B" w14:textId="064CC9D5" w:rsidR="00F6789F" w:rsidRPr="00C60221" w:rsidRDefault="0020362A" w:rsidP="00DF51BD">
            <w:pPr>
              <w:jc w:val="center"/>
              <w:rPr>
                <w:rFonts w:cstheme="minorHAnsi"/>
                <w:color w:val="000000" w:themeColor="text1"/>
              </w:rPr>
            </w:pPr>
            <w:hyperlink r:id="rId7" w:history="1">
              <w:r w:rsidR="00F6789F" w:rsidRPr="00C60221">
                <w:rPr>
                  <w:rStyle w:val="Hyperlink"/>
                  <w:rFonts w:cstheme="minorHAnsi"/>
                  <w:color w:val="000000" w:themeColor="text1"/>
                  <w:u w:val="none"/>
                  <w:shd w:val="clear" w:color="auto" w:fill="FFFFFF"/>
                </w:rPr>
                <w:t>2',3'</w:t>
              </w:r>
            </w:hyperlink>
            <w:r w:rsidR="00F6789F" w:rsidRPr="00C60221">
              <w:rPr>
                <w:rFonts w:cstheme="minorHAnsi"/>
                <w:color w:val="000000" w:themeColor="text1"/>
              </w:rPr>
              <w:t xml:space="preserve"> -dihydroxypropyl pentadecanoate</w:t>
            </w:r>
            <w:r w:rsidR="00547CF5" w:rsidRPr="00C60221">
              <w:rPr>
                <w:rFonts w:cstheme="minorHAnsi"/>
                <w:color w:val="000000" w:themeColor="text1"/>
              </w:rPr>
              <w:fldChar w:fldCharType="begin" w:fldLock="1"/>
            </w:r>
            <w:r w:rsidR="00547CF5" w:rsidRPr="00C60221">
              <w:rPr>
                <w:rFonts w:cstheme="minorHAnsi"/>
                <w:color w:val="000000" w:themeColor="text1"/>
              </w:rPr>
              <w:instrText>ADDIN CSL_CITATION {"citationItems":[{"id":"ITEM-1","itemData":{"DOI":"10.1080/14786419.2018.1532425","ISSN":"14786427","PMID":"30580601","abstract":"A new sesquiterpene (1) and a new monoterpene (2), together with thirteen known compounds (3–15) were isolated from an ethanol extract of the roots of Aristolochia debilis Sieb. et Zucc. The structures of compounds 1 and 2 were elucidated using HR-ESI-MS, 1D and 2D NMR spectroscopy. Anti-inflammatory effects of the isolated compounds were evaluated in terms of inhibition of nitric oxide, tumour-necrosis factor-α and interleukin-6 production in lipopolysaccharide-stimulated RAW264.7 cells. Compounds 1–9 and 12–15 significantly inhibited the levels of NO, TNF-α and IL-6 in LPS-induced RAW264.7 cells from concentrations of 3 μM to 30 μM.","author":[{"dropping-particle":"","family":"Wang","given":"Xin","non-dropping-particle":"","parse-names":false,"suffix":""},{"dropping-particle":"","family":"Jin","given":"Mei","non-dropping-particle":"","parse-names":false,"suffix":""},{"dropping-particle":"","family":"Jin","given":"Chunshi","non-dropping-particle":"","parse-names":false,"suffix":""},{"dropping-particle":"","family":"Sun","given":"Jinfeng","non-dropping-particle":"","parse-names":false,"suffix":""},{"dropping-particle":"","family":"Zhou","given":"Wei","non-dropping-particle":"","parse-names":false,"suffix":""},{"dropping-particle":"","family":"Li","given":"Gao","non-dropping-particle":"","parse-names":false,"suffix":""}],"container-title":"Natural Product Research","id":"ITEM-1","issue":"3","issued":{"date-parts":[["2020"]]},"page":"351-358","publisher":"Taylor &amp; Francis","title":"A new sesquiterpene, a new monoterpene and other constituents with anti-inflammatory activities from the roots of Aristolochia debilis","type":"article-journal","volume":"34"},"uris":["http://www.mendeley.com/documents/?uuid=e0fc18cd-29ae-4c51-9edc-de6bf208bcf4"]}],"mendeley":{"formattedCitation":"&lt;sup&gt;88&lt;/sup&gt;","plainTextFormattedCitation":"88","previouslyFormattedCitation":"&lt;sup&gt;88&lt;/sup&gt;"},"properties":{"noteIndex":0},"schema":"https://github.com/citation-style-language/schema/raw/master/csl-citation.json"}</w:instrText>
            </w:r>
            <w:r w:rsidR="00547CF5" w:rsidRPr="00C60221">
              <w:rPr>
                <w:rFonts w:cstheme="minorHAnsi"/>
                <w:color w:val="000000" w:themeColor="text1"/>
              </w:rPr>
              <w:fldChar w:fldCharType="separate"/>
            </w:r>
            <w:r w:rsidR="00547CF5" w:rsidRPr="00C60221">
              <w:rPr>
                <w:rFonts w:cstheme="minorHAnsi"/>
                <w:noProof/>
                <w:color w:val="000000" w:themeColor="text1"/>
                <w:vertAlign w:val="superscript"/>
              </w:rPr>
              <w:t>88</w:t>
            </w:r>
            <w:r w:rsidR="00547CF5" w:rsidRPr="00C60221">
              <w:rPr>
                <w:rFonts w:cstheme="minorHAnsi"/>
                <w:color w:val="000000" w:themeColor="text1"/>
              </w:rPr>
              <w:fldChar w:fldCharType="end"/>
            </w:r>
          </w:p>
        </w:tc>
        <w:tc>
          <w:tcPr>
            <w:tcW w:w="2700" w:type="dxa"/>
            <w:gridSpan w:val="3"/>
          </w:tcPr>
          <w:p w14:paraId="73B42738" w14:textId="1C72F911" w:rsidR="00F6789F" w:rsidRPr="00C60221" w:rsidRDefault="00F6789F" w:rsidP="00DF51BD">
            <w:pPr>
              <w:jc w:val="center"/>
              <w:rPr>
                <w:rFonts w:cstheme="minorHAnsi"/>
                <w:color w:val="000000" w:themeColor="text1"/>
              </w:rPr>
            </w:pPr>
            <w:r w:rsidRPr="00C60221">
              <w:rPr>
                <w:rFonts w:cstheme="minorHAnsi"/>
                <w:color w:val="000000" w:themeColor="text1"/>
              </w:rPr>
              <w:t>190750</w:t>
            </w:r>
          </w:p>
          <w:p w14:paraId="7FA12233" w14:textId="5E8BA649" w:rsidR="00F6789F" w:rsidRPr="00C60221" w:rsidRDefault="00F6789F" w:rsidP="00DF51BD">
            <w:pPr>
              <w:jc w:val="center"/>
              <w:rPr>
                <w:rFonts w:cstheme="minorHAnsi"/>
                <w:color w:val="000000" w:themeColor="text1"/>
              </w:rPr>
            </w:pPr>
          </w:p>
        </w:tc>
      </w:tr>
      <w:tr w:rsidR="00F6789F" w14:paraId="6AA00FA3" w14:textId="77777777" w:rsidTr="003C73A7">
        <w:trPr>
          <w:trHeight w:val="644"/>
        </w:trPr>
        <w:tc>
          <w:tcPr>
            <w:tcW w:w="895" w:type="dxa"/>
            <w:vMerge/>
          </w:tcPr>
          <w:p w14:paraId="0BF459CE" w14:textId="77777777" w:rsidR="00F6789F" w:rsidRPr="00DF51BD" w:rsidRDefault="00F6789F" w:rsidP="00DF51BD">
            <w:pPr>
              <w:jc w:val="center"/>
              <w:rPr>
                <w:rFonts w:cstheme="minorHAnsi"/>
              </w:rPr>
            </w:pPr>
          </w:p>
        </w:tc>
        <w:tc>
          <w:tcPr>
            <w:tcW w:w="2250" w:type="dxa"/>
            <w:gridSpan w:val="2"/>
            <w:vMerge/>
          </w:tcPr>
          <w:p w14:paraId="3825E54A" w14:textId="77777777" w:rsidR="00F6789F" w:rsidRPr="00DF51BD" w:rsidRDefault="00F6789F" w:rsidP="00DF51BD">
            <w:pPr>
              <w:jc w:val="center"/>
              <w:rPr>
                <w:rFonts w:cstheme="minorHAnsi"/>
              </w:rPr>
            </w:pPr>
          </w:p>
        </w:tc>
        <w:tc>
          <w:tcPr>
            <w:tcW w:w="3510" w:type="dxa"/>
          </w:tcPr>
          <w:p w14:paraId="7565D43A" w14:textId="1CDB8BC0" w:rsidR="00F6789F" w:rsidRPr="00DF51BD" w:rsidRDefault="00F6789F" w:rsidP="00DF51BD">
            <w:pPr>
              <w:jc w:val="center"/>
              <w:rPr>
                <w:rFonts w:cstheme="minorHAnsi"/>
              </w:rPr>
            </w:pPr>
            <w:r w:rsidRPr="00DF51BD">
              <w:rPr>
                <w:rFonts w:cstheme="minorHAnsi"/>
              </w:rPr>
              <w:t>β-Ocimene</w:t>
            </w:r>
            <w:r w:rsidR="00547CF5">
              <w:rPr>
                <w:rFonts w:cstheme="minorHAnsi"/>
              </w:rPr>
              <w:fldChar w:fldCharType="begin" w:fldLock="1"/>
            </w:r>
            <w:r w:rsidR="00547CF5">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547CF5">
              <w:rPr>
                <w:rFonts w:cstheme="minorHAnsi"/>
              </w:rPr>
              <w:fldChar w:fldCharType="separate"/>
            </w:r>
            <w:r w:rsidR="00547CF5" w:rsidRPr="00547CF5">
              <w:rPr>
                <w:rFonts w:cstheme="minorHAnsi"/>
                <w:noProof/>
                <w:vertAlign w:val="superscript"/>
              </w:rPr>
              <w:t>89</w:t>
            </w:r>
            <w:r w:rsidR="00547CF5">
              <w:rPr>
                <w:rFonts w:cstheme="minorHAnsi"/>
              </w:rPr>
              <w:fldChar w:fldCharType="end"/>
            </w:r>
          </w:p>
        </w:tc>
        <w:tc>
          <w:tcPr>
            <w:tcW w:w="2700" w:type="dxa"/>
            <w:gridSpan w:val="3"/>
          </w:tcPr>
          <w:p w14:paraId="20DA1D3A" w14:textId="204D402B" w:rsidR="00F6789F" w:rsidRPr="00DF51BD" w:rsidRDefault="00F6789F" w:rsidP="00DF51BD">
            <w:pPr>
              <w:jc w:val="center"/>
              <w:rPr>
                <w:rFonts w:cstheme="minorHAnsi"/>
              </w:rPr>
            </w:pPr>
            <w:r w:rsidRPr="00DF51BD">
              <w:rPr>
                <w:rFonts w:cstheme="minorHAnsi"/>
                <w:color w:val="212121"/>
                <w:shd w:val="clear" w:color="auto" w:fill="FFFFFF"/>
              </w:rPr>
              <w:t>18756</w:t>
            </w:r>
          </w:p>
        </w:tc>
      </w:tr>
      <w:tr w:rsidR="00F6789F" w14:paraId="64D75AE3" w14:textId="77777777" w:rsidTr="003C73A7">
        <w:trPr>
          <w:trHeight w:val="644"/>
        </w:trPr>
        <w:tc>
          <w:tcPr>
            <w:tcW w:w="895" w:type="dxa"/>
            <w:vMerge/>
          </w:tcPr>
          <w:p w14:paraId="1984CAB1" w14:textId="77777777" w:rsidR="00F6789F" w:rsidRPr="00DF51BD" w:rsidRDefault="00F6789F" w:rsidP="00DF51BD">
            <w:pPr>
              <w:jc w:val="center"/>
              <w:rPr>
                <w:rFonts w:cstheme="minorHAnsi"/>
              </w:rPr>
            </w:pPr>
          </w:p>
        </w:tc>
        <w:tc>
          <w:tcPr>
            <w:tcW w:w="2250" w:type="dxa"/>
            <w:gridSpan w:val="2"/>
            <w:vMerge/>
          </w:tcPr>
          <w:p w14:paraId="1660A00D" w14:textId="77777777" w:rsidR="00F6789F" w:rsidRPr="00DF51BD" w:rsidRDefault="00F6789F" w:rsidP="00DF51BD">
            <w:pPr>
              <w:jc w:val="center"/>
              <w:rPr>
                <w:rFonts w:cstheme="minorHAnsi"/>
              </w:rPr>
            </w:pPr>
          </w:p>
        </w:tc>
        <w:tc>
          <w:tcPr>
            <w:tcW w:w="3510" w:type="dxa"/>
          </w:tcPr>
          <w:p w14:paraId="5B69A54D" w14:textId="08B1E5F0" w:rsidR="00F6789F" w:rsidRPr="00DF51BD" w:rsidRDefault="00F6789F" w:rsidP="00DF51BD">
            <w:pPr>
              <w:jc w:val="center"/>
              <w:rPr>
                <w:rFonts w:cstheme="minorHAnsi"/>
              </w:rPr>
            </w:pPr>
            <w:r w:rsidRPr="00DF51BD">
              <w:rPr>
                <w:rFonts w:cstheme="minorHAnsi"/>
              </w:rPr>
              <w:t>Myrcene</w:t>
            </w:r>
            <w:r w:rsidR="00547CF5">
              <w:rPr>
                <w:rFonts w:cstheme="minorHAnsi"/>
              </w:rPr>
              <w:fldChar w:fldCharType="begin" w:fldLock="1"/>
            </w:r>
            <w:r w:rsidR="00547CF5">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547CF5">
              <w:rPr>
                <w:rFonts w:cstheme="minorHAnsi"/>
              </w:rPr>
              <w:fldChar w:fldCharType="separate"/>
            </w:r>
            <w:r w:rsidR="00547CF5" w:rsidRPr="00547CF5">
              <w:rPr>
                <w:rFonts w:cstheme="minorHAnsi"/>
                <w:noProof/>
                <w:vertAlign w:val="superscript"/>
              </w:rPr>
              <w:t>89</w:t>
            </w:r>
            <w:r w:rsidR="00547CF5">
              <w:rPr>
                <w:rFonts w:cstheme="minorHAnsi"/>
              </w:rPr>
              <w:fldChar w:fldCharType="end"/>
            </w:r>
          </w:p>
        </w:tc>
        <w:tc>
          <w:tcPr>
            <w:tcW w:w="2700" w:type="dxa"/>
            <w:gridSpan w:val="3"/>
          </w:tcPr>
          <w:p w14:paraId="13E8CB99" w14:textId="0F774750" w:rsidR="00F6789F" w:rsidRPr="00DF51BD" w:rsidRDefault="00F6789F" w:rsidP="00DF51BD">
            <w:pPr>
              <w:jc w:val="center"/>
              <w:rPr>
                <w:rFonts w:cstheme="minorHAnsi"/>
              </w:rPr>
            </w:pPr>
            <w:r w:rsidRPr="00DF51BD">
              <w:rPr>
                <w:rFonts w:cstheme="minorHAnsi"/>
                <w:color w:val="212121"/>
                <w:shd w:val="clear" w:color="auto" w:fill="FFFFFF"/>
              </w:rPr>
              <w:t>31253</w:t>
            </w:r>
          </w:p>
        </w:tc>
      </w:tr>
      <w:tr w:rsidR="00F6789F" w14:paraId="43D5B77C" w14:textId="77777777" w:rsidTr="003C73A7">
        <w:trPr>
          <w:trHeight w:val="644"/>
        </w:trPr>
        <w:tc>
          <w:tcPr>
            <w:tcW w:w="895" w:type="dxa"/>
            <w:vMerge/>
          </w:tcPr>
          <w:p w14:paraId="34C69A0C" w14:textId="77777777" w:rsidR="00F6789F" w:rsidRPr="00DF51BD" w:rsidRDefault="00F6789F" w:rsidP="00DF51BD">
            <w:pPr>
              <w:jc w:val="center"/>
              <w:rPr>
                <w:rFonts w:cstheme="minorHAnsi"/>
              </w:rPr>
            </w:pPr>
          </w:p>
        </w:tc>
        <w:tc>
          <w:tcPr>
            <w:tcW w:w="2250" w:type="dxa"/>
            <w:gridSpan w:val="2"/>
            <w:vMerge/>
          </w:tcPr>
          <w:p w14:paraId="42108132" w14:textId="77777777" w:rsidR="00F6789F" w:rsidRPr="00DF51BD" w:rsidRDefault="00F6789F" w:rsidP="00DF51BD">
            <w:pPr>
              <w:jc w:val="center"/>
              <w:rPr>
                <w:rFonts w:cstheme="minorHAnsi"/>
              </w:rPr>
            </w:pPr>
          </w:p>
        </w:tc>
        <w:tc>
          <w:tcPr>
            <w:tcW w:w="3510" w:type="dxa"/>
          </w:tcPr>
          <w:p w14:paraId="37A9FAD6" w14:textId="2ADCCF59" w:rsidR="00F6789F" w:rsidRPr="00DF51BD" w:rsidRDefault="00F6789F" w:rsidP="00DF51BD">
            <w:pPr>
              <w:jc w:val="center"/>
              <w:rPr>
                <w:rFonts w:cstheme="minorHAnsi"/>
              </w:rPr>
            </w:pPr>
            <w:r w:rsidRPr="00DF51BD">
              <w:rPr>
                <w:rFonts w:cstheme="minorHAnsi"/>
              </w:rPr>
              <w:t>Limonene</w:t>
            </w:r>
            <w:r w:rsidR="00547CF5">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547CF5">
              <w:rPr>
                <w:rFonts w:cstheme="minorHAnsi"/>
              </w:rPr>
              <w:fldChar w:fldCharType="separate"/>
            </w:r>
            <w:r w:rsidR="00547CF5" w:rsidRPr="00547CF5">
              <w:rPr>
                <w:rFonts w:cstheme="minorHAnsi"/>
                <w:noProof/>
                <w:vertAlign w:val="superscript"/>
              </w:rPr>
              <w:t>89</w:t>
            </w:r>
            <w:r w:rsidR="00547CF5">
              <w:rPr>
                <w:rFonts w:cstheme="minorHAnsi"/>
              </w:rPr>
              <w:fldChar w:fldCharType="end"/>
            </w:r>
          </w:p>
        </w:tc>
        <w:tc>
          <w:tcPr>
            <w:tcW w:w="2700" w:type="dxa"/>
            <w:gridSpan w:val="3"/>
          </w:tcPr>
          <w:p w14:paraId="61505425" w14:textId="7536471F" w:rsidR="00F6789F" w:rsidRPr="00DF51BD" w:rsidRDefault="00F6789F" w:rsidP="00DF51BD">
            <w:pPr>
              <w:jc w:val="center"/>
              <w:rPr>
                <w:rFonts w:cstheme="minorHAnsi"/>
                <w:color w:val="212121"/>
              </w:rPr>
            </w:pPr>
            <w:r w:rsidRPr="00DF51BD">
              <w:rPr>
                <w:rFonts w:cstheme="minorHAnsi"/>
                <w:color w:val="212121"/>
              </w:rPr>
              <w:t>22311</w:t>
            </w:r>
          </w:p>
          <w:p w14:paraId="0E3935E8" w14:textId="47558A5D" w:rsidR="00F6789F" w:rsidRPr="00DF51BD" w:rsidRDefault="00F6789F" w:rsidP="00DF51BD">
            <w:pPr>
              <w:jc w:val="center"/>
              <w:rPr>
                <w:rFonts w:cstheme="minorHAnsi"/>
              </w:rPr>
            </w:pPr>
          </w:p>
        </w:tc>
      </w:tr>
      <w:tr w:rsidR="00F6789F" w14:paraId="37B7E5CF" w14:textId="77777777" w:rsidTr="003C73A7">
        <w:trPr>
          <w:trHeight w:val="644"/>
        </w:trPr>
        <w:tc>
          <w:tcPr>
            <w:tcW w:w="895" w:type="dxa"/>
            <w:vMerge/>
          </w:tcPr>
          <w:p w14:paraId="78ECDE58" w14:textId="77777777" w:rsidR="00F6789F" w:rsidRPr="00DF51BD" w:rsidRDefault="00F6789F" w:rsidP="00DF51BD">
            <w:pPr>
              <w:jc w:val="center"/>
              <w:rPr>
                <w:rFonts w:cstheme="minorHAnsi"/>
              </w:rPr>
            </w:pPr>
          </w:p>
        </w:tc>
        <w:tc>
          <w:tcPr>
            <w:tcW w:w="2250" w:type="dxa"/>
            <w:gridSpan w:val="2"/>
            <w:vMerge/>
          </w:tcPr>
          <w:p w14:paraId="321ACF0E" w14:textId="77777777" w:rsidR="00F6789F" w:rsidRPr="00DF51BD" w:rsidRDefault="00F6789F" w:rsidP="00DF51BD">
            <w:pPr>
              <w:jc w:val="center"/>
              <w:rPr>
                <w:rFonts w:cstheme="minorHAnsi"/>
              </w:rPr>
            </w:pPr>
          </w:p>
        </w:tc>
        <w:tc>
          <w:tcPr>
            <w:tcW w:w="3510" w:type="dxa"/>
          </w:tcPr>
          <w:p w14:paraId="14D84180" w14:textId="5FBD137D" w:rsidR="00F6789F" w:rsidRPr="00DF51BD" w:rsidRDefault="00F6789F" w:rsidP="00DF51BD">
            <w:pPr>
              <w:jc w:val="center"/>
              <w:rPr>
                <w:rFonts w:cstheme="minorHAnsi"/>
              </w:rPr>
            </w:pPr>
            <w:r w:rsidRPr="00DF51BD">
              <w:rPr>
                <w:rFonts w:cstheme="minorHAnsi"/>
              </w:rPr>
              <w:t>1,8-Cineole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61D18E51" w14:textId="75469348" w:rsidR="00F6789F" w:rsidRPr="00DF51BD" w:rsidRDefault="00F6789F" w:rsidP="00DF51BD">
            <w:pPr>
              <w:jc w:val="center"/>
              <w:rPr>
                <w:rFonts w:cstheme="minorHAnsi"/>
                <w:color w:val="212121"/>
              </w:rPr>
            </w:pPr>
            <w:r w:rsidRPr="00DF51BD">
              <w:rPr>
                <w:rFonts w:cstheme="minorHAnsi"/>
                <w:color w:val="212121"/>
              </w:rPr>
              <w:t>2758</w:t>
            </w:r>
          </w:p>
          <w:p w14:paraId="498613F1" w14:textId="7166EE7E" w:rsidR="00F6789F" w:rsidRPr="00DF51BD" w:rsidRDefault="00F6789F" w:rsidP="00DF51BD">
            <w:pPr>
              <w:jc w:val="center"/>
              <w:rPr>
                <w:rFonts w:cstheme="minorHAnsi"/>
              </w:rPr>
            </w:pPr>
          </w:p>
        </w:tc>
      </w:tr>
      <w:tr w:rsidR="00F6789F" w14:paraId="069E63DF" w14:textId="77777777" w:rsidTr="003C73A7">
        <w:trPr>
          <w:trHeight w:val="644"/>
        </w:trPr>
        <w:tc>
          <w:tcPr>
            <w:tcW w:w="895" w:type="dxa"/>
            <w:vMerge/>
          </w:tcPr>
          <w:p w14:paraId="24F80733" w14:textId="77777777" w:rsidR="00F6789F" w:rsidRPr="00DF51BD" w:rsidRDefault="00F6789F" w:rsidP="00DF51BD">
            <w:pPr>
              <w:jc w:val="center"/>
              <w:rPr>
                <w:rFonts w:cstheme="minorHAnsi"/>
              </w:rPr>
            </w:pPr>
          </w:p>
        </w:tc>
        <w:tc>
          <w:tcPr>
            <w:tcW w:w="2250" w:type="dxa"/>
            <w:gridSpan w:val="2"/>
            <w:vMerge/>
          </w:tcPr>
          <w:p w14:paraId="5A38F090" w14:textId="77777777" w:rsidR="00F6789F" w:rsidRPr="00DF51BD" w:rsidRDefault="00F6789F" w:rsidP="00DF51BD">
            <w:pPr>
              <w:jc w:val="center"/>
              <w:rPr>
                <w:rFonts w:cstheme="minorHAnsi"/>
              </w:rPr>
            </w:pPr>
          </w:p>
        </w:tc>
        <w:tc>
          <w:tcPr>
            <w:tcW w:w="3510" w:type="dxa"/>
          </w:tcPr>
          <w:p w14:paraId="4B680A7B" w14:textId="4FD8BE61" w:rsidR="00F6789F" w:rsidRPr="00DF51BD" w:rsidRDefault="00F6789F" w:rsidP="00DF51BD">
            <w:pPr>
              <w:jc w:val="center"/>
              <w:rPr>
                <w:rFonts w:cstheme="minorHAnsi"/>
              </w:rPr>
            </w:pPr>
            <w:r w:rsidRPr="00DF51BD">
              <w:rPr>
                <w:rFonts w:cstheme="minorHAnsi"/>
              </w:rPr>
              <w:t>Borneol</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5571B7A0" w14:textId="4563CAA8" w:rsidR="00F6789F" w:rsidRPr="00DF51BD" w:rsidRDefault="00F6789F" w:rsidP="00DF51BD">
            <w:pPr>
              <w:jc w:val="center"/>
              <w:rPr>
                <w:rFonts w:cstheme="minorHAnsi"/>
              </w:rPr>
            </w:pPr>
            <w:r w:rsidRPr="00DF51BD">
              <w:rPr>
                <w:rFonts w:cstheme="minorHAnsi"/>
                <w:color w:val="212121"/>
                <w:shd w:val="clear" w:color="auto" w:fill="FFFFFF"/>
              </w:rPr>
              <w:t>64685</w:t>
            </w:r>
          </w:p>
        </w:tc>
      </w:tr>
      <w:tr w:rsidR="00F6789F" w14:paraId="7502DF4C" w14:textId="77777777" w:rsidTr="003C73A7">
        <w:trPr>
          <w:trHeight w:val="644"/>
        </w:trPr>
        <w:tc>
          <w:tcPr>
            <w:tcW w:w="895" w:type="dxa"/>
            <w:vMerge/>
          </w:tcPr>
          <w:p w14:paraId="056A2753" w14:textId="77777777" w:rsidR="00F6789F" w:rsidRPr="00DF51BD" w:rsidRDefault="00F6789F" w:rsidP="00DF51BD">
            <w:pPr>
              <w:jc w:val="center"/>
              <w:rPr>
                <w:rFonts w:cstheme="minorHAnsi"/>
              </w:rPr>
            </w:pPr>
          </w:p>
        </w:tc>
        <w:tc>
          <w:tcPr>
            <w:tcW w:w="2250" w:type="dxa"/>
            <w:gridSpan w:val="2"/>
            <w:vMerge/>
          </w:tcPr>
          <w:p w14:paraId="54734F4D" w14:textId="77777777" w:rsidR="00F6789F" w:rsidRPr="00DF51BD" w:rsidRDefault="00F6789F" w:rsidP="00DF51BD">
            <w:pPr>
              <w:jc w:val="center"/>
              <w:rPr>
                <w:rFonts w:cstheme="minorHAnsi"/>
              </w:rPr>
            </w:pPr>
          </w:p>
        </w:tc>
        <w:tc>
          <w:tcPr>
            <w:tcW w:w="3510" w:type="dxa"/>
          </w:tcPr>
          <w:p w14:paraId="76F84164" w14:textId="27CC558C" w:rsidR="00F6789F" w:rsidRPr="00DF51BD" w:rsidRDefault="00F6789F" w:rsidP="00DF51BD">
            <w:pPr>
              <w:jc w:val="center"/>
              <w:rPr>
                <w:rFonts w:cstheme="minorHAnsi"/>
              </w:rPr>
            </w:pPr>
            <w:r w:rsidRPr="00DF51BD">
              <w:rPr>
                <w:rFonts w:cstheme="minorHAnsi"/>
              </w:rPr>
              <w:t>Bornyl acetate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7B7C2A0C" w14:textId="0B40193E" w:rsidR="00F6789F" w:rsidRPr="00DF51BD" w:rsidRDefault="00F6789F" w:rsidP="00DF51BD">
            <w:pPr>
              <w:jc w:val="center"/>
              <w:rPr>
                <w:rFonts w:cstheme="minorHAnsi"/>
                <w:color w:val="212121"/>
              </w:rPr>
            </w:pPr>
            <w:r w:rsidRPr="00DF51BD">
              <w:rPr>
                <w:rFonts w:cstheme="minorHAnsi"/>
                <w:color w:val="212121"/>
              </w:rPr>
              <w:t>6448</w:t>
            </w:r>
          </w:p>
          <w:p w14:paraId="66B626FF" w14:textId="3E6655D9" w:rsidR="00F6789F" w:rsidRPr="00DF51BD" w:rsidRDefault="00F6789F" w:rsidP="00DF51BD">
            <w:pPr>
              <w:jc w:val="center"/>
              <w:rPr>
                <w:rFonts w:cstheme="minorHAnsi"/>
              </w:rPr>
            </w:pPr>
          </w:p>
        </w:tc>
      </w:tr>
      <w:tr w:rsidR="00F6789F" w14:paraId="029EB141" w14:textId="77777777" w:rsidTr="003C73A7">
        <w:trPr>
          <w:trHeight w:val="644"/>
        </w:trPr>
        <w:tc>
          <w:tcPr>
            <w:tcW w:w="895" w:type="dxa"/>
            <w:vMerge/>
          </w:tcPr>
          <w:p w14:paraId="0A3D5E93" w14:textId="77777777" w:rsidR="00F6789F" w:rsidRPr="00DF51BD" w:rsidRDefault="00F6789F" w:rsidP="00DF51BD">
            <w:pPr>
              <w:jc w:val="center"/>
              <w:rPr>
                <w:rFonts w:cstheme="minorHAnsi"/>
              </w:rPr>
            </w:pPr>
          </w:p>
        </w:tc>
        <w:tc>
          <w:tcPr>
            <w:tcW w:w="2250" w:type="dxa"/>
            <w:gridSpan w:val="2"/>
            <w:vMerge/>
          </w:tcPr>
          <w:p w14:paraId="6F61D988" w14:textId="77777777" w:rsidR="00F6789F" w:rsidRPr="00DF51BD" w:rsidRDefault="00F6789F" w:rsidP="00DF51BD">
            <w:pPr>
              <w:jc w:val="center"/>
              <w:rPr>
                <w:rFonts w:cstheme="minorHAnsi"/>
              </w:rPr>
            </w:pPr>
          </w:p>
        </w:tc>
        <w:tc>
          <w:tcPr>
            <w:tcW w:w="3510" w:type="dxa"/>
          </w:tcPr>
          <w:p w14:paraId="5A13A323" w14:textId="7B324FFD" w:rsidR="00F6789F" w:rsidRPr="00DF51BD" w:rsidRDefault="00F6789F" w:rsidP="00DF51BD">
            <w:pPr>
              <w:jc w:val="center"/>
              <w:rPr>
                <w:rFonts w:cstheme="minorHAnsi"/>
              </w:rPr>
            </w:pPr>
            <w:r w:rsidRPr="00DF51BD">
              <w:rPr>
                <w:rFonts w:cstheme="minorHAnsi"/>
              </w:rPr>
              <w:t>Camphor</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17E33616" w14:textId="1D0ACE4B" w:rsidR="00F6789F" w:rsidRPr="00DF51BD" w:rsidRDefault="00F6789F" w:rsidP="00DF51BD">
            <w:pPr>
              <w:jc w:val="center"/>
              <w:rPr>
                <w:rFonts w:cstheme="minorHAnsi"/>
              </w:rPr>
            </w:pPr>
            <w:r w:rsidRPr="00DF51BD">
              <w:rPr>
                <w:rFonts w:cstheme="minorHAnsi"/>
                <w:color w:val="212121"/>
                <w:shd w:val="clear" w:color="auto" w:fill="FFFFFF"/>
              </w:rPr>
              <w:t>2537</w:t>
            </w:r>
          </w:p>
        </w:tc>
      </w:tr>
      <w:tr w:rsidR="00F6789F" w14:paraId="197EB762" w14:textId="77777777" w:rsidTr="003C73A7">
        <w:trPr>
          <w:trHeight w:val="644"/>
        </w:trPr>
        <w:tc>
          <w:tcPr>
            <w:tcW w:w="895" w:type="dxa"/>
            <w:vMerge/>
          </w:tcPr>
          <w:p w14:paraId="1D02B420" w14:textId="77777777" w:rsidR="00F6789F" w:rsidRPr="00DF51BD" w:rsidRDefault="00F6789F" w:rsidP="00DF51BD">
            <w:pPr>
              <w:jc w:val="center"/>
              <w:rPr>
                <w:rFonts w:cstheme="minorHAnsi"/>
              </w:rPr>
            </w:pPr>
          </w:p>
        </w:tc>
        <w:tc>
          <w:tcPr>
            <w:tcW w:w="2250" w:type="dxa"/>
            <w:gridSpan w:val="2"/>
            <w:vMerge/>
          </w:tcPr>
          <w:p w14:paraId="0BC4FB3C" w14:textId="77777777" w:rsidR="00F6789F" w:rsidRPr="00DF51BD" w:rsidRDefault="00F6789F" w:rsidP="00DF51BD">
            <w:pPr>
              <w:jc w:val="center"/>
              <w:rPr>
                <w:rFonts w:cstheme="minorHAnsi"/>
              </w:rPr>
            </w:pPr>
          </w:p>
        </w:tc>
        <w:tc>
          <w:tcPr>
            <w:tcW w:w="3510" w:type="dxa"/>
          </w:tcPr>
          <w:p w14:paraId="47165B0D" w14:textId="44986CCA" w:rsidR="00F6789F" w:rsidRPr="00DF51BD" w:rsidRDefault="00F6789F" w:rsidP="00DF51BD">
            <w:pPr>
              <w:jc w:val="center"/>
              <w:rPr>
                <w:rFonts w:cstheme="minorHAnsi"/>
              </w:rPr>
            </w:pPr>
            <w:r w:rsidRPr="00DF51BD">
              <w:rPr>
                <w:rFonts w:cstheme="minorHAnsi"/>
              </w:rPr>
              <w:t>Camphene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1EE6DB7B" w14:textId="5D08EB5A" w:rsidR="00F6789F" w:rsidRPr="00DF51BD" w:rsidRDefault="00F6789F" w:rsidP="00DF51BD">
            <w:pPr>
              <w:jc w:val="center"/>
              <w:rPr>
                <w:rFonts w:cstheme="minorHAnsi"/>
              </w:rPr>
            </w:pPr>
            <w:r w:rsidRPr="00DF51BD">
              <w:rPr>
                <w:rFonts w:cstheme="minorHAnsi"/>
                <w:color w:val="212121"/>
                <w:shd w:val="clear" w:color="auto" w:fill="FFFFFF"/>
              </w:rPr>
              <w:t>6616</w:t>
            </w:r>
          </w:p>
        </w:tc>
      </w:tr>
      <w:tr w:rsidR="00F6789F" w14:paraId="21D043CD" w14:textId="77777777" w:rsidTr="003C73A7">
        <w:trPr>
          <w:trHeight w:val="644"/>
        </w:trPr>
        <w:tc>
          <w:tcPr>
            <w:tcW w:w="895" w:type="dxa"/>
            <w:vMerge/>
          </w:tcPr>
          <w:p w14:paraId="2D4DD8D5" w14:textId="77777777" w:rsidR="00F6789F" w:rsidRPr="00DF51BD" w:rsidRDefault="00F6789F" w:rsidP="00DF51BD">
            <w:pPr>
              <w:jc w:val="center"/>
              <w:rPr>
                <w:rFonts w:cstheme="minorHAnsi"/>
              </w:rPr>
            </w:pPr>
          </w:p>
        </w:tc>
        <w:tc>
          <w:tcPr>
            <w:tcW w:w="2250" w:type="dxa"/>
            <w:gridSpan w:val="2"/>
            <w:vMerge/>
          </w:tcPr>
          <w:p w14:paraId="1E843FFE" w14:textId="77777777" w:rsidR="00F6789F" w:rsidRPr="00DF51BD" w:rsidRDefault="00F6789F" w:rsidP="00DF51BD">
            <w:pPr>
              <w:jc w:val="center"/>
              <w:rPr>
                <w:rFonts w:cstheme="minorHAnsi"/>
              </w:rPr>
            </w:pPr>
          </w:p>
        </w:tc>
        <w:tc>
          <w:tcPr>
            <w:tcW w:w="3510" w:type="dxa"/>
          </w:tcPr>
          <w:p w14:paraId="07AED799" w14:textId="3B74312D" w:rsidR="00F6789F" w:rsidRPr="00DF51BD" w:rsidRDefault="00F6789F" w:rsidP="00DF51BD">
            <w:pPr>
              <w:jc w:val="center"/>
              <w:rPr>
                <w:rFonts w:cstheme="minorHAnsi"/>
              </w:rPr>
            </w:pPr>
            <w:r w:rsidRPr="00DF51BD">
              <w:rPr>
                <w:rFonts w:cstheme="minorHAnsi"/>
              </w:rPr>
              <w:t>α-Pinene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79A4F515" w14:textId="2CD3A5A6" w:rsidR="00F6789F" w:rsidRPr="00DF51BD" w:rsidRDefault="00F6789F" w:rsidP="00DF51BD">
            <w:pPr>
              <w:jc w:val="center"/>
              <w:rPr>
                <w:rFonts w:cstheme="minorHAnsi"/>
                <w:color w:val="212121"/>
              </w:rPr>
            </w:pPr>
            <w:r w:rsidRPr="00DF51BD">
              <w:rPr>
                <w:rFonts w:cstheme="minorHAnsi"/>
                <w:color w:val="212121"/>
              </w:rPr>
              <w:t>6654</w:t>
            </w:r>
          </w:p>
          <w:p w14:paraId="5297BA3B" w14:textId="14331B66" w:rsidR="00F6789F" w:rsidRPr="00DF51BD" w:rsidRDefault="00F6789F" w:rsidP="00DF51BD">
            <w:pPr>
              <w:jc w:val="center"/>
              <w:rPr>
                <w:rFonts w:cstheme="minorHAnsi"/>
              </w:rPr>
            </w:pPr>
          </w:p>
        </w:tc>
      </w:tr>
      <w:tr w:rsidR="00F6789F" w14:paraId="5092486E" w14:textId="77777777" w:rsidTr="003C73A7">
        <w:trPr>
          <w:trHeight w:val="644"/>
        </w:trPr>
        <w:tc>
          <w:tcPr>
            <w:tcW w:w="895" w:type="dxa"/>
            <w:vMerge/>
          </w:tcPr>
          <w:p w14:paraId="4DC5C532" w14:textId="77777777" w:rsidR="00F6789F" w:rsidRPr="00DF51BD" w:rsidRDefault="00F6789F" w:rsidP="00DF51BD">
            <w:pPr>
              <w:jc w:val="center"/>
              <w:rPr>
                <w:rFonts w:cstheme="minorHAnsi"/>
              </w:rPr>
            </w:pPr>
          </w:p>
        </w:tc>
        <w:tc>
          <w:tcPr>
            <w:tcW w:w="2250" w:type="dxa"/>
            <w:gridSpan w:val="2"/>
            <w:vMerge/>
          </w:tcPr>
          <w:p w14:paraId="372AF212" w14:textId="77777777" w:rsidR="00F6789F" w:rsidRPr="00DF51BD" w:rsidRDefault="00F6789F" w:rsidP="00DF51BD">
            <w:pPr>
              <w:jc w:val="center"/>
              <w:rPr>
                <w:rFonts w:cstheme="minorHAnsi"/>
              </w:rPr>
            </w:pPr>
          </w:p>
        </w:tc>
        <w:tc>
          <w:tcPr>
            <w:tcW w:w="3510" w:type="dxa"/>
          </w:tcPr>
          <w:p w14:paraId="363E6EF2" w14:textId="31E11AF5" w:rsidR="00F6789F" w:rsidRPr="00DF51BD" w:rsidRDefault="00F6789F" w:rsidP="00DF51BD">
            <w:pPr>
              <w:jc w:val="center"/>
              <w:rPr>
                <w:rFonts w:cstheme="minorHAnsi"/>
              </w:rPr>
            </w:pPr>
            <w:r w:rsidRPr="00DF51BD">
              <w:rPr>
                <w:rFonts w:cstheme="minorHAnsi"/>
              </w:rPr>
              <w:t>β-Pinene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4A7ED82B" w14:textId="0C6B9481" w:rsidR="00F6789F" w:rsidRPr="00DF51BD" w:rsidRDefault="00F6789F" w:rsidP="00DF51BD">
            <w:pPr>
              <w:jc w:val="center"/>
              <w:rPr>
                <w:rFonts w:cstheme="minorHAnsi"/>
                <w:color w:val="212121"/>
              </w:rPr>
            </w:pPr>
            <w:r w:rsidRPr="00DF51BD">
              <w:rPr>
                <w:rFonts w:cstheme="minorHAnsi"/>
                <w:color w:val="212121"/>
              </w:rPr>
              <w:t>14896</w:t>
            </w:r>
          </w:p>
          <w:p w14:paraId="05956D64" w14:textId="1D7896D0" w:rsidR="00F6789F" w:rsidRPr="00DF51BD" w:rsidRDefault="00F6789F" w:rsidP="00DF51BD">
            <w:pPr>
              <w:jc w:val="center"/>
              <w:rPr>
                <w:rFonts w:cstheme="minorHAnsi"/>
              </w:rPr>
            </w:pPr>
          </w:p>
        </w:tc>
      </w:tr>
      <w:tr w:rsidR="00F6789F" w14:paraId="72A86C08" w14:textId="77777777" w:rsidTr="003C73A7">
        <w:trPr>
          <w:trHeight w:val="644"/>
        </w:trPr>
        <w:tc>
          <w:tcPr>
            <w:tcW w:w="895" w:type="dxa"/>
            <w:vMerge/>
          </w:tcPr>
          <w:p w14:paraId="16F17928" w14:textId="77777777" w:rsidR="00F6789F" w:rsidRPr="00DF51BD" w:rsidRDefault="00F6789F" w:rsidP="00DF51BD">
            <w:pPr>
              <w:jc w:val="center"/>
              <w:rPr>
                <w:rFonts w:cstheme="minorHAnsi"/>
              </w:rPr>
            </w:pPr>
          </w:p>
        </w:tc>
        <w:tc>
          <w:tcPr>
            <w:tcW w:w="2250" w:type="dxa"/>
            <w:gridSpan w:val="2"/>
            <w:vMerge/>
          </w:tcPr>
          <w:p w14:paraId="48C1BB2A" w14:textId="77777777" w:rsidR="00F6789F" w:rsidRPr="00DF51BD" w:rsidRDefault="00F6789F" w:rsidP="00DF51BD">
            <w:pPr>
              <w:jc w:val="center"/>
              <w:rPr>
                <w:rFonts w:cstheme="minorHAnsi"/>
              </w:rPr>
            </w:pPr>
          </w:p>
        </w:tc>
        <w:tc>
          <w:tcPr>
            <w:tcW w:w="3510" w:type="dxa"/>
          </w:tcPr>
          <w:p w14:paraId="1E397635" w14:textId="6C0A3873" w:rsidR="00F6789F" w:rsidRPr="00DF51BD" w:rsidRDefault="00F6789F" w:rsidP="00DF51BD">
            <w:pPr>
              <w:jc w:val="center"/>
              <w:rPr>
                <w:rFonts w:cstheme="minorHAnsi"/>
              </w:rPr>
            </w:pPr>
            <w:r w:rsidRPr="00DF51BD">
              <w:rPr>
                <w:rFonts w:cstheme="minorHAnsi"/>
              </w:rPr>
              <w:t>β-Elemene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340C60D7" w14:textId="5572F0D5" w:rsidR="00F6789F" w:rsidRPr="00DF51BD" w:rsidRDefault="00F6789F" w:rsidP="00DF51BD">
            <w:pPr>
              <w:jc w:val="center"/>
              <w:rPr>
                <w:rFonts w:cstheme="minorHAnsi"/>
                <w:color w:val="212121"/>
              </w:rPr>
            </w:pPr>
            <w:r w:rsidRPr="00DF51BD">
              <w:rPr>
                <w:rFonts w:cstheme="minorHAnsi"/>
                <w:color w:val="212121"/>
              </w:rPr>
              <w:t>6918391</w:t>
            </w:r>
          </w:p>
          <w:p w14:paraId="4B36069C" w14:textId="6A2EBDEF" w:rsidR="00F6789F" w:rsidRPr="00DF51BD" w:rsidRDefault="00F6789F" w:rsidP="00DF51BD">
            <w:pPr>
              <w:jc w:val="center"/>
              <w:rPr>
                <w:rFonts w:cstheme="minorHAnsi"/>
              </w:rPr>
            </w:pPr>
          </w:p>
        </w:tc>
      </w:tr>
      <w:tr w:rsidR="00F6789F" w14:paraId="3D8C4AE2" w14:textId="77777777" w:rsidTr="003A5931">
        <w:trPr>
          <w:trHeight w:val="638"/>
        </w:trPr>
        <w:tc>
          <w:tcPr>
            <w:tcW w:w="895" w:type="dxa"/>
            <w:vMerge/>
          </w:tcPr>
          <w:p w14:paraId="4245552F" w14:textId="77777777" w:rsidR="00F6789F" w:rsidRPr="00DF51BD" w:rsidRDefault="00F6789F" w:rsidP="00DF51BD">
            <w:pPr>
              <w:jc w:val="center"/>
              <w:rPr>
                <w:rFonts w:cstheme="minorHAnsi"/>
              </w:rPr>
            </w:pPr>
          </w:p>
        </w:tc>
        <w:tc>
          <w:tcPr>
            <w:tcW w:w="2250" w:type="dxa"/>
            <w:gridSpan w:val="2"/>
            <w:vMerge/>
          </w:tcPr>
          <w:p w14:paraId="78E1C3AA" w14:textId="77777777" w:rsidR="00F6789F" w:rsidRPr="00DF51BD" w:rsidRDefault="00F6789F" w:rsidP="00DF51BD">
            <w:pPr>
              <w:jc w:val="center"/>
              <w:rPr>
                <w:rFonts w:cstheme="minorHAnsi"/>
              </w:rPr>
            </w:pPr>
          </w:p>
        </w:tc>
        <w:tc>
          <w:tcPr>
            <w:tcW w:w="3510" w:type="dxa"/>
          </w:tcPr>
          <w:p w14:paraId="067E741B" w14:textId="18538354" w:rsidR="00F6789F" w:rsidRPr="00DF51BD" w:rsidRDefault="00F6789F" w:rsidP="00DF51BD">
            <w:pPr>
              <w:jc w:val="center"/>
              <w:rPr>
                <w:rFonts w:cstheme="minorHAnsi"/>
              </w:rPr>
            </w:pPr>
            <w:r w:rsidRPr="00DF51BD">
              <w:rPr>
                <w:rFonts w:cstheme="minorHAnsi"/>
              </w:rPr>
              <w:t>β-Caryophyllene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330E4649" w14:textId="64D1C854" w:rsidR="00F6789F" w:rsidRPr="00DF51BD" w:rsidRDefault="00F6789F" w:rsidP="00DF51BD">
            <w:pPr>
              <w:jc w:val="center"/>
              <w:rPr>
                <w:rFonts w:cstheme="minorHAnsi"/>
                <w:color w:val="212121"/>
              </w:rPr>
            </w:pPr>
            <w:r w:rsidRPr="00DF51BD">
              <w:rPr>
                <w:rFonts w:cstheme="minorHAnsi"/>
                <w:color w:val="212121"/>
              </w:rPr>
              <w:t>5281515</w:t>
            </w:r>
          </w:p>
          <w:p w14:paraId="081C3790" w14:textId="5CA379A4" w:rsidR="00F6789F" w:rsidRPr="00DF51BD" w:rsidRDefault="00F6789F" w:rsidP="00DF51BD">
            <w:pPr>
              <w:jc w:val="center"/>
              <w:rPr>
                <w:rFonts w:cstheme="minorHAnsi"/>
              </w:rPr>
            </w:pPr>
          </w:p>
        </w:tc>
      </w:tr>
      <w:tr w:rsidR="00F6789F" w14:paraId="497699B8" w14:textId="77777777" w:rsidTr="003A5931">
        <w:trPr>
          <w:trHeight w:val="637"/>
        </w:trPr>
        <w:tc>
          <w:tcPr>
            <w:tcW w:w="895" w:type="dxa"/>
            <w:vMerge/>
          </w:tcPr>
          <w:p w14:paraId="56563937" w14:textId="77777777" w:rsidR="00F6789F" w:rsidRPr="00DF51BD" w:rsidRDefault="00F6789F" w:rsidP="00DF51BD">
            <w:pPr>
              <w:jc w:val="center"/>
              <w:rPr>
                <w:rFonts w:cstheme="minorHAnsi"/>
              </w:rPr>
            </w:pPr>
          </w:p>
        </w:tc>
        <w:tc>
          <w:tcPr>
            <w:tcW w:w="2250" w:type="dxa"/>
            <w:gridSpan w:val="2"/>
            <w:vMerge/>
          </w:tcPr>
          <w:p w14:paraId="44DDE2C6" w14:textId="77777777" w:rsidR="00F6789F" w:rsidRPr="00DF51BD" w:rsidRDefault="00F6789F" w:rsidP="00DF51BD">
            <w:pPr>
              <w:jc w:val="center"/>
              <w:rPr>
                <w:rFonts w:cstheme="minorHAnsi"/>
              </w:rPr>
            </w:pPr>
          </w:p>
        </w:tc>
        <w:tc>
          <w:tcPr>
            <w:tcW w:w="3510" w:type="dxa"/>
          </w:tcPr>
          <w:p w14:paraId="1ACD9A41" w14:textId="4A031BCE" w:rsidR="00F6789F" w:rsidRPr="00DF51BD" w:rsidRDefault="00F6789F" w:rsidP="00DF51BD">
            <w:pPr>
              <w:jc w:val="center"/>
              <w:rPr>
                <w:rFonts w:cstheme="minorHAnsi"/>
              </w:rPr>
            </w:pPr>
            <w:r w:rsidRPr="00DF51BD">
              <w:rPr>
                <w:rFonts w:cstheme="minorHAnsi"/>
              </w:rPr>
              <w:t>Calarene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4CE5AD3B" w14:textId="06CD7816" w:rsidR="00F6789F" w:rsidRPr="00DF51BD" w:rsidRDefault="00F6789F" w:rsidP="00DF51BD">
            <w:pPr>
              <w:jc w:val="center"/>
              <w:rPr>
                <w:rFonts w:cstheme="minorHAnsi"/>
                <w:color w:val="212121"/>
              </w:rPr>
            </w:pPr>
            <w:r w:rsidRPr="00DF51BD">
              <w:rPr>
                <w:rFonts w:cstheme="minorHAnsi"/>
                <w:color w:val="212121"/>
              </w:rPr>
              <w:t>28481</w:t>
            </w:r>
          </w:p>
          <w:p w14:paraId="0F51A012" w14:textId="2207A83B" w:rsidR="00F6789F" w:rsidRPr="00DF51BD" w:rsidRDefault="00F6789F" w:rsidP="00DF51BD">
            <w:pPr>
              <w:jc w:val="center"/>
              <w:rPr>
                <w:rFonts w:cstheme="minorHAnsi"/>
              </w:rPr>
            </w:pPr>
          </w:p>
        </w:tc>
      </w:tr>
      <w:tr w:rsidR="00F6789F" w14:paraId="3BC09603" w14:textId="77777777" w:rsidTr="003A5931">
        <w:trPr>
          <w:trHeight w:val="637"/>
        </w:trPr>
        <w:tc>
          <w:tcPr>
            <w:tcW w:w="895" w:type="dxa"/>
            <w:vMerge/>
          </w:tcPr>
          <w:p w14:paraId="65F4171C" w14:textId="77777777" w:rsidR="00F6789F" w:rsidRPr="00DF51BD" w:rsidRDefault="00F6789F" w:rsidP="00DF51BD">
            <w:pPr>
              <w:jc w:val="center"/>
              <w:rPr>
                <w:rFonts w:cstheme="minorHAnsi"/>
              </w:rPr>
            </w:pPr>
          </w:p>
        </w:tc>
        <w:tc>
          <w:tcPr>
            <w:tcW w:w="2250" w:type="dxa"/>
            <w:gridSpan w:val="2"/>
            <w:vMerge/>
          </w:tcPr>
          <w:p w14:paraId="60278342" w14:textId="77777777" w:rsidR="00F6789F" w:rsidRPr="00DF51BD" w:rsidRDefault="00F6789F" w:rsidP="00DF51BD">
            <w:pPr>
              <w:jc w:val="center"/>
              <w:rPr>
                <w:rFonts w:cstheme="minorHAnsi"/>
              </w:rPr>
            </w:pPr>
          </w:p>
        </w:tc>
        <w:tc>
          <w:tcPr>
            <w:tcW w:w="3510" w:type="dxa"/>
          </w:tcPr>
          <w:p w14:paraId="7BF5DC0C" w14:textId="36ECF315" w:rsidR="00F6789F" w:rsidRPr="00DF51BD" w:rsidRDefault="00F6789F" w:rsidP="00DF51BD">
            <w:pPr>
              <w:jc w:val="center"/>
              <w:rPr>
                <w:rFonts w:cstheme="minorHAnsi"/>
              </w:rPr>
            </w:pPr>
            <w:r w:rsidRPr="00DF51BD">
              <w:rPr>
                <w:rFonts w:cstheme="minorHAnsi"/>
              </w:rPr>
              <w:t>1(10)-Aristolen-13-al</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07CE3A85" w14:textId="77EACF4D" w:rsidR="00F6789F" w:rsidRPr="00DF51BD" w:rsidRDefault="00F6789F" w:rsidP="00DF51BD">
            <w:pPr>
              <w:jc w:val="center"/>
              <w:rPr>
                <w:rFonts w:cstheme="minorHAnsi"/>
                <w:color w:val="212121"/>
              </w:rPr>
            </w:pPr>
            <w:r w:rsidRPr="00DF51BD">
              <w:rPr>
                <w:rFonts w:cstheme="minorHAnsi"/>
                <w:color w:val="212121"/>
              </w:rPr>
              <w:t>10398499</w:t>
            </w:r>
          </w:p>
          <w:p w14:paraId="66E35F01" w14:textId="608225ED" w:rsidR="00F6789F" w:rsidRPr="00DF51BD" w:rsidRDefault="00F6789F" w:rsidP="00DF51BD">
            <w:pPr>
              <w:jc w:val="center"/>
              <w:rPr>
                <w:rFonts w:cstheme="minorHAnsi"/>
              </w:rPr>
            </w:pPr>
          </w:p>
        </w:tc>
      </w:tr>
      <w:tr w:rsidR="00F6789F" w14:paraId="3D7C81C5" w14:textId="77777777" w:rsidTr="003A5931">
        <w:trPr>
          <w:trHeight w:val="637"/>
        </w:trPr>
        <w:tc>
          <w:tcPr>
            <w:tcW w:w="895" w:type="dxa"/>
            <w:vMerge/>
          </w:tcPr>
          <w:p w14:paraId="6647B31A" w14:textId="77777777" w:rsidR="00F6789F" w:rsidRPr="00DF51BD" w:rsidRDefault="00F6789F" w:rsidP="00DF51BD">
            <w:pPr>
              <w:jc w:val="center"/>
              <w:rPr>
                <w:rFonts w:cstheme="minorHAnsi"/>
              </w:rPr>
            </w:pPr>
          </w:p>
        </w:tc>
        <w:tc>
          <w:tcPr>
            <w:tcW w:w="2250" w:type="dxa"/>
            <w:gridSpan w:val="2"/>
            <w:vMerge/>
          </w:tcPr>
          <w:p w14:paraId="67AEC742" w14:textId="77777777" w:rsidR="00F6789F" w:rsidRPr="00DF51BD" w:rsidRDefault="00F6789F" w:rsidP="00DF51BD">
            <w:pPr>
              <w:jc w:val="center"/>
              <w:rPr>
                <w:rFonts w:cstheme="minorHAnsi"/>
              </w:rPr>
            </w:pPr>
          </w:p>
        </w:tc>
        <w:tc>
          <w:tcPr>
            <w:tcW w:w="3510" w:type="dxa"/>
          </w:tcPr>
          <w:p w14:paraId="3FCE182C" w14:textId="7D41E4A0" w:rsidR="00F6789F" w:rsidRPr="00DF51BD" w:rsidRDefault="00F6789F" w:rsidP="00DF51BD">
            <w:pPr>
              <w:jc w:val="center"/>
              <w:rPr>
                <w:rFonts w:cstheme="minorHAnsi"/>
              </w:rPr>
            </w:pPr>
            <w:r w:rsidRPr="00DF51BD">
              <w:rPr>
                <w:rFonts w:cstheme="minorHAnsi"/>
              </w:rPr>
              <w:t>γ-Cadinene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18DD23C1" w14:textId="10DF2519" w:rsidR="00F6789F" w:rsidRPr="00DF51BD" w:rsidRDefault="00F6789F" w:rsidP="00DF51BD">
            <w:pPr>
              <w:jc w:val="center"/>
              <w:rPr>
                <w:rFonts w:cstheme="minorHAnsi"/>
                <w:color w:val="212121"/>
              </w:rPr>
            </w:pPr>
            <w:r w:rsidRPr="00DF51BD">
              <w:rPr>
                <w:rFonts w:cstheme="minorHAnsi"/>
                <w:color w:val="212121"/>
              </w:rPr>
              <w:t>6432404</w:t>
            </w:r>
          </w:p>
          <w:p w14:paraId="371F0E83" w14:textId="2BCBAD8F" w:rsidR="00F6789F" w:rsidRPr="00DF51BD" w:rsidRDefault="00F6789F" w:rsidP="00DF51BD">
            <w:pPr>
              <w:jc w:val="center"/>
              <w:rPr>
                <w:rFonts w:cstheme="minorHAnsi"/>
              </w:rPr>
            </w:pPr>
          </w:p>
        </w:tc>
      </w:tr>
      <w:tr w:rsidR="00F6789F" w14:paraId="3CFA7762" w14:textId="77777777" w:rsidTr="003A5931">
        <w:trPr>
          <w:trHeight w:val="637"/>
        </w:trPr>
        <w:tc>
          <w:tcPr>
            <w:tcW w:w="895" w:type="dxa"/>
            <w:vMerge/>
          </w:tcPr>
          <w:p w14:paraId="6C8B35A9" w14:textId="77777777" w:rsidR="00F6789F" w:rsidRPr="00DF51BD" w:rsidRDefault="00F6789F" w:rsidP="00DF51BD">
            <w:pPr>
              <w:jc w:val="center"/>
              <w:rPr>
                <w:rFonts w:cstheme="minorHAnsi"/>
              </w:rPr>
            </w:pPr>
          </w:p>
        </w:tc>
        <w:tc>
          <w:tcPr>
            <w:tcW w:w="2250" w:type="dxa"/>
            <w:gridSpan w:val="2"/>
            <w:vMerge/>
          </w:tcPr>
          <w:p w14:paraId="33967F18" w14:textId="77777777" w:rsidR="00F6789F" w:rsidRPr="00DF51BD" w:rsidRDefault="00F6789F" w:rsidP="00DF51BD">
            <w:pPr>
              <w:jc w:val="center"/>
              <w:rPr>
                <w:rFonts w:cstheme="minorHAnsi"/>
              </w:rPr>
            </w:pPr>
          </w:p>
        </w:tc>
        <w:tc>
          <w:tcPr>
            <w:tcW w:w="3510" w:type="dxa"/>
          </w:tcPr>
          <w:p w14:paraId="2D22D17F" w14:textId="6F675717" w:rsidR="00F6789F" w:rsidRPr="00DF51BD" w:rsidRDefault="00F6789F" w:rsidP="00DF51BD">
            <w:pPr>
              <w:jc w:val="center"/>
              <w:rPr>
                <w:rFonts w:cstheme="minorHAnsi"/>
              </w:rPr>
            </w:pPr>
            <w:r w:rsidRPr="00DF51BD">
              <w:rPr>
                <w:rFonts w:cstheme="minorHAnsi"/>
              </w:rPr>
              <w:t>δ-Cadinene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5F52FC2B" w14:textId="1F4C6462" w:rsidR="00F6789F" w:rsidRPr="00DF51BD" w:rsidRDefault="00F6789F" w:rsidP="00DF51BD">
            <w:pPr>
              <w:jc w:val="center"/>
              <w:rPr>
                <w:rFonts w:cstheme="minorHAnsi"/>
                <w:color w:val="212121"/>
              </w:rPr>
            </w:pPr>
            <w:r w:rsidRPr="00DF51BD">
              <w:rPr>
                <w:rFonts w:cstheme="minorHAnsi"/>
                <w:color w:val="212121"/>
              </w:rPr>
              <w:t>441005</w:t>
            </w:r>
          </w:p>
          <w:p w14:paraId="2F96885F" w14:textId="7B19F040" w:rsidR="00F6789F" w:rsidRPr="00DF51BD" w:rsidRDefault="00F6789F" w:rsidP="00DF51BD">
            <w:pPr>
              <w:jc w:val="center"/>
              <w:rPr>
                <w:rFonts w:cstheme="minorHAnsi"/>
              </w:rPr>
            </w:pPr>
          </w:p>
        </w:tc>
      </w:tr>
      <w:tr w:rsidR="00F6789F" w14:paraId="317D6EDC" w14:textId="77777777" w:rsidTr="003A5931">
        <w:trPr>
          <w:trHeight w:val="637"/>
        </w:trPr>
        <w:tc>
          <w:tcPr>
            <w:tcW w:w="895" w:type="dxa"/>
            <w:vMerge/>
          </w:tcPr>
          <w:p w14:paraId="6FC2C064" w14:textId="77777777" w:rsidR="00F6789F" w:rsidRPr="00DF51BD" w:rsidRDefault="00F6789F" w:rsidP="00DF51BD">
            <w:pPr>
              <w:jc w:val="center"/>
              <w:rPr>
                <w:rFonts w:cstheme="minorHAnsi"/>
              </w:rPr>
            </w:pPr>
          </w:p>
        </w:tc>
        <w:tc>
          <w:tcPr>
            <w:tcW w:w="2250" w:type="dxa"/>
            <w:gridSpan w:val="2"/>
            <w:vMerge/>
          </w:tcPr>
          <w:p w14:paraId="1D5BBBB5" w14:textId="77777777" w:rsidR="00F6789F" w:rsidRPr="00DF51BD" w:rsidRDefault="00F6789F" w:rsidP="00DF51BD">
            <w:pPr>
              <w:jc w:val="center"/>
              <w:rPr>
                <w:rFonts w:cstheme="minorHAnsi"/>
              </w:rPr>
            </w:pPr>
          </w:p>
        </w:tc>
        <w:tc>
          <w:tcPr>
            <w:tcW w:w="3510" w:type="dxa"/>
          </w:tcPr>
          <w:p w14:paraId="2AD9A84A" w14:textId="74F0D0AC" w:rsidR="00F6789F" w:rsidRPr="00DF51BD" w:rsidRDefault="00F6789F" w:rsidP="00DF51BD">
            <w:pPr>
              <w:jc w:val="center"/>
              <w:rPr>
                <w:rFonts w:cstheme="minorHAnsi"/>
              </w:rPr>
            </w:pPr>
            <w:r w:rsidRPr="00DF51BD">
              <w:rPr>
                <w:rFonts w:cstheme="minorHAnsi"/>
              </w:rPr>
              <w:t>Calamenene</w:t>
            </w:r>
            <w:r w:rsidR="00D66050">
              <w:rPr>
                <w:rFonts w:cstheme="minorHAnsi"/>
              </w:rPr>
              <w:fldChar w:fldCharType="begin" w:fldLock="1"/>
            </w:r>
            <w:r w:rsidR="00D66050">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05FED24B" w14:textId="160B42EE" w:rsidR="00F6789F" w:rsidRPr="00DF51BD" w:rsidRDefault="00F6789F" w:rsidP="00DF51BD">
            <w:pPr>
              <w:jc w:val="center"/>
              <w:rPr>
                <w:rFonts w:cstheme="minorHAnsi"/>
                <w:color w:val="212121"/>
              </w:rPr>
            </w:pPr>
            <w:r w:rsidRPr="00DF51BD">
              <w:rPr>
                <w:rFonts w:cstheme="minorHAnsi"/>
                <w:color w:val="212121"/>
              </w:rPr>
              <w:t>6429077</w:t>
            </w:r>
          </w:p>
          <w:p w14:paraId="633CE080" w14:textId="1CA61754" w:rsidR="00F6789F" w:rsidRPr="00DF51BD" w:rsidRDefault="00F6789F" w:rsidP="00DF51BD">
            <w:pPr>
              <w:jc w:val="center"/>
              <w:rPr>
                <w:rFonts w:cstheme="minorHAnsi"/>
              </w:rPr>
            </w:pPr>
          </w:p>
        </w:tc>
      </w:tr>
      <w:tr w:rsidR="00F6789F" w14:paraId="1BBAAFD5" w14:textId="77777777" w:rsidTr="003A5931">
        <w:trPr>
          <w:trHeight w:val="637"/>
        </w:trPr>
        <w:tc>
          <w:tcPr>
            <w:tcW w:w="895" w:type="dxa"/>
            <w:vMerge/>
          </w:tcPr>
          <w:p w14:paraId="3412B807" w14:textId="77777777" w:rsidR="00F6789F" w:rsidRPr="00DF51BD" w:rsidRDefault="00F6789F" w:rsidP="00DF51BD">
            <w:pPr>
              <w:jc w:val="center"/>
              <w:rPr>
                <w:rFonts w:cstheme="minorHAnsi"/>
              </w:rPr>
            </w:pPr>
          </w:p>
        </w:tc>
        <w:tc>
          <w:tcPr>
            <w:tcW w:w="2250" w:type="dxa"/>
            <w:gridSpan w:val="2"/>
            <w:vMerge/>
          </w:tcPr>
          <w:p w14:paraId="4D2AB0AB" w14:textId="77777777" w:rsidR="00F6789F" w:rsidRPr="00DF51BD" w:rsidRDefault="00F6789F" w:rsidP="00DF51BD">
            <w:pPr>
              <w:jc w:val="center"/>
              <w:rPr>
                <w:rFonts w:cstheme="minorHAnsi"/>
              </w:rPr>
            </w:pPr>
          </w:p>
        </w:tc>
        <w:tc>
          <w:tcPr>
            <w:tcW w:w="3510" w:type="dxa"/>
          </w:tcPr>
          <w:p w14:paraId="709EF190" w14:textId="0584EE48" w:rsidR="00F6789F" w:rsidRPr="00DF51BD" w:rsidRDefault="00F6789F" w:rsidP="00DF51BD">
            <w:pPr>
              <w:jc w:val="center"/>
              <w:rPr>
                <w:rFonts w:cstheme="minorHAnsi"/>
              </w:rPr>
            </w:pPr>
            <w:r w:rsidRPr="00DF51BD">
              <w:rPr>
                <w:rFonts w:cstheme="minorHAnsi"/>
              </w:rPr>
              <w:t>α-Guaiene</w:t>
            </w:r>
            <w:r w:rsidR="00D66050">
              <w:rPr>
                <w:rFonts w:cstheme="minorHAnsi"/>
              </w:rPr>
              <w:fldChar w:fldCharType="begin" w:fldLock="1"/>
            </w:r>
            <w:r w:rsidR="00AA5EDD">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D66050">
              <w:rPr>
                <w:rFonts w:cstheme="minorHAnsi"/>
              </w:rPr>
              <w:fldChar w:fldCharType="separate"/>
            </w:r>
            <w:r w:rsidR="00D66050" w:rsidRPr="00D66050">
              <w:rPr>
                <w:rFonts w:cstheme="minorHAnsi"/>
                <w:noProof/>
                <w:vertAlign w:val="superscript"/>
              </w:rPr>
              <w:t>89</w:t>
            </w:r>
            <w:r w:rsidR="00D66050">
              <w:rPr>
                <w:rFonts w:cstheme="minorHAnsi"/>
              </w:rPr>
              <w:fldChar w:fldCharType="end"/>
            </w:r>
          </w:p>
        </w:tc>
        <w:tc>
          <w:tcPr>
            <w:tcW w:w="2700" w:type="dxa"/>
            <w:gridSpan w:val="3"/>
          </w:tcPr>
          <w:p w14:paraId="600CA043" w14:textId="38F4FF5A" w:rsidR="00F6789F" w:rsidRPr="00DF51BD" w:rsidRDefault="00F6789F" w:rsidP="00DF51BD">
            <w:pPr>
              <w:jc w:val="center"/>
              <w:rPr>
                <w:rFonts w:cstheme="minorHAnsi"/>
                <w:color w:val="212121"/>
              </w:rPr>
            </w:pPr>
            <w:r w:rsidRPr="00DF51BD">
              <w:rPr>
                <w:rFonts w:cstheme="minorHAnsi"/>
                <w:color w:val="212121"/>
              </w:rPr>
              <w:t>5317844</w:t>
            </w:r>
          </w:p>
          <w:p w14:paraId="79C87EF0" w14:textId="7659DDCD" w:rsidR="00F6789F" w:rsidRPr="00DF51BD" w:rsidRDefault="00F6789F" w:rsidP="00DF51BD">
            <w:pPr>
              <w:jc w:val="center"/>
              <w:rPr>
                <w:rFonts w:cstheme="minorHAnsi"/>
              </w:rPr>
            </w:pPr>
          </w:p>
        </w:tc>
      </w:tr>
      <w:tr w:rsidR="00F6789F" w14:paraId="7B5C83F4" w14:textId="77777777" w:rsidTr="003A5931">
        <w:trPr>
          <w:trHeight w:val="637"/>
        </w:trPr>
        <w:tc>
          <w:tcPr>
            <w:tcW w:w="895" w:type="dxa"/>
            <w:vMerge/>
          </w:tcPr>
          <w:p w14:paraId="63F82E8E" w14:textId="77777777" w:rsidR="00F6789F" w:rsidRPr="00DF51BD" w:rsidRDefault="00F6789F" w:rsidP="00DF51BD">
            <w:pPr>
              <w:jc w:val="center"/>
              <w:rPr>
                <w:rFonts w:cstheme="minorHAnsi"/>
              </w:rPr>
            </w:pPr>
          </w:p>
        </w:tc>
        <w:tc>
          <w:tcPr>
            <w:tcW w:w="2250" w:type="dxa"/>
            <w:gridSpan w:val="2"/>
            <w:vMerge/>
          </w:tcPr>
          <w:p w14:paraId="431EF5EC" w14:textId="77777777" w:rsidR="00F6789F" w:rsidRPr="00DF51BD" w:rsidRDefault="00F6789F" w:rsidP="00DF51BD">
            <w:pPr>
              <w:jc w:val="center"/>
              <w:rPr>
                <w:rFonts w:cstheme="minorHAnsi"/>
              </w:rPr>
            </w:pPr>
          </w:p>
        </w:tc>
        <w:tc>
          <w:tcPr>
            <w:tcW w:w="3510" w:type="dxa"/>
          </w:tcPr>
          <w:p w14:paraId="5EDA436F" w14:textId="34E3EA77" w:rsidR="00F6789F" w:rsidRPr="00DF51BD" w:rsidRDefault="00F6789F" w:rsidP="00DF51BD">
            <w:pPr>
              <w:jc w:val="center"/>
              <w:rPr>
                <w:rFonts w:cstheme="minorHAnsi"/>
              </w:rPr>
            </w:pPr>
            <w:r w:rsidRPr="00DF51BD">
              <w:rPr>
                <w:rFonts w:cstheme="minorHAnsi"/>
              </w:rPr>
              <w:t>δ-Guaiene</w:t>
            </w:r>
            <w:r w:rsidR="00AA5EDD">
              <w:rPr>
                <w:rFonts w:cstheme="minorHAnsi"/>
              </w:rPr>
              <w:fldChar w:fldCharType="begin" w:fldLock="1"/>
            </w:r>
            <w:r w:rsidR="00AA5EDD">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AA5EDD">
              <w:rPr>
                <w:rFonts w:cstheme="minorHAnsi"/>
              </w:rPr>
              <w:fldChar w:fldCharType="separate"/>
            </w:r>
            <w:r w:rsidR="00AA5EDD" w:rsidRPr="00AA5EDD">
              <w:rPr>
                <w:rFonts w:cstheme="minorHAnsi"/>
                <w:noProof/>
                <w:vertAlign w:val="superscript"/>
              </w:rPr>
              <w:t>89</w:t>
            </w:r>
            <w:r w:rsidR="00AA5EDD">
              <w:rPr>
                <w:rFonts w:cstheme="minorHAnsi"/>
              </w:rPr>
              <w:fldChar w:fldCharType="end"/>
            </w:r>
          </w:p>
        </w:tc>
        <w:tc>
          <w:tcPr>
            <w:tcW w:w="2700" w:type="dxa"/>
            <w:gridSpan w:val="3"/>
          </w:tcPr>
          <w:p w14:paraId="15CD2DA3" w14:textId="7346DE89" w:rsidR="00F6789F" w:rsidRPr="00DF51BD" w:rsidRDefault="00F6789F" w:rsidP="00DF51BD">
            <w:pPr>
              <w:jc w:val="center"/>
              <w:rPr>
                <w:rFonts w:cstheme="minorHAnsi"/>
              </w:rPr>
            </w:pPr>
            <w:r w:rsidRPr="00DF51BD">
              <w:rPr>
                <w:rFonts w:cstheme="minorHAnsi"/>
                <w:color w:val="212121"/>
                <w:shd w:val="clear" w:color="auto" w:fill="FFFFFF"/>
              </w:rPr>
              <w:t>94275</w:t>
            </w:r>
          </w:p>
        </w:tc>
      </w:tr>
      <w:tr w:rsidR="00F6789F" w14:paraId="2CC38AA5" w14:textId="77777777" w:rsidTr="003A5931">
        <w:trPr>
          <w:trHeight w:val="637"/>
        </w:trPr>
        <w:tc>
          <w:tcPr>
            <w:tcW w:w="895" w:type="dxa"/>
            <w:vMerge/>
          </w:tcPr>
          <w:p w14:paraId="273F1B42" w14:textId="77777777" w:rsidR="00F6789F" w:rsidRPr="00DF51BD" w:rsidRDefault="00F6789F" w:rsidP="00DF51BD">
            <w:pPr>
              <w:jc w:val="center"/>
              <w:rPr>
                <w:rFonts w:cstheme="minorHAnsi"/>
              </w:rPr>
            </w:pPr>
          </w:p>
        </w:tc>
        <w:tc>
          <w:tcPr>
            <w:tcW w:w="2250" w:type="dxa"/>
            <w:gridSpan w:val="2"/>
            <w:vMerge/>
          </w:tcPr>
          <w:p w14:paraId="3B0570F1" w14:textId="77777777" w:rsidR="00F6789F" w:rsidRPr="00DF51BD" w:rsidRDefault="00F6789F" w:rsidP="00DF51BD">
            <w:pPr>
              <w:jc w:val="center"/>
              <w:rPr>
                <w:rFonts w:cstheme="minorHAnsi"/>
              </w:rPr>
            </w:pPr>
          </w:p>
        </w:tc>
        <w:tc>
          <w:tcPr>
            <w:tcW w:w="3510" w:type="dxa"/>
          </w:tcPr>
          <w:p w14:paraId="07043BC4" w14:textId="03D903FB" w:rsidR="00F6789F" w:rsidRPr="00DF51BD" w:rsidRDefault="00F6789F" w:rsidP="00DF51BD">
            <w:pPr>
              <w:jc w:val="center"/>
              <w:rPr>
                <w:rFonts w:cstheme="minorHAnsi"/>
                <w:b/>
                <w:bCs/>
              </w:rPr>
            </w:pPr>
            <w:r w:rsidRPr="00DF51BD">
              <w:rPr>
                <w:rFonts w:cstheme="minorHAnsi"/>
              </w:rPr>
              <w:t>α-Cubebene</w:t>
            </w:r>
            <w:r w:rsidR="00AA5EDD">
              <w:rPr>
                <w:rFonts w:cstheme="minorHAnsi"/>
              </w:rPr>
              <w:fldChar w:fldCharType="begin" w:fldLock="1"/>
            </w:r>
            <w:r w:rsidR="00AA5EDD">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AA5EDD">
              <w:rPr>
                <w:rFonts w:cstheme="minorHAnsi"/>
              </w:rPr>
              <w:fldChar w:fldCharType="separate"/>
            </w:r>
            <w:r w:rsidR="00AA5EDD" w:rsidRPr="00AA5EDD">
              <w:rPr>
                <w:rFonts w:cstheme="minorHAnsi"/>
                <w:noProof/>
                <w:vertAlign w:val="superscript"/>
              </w:rPr>
              <w:t>89</w:t>
            </w:r>
            <w:r w:rsidR="00AA5EDD">
              <w:rPr>
                <w:rFonts w:cstheme="minorHAnsi"/>
              </w:rPr>
              <w:fldChar w:fldCharType="end"/>
            </w:r>
          </w:p>
        </w:tc>
        <w:tc>
          <w:tcPr>
            <w:tcW w:w="2700" w:type="dxa"/>
            <w:gridSpan w:val="3"/>
          </w:tcPr>
          <w:p w14:paraId="3657B0E8" w14:textId="7DFBC9C3" w:rsidR="00F6789F" w:rsidRPr="00DF51BD" w:rsidRDefault="00F6789F" w:rsidP="00DF51BD">
            <w:pPr>
              <w:jc w:val="center"/>
              <w:rPr>
                <w:rFonts w:cstheme="minorHAnsi"/>
                <w:color w:val="212121"/>
              </w:rPr>
            </w:pPr>
            <w:r w:rsidRPr="00DF51BD">
              <w:rPr>
                <w:rFonts w:cstheme="minorHAnsi"/>
                <w:color w:val="212121"/>
              </w:rPr>
              <w:t>86609</w:t>
            </w:r>
          </w:p>
          <w:p w14:paraId="5ACAAFB5" w14:textId="4A99BD69" w:rsidR="00F6789F" w:rsidRPr="00DF51BD" w:rsidRDefault="00F6789F" w:rsidP="00DF51BD">
            <w:pPr>
              <w:jc w:val="center"/>
              <w:rPr>
                <w:rFonts w:cstheme="minorHAnsi"/>
              </w:rPr>
            </w:pPr>
          </w:p>
        </w:tc>
      </w:tr>
      <w:tr w:rsidR="00F6789F" w14:paraId="4C355F32" w14:textId="77777777" w:rsidTr="003A5931">
        <w:trPr>
          <w:trHeight w:val="637"/>
        </w:trPr>
        <w:tc>
          <w:tcPr>
            <w:tcW w:w="895" w:type="dxa"/>
            <w:vMerge/>
          </w:tcPr>
          <w:p w14:paraId="64AAB840" w14:textId="77777777" w:rsidR="00F6789F" w:rsidRPr="00DF51BD" w:rsidRDefault="00F6789F" w:rsidP="00DF51BD">
            <w:pPr>
              <w:jc w:val="center"/>
              <w:rPr>
                <w:rFonts w:cstheme="minorHAnsi"/>
              </w:rPr>
            </w:pPr>
          </w:p>
        </w:tc>
        <w:tc>
          <w:tcPr>
            <w:tcW w:w="2250" w:type="dxa"/>
            <w:gridSpan w:val="2"/>
            <w:vMerge/>
          </w:tcPr>
          <w:p w14:paraId="046B6710" w14:textId="77777777" w:rsidR="00F6789F" w:rsidRPr="00DF51BD" w:rsidRDefault="00F6789F" w:rsidP="00DF51BD">
            <w:pPr>
              <w:jc w:val="center"/>
              <w:rPr>
                <w:rFonts w:cstheme="minorHAnsi"/>
              </w:rPr>
            </w:pPr>
          </w:p>
        </w:tc>
        <w:tc>
          <w:tcPr>
            <w:tcW w:w="3510" w:type="dxa"/>
          </w:tcPr>
          <w:p w14:paraId="0C6CF257" w14:textId="24ABECDB" w:rsidR="00F6789F" w:rsidRPr="00DF51BD" w:rsidRDefault="00F6789F" w:rsidP="00DF51BD">
            <w:pPr>
              <w:jc w:val="center"/>
              <w:rPr>
                <w:rFonts w:cstheme="minorHAnsi"/>
              </w:rPr>
            </w:pPr>
            <w:r w:rsidRPr="00DF51BD">
              <w:rPr>
                <w:rFonts w:cstheme="minorHAnsi"/>
              </w:rPr>
              <w:t>α-Santalene</w:t>
            </w:r>
            <w:r w:rsidR="00AA5EDD">
              <w:rPr>
                <w:rFonts w:cstheme="minorHAnsi"/>
              </w:rPr>
              <w:fldChar w:fldCharType="begin" w:fldLock="1"/>
            </w:r>
            <w:r w:rsidR="00AA5EDD">
              <w:rPr>
                <w:rFonts w:cstheme="minorHAnsi"/>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AA5EDD">
              <w:rPr>
                <w:rFonts w:cstheme="minorHAnsi"/>
              </w:rPr>
              <w:fldChar w:fldCharType="separate"/>
            </w:r>
            <w:r w:rsidR="00AA5EDD" w:rsidRPr="00AA5EDD">
              <w:rPr>
                <w:rFonts w:cstheme="minorHAnsi"/>
                <w:noProof/>
                <w:vertAlign w:val="superscript"/>
              </w:rPr>
              <w:t>89</w:t>
            </w:r>
            <w:r w:rsidR="00AA5EDD">
              <w:rPr>
                <w:rFonts w:cstheme="minorHAnsi"/>
              </w:rPr>
              <w:fldChar w:fldCharType="end"/>
            </w:r>
          </w:p>
        </w:tc>
        <w:tc>
          <w:tcPr>
            <w:tcW w:w="2700" w:type="dxa"/>
            <w:gridSpan w:val="3"/>
          </w:tcPr>
          <w:p w14:paraId="55139460" w14:textId="08AE53A6" w:rsidR="00F6789F" w:rsidRPr="00DF51BD" w:rsidRDefault="00F6789F" w:rsidP="00DF51BD">
            <w:pPr>
              <w:jc w:val="center"/>
              <w:rPr>
                <w:rFonts w:cstheme="minorHAnsi"/>
                <w:color w:val="212121"/>
              </w:rPr>
            </w:pPr>
            <w:r w:rsidRPr="00DF51BD">
              <w:rPr>
                <w:rFonts w:cstheme="minorHAnsi"/>
                <w:color w:val="212121"/>
              </w:rPr>
              <w:t>94164</w:t>
            </w:r>
          </w:p>
          <w:p w14:paraId="275D954C" w14:textId="6F402F8C" w:rsidR="00F6789F" w:rsidRPr="00DF51BD" w:rsidRDefault="00F6789F" w:rsidP="00DF51BD">
            <w:pPr>
              <w:jc w:val="center"/>
              <w:rPr>
                <w:rFonts w:cstheme="minorHAnsi"/>
              </w:rPr>
            </w:pPr>
          </w:p>
        </w:tc>
      </w:tr>
      <w:tr w:rsidR="00F6789F" w14:paraId="630F1946" w14:textId="77777777" w:rsidTr="003A5931">
        <w:trPr>
          <w:trHeight w:val="637"/>
        </w:trPr>
        <w:tc>
          <w:tcPr>
            <w:tcW w:w="895" w:type="dxa"/>
            <w:vMerge/>
          </w:tcPr>
          <w:p w14:paraId="3691F228" w14:textId="77777777" w:rsidR="00F6789F" w:rsidRPr="00DF51BD" w:rsidRDefault="00F6789F" w:rsidP="00DF51BD">
            <w:pPr>
              <w:jc w:val="center"/>
              <w:rPr>
                <w:rFonts w:cstheme="minorHAnsi"/>
              </w:rPr>
            </w:pPr>
          </w:p>
        </w:tc>
        <w:tc>
          <w:tcPr>
            <w:tcW w:w="2250" w:type="dxa"/>
            <w:gridSpan w:val="2"/>
            <w:vMerge/>
          </w:tcPr>
          <w:p w14:paraId="1803BF14" w14:textId="77777777" w:rsidR="00F6789F" w:rsidRPr="00DF51BD" w:rsidRDefault="00F6789F" w:rsidP="00DF51BD">
            <w:pPr>
              <w:jc w:val="center"/>
              <w:rPr>
                <w:rFonts w:cstheme="minorHAnsi"/>
              </w:rPr>
            </w:pPr>
          </w:p>
        </w:tc>
        <w:tc>
          <w:tcPr>
            <w:tcW w:w="3510" w:type="dxa"/>
          </w:tcPr>
          <w:p w14:paraId="63528188" w14:textId="6CF0EFAD" w:rsidR="00F6789F" w:rsidRPr="00C60221" w:rsidRDefault="00F6789F" w:rsidP="00DF51BD">
            <w:pPr>
              <w:jc w:val="center"/>
              <w:rPr>
                <w:rFonts w:cstheme="minorHAnsi"/>
                <w:color w:val="000000" w:themeColor="text1"/>
              </w:rPr>
            </w:pPr>
            <w:r w:rsidRPr="00C60221">
              <w:rPr>
                <w:rFonts w:cstheme="minorHAnsi"/>
                <w:color w:val="000000" w:themeColor="text1"/>
              </w:rPr>
              <w:t>β-Chamigrene</w:t>
            </w:r>
            <w:r w:rsidR="00AA5EDD" w:rsidRPr="00C60221">
              <w:rPr>
                <w:rFonts w:cstheme="minorHAnsi"/>
                <w:color w:val="000000" w:themeColor="text1"/>
              </w:rPr>
              <w:fldChar w:fldCharType="begin" w:fldLock="1"/>
            </w:r>
            <w:r w:rsidR="00AA5EDD" w:rsidRPr="00C60221">
              <w:rPr>
                <w:rFonts w:cstheme="minorHAnsi"/>
                <w:color w:val="000000" w:themeColor="text1"/>
              </w:rPr>
              <w:instrText>ADDIN CSL_CITATION {"citationItems":[{"id":"ITEM-1","itemData":{"DOI":"10.1039/b401950d","ISSN":"02650568","PMID":"15459757","abstract":"Aristolochia is an important genus widely used in traditional medicine. During the past two decades, this genus has attracted much interest and has been the subject of numerous chemical and pharmacological studies. It is a rich source of aristolochic acids, which are unique to this genus, and of terpenoids. The nature of these terpenoids are reviewed in this article together with some bioactivity data in an effort to highlight the rapid development in the field of phytochemistry of the Aristolochia species.","author":[{"dropping-particle":"","family":"Wu","given":"Tian Shung","non-dropping-particle":"","parse-names":false,"suffix":""},{"dropping-particle":"","family":"Damu","given":"Amooru G.","non-dropping-particle":"","parse-names":false,"suffix":""},{"dropping-particle":"","family":"Su","given":"Chung Ren","non-dropping-particle":"","parse-names":false,"suffix":""},{"dropping-particle":"","family":"Kuo","given":"Ping Chung","non-dropping-particle":"","parse-names":false,"suffix":""}],"container-title":"Natural Product Reports","id":"ITEM-1","issue":"5","issued":{"date-parts":[["2004"]]},"page":"594-624","title":"Terpenoids of Aristolochia and their biological activities","type":"article-journal","volume":"21"},"uris":["http://www.mendeley.com/documents/?uuid=3cf23784-a218-4001-a4a6-93abdfb9fa08"]}],"mendeley":{"formattedCitation":"&lt;sup&gt;89&lt;/sup&gt;","plainTextFormattedCitation":"89","previouslyFormattedCitation":"&lt;sup&gt;89&lt;/sup&gt;"},"properties":{"noteIndex":0},"schema":"https://github.com/citation-style-language/schema/raw/master/csl-citation.json"}</w:instrText>
            </w:r>
            <w:r w:rsidR="00AA5EDD" w:rsidRPr="00C60221">
              <w:rPr>
                <w:rFonts w:cstheme="minorHAnsi"/>
                <w:color w:val="000000" w:themeColor="text1"/>
              </w:rPr>
              <w:fldChar w:fldCharType="separate"/>
            </w:r>
            <w:r w:rsidR="00AA5EDD" w:rsidRPr="00C60221">
              <w:rPr>
                <w:rFonts w:cstheme="minorHAnsi"/>
                <w:noProof/>
                <w:color w:val="000000" w:themeColor="text1"/>
                <w:vertAlign w:val="superscript"/>
              </w:rPr>
              <w:t>89</w:t>
            </w:r>
            <w:r w:rsidR="00AA5EDD" w:rsidRPr="00C60221">
              <w:rPr>
                <w:rFonts w:cstheme="minorHAnsi"/>
                <w:color w:val="000000" w:themeColor="text1"/>
              </w:rPr>
              <w:fldChar w:fldCharType="end"/>
            </w:r>
          </w:p>
        </w:tc>
        <w:tc>
          <w:tcPr>
            <w:tcW w:w="2700" w:type="dxa"/>
            <w:gridSpan w:val="3"/>
          </w:tcPr>
          <w:p w14:paraId="7CCE06DD" w14:textId="4008CB4C" w:rsidR="00F6789F" w:rsidRPr="00C60221" w:rsidRDefault="00F6789F" w:rsidP="00DF51BD">
            <w:pPr>
              <w:jc w:val="center"/>
              <w:rPr>
                <w:rFonts w:cstheme="minorHAnsi"/>
                <w:color w:val="000000" w:themeColor="text1"/>
              </w:rPr>
            </w:pPr>
            <w:r w:rsidRPr="00C60221">
              <w:rPr>
                <w:rFonts w:cstheme="minorHAnsi"/>
                <w:color w:val="000000" w:themeColor="text1"/>
              </w:rPr>
              <w:t>442353</w:t>
            </w:r>
          </w:p>
          <w:p w14:paraId="62C60DDF" w14:textId="42CD9178" w:rsidR="00F6789F" w:rsidRPr="00C60221" w:rsidRDefault="00F6789F" w:rsidP="00DF51BD">
            <w:pPr>
              <w:jc w:val="center"/>
              <w:rPr>
                <w:rFonts w:cstheme="minorHAnsi"/>
                <w:color w:val="000000" w:themeColor="text1"/>
              </w:rPr>
            </w:pPr>
          </w:p>
        </w:tc>
      </w:tr>
      <w:tr w:rsidR="00F6789F" w14:paraId="1F4CE2D6" w14:textId="77777777" w:rsidTr="00F6789F">
        <w:trPr>
          <w:trHeight w:val="633"/>
        </w:trPr>
        <w:tc>
          <w:tcPr>
            <w:tcW w:w="895" w:type="dxa"/>
            <w:vMerge/>
          </w:tcPr>
          <w:p w14:paraId="3254A512" w14:textId="77777777" w:rsidR="00F6789F" w:rsidRPr="00DF51BD" w:rsidRDefault="00F6789F" w:rsidP="00DF51BD">
            <w:pPr>
              <w:jc w:val="center"/>
              <w:rPr>
                <w:rFonts w:cstheme="minorHAnsi"/>
              </w:rPr>
            </w:pPr>
          </w:p>
        </w:tc>
        <w:tc>
          <w:tcPr>
            <w:tcW w:w="2250" w:type="dxa"/>
            <w:gridSpan w:val="2"/>
            <w:vMerge/>
          </w:tcPr>
          <w:p w14:paraId="744D7E0A" w14:textId="77777777" w:rsidR="00F6789F" w:rsidRPr="00DF51BD" w:rsidRDefault="00F6789F" w:rsidP="00DF51BD">
            <w:pPr>
              <w:jc w:val="center"/>
              <w:rPr>
                <w:rFonts w:cstheme="minorHAnsi"/>
              </w:rPr>
            </w:pPr>
          </w:p>
        </w:tc>
        <w:tc>
          <w:tcPr>
            <w:tcW w:w="3510" w:type="dxa"/>
          </w:tcPr>
          <w:p w14:paraId="63B7B890" w14:textId="0A793162" w:rsidR="00F6789F" w:rsidRPr="00DF51BD" w:rsidRDefault="00221D8A" w:rsidP="00DF51BD">
            <w:pPr>
              <w:jc w:val="center"/>
              <w:rPr>
                <w:rFonts w:cstheme="minorHAnsi"/>
              </w:rPr>
            </w:pPr>
            <w:r w:rsidRPr="00DF51BD">
              <w:rPr>
                <w:rFonts w:cstheme="minorHAnsi"/>
              </w:rPr>
              <w:t>Aristolochic acid C</w:t>
            </w:r>
            <w:r w:rsidR="00AA5EDD">
              <w:rPr>
                <w:rFonts w:cstheme="minorHAnsi"/>
              </w:rPr>
              <w:fldChar w:fldCharType="begin" w:fldLock="1"/>
            </w:r>
            <w:r w:rsidR="00AA5EDD">
              <w:rPr>
                <w:rFonts w:cstheme="minorHAnsi"/>
              </w:rPr>
              <w:instrText>ADDIN CSL_CITATION {"citationItems":[{"id":"ITEM-1","itemData":{"DOI":"10.38212/2224-6614.2668","ISSN":"10219498","abstract":"A facile reversed-phase HPLC method for the analysis of aristolochic acid (AA) and aristolactam (AL) analogues was developed and used for the quantitative determination and quality control of the traditional Chinese medicine. Homonymic Chinese crude drugs such as Stephania tetrandra and Aristolochia fanchi Clematis armandii and A. manshuriensis can be easily identified by this method. The quantitative determination of AAs and ALs in 12 species of Aristolochia (A. elegans, A. zollingeriana, A. cucurbitifolia, A. mollis, A. kaempferi, A. shimadii, A. heterophylla, A. debilis, A. foveolata, A. contorta, A. trilobata and A. odoratissima) has been investigated. The chromatograms obtained in this study can serve as fingerprints to identify plant species in the Aristolochia genus, thus avoiding incorrect identification of herbal ingredients in manufacturing traditional Chinese medicine.","author":[{"dropping-particle":"","family":"Jou","given":"Jenq Huei","non-dropping-particle":"","parse-names":false,"suffix":""},{"dropping-particle":"","family":"Li","given":"Chia Ying","non-dropping-particle":"","parse-names":false,"suffix":""},{"dropping-particle":"","family":"Schelonka","given":"Edward P.","non-dropping-particle":"","parse-names":false,"suffix":""},{"dropping-particle":"","family":"Lin","given":"Chun Hua","non-dropping-particle":"","parse-names":false,"suffix":""},{"dropping-particle":"","family":"Wu","given":"Tian Shung","non-dropping-particle":"","parse-names":false,"suffix":""}],"container-title":"Journal of Food and Drug Analysis","id":"ITEM-1","issue":"1","issued":{"date-parts":[["2004"]]},"page":"40-45","title":"Analysis of the analogues of aristolochic acid and aristolactam in the plant of Aristolochia genus by HPLC","type":"article-journal","volume":"12"},"uris":["http://www.mendeley.com/documents/?uuid=96bb4559-9c93-4c9a-b64f-b123eeb4c456"]}],"mendeley":{"formattedCitation":"&lt;sup&gt;90&lt;/sup&gt;","plainTextFormattedCitation":"90","previouslyFormattedCitation":"&lt;sup&gt;90&lt;/sup&gt;"},"properties":{"noteIndex":0},"schema":"https://github.com/citation-style-language/schema/raw/master/csl-citation.json"}</w:instrText>
            </w:r>
            <w:r w:rsidR="00AA5EDD">
              <w:rPr>
                <w:rFonts w:cstheme="minorHAnsi"/>
              </w:rPr>
              <w:fldChar w:fldCharType="separate"/>
            </w:r>
            <w:r w:rsidR="00AA5EDD" w:rsidRPr="00AA5EDD">
              <w:rPr>
                <w:rFonts w:cstheme="minorHAnsi"/>
                <w:noProof/>
                <w:vertAlign w:val="superscript"/>
              </w:rPr>
              <w:t>90</w:t>
            </w:r>
            <w:r w:rsidR="00AA5EDD">
              <w:rPr>
                <w:rFonts w:cstheme="minorHAnsi"/>
              </w:rPr>
              <w:fldChar w:fldCharType="end"/>
            </w:r>
          </w:p>
        </w:tc>
        <w:tc>
          <w:tcPr>
            <w:tcW w:w="2700" w:type="dxa"/>
            <w:gridSpan w:val="3"/>
          </w:tcPr>
          <w:p w14:paraId="5BE946C5" w14:textId="0C9EED19" w:rsidR="00F6789F" w:rsidRPr="00DF51BD" w:rsidRDefault="00221D8A" w:rsidP="00DF51BD">
            <w:pPr>
              <w:jc w:val="center"/>
              <w:rPr>
                <w:rFonts w:cstheme="minorHAnsi"/>
              </w:rPr>
            </w:pPr>
            <w:r w:rsidRPr="00DF51BD">
              <w:rPr>
                <w:rFonts w:cstheme="minorHAnsi"/>
                <w:color w:val="212121"/>
                <w:shd w:val="clear" w:color="auto" w:fill="FFFFFF"/>
              </w:rPr>
              <w:t>165274</w:t>
            </w:r>
          </w:p>
        </w:tc>
      </w:tr>
      <w:tr w:rsidR="00F6789F" w14:paraId="1D5D7424" w14:textId="77777777" w:rsidTr="00F6789F">
        <w:trPr>
          <w:trHeight w:val="633"/>
        </w:trPr>
        <w:tc>
          <w:tcPr>
            <w:tcW w:w="895" w:type="dxa"/>
            <w:vMerge/>
          </w:tcPr>
          <w:p w14:paraId="63A6FB77" w14:textId="77777777" w:rsidR="00F6789F" w:rsidRPr="00DF51BD" w:rsidRDefault="00F6789F" w:rsidP="00DF51BD">
            <w:pPr>
              <w:jc w:val="center"/>
              <w:rPr>
                <w:rFonts w:cstheme="minorHAnsi"/>
              </w:rPr>
            </w:pPr>
          </w:p>
        </w:tc>
        <w:tc>
          <w:tcPr>
            <w:tcW w:w="2250" w:type="dxa"/>
            <w:gridSpan w:val="2"/>
            <w:vMerge/>
          </w:tcPr>
          <w:p w14:paraId="1809E843" w14:textId="77777777" w:rsidR="00F6789F" w:rsidRPr="00DF51BD" w:rsidRDefault="00F6789F" w:rsidP="00DF51BD">
            <w:pPr>
              <w:jc w:val="center"/>
              <w:rPr>
                <w:rFonts w:cstheme="minorHAnsi"/>
              </w:rPr>
            </w:pPr>
          </w:p>
        </w:tc>
        <w:tc>
          <w:tcPr>
            <w:tcW w:w="3510" w:type="dxa"/>
          </w:tcPr>
          <w:p w14:paraId="78867A1B" w14:textId="5452356B" w:rsidR="00F6789F" w:rsidRPr="00DF51BD" w:rsidRDefault="00221D8A" w:rsidP="00DF51BD">
            <w:pPr>
              <w:jc w:val="center"/>
              <w:rPr>
                <w:rFonts w:cstheme="minorHAnsi"/>
              </w:rPr>
            </w:pPr>
            <w:r w:rsidRPr="00DF51BD">
              <w:rPr>
                <w:rFonts w:cstheme="minorHAnsi"/>
              </w:rPr>
              <w:t>Aristolochic acid IVa</w:t>
            </w:r>
            <w:r w:rsidR="00AA5EDD">
              <w:rPr>
                <w:rFonts w:cstheme="minorHAnsi"/>
              </w:rPr>
              <w:fldChar w:fldCharType="begin" w:fldLock="1"/>
            </w:r>
            <w:r w:rsidR="00AA5EDD">
              <w:rPr>
                <w:rFonts w:cstheme="minorHAnsi"/>
              </w:rPr>
              <w:instrText>ADDIN CSL_CITATION {"citationItems":[{"id":"ITEM-1","itemData":{"DOI":"10.38212/2224-6614.2668","ISSN":"10219498","abstract":"A facile reversed-phase HPLC method for the analysis of aristolochic acid (AA) and aristolactam (AL) analogues was developed and used for the quantitative determination and quality control of the traditional Chinese medicine. Homonymic Chinese crude drugs such as Stephania tetrandra and Aristolochia fanchi Clematis armandii and A. manshuriensis can be easily identified by this method. The quantitative determination of AAs and ALs in 12 species of Aristolochia (A. elegans, A. zollingeriana, A. cucurbitifolia, A. mollis, A. kaempferi, A. shimadii, A. heterophylla, A. debilis, A. foveolata, A. contorta, A. trilobata and A. odoratissima) has been investigated. The chromatograms obtained in this study can serve as fingerprints to identify plant species in the Aristolochia genus, thus avoiding incorrect identification of herbal ingredients in manufacturing traditional Chinese medicine.","author":[{"dropping-particle":"","family":"Jou","given":"Jenq Huei","non-dropping-particle":"","parse-names":false,"suffix":""},{"dropping-particle":"","family":"Li","given":"Chia Ying","non-dropping-particle":"","parse-names":false,"suffix":""},{"dropping-particle":"","family":"Schelonka","given":"Edward P.","non-dropping-particle":"","parse-names":false,"suffix":""},{"dropping-particle":"","family":"Lin","given":"Chun Hua","non-dropping-particle":"","parse-names":false,"suffix":""},{"dropping-particle":"","family":"Wu","given":"Tian Shung","non-dropping-particle":"","parse-names":false,"suffix":""}],"container-title":"Journal of Food and Drug Analysis","id":"ITEM-1","issue":"1","issued":{"date-parts":[["2004"]]},"page":"40-45","title":"Analysis of the analogues of aristolochic acid and aristolactam in the plant of Aristolochia genus by HPLC","type":"article-journal","volume":"12"},"uris":["http://www.mendeley.com/documents/?uuid=96bb4559-9c93-4c9a-b64f-b123eeb4c456"]}],"mendeley":{"formattedCitation":"&lt;sup&gt;90&lt;/sup&gt;","plainTextFormattedCitation":"90","previouslyFormattedCitation":"&lt;sup&gt;90&lt;/sup&gt;"},"properties":{"noteIndex":0},"schema":"https://github.com/citation-style-language/schema/raw/master/csl-citation.json"}</w:instrText>
            </w:r>
            <w:r w:rsidR="00AA5EDD">
              <w:rPr>
                <w:rFonts w:cstheme="minorHAnsi"/>
              </w:rPr>
              <w:fldChar w:fldCharType="separate"/>
            </w:r>
            <w:r w:rsidR="00AA5EDD" w:rsidRPr="00AA5EDD">
              <w:rPr>
                <w:rFonts w:cstheme="minorHAnsi"/>
                <w:noProof/>
                <w:vertAlign w:val="superscript"/>
              </w:rPr>
              <w:t>90</w:t>
            </w:r>
            <w:r w:rsidR="00AA5EDD">
              <w:rPr>
                <w:rFonts w:cstheme="minorHAnsi"/>
              </w:rPr>
              <w:fldChar w:fldCharType="end"/>
            </w:r>
          </w:p>
        </w:tc>
        <w:tc>
          <w:tcPr>
            <w:tcW w:w="2700" w:type="dxa"/>
            <w:gridSpan w:val="3"/>
          </w:tcPr>
          <w:p w14:paraId="69D928FE" w14:textId="26201206" w:rsidR="00540211" w:rsidRPr="00DF51BD" w:rsidRDefault="00540211" w:rsidP="00DF51BD">
            <w:pPr>
              <w:jc w:val="center"/>
              <w:rPr>
                <w:rFonts w:cstheme="minorHAnsi"/>
                <w:color w:val="212121"/>
              </w:rPr>
            </w:pPr>
            <w:r w:rsidRPr="00DF51BD">
              <w:rPr>
                <w:rFonts w:cstheme="minorHAnsi"/>
                <w:color w:val="212121"/>
              </w:rPr>
              <w:t>161218</w:t>
            </w:r>
          </w:p>
          <w:p w14:paraId="4F20189F" w14:textId="2C6D4F43" w:rsidR="00F6789F" w:rsidRPr="00DF51BD" w:rsidRDefault="00F6789F" w:rsidP="00DF51BD">
            <w:pPr>
              <w:jc w:val="center"/>
              <w:rPr>
                <w:rFonts w:cstheme="minorHAnsi"/>
              </w:rPr>
            </w:pPr>
          </w:p>
        </w:tc>
      </w:tr>
      <w:tr w:rsidR="00F6789F" w14:paraId="23986D03" w14:textId="77777777" w:rsidTr="00F6789F">
        <w:trPr>
          <w:trHeight w:val="633"/>
        </w:trPr>
        <w:tc>
          <w:tcPr>
            <w:tcW w:w="895" w:type="dxa"/>
            <w:vMerge/>
          </w:tcPr>
          <w:p w14:paraId="253D3D88" w14:textId="77777777" w:rsidR="00F6789F" w:rsidRPr="00DF51BD" w:rsidRDefault="00F6789F" w:rsidP="00DF51BD">
            <w:pPr>
              <w:jc w:val="center"/>
              <w:rPr>
                <w:rFonts w:cstheme="minorHAnsi"/>
              </w:rPr>
            </w:pPr>
          </w:p>
        </w:tc>
        <w:tc>
          <w:tcPr>
            <w:tcW w:w="2250" w:type="dxa"/>
            <w:gridSpan w:val="2"/>
            <w:vMerge/>
          </w:tcPr>
          <w:p w14:paraId="396E4394" w14:textId="77777777" w:rsidR="00F6789F" w:rsidRPr="00DF51BD" w:rsidRDefault="00F6789F" w:rsidP="00DF51BD">
            <w:pPr>
              <w:jc w:val="center"/>
              <w:rPr>
                <w:rFonts w:cstheme="minorHAnsi"/>
              </w:rPr>
            </w:pPr>
          </w:p>
        </w:tc>
        <w:tc>
          <w:tcPr>
            <w:tcW w:w="3510" w:type="dxa"/>
          </w:tcPr>
          <w:p w14:paraId="4BE507E9" w14:textId="462C36D1" w:rsidR="00F6789F" w:rsidRPr="00DF51BD" w:rsidRDefault="005E12F9" w:rsidP="00DF51BD">
            <w:pPr>
              <w:jc w:val="center"/>
              <w:rPr>
                <w:rFonts w:cstheme="minorHAnsi"/>
              </w:rPr>
            </w:pPr>
            <w:r w:rsidRPr="00DF51BD">
              <w:rPr>
                <w:rFonts w:cstheme="minorHAnsi"/>
              </w:rPr>
              <w:t>Aristolochic acid II</w:t>
            </w:r>
            <w:r w:rsidR="00AA5EDD">
              <w:rPr>
                <w:rFonts w:cstheme="minorHAnsi"/>
              </w:rPr>
              <w:fldChar w:fldCharType="begin" w:fldLock="1"/>
            </w:r>
            <w:r w:rsidR="00AA5EDD">
              <w:rPr>
                <w:rFonts w:cstheme="minorHAnsi"/>
              </w:rPr>
              <w:instrText>ADDIN CSL_CITATION {"citationItems":[{"id":"ITEM-1","itemData":{"DOI":"10.38212/2224-6614.2668","ISSN":"10219498","abstract":"A facile reversed-phase HPLC method for the analysis of aristolochic acid (AA) and aristolactam (AL) analogues was developed and used for the quantitative determination and quality control of the traditional Chinese medicine. Homonymic Chinese crude drugs such as Stephania tetrandra and Aristolochia fanchi Clematis armandii and A. manshuriensis can be easily identified by this method. The quantitative determination of AAs and ALs in 12 species of Aristolochia (A. elegans, A. zollingeriana, A. cucurbitifolia, A. mollis, A. kaempferi, A. shimadii, A. heterophylla, A. debilis, A. foveolata, A. contorta, A. trilobata and A. odoratissima) has been investigated. The chromatograms obtained in this study can serve as fingerprints to identify plant species in the Aristolochia genus, thus avoiding incorrect identification of herbal ingredients in manufacturing traditional Chinese medicine.","author":[{"dropping-particle":"","family":"Jou","given":"Jenq Huei","non-dropping-particle":"","parse-names":false,"suffix":""},{"dropping-particle":"","family":"Li","given":"Chia Ying","non-dropping-particle":"","parse-names":false,"suffix":""},{"dropping-particle":"","family":"Schelonka","given":"Edward P.","non-dropping-particle":"","parse-names":false,"suffix":""},{"dropping-particle":"","family":"Lin","given":"Chun Hua","non-dropping-particle":"","parse-names":false,"suffix":""},{"dropping-particle":"","family":"Wu","given":"Tian Shung","non-dropping-particle":"","parse-names":false,"suffix":""}],"container-title":"Journal of Food and Drug Analysis","id":"ITEM-1","issue":"1","issued":{"date-parts":[["2004"]]},"page":"40-45","title":"Analysis of the analogues of aristolochic acid and aristolactam in the plant of Aristolochia genus by HPLC","type":"article-journal","volume":"12"},"uris":["http://www.mendeley.com/documents/?uuid=96bb4559-9c93-4c9a-b64f-b123eeb4c456"]}],"mendeley":{"formattedCitation":"&lt;sup&gt;90&lt;/sup&gt;","plainTextFormattedCitation":"90","previouslyFormattedCitation":"&lt;sup&gt;90&lt;/sup&gt;"},"properties":{"noteIndex":0},"schema":"https://github.com/citation-style-language/schema/raw/master/csl-citation.json"}</w:instrText>
            </w:r>
            <w:r w:rsidR="00AA5EDD">
              <w:rPr>
                <w:rFonts w:cstheme="minorHAnsi"/>
              </w:rPr>
              <w:fldChar w:fldCharType="separate"/>
            </w:r>
            <w:r w:rsidR="00AA5EDD" w:rsidRPr="00AA5EDD">
              <w:rPr>
                <w:rFonts w:cstheme="minorHAnsi"/>
                <w:noProof/>
                <w:vertAlign w:val="superscript"/>
              </w:rPr>
              <w:t>90</w:t>
            </w:r>
            <w:r w:rsidR="00AA5EDD">
              <w:rPr>
                <w:rFonts w:cstheme="minorHAnsi"/>
              </w:rPr>
              <w:fldChar w:fldCharType="end"/>
            </w:r>
          </w:p>
        </w:tc>
        <w:tc>
          <w:tcPr>
            <w:tcW w:w="2700" w:type="dxa"/>
            <w:gridSpan w:val="3"/>
          </w:tcPr>
          <w:p w14:paraId="115E4061" w14:textId="71554901" w:rsidR="005E12F9" w:rsidRPr="00DF51BD" w:rsidRDefault="005E12F9" w:rsidP="00DF51BD">
            <w:pPr>
              <w:jc w:val="center"/>
              <w:rPr>
                <w:rFonts w:cstheme="minorHAnsi"/>
                <w:color w:val="212121"/>
              </w:rPr>
            </w:pPr>
            <w:r w:rsidRPr="00DF51BD">
              <w:rPr>
                <w:rFonts w:cstheme="minorHAnsi"/>
                <w:color w:val="212121"/>
              </w:rPr>
              <w:t>108168</w:t>
            </w:r>
          </w:p>
          <w:p w14:paraId="56234EF2" w14:textId="41D9642E" w:rsidR="00F6789F" w:rsidRPr="00DF51BD" w:rsidRDefault="00F6789F" w:rsidP="00DF51BD">
            <w:pPr>
              <w:jc w:val="center"/>
              <w:rPr>
                <w:rFonts w:cstheme="minorHAnsi"/>
              </w:rPr>
            </w:pPr>
          </w:p>
        </w:tc>
      </w:tr>
      <w:tr w:rsidR="00F6789F" w14:paraId="2271BF0F" w14:textId="77777777" w:rsidTr="00F6789F">
        <w:trPr>
          <w:trHeight w:val="633"/>
        </w:trPr>
        <w:tc>
          <w:tcPr>
            <w:tcW w:w="895" w:type="dxa"/>
            <w:vMerge/>
          </w:tcPr>
          <w:p w14:paraId="299AD06D" w14:textId="77777777" w:rsidR="00F6789F" w:rsidRPr="00DF51BD" w:rsidRDefault="00F6789F" w:rsidP="00DF51BD">
            <w:pPr>
              <w:jc w:val="center"/>
              <w:rPr>
                <w:rFonts w:cstheme="minorHAnsi"/>
              </w:rPr>
            </w:pPr>
          </w:p>
        </w:tc>
        <w:tc>
          <w:tcPr>
            <w:tcW w:w="2250" w:type="dxa"/>
            <w:gridSpan w:val="2"/>
            <w:vMerge/>
          </w:tcPr>
          <w:p w14:paraId="333AB240" w14:textId="77777777" w:rsidR="00F6789F" w:rsidRPr="00DF51BD" w:rsidRDefault="00F6789F" w:rsidP="00DF51BD">
            <w:pPr>
              <w:jc w:val="center"/>
              <w:rPr>
                <w:rFonts w:cstheme="minorHAnsi"/>
              </w:rPr>
            </w:pPr>
          </w:p>
        </w:tc>
        <w:tc>
          <w:tcPr>
            <w:tcW w:w="3510" w:type="dxa"/>
          </w:tcPr>
          <w:p w14:paraId="4CF082DE" w14:textId="7EDE4DA0" w:rsidR="00F6789F" w:rsidRPr="00DF51BD" w:rsidRDefault="005E12F9" w:rsidP="00DF51BD">
            <w:pPr>
              <w:jc w:val="center"/>
              <w:rPr>
                <w:rFonts w:cstheme="minorHAnsi"/>
              </w:rPr>
            </w:pPr>
            <w:r w:rsidRPr="00DF51BD">
              <w:rPr>
                <w:rFonts w:cstheme="minorHAnsi"/>
              </w:rPr>
              <w:t>Aristolochic acid IV</w:t>
            </w:r>
            <w:r w:rsidR="00AA5EDD">
              <w:rPr>
                <w:rFonts w:cstheme="minorHAnsi"/>
              </w:rPr>
              <w:fldChar w:fldCharType="begin" w:fldLock="1"/>
            </w:r>
            <w:r w:rsidR="00537A7A">
              <w:rPr>
                <w:rFonts w:cstheme="minorHAnsi"/>
              </w:rPr>
              <w:instrText>ADDIN CSL_CITATION {"citationItems":[{"id":"ITEM-1","itemData":{"DOI":"10.38212/2224-6614.2668","ISSN":"10219498","abstract":"A facile reversed-phase HPLC method for the analysis of aristolochic acid (AA) and aristolactam (AL) analogues was developed and used for the quantitative determination and quality control of the traditional Chinese medicine. Homonymic Chinese crude drugs such as Stephania tetrandra and Aristolochia fanchi Clematis armandii and A. manshuriensis can be easily identified by this method. The quantitative determination of AAs and ALs in 12 species of Aristolochia (A. elegans, A. zollingeriana, A. cucurbitifolia, A. mollis, A. kaempferi, A. shimadii, A. heterophylla, A. debilis, A. foveolata, A. contorta, A. trilobata and A. odoratissima) has been investigated. The chromatograms obtained in this study can serve as fingerprints to identify plant species in the Aristolochia genus, thus avoiding incorrect identification of herbal ingredients in manufacturing traditional Chinese medicine.","author":[{"dropping-particle":"","family":"Jou","given":"Jenq Huei","non-dropping-particle":"","parse-names":false,"suffix":""},{"dropping-particle":"","family":"Li","given":"Chia Ying","non-dropping-particle":"","parse-names":false,"suffix":""},{"dropping-particle":"","family":"Schelonka","given":"Edward P.","non-dropping-particle":"","parse-names":false,"suffix":""},{"dropping-particle":"","family":"Lin","given":"Chun Hua","non-dropping-particle":"","parse-names":false,"suffix":""},{"dropping-particle":"","family":"Wu","given":"Tian Shung","non-dropping-particle":"","parse-names":false,"suffix":""}],"container-title":"Journal of Food and Drug Analysis","id":"ITEM-1","issue":"1","issued":{"date-parts":[["2004"]]},"page":"40-45","title":"Analysis of the analogues of aristolochic acid and aristolactam in the plant of Aristolochia genus by HPLC","type":"article-journal","volume":"12"},"uris":["http://www.mendeley.com/documents/?uuid=96bb4559-9c93-4c9a-b64f-b123eeb4c456"]}],"mendeley":{"formattedCitation":"&lt;sup&gt;90&lt;/sup&gt;","plainTextFormattedCitation":"90","previouslyFormattedCitation":"&lt;sup&gt;90&lt;/sup&gt;"},"properties":{"noteIndex":0},"schema":"https://github.com/citation-style-language/schema/raw/master/csl-citation.json"}</w:instrText>
            </w:r>
            <w:r w:rsidR="00AA5EDD">
              <w:rPr>
                <w:rFonts w:cstheme="minorHAnsi"/>
              </w:rPr>
              <w:fldChar w:fldCharType="separate"/>
            </w:r>
            <w:r w:rsidR="00AA5EDD" w:rsidRPr="00AA5EDD">
              <w:rPr>
                <w:rFonts w:cstheme="minorHAnsi"/>
                <w:noProof/>
                <w:vertAlign w:val="superscript"/>
              </w:rPr>
              <w:t>90</w:t>
            </w:r>
            <w:r w:rsidR="00AA5EDD">
              <w:rPr>
                <w:rFonts w:cstheme="minorHAnsi"/>
              </w:rPr>
              <w:fldChar w:fldCharType="end"/>
            </w:r>
          </w:p>
        </w:tc>
        <w:tc>
          <w:tcPr>
            <w:tcW w:w="2700" w:type="dxa"/>
            <w:gridSpan w:val="3"/>
          </w:tcPr>
          <w:p w14:paraId="2FBC166F" w14:textId="15305BA1" w:rsidR="005E12F9" w:rsidRPr="00DF51BD" w:rsidRDefault="005E12F9" w:rsidP="00DF51BD">
            <w:pPr>
              <w:jc w:val="center"/>
              <w:rPr>
                <w:rFonts w:cstheme="minorHAnsi"/>
                <w:color w:val="212121"/>
              </w:rPr>
            </w:pPr>
            <w:r w:rsidRPr="00DF51BD">
              <w:rPr>
                <w:rFonts w:cstheme="minorHAnsi"/>
                <w:color w:val="212121"/>
              </w:rPr>
              <w:t>167493</w:t>
            </w:r>
          </w:p>
          <w:p w14:paraId="6DD5141E" w14:textId="025D3615" w:rsidR="00F6789F" w:rsidRPr="00DF51BD" w:rsidRDefault="00F6789F" w:rsidP="00DF51BD">
            <w:pPr>
              <w:jc w:val="center"/>
              <w:rPr>
                <w:rFonts w:cstheme="minorHAnsi"/>
              </w:rPr>
            </w:pPr>
          </w:p>
        </w:tc>
      </w:tr>
      <w:tr w:rsidR="00F6789F" w14:paraId="0252FAB5" w14:textId="77777777" w:rsidTr="00F6789F">
        <w:trPr>
          <w:trHeight w:val="633"/>
        </w:trPr>
        <w:tc>
          <w:tcPr>
            <w:tcW w:w="895" w:type="dxa"/>
            <w:vMerge/>
          </w:tcPr>
          <w:p w14:paraId="00BB552E" w14:textId="77777777" w:rsidR="00F6789F" w:rsidRPr="00DF51BD" w:rsidRDefault="00F6789F" w:rsidP="00DF51BD">
            <w:pPr>
              <w:jc w:val="center"/>
              <w:rPr>
                <w:rFonts w:cstheme="minorHAnsi"/>
              </w:rPr>
            </w:pPr>
          </w:p>
        </w:tc>
        <w:tc>
          <w:tcPr>
            <w:tcW w:w="2250" w:type="dxa"/>
            <w:gridSpan w:val="2"/>
            <w:vMerge/>
          </w:tcPr>
          <w:p w14:paraId="2DBF7810" w14:textId="77777777" w:rsidR="00F6789F" w:rsidRPr="00DF51BD" w:rsidRDefault="00F6789F" w:rsidP="00DF51BD">
            <w:pPr>
              <w:jc w:val="center"/>
              <w:rPr>
                <w:rFonts w:cstheme="minorHAnsi"/>
              </w:rPr>
            </w:pPr>
          </w:p>
        </w:tc>
        <w:tc>
          <w:tcPr>
            <w:tcW w:w="3510" w:type="dxa"/>
          </w:tcPr>
          <w:p w14:paraId="21BA47B2" w14:textId="2B27980E" w:rsidR="00F6789F" w:rsidRPr="00DF51BD" w:rsidRDefault="00954A87" w:rsidP="00DF51BD">
            <w:pPr>
              <w:jc w:val="center"/>
              <w:rPr>
                <w:rFonts w:cstheme="minorHAnsi"/>
              </w:rPr>
            </w:pPr>
            <w:r w:rsidRPr="00DF51BD">
              <w:rPr>
                <w:rFonts w:cstheme="minorHAnsi"/>
              </w:rPr>
              <w:t>Ariskanin B</w:t>
            </w:r>
            <w:r w:rsidR="00537A7A">
              <w:rPr>
                <w:rFonts w:cstheme="minorHAnsi"/>
              </w:rPr>
              <w:fldChar w:fldCharType="begin" w:fldLock="1"/>
            </w:r>
            <w:r w:rsidR="00537A7A">
              <w:rPr>
                <w:rFonts w:cstheme="minorHAnsi"/>
              </w:rPr>
              <w:instrText>ADDIN CSL_CITATION {"citationItems":[{"id":"ITEM-1","itemData":{"DOI":"10.38212/2224-6614.2668","ISSN":"10219498","abstract":"A facile reversed-phase HPLC method for the analysis of aristolochic acid (AA) and aristolactam (AL) analogues was developed and used for the quantitative determination and quality control of the traditional Chinese medicine. Homonymic Chinese crude drugs such as Stephania tetrandra and Aristolochia fanchi Clematis armandii and A. manshuriensis can be easily identified by this method. The quantitative determination of AAs and ALs in 12 species of Aristolochia (A. elegans, A. zollingeriana, A. cucurbitifolia, A. mollis, A. kaempferi, A. shimadii, A. heterophylla, A. debilis, A. foveolata, A. contorta, A. trilobata and A. odoratissima) has been investigated. The chromatograms obtained in this study can serve as fingerprints to identify plant species in the Aristolochia genus, thus avoiding incorrect identification of herbal ingredients in manufacturing traditional Chinese medicine.","author":[{"dropping-particle":"","family":"Jou","given":"Jenq Huei","non-dropping-particle":"","parse-names":false,"suffix":""},{"dropping-particle":"","family":"Li","given":"Chia Ying","non-dropping-particle":"","parse-names":false,"suffix":""},{"dropping-particle":"","family":"Schelonka","given":"Edward P.","non-dropping-particle":"","parse-names":false,"suffix":""},{"dropping-particle":"","family":"Lin","given":"Chun Hua","non-dropping-particle":"","parse-names":false,"suffix":""},{"dropping-particle":"","family":"Wu","given":"Tian Shung","non-dropping-particle":"","parse-names":false,"suffix":""}],"container-title":"Journal of Food and Drug Analysis","id":"ITEM-1","issue":"1","issued":{"date-parts":[["2004"]]},"page":"40-45","title":"Analysis of the analogues of aristolochic acid and aristolactam in the plant of Aristolochia genus by HPLC","type":"article-journal","volume":"12"},"uris":["http://www.mendeley.com/documents/?uuid=96bb4559-9c93-4c9a-b64f-b123eeb4c456"]}],"mendeley":{"formattedCitation":"&lt;sup&gt;90&lt;/sup&gt;","plainTextFormattedCitation":"90","previouslyFormattedCitation":"&lt;sup&gt;90&lt;/sup&gt;"},"properties":{"noteIndex":0},"schema":"https://github.com/citation-style-language/schema/raw/master/csl-citation.json"}</w:instrText>
            </w:r>
            <w:r w:rsidR="00537A7A">
              <w:rPr>
                <w:rFonts w:cstheme="minorHAnsi"/>
              </w:rPr>
              <w:fldChar w:fldCharType="separate"/>
            </w:r>
            <w:r w:rsidR="00537A7A" w:rsidRPr="00537A7A">
              <w:rPr>
                <w:rFonts w:cstheme="minorHAnsi"/>
                <w:noProof/>
                <w:vertAlign w:val="superscript"/>
              </w:rPr>
              <w:t>90</w:t>
            </w:r>
            <w:r w:rsidR="00537A7A">
              <w:rPr>
                <w:rFonts w:cstheme="minorHAnsi"/>
              </w:rPr>
              <w:fldChar w:fldCharType="end"/>
            </w:r>
          </w:p>
        </w:tc>
        <w:tc>
          <w:tcPr>
            <w:tcW w:w="2700" w:type="dxa"/>
            <w:gridSpan w:val="3"/>
          </w:tcPr>
          <w:p w14:paraId="6503C58F" w14:textId="3470FCBB" w:rsidR="00954A87" w:rsidRPr="00DF51BD" w:rsidRDefault="00954A87" w:rsidP="00DF51BD">
            <w:pPr>
              <w:jc w:val="center"/>
              <w:rPr>
                <w:rFonts w:cstheme="minorHAnsi"/>
                <w:color w:val="212121"/>
              </w:rPr>
            </w:pPr>
            <w:r w:rsidRPr="00DF51BD">
              <w:rPr>
                <w:rFonts w:cstheme="minorHAnsi"/>
                <w:color w:val="212121"/>
              </w:rPr>
              <w:t>10315388</w:t>
            </w:r>
          </w:p>
          <w:p w14:paraId="256DDA0D" w14:textId="5D3051AD" w:rsidR="00F6789F" w:rsidRPr="00DF51BD" w:rsidRDefault="00F6789F" w:rsidP="00DF51BD">
            <w:pPr>
              <w:jc w:val="center"/>
              <w:rPr>
                <w:rFonts w:cstheme="minorHAnsi"/>
              </w:rPr>
            </w:pPr>
          </w:p>
        </w:tc>
      </w:tr>
      <w:tr w:rsidR="00F6789F" w14:paraId="3297C732" w14:textId="77777777" w:rsidTr="00F6789F">
        <w:trPr>
          <w:trHeight w:val="633"/>
        </w:trPr>
        <w:tc>
          <w:tcPr>
            <w:tcW w:w="895" w:type="dxa"/>
            <w:vMerge/>
          </w:tcPr>
          <w:p w14:paraId="4468A2A5" w14:textId="77777777" w:rsidR="00F6789F" w:rsidRPr="00DF51BD" w:rsidRDefault="00F6789F" w:rsidP="00DF51BD">
            <w:pPr>
              <w:jc w:val="center"/>
              <w:rPr>
                <w:rFonts w:cstheme="minorHAnsi"/>
              </w:rPr>
            </w:pPr>
          </w:p>
        </w:tc>
        <w:tc>
          <w:tcPr>
            <w:tcW w:w="2250" w:type="dxa"/>
            <w:gridSpan w:val="2"/>
            <w:vMerge/>
          </w:tcPr>
          <w:p w14:paraId="7D346E91" w14:textId="77777777" w:rsidR="00F6789F" w:rsidRPr="00DF51BD" w:rsidRDefault="00F6789F" w:rsidP="00DF51BD">
            <w:pPr>
              <w:jc w:val="center"/>
              <w:rPr>
                <w:rFonts w:cstheme="minorHAnsi"/>
              </w:rPr>
            </w:pPr>
          </w:p>
        </w:tc>
        <w:tc>
          <w:tcPr>
            <w:tcW w:w="3510" w:type="dxa"/>
          </w:tcPr>
          <w:p w14:paraId="45154CCE" w14:textId="267ABD28" w:rsidR="00F6789F" w:rsidRPr="00DF51BD" w:rsidRDefault="00954A87" w:rsidP="00DF51BD">
            <w:pPr>
              <w:jc w:val="center"/>
              <w:rPr>
                <w:rFonts w:cstheme="minorHAnsi"/>
              </w:rPr>
            </w:pPr>
            <w:r w:rsidRPr="00DF51BD">
              <w:rPr>
                <w:rFonts w:cstheme="minorHAnsi"/>
              </w:rPr>
              <w:t>Ariskanin A</w:t>
            </w:r>
            <w:r w:rsidR="00537A7A">
              <w:rPr>
                <w:rFonts w:cstheme="minorHAnsi"/>
              </w:rPr>
              <w:fldChar w:fldCharType="begin" w:fldLock="1"/>
            </w:r>
            <w:r w:rsidR="00537A7A">
              <w:rPr>
                <w:rFonts w:cstheme="minorHAnsi"/>
              </w:rPr>
              <w:instrText>ADDIN CSL_CITATION {"citationItems":[{"id":"ITEM-1","itemData":{"DOI":"10.38212/2224-6614.2668","ISSN":"10219498","abstract":"A facile reversed-phase HPLC method for the analysis of aristolochic acid (AA) and aristolactam (AL) analogues was developed and used for the quantitative determination and quality control of the traditional Chinese medicine. Homonymic Chinese crude drugs such as Stephania tetrandra and Aristolochia fanchi Clematis armandii and A. manshuriensis can be easily identified by this method. The quantitative determination of AAs and ALs in 12 species of Aristolochia (A. elegans, A. zollingeriana, A. cucurbitifolia, A. mollis, A. kaempferi, A. shimadii, A. heterophylla, A. debilis, A. foveolata, A. contorta, A. trilobata and A. odoratissima) has been investigated. The chromatograms obtained in this study can serve as fingerprints to identify plant species in the Aristolochia genus, thus avoiding incorrect identification of herbal ingredients in manufacturing traditional Chinese medicine.","author":[{"dropping-particle":"","family":"Jou","given":"Jenq Huei","non-dropping-particle":"","parse-names":false,"suffix":""},{"dropping-particle":"","family":"Li","given":"Chia Ying","non-dropping-particle":"","parse-names":false,"suffix":""},{"dropping-particle":"","family":"Schelonka","given":"Edward P.","non-dropping-particle":"","parse-names":false,"suffix":""},{"dropping-particle":"","family":"Lin","given":"Chun Hua","non-dropping-particle":"","parse-names":false,"suffix":""},{"dropping-particle":"","family":"Wu","given":"Tian Shung","non-dropping-particle":"","parse-names":false,"suffix":""}],"container-title":"Journal of Food and Drug Analysis","id":"ITEM-1","issue":"1","issued":{"date-parts":[["2004"]]},"page":"40-45","title":"Analysis of the analogues of aristolochic acid and aristolactam in the plant of Aristolochia genus by HPLC","type":"article-journal","volume":"12"},"uris":["http://www.mendeley.com/documents/?uuid=96bb4559-9c93-4c9a-b64f-b123eeb4c456"]}],"mendeley":{"formattedCitation":"&lt;sup&gt;90&lt;/sup&gt;","plainTextFormattedCitation":"90","previouslyFormattedCitation":"&lt;sup&gt;90&lt;/sup&gt;"},"properties":{"noteIndex":0},"schema":"https://github.com/citation-style-language/schema/raw/master/csl-citation.json"}</w:instrText>
            </w:r>
            <w:r w:rsidR="00537A7A">
              <w:rPr>
                <w:rFonts w:cstheme="minorHAnsi"/>
              </w:rPr>
              <w:fldChar w:fldCharType="separate"/>
            </w:r>
            <w:r w:rsidR="00537A7A" w:rsidRPr="00537A7A">
              <w:rPr>
                <w:rFonts w:cstheme="minorHAnsi"/>
                <w:noProof/>
                <w:vertAlign w:val="superscript"/>
              </w:rPr>
              <w:t>90</w:t>
            </w:r>
            <w:r w:rsidR="00537A7A">
              <w:rPr>
                <w:rFonts w:cstheme="minorHAnsi"/>
              </w:rPr>
              <w:fldChar w:fldCharType="end"/>
            </w:r>
          </w:p>
        </w:tc>
        <w:tc>
          <w:tcPr>
            <w:tcW w:w="2700" w:type="dxa"/>
            <w:gridSpan w:val="3"/>
          </w:tcPr>
          <w:p w14:paraId="2C7379C2" w14:textId="4CD9B363" w:rsidR="00954A87" w:rsidRPr="00DF51BD" w:rsidRDefault="00954A87" w:rsidP="00DF51BD">
            <w:pPr>
              <w:jc w:val="center"/>
              <w:rPr>
                <w:rFonts w:cstheme="minorHAnsi"/>
                <w:color w:val="212121"/>
              </w:rPr>
            </w:pPr>
            <w:r w:rsidRPr="00DF51BD">
              <w:rPr>
                <w:rFonts w:cstheme="minorHAnsi"/>
                <w:color w:val="212121"/>
              </w:rPr>
              <w:t>5320068</w:t>
            </w:r>
          </w:p>
          <w:p w14:paraId="5F82A8EF" w14:textId="7C9040DD" w:rsidR="00F6789F" w:rsidRPr="00DF51BD" w:rsidRDefault="00F6789F" w:rsidP="00DF51BD">
            <w:pPr>
              <w:jc w:val="center"/>
              <w:rPr>
                <w:rFonts w:cstheme="minorHAnsi"/>
              </w:rPr>
            </w:pPr>
          </w:p>
        </w:tc>
      </w:tr>
      <w:tr w:rsidR="00F6789F" w14:paraId="29761498" w14:textId="77777777" w:rsidTr="00F6789F">
        <w:trPr>
          <w:trHeight w:val="633"/>
        </w:trPr>
        <w:tc>
          <w:tcPr>
            <w:tcW w:w="895" w:type="dxa"/>
            <w:vMerge/>
          </w:tcPr>
          <w:p w14:paraId="03C19200" w14:textId="77777777" w:rsidR="00F6789F" w:rsidRPr="00DF51BD" w:rsidRDefault="00F6789F" w:rsidP="00DF51BD">
            <w:pPr>
              <w:jc w:val="center"/>
              <w:rPr>
                <w:rFonts w:cstheme="minorHAnsi"/>
              </w:rPr>
            </w:pPr>
          </w:p>
        </w:tc>
        <w:tc>
          <w:tcPr>
            <w:tcW w:w="2250" w:type="dxa"/>
            <w:gridSpan w:val="2"/>
            <w:vMerge/>
          </w:tcPr>
          <w:p w14:paraId="340AAC65" w14:textId="77777777" w:rsidR="00F6789F" w:rsidRPr="00DF51BD" w:rsidRDefault="00F6789F" w:rsidP="00DF51BD">
            <w:pPr>
              <w:jc w:val="center"/>
              <w:rPr>
                <w:rFonts w:cstheme="minorHAnsi"/>
              </w:rPr>
            </w:pPr>
          </w:p>
        </w:tc>
        <w:tc>
          <w:tcPr>
            <w:tcW w:w="3510" w:type="dxa"/>
          </w:tcPr>
          <w:p w14:paraId="7FE12D35" w14:textId="69DE37F8" w:rsidR="00F6789F" w:rsidRPr="00DF51BD" w:rsidRDefault="0026502D" w:rsidP="00DF51BD">
            <w:pPr>
              <w:jc w:val="center"/>
              <w:rPr>
                <w:rFonts w:cstheme="minorHAnsi"/>
              </w:rPr>
            </w:pPr>
            <w:r w:rsidRPr="00DF51BD">
              <w:rPr>
                <w:rFonts w:cstheme="minorHAnsi"/>
              </w:rPr>
              <w:t>Magnoflorine</w:t>
            </w:r>
            <w:r w:rsidR="00537A7A">
              <w:rPr>
                <w:rFonts w:cstheme="minorHAnsi"/>
              </w:rPr>
              <w:fldChar w:fldCharType="begin" w:fldLock="1"/>
            </w:r>
            <w:r w:rsidR="00537A7A">
              <w:rPr>
                <w:rFonts w:cstheme="minorHAnsi"/>
              </w:rPr>
              <w:instrText>ADDIN CSL_CITATION {"citationItems":[{"id":"ITEM-1","itemData":{"DOI":"10.1039/c9ra08327h","ISSN":"20462069","abstract":"Aristolochic acids (AAs) have attracted significant attention because they have been proven to be the culprits in the mass incidents of AA nephropathy that occurred in Belgium in 1993. From then on, the door to sales of medicines containing AAs has been closed. As aristolochic acid (AA)-containing traditional Chinese medicine (TCM) has a potent therapeutic effect on some diseases, research into detoxication techniques for AA-containing traditional Chinese medicines (TCMs) should be considered to be absolutely essential. Therefore, in this paper, the use of AA-containing TCMs has been investigated and detoxication techniques, such as, processing (Paozhi, Chinese name), compatibility (Peiwu, Chinese name), pressurized liquid extraction (PLE) and supercritical fluid extraction (SFE), have been reviewed in detail. A large number of relevant studies have been reviewed and it was found that processing with honey or alkaline salts is the most widely used method in practical production. As the AAs are a group of weak acids, relatively speaking, processing with alkaline salts can achieve a high rate of reduction of the AAs. Meanwhile, it is necessary to consider the compatibility of AA-containing TCMs and other herbal medicines. In addition, PLE and SFE can also achieve an excellent reducing rate for AAs in a much shorter processing time. Therefore, the promotion of alkaline salt processing technology should be strengthened in the future. At the same time, some advanced modern extraction technologies also have good potential and should be further studied.","author":[{"dropping-particle":"","family":"Fan","given":"Yang","non-dropping-particle":"","parse-names":false,"suffix":""},{"dropping-particle":"","family":"Li","given":"Zongming","non-dropping-particle":"","parse-names":false,"suffix":""},{"dropping-particle":"","family":"Xi","given":"Jun","non-dropping-particle":"","parse-names":false,"suffix":""}],"container-title":"RSC Advances","id":"ITEM-1","issue":"3","issued":{"date-parts":[["2020"]]},"page":"1410-1425","publisher":"Royal Society of Chemistry","title":"Recent developments in detoxication techniques for aristolochic acid-containing traditional Chinese medicines","type":"article-journal","volume":"10"},"uris":["http://www.mendeley.com/documents/?uuid=41e6784b-2dd0-4997-8a60-f583043c707e"]}],"mendeley":{"formattedCitation":"&lt;sup&gt;91&lt;/sup&gt;","plainTextFormattedCitation":"91","previouslyFormattedCitation":"&lt;sup&gt;91&lt;/sup&gt;"},"properties":{"noteIndex":0},"schema":"https://github.com/citation-style-language/schema/raw/master/csl-citation.json"}</w:instrText>
            </w:r>
            <w:r w:rsidR="00537A7A">
              <w:rPr>
                <w:rFonts w:cstheme="minorHAnsi"/>
              </w:rPr>
              <w:fldChar w:fldCharType="separate"/>
            </w:r>
            <w:r w:rsidR="00537A7A" w:rsidRPr="00537A7A">
              <w:rPr>
                <w:rFonts w:cstheme="minorHAnsi"/>
                <w:noProof/>
                <w:vertAlign w:val="superscript"/>
              </w:rPr>
              <w:t>91</w:t>
            </w:r>
            <w:r w:rsidR="00537A7A">
              <w:rPr>
                <w:rFonts w:cstheme="minorHAnsi"/>
              </w:rPr>
              <w:fldChar w:fldCharType="end"/>
            </w:r>
          </w:p>
        </w:tc>
        <w:tc>
          <w:tcPr>
            <w:tcW w:w="2700" w:type="dxa"/>
            <w:gridSpan w:val="3"/>
          </w:tcPr>
          <w:p w14:paraId="512FE128" w14:textId="21E72276" w:rsidR="0026502D" w:rsidRPr="00DF51BD" w:rsidRDefault="0026502D" w:rsidP="00DF51BD">
            <w:pPr>
              <w:jc w:val="center"/>
              <w:rPr>
                <w:rFonts w:cstheme="minorHAnsi"/>
                <w:color w:val="212121"/>
              </w:rPr>
            </w:pPr>
            <w:r w:rsidRPr="00DF51BD">
              <w:rPr>
                <w:rFonts w:cstheme="minorHAnsi"/>
                <w:color w:val="212121"/>
              </w:rPr>
              <w:t>73337</w:t>
            </w:r>
          </w:p>
          <w:p w14:paraId="1884607B" w14:textId="7C3B0950" w:rsidR="00F6789F" w:rsidRPr="00DF51BD" w:rsidRDefault="00F6789F" w:rsidP="00DF51BD">
            <w:pPr>
              <w:jc w:val="center"/>
              <w:rPr>
                <w:rFonts w:cstheme="minorHAnsi"/>
              </w:rPr>
            </w:pPr>
          </w:p>
        </w:tc>
      </w:tr>
      <w:tr w:rsidR="00F6789F" w14:paraId="04B985F3" w14:textId="77777777" w:rsidTr="00F6789F">
        <w:trPr>
          <w:trHeight w:val="633"/>
        </w:trPr>
        <w:tc>
          <w:tcPr>
            <w:tcW w:w="895" w:type="dxa"/>
            <w:vMerge/>
          </w:tcPr>
          <w:p w14:paraId="3200D0C1" w14:textId="77777777" w:rsidR="00F6789F" w:rsidRPr="00DF51BD" w:rsidRDefault="00F6789F" w:rsidP="00DF51BD">
            <w:pPr>
              <w:jc w:val="center"/>
              <w:rPr>
                <w:rFonts w:cstheme="minorHAnsi"/>
              </w:rPr>
            </w:pPr>
          </w:p>
        </w:tc>
        <w:tc>
          <w:tcPr>
            <w:tcW w:w="2250" w:type="dxa"/>
            <w:gridSpan w:val="2"/>
            <w:vMerge/>
          </w:tcPr>
          <w:p w14:paraId="6455452B" w14:textId="77777777" w:rsidR="00F6789F" w:rsidRPr="00DF51BD" w:rsidRDefault="00F6789F" w:rsidP="00DF51BD">
            <w:pPr>
              <w:jc w:val="center"/>
              <w:rPr>
                <w:rFonts w:cstheme="minorHAnsi"/>
              </w:rPr>
            </w:pPr>
          </w:p>
        </w:tc>
        <w:tc>
          <w:tcPr>
            <w:tcW w:w="3510" w:type="dxa"/>
          </w:tcPr>
          <w:p w14:paraId="083BE133" w14:textId="6E0BA86B" w:rsidR="00F6789F" w:rsidRPr="00DF51BD" w:rsidRDefault="007C1C80" w:rsidP="00DF51BD">
            <w:pPr>
              <w:jc w:val="center"/>
              <w:rPr>
                <w:rFonts w:cstheme="minorHAnsi"/>
              </w:rPr>
            </w:pPr>
            <w:r w:rsidRPr="00DF51BD">
              <w:rPr>
                <w:rFonts w:cstheme="minorHAnsi"/>
              </w:rPr>
              <w:t>Aristolactam I</w:t>
            </w:r>
            <w:r w:rsidR="00537A7A">
              <w:rPr>
                <w:rFonts w:cstheme="minorHAnsi"/>
              </w:rPr>
              <w:fldChar w:fldCharType="begin" w:fldLock="1"/>
            </w:r>
            <w:r w:rsidR="00523BCC">
              <w:rPr>
                <w:rFonts w:cstheme="minorHAnsi"/>
              </w:rPr>
              <w:instrText>ADDIN CSL_CITATION {"citationItems":[{"id":"ITEM-1","itemData":{"DOI":"10.1039/c9ra08327h","ISSN":"20462069","abstract":"Aristolochic acids (AAs) have attracted significant attention because they have been proven to be the culprits in the mass incidents of AA nephropathy that occurred in Belgium in 1993. From then on, the door to sales of medicines containing AAs has been closed. As aristolochic acid (AA)-containing traditional Chinese medicine (TCM) has a potent therapeutic effect on some diseases, research into detoxication techniques for AA-containing traditional Chinese medicines (TCMs) should be considered to be absolutely essential. Therefore, in this paper, the use of AA-containing TCMs has been investigated and detoxication techniques, such as, processing (Paozhi, Chinese name), compatibility (Peiwu, Chinese name), pressurized liquid extraction (PLE) and supercritical fluid extraction (SFE), have been reviewed in detail. A large number of relevant studies have been reviewed and it was found that processing with honey or alkaline salts is the most widely used method in practical production. As the AAs are a group of weak acids, relatively speaking, processing with alkaline salts can achieve a high rate of reduction of the AAs. Meanwhile, it is necessary to consider the compatibility of AA-containing TCMs and other herbal medicines. In addition, PLE and SFE can also achieve an excellent reducing rate for AAs in a much shorter processing time. Therefore, the promotion of alkaline salt processing technology should be strengthened in the future. At the same time, some advanced modern extraction technologies also have good potential and should be further studied.","author":[{"dropping-particle":"","family":"Fan","given":"Yang","non-dropping-particle":"","parse-names":false,"suffix":""},{"dropping-particle":"","family":"Li","given":"Zongming","non-dropping-particle":"","parse-names":false,"suffix":""},{"dropping-particle":"","family":"Xi","given":"Jun","non-dropping-particle":"","parse-names":false,"suffix":""}],"container-title":"RSC Advances","id":"ITEM-1","issue":"3","issued":{"date-parts":[["2020"]]},"page":"1410-1425","publisher":"Royal Society of Chemistry","title":"Recent developments in detoxication techniques for aristolochic acid-containing traditional Chinese medicines","type":"article-journal","volume":"10"},"uris":["http://www.mendeley.com/documents/?uuid=41e6784b-2dd0-4997-8a60-f583043c707e"]}],"mendeley":{"formattedCitation":"&lt;sup&gt;91&lt;/sup&gt;","plainTextFormattedCitation":"91","previouslyFormattedCitation":"&lt;sup&gt;91&lt;/sup&gt;"},"properties":{"noteIndex":0},"schema":"https://github.com/citation-style-language/schema/raw/master/csl-citation.json"}</w:instrText>
            </w:r>
            <w:r w:rsidR="00537A7A">
              <w:rPr>
                <w:rFonts w:cstheme="minorHAnsi"/>
              </w:rPr>
              <w:fldChar w:fldCharType="separate"/>
            </w:r>
            <w:r w:rsidR="00537A7A" w:rsidRPr="00537A7A">
              <w:rPr>
                <w:rFonts w:cstheme="minorHAnsi"/>
                <w:noProof/>
                <w:vertAlign w:val="superscript"/>
              </w:rPr>
              <w:t>91</w:t>
            </w:r>
            <w:r w:rsidR="00537A7A">
              <w:rPr>
                <w:rFonts w:cstheme="minorHAnsi"/>
              </w:rPr>
              <w:fldChar w:fldCharType="end"/>
            </w:r>
          </w:p>
        </w:tc>
        <w:tc>
          <w:tcPr>
            <w:tcW w:w="2700" w:type="dxa"/>
            <w:gridSpan w:val="3"/>
          </w:tcPr>
          <w:p w14:paraId="29AFDF4A" w14:textId="54A76DF4" w:rsidR="007C1C80" w:rsidRPr="00DF51BD" w:rsidRDefault="007C1C80" w:rsidP="00DF51BD">
            <w:pPr>
              <w:jc w:val="center"/>
              <w:rPr>
                <w:rFonts w:cstheme="minorHAnsi"/>
                <w:color w:val="212121"/>
              </w:rPr>
            </w:pPr>
            <w:r w:rsidRPr="00DF51BD">
              <w:rPr>
                <w:rFonts w:cstheme="minorHAnsi"/>
                <w:color w:val="212121"/>
              </w:rPr>
              <w:t>96710</w:t>
            </w:r>
          </w:p>
          <w:p w14:paraId="364B6048" w14:textId="77796C47" w:rsidR="00F6789F" w:rsidRPr="00DF51BD" w:rsidRDefault="00F6789F" w:rsidP="00DF51BD">
            <w:pPr>
              <w:jc w:val="center"/>
              <w:rPr>
                <w:rFonts w:cstheme="minorHAnsi"/>
              </w:rPr>
            </w:pPr>
          </w:p>
        </w:tc>
      </w:tr>
      <w:tr w:rsidR="00A102CC" w14:paraId="5260830D" w14:textId="77777777" w:rsidTr="00A102CC">
        <w:trPr>
          <w:trHeight w:val="566"/>
        </w:trPr>
        <w:tc>
          <w:tcPr>
            <w:tcW w:w="895" w:type="dxa"/>
            <w:vMerge w:val="restart"/>
          </w:tcPr>
          <w:p w14:paraId="5A7372A8" w14:textId="77777777" w:rsidR="000F07E8" w:rsidRDefault="000F07E8" w:rsidP="00DF51BD">
            <w:pPr>
              <w:jc w:val="center"/>
              <w:rPr>
                <w:rFonts w:cstheme="minorHAnsi"/>
              </w:rPr>
            </w:pPr>
          </w:p>
          <w:p w14:paraId="6CC1D4E3" w14:textId="77777777" w:rsidR="000F07E8" w:rsidRDefault="000F07E8" w:rsidP="00DF51BD">
            <w:pPr>
              <w:jc w:val="center"/>
              <w:rPr>
                <w:rFonts w:cstheme="minorHAnsi"/>
              </w:rPr>
            </w:pPr>
          </w:p>
          <w:p w14:paraId="1B0E4D58" w14:textId="77777777" w:rsidR="000F07E8" w:rsidRDefault="000F07E8" w:rsidP="00DF51BD">
            <w:pPr>
              <w:jc w:val="center"/>
              <w:rPr>
                <w:rFonts w:cstheme="minorHAnsi"/>
              </w:rPr>
            </w:pPr>
          </w:p>
          <w:p w14:paraId="0ADAB822" w14:textId="77777777" w:rsidR="000F07E8" w:rsidRDefault="000F07E8" w:rsidP="00DF51BD">
            <w:pPr>
              <w:jc w:val="center"/>
              <w:rPr>
                <w:rFonts w:cstheme="minorHAnsi"/>
              </w:rPr>
            </w:pPr>
          </w:p>
          <w:p w14:paraId="5D5D61EB" w14:textId="77777777" w:rsidR="000F07E8" w:rsidRDefault="000F07E8" w:rsidP="00DF51BD">
            <w:pPr>
              <w:jc w:val="center"/>
              <w:rPr>
                <w:rFonts w:cstheme="minorHAnsi"/>
              </w:rPr>
            </w:pPr>
          </w:p>
          <w:p w14:paraId="3D389131" w14:textId="77777777" w:rsidR="000F07E8" w:rsidRDefault="000F07E8" w:rsidP="00DF51BD">
            <w:pPr>
              <w:jc w:val="center"/>
              <w:rPr>
                <w:rFonts w:cstheme="minorHAnsi"/>
              </w:rPr>
            </w:pPr>
          </w:p>
          <w:p w14:paraId="0B9124CC" w14:textId="62825660" w:rsidR="00A102CC" w:rsidRPr="00DF51BD" w:rsidRDefault="00A102CC" w:rsidP="00DF51BD">
            <w:pPr>
              <w:jc w:val="center"/>
              <w:rPr>
                <w:rFonts w:cstheme="minorHAnsi"/>
              </w:rPr>
            </w:pPr>
            <w:r w:rsidRPr="00DF51BD">
              <w:rPr>
                <w:rFonts w:cstheme="minorHAnsi"/>
              </w:rPr>
              <w:t>32</w:t>
            </w:r>
          </w:p>
        </w:tc>
        <w:tc>
          <w:tcPr>
            <w:tcW w:w="2250" w:type="dxa"/>
            <w:gridSpan w:val="2"/>
            <w:vMerge w:val="restart"/>
          </w:tcPr>
          <w:p w14:paraId="3D8F49CD" w14:textId="77777777" w:rsidR="000F07E8" w:rsidRDefault="000F07E8" w:rsidP="00DF51BD">
            <w:pPr>
              <w:jc w:val="center"/>
              <w:rPr>
                <w:rFonts w:cstheme="minorHAnsi"/>
                <w:i/>
                <w:iCs/>
              </w:rPr>
            </w:pPr>
          </w:p>
          <w:p w14:paraId="05B9585A" w14:textId="77777777" w:rsidR="000F07E8" w:rsidRDefault="000F07E8" w:rsidP="00DF51BD">
            <w:pPr>
              <w:jc w:val="center"/>
              <w:rPr>
                <w:rFonts w:cstheme="minorHAnsi"/>
                <w:i/>
                <w:iCs/>
              </w:rPr>
            </w:pPr>
          </w:p>
          <w:p w14:paraId="53EFC940" w14:textId="77777777" w:rsidR="000F07E8" w:rsidRDefault="000F07E8" w:rsidP="00DF51BD">
            <w:pPr>
              <w:jc w:val="center"/>
              <w:rPr>
                <w:rFonts w:cstheme="minorHAnsi"/>
                <w:i/>
                <w:iCs/>
              </w:rPr>
            </w:pPr>
          </w:p>
          <w:p w14:paraId="2CAFC1A4" w14:textId="77777777" w:rsidR="000F07E8" w:rsidRDefault="000F07E8" w:rsidP="00DF51BD">
            <w:pPr>
              <w:jc w:val="center"/>
              <w:rPr>
                <w:rFonts w:cstheme="minorHAnsi"/>
                <w:i/>
                <w:iCs/>
              </w:rPr>
            </w:pPr>
          </w:p>
          <w:p w14:paraId="5A3D4A99" w14:textId="31087651" w:rsidR="00A102CC" w:rsidRPr="00DF51BD" w:rsidRDefault="00A102CC" w:rsidP="00DF51BD">
            <w:pPr>
              <w:jc w:val="center"/>
              <w:rPr>
                <w:rFonts w:cstheme="minorHAnsi"/>
              </w:rPr>
            </w:pPr>
            <w:r w:rsidRPr="00DF51BD">
              <w:rPr>
                <w:rFonts w:cstheme="minorHAnsi"/>
                <w:i/>
                <w:iCs/>
              </w:rPr>
              <w:t>Aristolochia transsecta</w:t>
            </w:r>
            <w:r w:rsidRPr="00DF51BD">
              <w:rPr>
                <w:rFonts w:cstheme="minorHAnsi"/>
              </w:rPr>
              <w:t xml:space="preserve"> (Chatterjee) C. Y. Wu ex S. M. Hwang</w:t>
            </w:r>
          </w:p>
        </w:tc>
        <w:tc>
          <w:tcPr>
            <w:tcW w:w="3510" w:type="dxa"/>
          </w:tcPr>
          <w:p w14:paraId="51E2584D" w14:textId="7B492C52" w:rsidR="00A102CC" w:rsidRPr="00DF51BD" w:rsidRDefault="00C62DC3" w:rsidP="00DF51BD">
            <w:pPr>
              <w:jc w:val="center"/>
              <w:rPr>
                <w:rFonts w:cstheme="minorHAnsi"/>
              </w:rPr>
            </w:pPr>
            <w:r w:rsidRPr="00DF51BD">
              <w:rPr>
                <w:rFonts w:cstheme="minorHAnsi"/>
              </w:rPr>
              <w:t>Aristolochic acid Va</w:t>
            </w:r>
            <w:r w:rsidR="00523BCC">
              <w:rPr>
                <w:rFonts w:cstheme="minorHAnsi"/>
              </w:rPr>
              <w:fldChar w:fldCharType="begin" w:fldLock="1"/>
            </w:r>
            <w:r w:rsidR="00523BCC">
              <w:rPr>
                <w:rFonts w:cstheme="minorHAnsi"/>
              </w:rPr>
              <w:instrText>ADDIN CSL_CITATION {"citationItems":[{"id":"ITEM-1","itemData":{"DOI":"10.1002/bmc.565","ISSN":"02693879","PMID":"16206137","abstract":"An HPLC method was developed for the simultaneous determination of five aristolochic acids (AAs) and two aristololactams (ALs) in the following six Chinese drugs derived from Aristolochia species. Samples were analyzed on a C18 column with acetonitrile and 3.7 mM phosphoric acid buffer gradient elution, detected at 260 nm. Assay was linear over the range (μg/mL) 0.386-38.6 for aristolochic acid Va, 0.632-63.2 for aristolochic acid IVa, 0.200-20.0 for 9-hydroxy aristolochic acid I, 0.352-35.2 for aristololactam II, 0.296-29.6 for aristolochic acid II, 0.274-27.4 for aristololactam I and 3.12-312 for aristolochic acid I. Average recoveries (%) of samples were 102.0, 95.9, 99.2, 102.2, 97.2, 97.1 and 97.8 for these seven constituents, respectively. The detection limit and retention time for the seven constituents ranged from 10.0 to 15.8 ng/mL and from 12 to 21 min. As a result of drug determination, contents (in mg/g) were as follows: AA-I, 0.69-1.77; AA-II, 0.02-0.18; 9-OH AA-II, 0.04-0.12; AA-IVa, 0.76-3.36; AA-Va, 0.04-0.31; AL-I, 0.07-0.36; and AL-II, 0.01-0.09 in Madouling; AA-I, 0.03-0.41; AA-II, 0.01-0.11; 9-OH AA-I, 0.00-0.60; AA-IVa, 0.00-0.77; AA-Va, 0.00-0.14; and AL-I, 0.00-0.04 in Tianxianteng; AA-I, 1.19-4.71; and AA-II, 0.24-1.69 in Qingmuxiang; AA-I, 2.79-5.48; AA-H, 1.06-1.86; 9-OH AA-I, 0.01-0.09; AA-IVa, 0.38-0.69; AA-Va, 0.00-0.61; AL-I, 0.00-0.02; and AL-II, 0.00-0.02 in Bei-madouling-gen; AA-I, 0.64-4.23; AA-II, 0.06-0.40; and AA-IVa, 0.08-0.25; in Guangfangji; and AA-I, 1.88-9.72; AA-II, 0.26-1.88; and AA-IVa, 0.09-0.52 in Guanmutong. The other constituents were not detected in Tianxianteng, Qingmuxiang, Guangfangji and Guanmutong. Copyright © 2005 John Wiley &amp; Sons, Ltd.","author":[{"dropping-particle":"","family":"Zhang","given":"Cuiying","non-dropping-particle":"","parse-names":false,"suffix":""},{"dropping-particle":"","family":"Wang","given":"Xuan","non-dropping-particle":"","parse-names":false,"suffix":""},{"dropping-particle":"","family":"Shang","given":"Mingying","non-dropping-particle":"","parse-names":false,"suffix":""},{"dropping-particle":"","family":"Yu","given":"Jie","non-dropping-particle":"","parse-names":false,"suffix":""},{"dropping-particle":"","family":"Xu","given":"Yuqiong","non-dropping-particle":"","parse-names":false,"suffix":""},{"dropping-particle":"","family":"Li","given":"Zhenguo","non-dropping-particle":"","parse-names":false,"suffix":""},{"dropping-particle":"","family":"Lei","given":"Liucheng","non-dropping-particle":"","parse-names":false,"suffix":""},{"dropping-particle":"","family":"Li","given":"Xiaomei","non-dropping-particle":"","parse-names":false,"suffix":""},{"dropping-particle":"","family":"Cai","given":"Shaoqing","non-dropping-particle":"","parse-names":false,"suffix":""},{"dropping-particle":"","family":"Namba","given":"Tsuneo","non-dropping-particle":"","parse-names":false,"suffix":""}],"container-title":"Biomedical Chromatography","id":"ITEM-1","issue":"4","issued":{"date-parts":[["2006"]]},"page":"309-318","title":"Simultaneous determination of five aristolochic acids and two aristololactams in Aristolochia plants by high-performance liquid chromatography","type":"article-journal","volume":"20"},"uris":["http://www.mendeley.com/documents/?uuid=51215c68-59b9-47f0-9c6f-463adbdc06ae"]}],"mendeley":{"formattedCitation":"&lt;sup&gt;92&lt;/sup&gt;","plainTextFormattedCitation":"92","previouslyFormattedCitation":"&lt;sup&gt;92&lt;/sup&gt;"},"properties":{"noteIndex":0},"schema":"https://github.com/citation-style-language/schema/raw/master/csl-citation.json"}</w:instrText>
            </w:r>
            <w:r w:rsidR="00523BCC">
              <w:rPr>
                <w:rFonts w:cstheme="minorHAnsi"/>
              </w:rPr>
              <w:fldChar w:fldCharType="separate"/>
            </w:r>
            <w:r w:rsidR="00523BCC" w:rsidRPr="00523BCC">
              <w:rPr>
                <w:rFonts w:cstheme="minorHAnsi"/>
                <w:noProof/>
                <w:vertAlign w:val="superscript"/>
              </w:rPr>
              <w:t>92</w:t>
            </w:r>
            <w:r w:rsidR="00523BCC">
              <w:rPr>
                <w:rFonts w:cstheme="minorHAnsi"/>
              </w:rPr>
              <w:fldChar w:fldCharType="end"/>
            </w:r>
          </w:p>
        </w:tc>
        <w:tc>
          <w:tcPr>
            <w:tcW w:w="2700" w:type="dxa"/>
            <w:gridSpan w:val="3"/>
          </w:tcPr>
          <w:p w14:paraId="190AE784" w14:textId="29DF560D" w:rsidR="00A102CC" w:rsidRPr="00DF51BD" w:rsidRDefault="00C62DC3" w:rsidP="00DF51BD">
            <w:pPr>
              <w:jc w:val="center"/>
              <w:rPr>
                <w:rFonts w:cstheme="minorHAnsi"/>
              </w:rPr>
            </w:pPr>
            <w:r w:rsidRPr="00DF51BD">
              <w:rPr>
                <w:rFonts w:cstheme="minorHAnsi"/>
                <w:color w:val="212121"/>
                <w:shd w:val="clear" w:color="auto" w:fill="FFFFFF"/>
              </w:rPr>
              <w:t>1941</w:t>
            </w:r>
          </w:p>
        </w:tc>
      </w:tr>
      <w:tr w:rsidR="00A102CC" w14:paraId="235D4F14" w14:textId="77777777" w:rsidTr="00A102CC">
        <w:trPr>
          <w:trHeight w:val="563"/>
        </w:trPr>
        <w:tc>
          <w:tcPr>
            <w:tcW w:w="895" w:type="dxa"/>
            <w:vMerge/>
          </w:tcPr>
          <w:p w14:paraId="298920C9" w14:textId="77777777" w:rsidR="00A102CC" w:rsidRPr="00DF51BD" w:rsidRDefault="00A102CC" w:rsidP="00DF51BD">
            <w:pPr>
              <w:jc w:val="center"/>
              <w:rPr>
                <w:rFonts w:cstheme="minorHAnsi"/>
              </w:rPr>
            </w:pPr>
          </w:p>
        </w:tc>
        <w:tc>
          <w:tcPr>
            <w:tcW w:w="2250" w:type="dxa"/>
            <w:gridSpan w:val="2"/>
            <w:vMerge/>
          </w:tcPr>
          <w:p w14:paraId="0CBB951E" w14:textId="77777777" w:rsidR="00A102CC" w:rsidRPr="00DF51BD" w:rsidRDefault="00A102CC" w:rsidP="00DF51BD">
            <w:pPr>
              <w:jc w:val="center"/>
              <w:rPr>
                <w:rFonts w:cstheme="minorHAnsi"/>
                <w:i/>
                <w:iCs/>
              </w:rPr>
            </w:pPr>
          </w:p>
        </w:tc>
        <w:tc>
          <w:tcPr>
            <w:tcW w:w="3510" w:type="dxa"/>
          </w:tcPr>
          <w:p w14:paraId="0E5827CB" w14:textId="6ED501EF" w:rsidR="00A102CC" w:rsidRPr="00DF51BD" w:rsidRDefault="00AD5447" w:rsidP="00DF51BD">
            <w:pPr>
              <w:jc w:val="center"/>
              <w:rPr>
                <w:rFonts w:cstheme="minorHAnsi"/>
              </w:rPr>
            </w:pPr>
            <w:r w:rsidRPr="00DF51BD">
              <w:rPr>
                <w:rFonts w:cstheme="minorHAnsi"/>
              </w:rPr>
              <w:t>Aristolochic acid IVa</w:t>
            </w:r>
            <w:r w:rsidR="00523BCC">
              <w:rPr>
                <w:rFonts w:cstheme="minorHAnsi"/>
              </w:rPr>
              <w:fldChar w:fldCharType="begin" w:fldLock="1"/>
            </w:r>
            <w:r w:rsidR="00523BCC">
              <w:rPr>
                <w:rFonts w:cstheme="minorHAnsi"/>
              </w:rPr>
              <w:instrText>ADDIN CSL_CITATION {"citationItems":[{"id":"ITEM-1","itemData":{"DOI":"10.1002/bmc.565","ISSN":"02693879","PMID":"16206137","abstract":"An HPLC method was developed for the simultaneous determination of five aristolochic acids (AAs) and two aristololactams (ALs) in the following six Chinese drugs derived from Aristolochia species. Samples were analyzed on a C18 column with acetonitrile and 3.7 mM phosphoric acid buffer gradient elution, detected at 260 nm. Assay was linear over the range (μg/mL) 0.386-38.6 for aristolochic acid Va, 0.632-63.2 for aristolochic acid IVa, 0.200-20.0 for 9-hydroxy aristolochic acid I, 0.352-35.2 for aristololactam II, 0.296-29.6 for aristolochic acid II, 0.274-27.4 for aristololactam I and 3.12-312 for aristolochic acid I. Average recoveries (%) of samples were 102.0, 95.9, 99.2, 102.2, 97.2, 97.1 and 97.8 for these seven constituents, respectively. The detection limit and retention time for the seven constituents ranged from 10.0 to 15.8 ng/mL and from 12 to 21 min. As a result of drug determination, contents (in mg/g) were as follows: AA-I, 0.69-1.77; AA-II, 0.02-0.18; 9-OH AA-II, 0.04-0.12; AA-IVa, 0.76-3.36; AA-Va, 0.04-0.31; AL-I, 0.07-0.36; and AL-II, 0.01-0.09 in Madouling; AA-I, 0.03-0.41; AA-II, 0.01-0.11; 9-OH AA-I, 0.00-0.60; AA-IVa, 0.00-0.77; AA-Va, 0.00-0.14; and AL-I, 0.00-0.04 in Tianxianteng; AA-I, 1.19-4.71; and AA-II, 0.24-1.69 in Qingmuxiang; AA-I, 2.79-5.48; AA-H, 1.06-1.86; 9-OH AA-I, 0.01-0.09; AA-IVa, 0.38-0.69; AA-Va, 0.00-0.61; AL-I, 0.00-0.02; and AL-II, 0.00-0.02 in Bei-madouling-gen; AA-I, 0.64-4.23; AA-II, 0.06-0.40; and AA-IVa, 0.08-0.25; in Guangfangji; and AA-I, 1.88-9.72; AA-II, 0.26-1.88; and AA-IVa, 0.09-0.52 in Guanmutong. The other constituents were not detected in Tianxianteng, Qingmuxiang, Guangfangji and Guanmutong. Copyright © 2005 John Wiley &amp; Sons, Ltd.","author":[{"dropping-particle":"","family":"Zhang","given":"Cuiying","non-dropping-particle":"","parse-names":false,"suffix":""},{"dropping-particle":"","family":"Wang","given":"Xuan","non-dropping-particle":"","parse-names":false,"suffix":""},{"dropping-particle":"","family":"Shang","given":"Mingying","non-dropping-particle":"","parse-names":false,"suffix":""},{"dropping-particle":"","family":"Yu","given":"Jie","non-dropping-particle":"","parse-names":false,"suffix":""},{"dropping-particle":"","family":"Xu","given":"Yuqiong","non-dropping-particle":"","parse-names":false,"suffix":""},{"dropping-particle":"","family":"Li","given":"Zhenguo","non-dropping-particle":"","parse-names":false,"suffix":""},{"dropping-particle":"","family":"Lei","given":"Liucheng","non-dropping-particle":"","parse-names":false,"suffix":""},{"dropping-particle":"","family":"Li","given":"Xiaomei","non-dropping-particle":"","parse-names":false,"suffix":""},{"dropping-particle":"","family":"Cai","given":"Shaoqing","non-dropping-particle":"","parse-names":false,"suffix":""},{"dropping-particle":"","family":"Namba","given":"Tsuneo","non-dropping-particle":"","parse-names":false,"suffix":""}],"container-title":"Biomedical Chromatography","id":"ITEM-1","issue":"4","issued":{"date-parts":[["2006"]]},"page":"309-318","title":"Simultaneous determination of five aristolochic acids and two aristololactams in Aristolochia plants by high-performance liquid chromatography","type":"article-journal","volume":"20"},"uris":["http://www.mendeley.com/documents/?uuid=51215c68-59b9-47f0-9c6f-463adbdc06ae"]}],"mendeley":{"formattedCitation":"&lt;sup&gt;92&lt;/sup&gt;","plainTextFormattedCitation":"92","previouslyFormattedCitation":"&lt;sup&gt;92&lt;/sup&gt;"},"properties":{"noteIndex":0},"schema":"https://github.com/citation-style-language/schema/raw/master/csl-citation.json"}</w:instrText>
            </w:r>
            <w:r w:rsidR="00523BCC">
              <w:rPr>
                <w:rFonts w:cstheme="minorHAnsi"/>
              </w:rPr>
              <w:fldChar w:fldCharType="separate"/>
            </w:r>
            <w:r w:rsidR="00523BCC" w:rsidRPr="00523BCC">
              <w:rPr>
                <w:rFonts w:cstheme="minorHAnsi"/>
                <w:noProof/>
                <w:vertAlign w:val="superscript"/>
              </w:rPr>
              <w:t>92</w:t>
            </w:r>
            <w:r w:rsidR="00523BCC">
              <w:rPr>
                <w:rFonts w:cstheme="minorHAnsi"/>
              </w:rPr>
              <w:fldChar w:fldCharType="end"/>
            </w:r>
          </w:p>
        </w:tc>
        <w:tc>
          <w:tcPr>
            <w:tcW w:w="2700" w:type="dxa"/>
            <w:gridSpan w:val="3"/>
          </w:tcPr>
          <w:p w14:paraId="13544810" w14:textId="54972BD8" w:rsidR="00A102CC" w:rsidRPr="00DF51BD" w:rsidRDefault="00AD5447" w:rsidP="00DF51BD">
            <w:pPr>
              <w:jc w:val="center"/>
              <w:rPr>
                <w:rFonts w:cstheme="minorHAnsi"/>
              </w:rPr>
            </w:pPr>
            <w:r w:rsidRPr="00DF51BD">
              <w:rPr>
                <w:rFonts w:cstheme="minorHAnsi"/>
                <w:color w:val="212121"/>
                <w:shd w:val="clear" w:color="auto" w:fill="FFFFFF"/>
              </w:rPr>
              <w:t>161218</w:t>
            </w:r>
          </w:p>
        </w:tc>
      </w:tr>
      <w:tr w:rsidR="00A102CC" w14:paraId="06962E03" w14:textId="77777777" w:rsidTr="00A102CC">
        <w:trPr>
          <w:trHeight w:val="563"/>
        </w:trPr>
        <w:tc>
          <w:tcPr>
            <w:tcW w:w="895" w:type="dxa"/>
            <w:vMerge/>
          </w:tcPr>
          <w:p w14:paraId="4DAF6DC2" w14:textId="77777777" w:rsidR="00A102CC" w:rsidRPr="00DF51BD" w:rsidRDefault="00A102CC" w:rsidP="00DF51BD">
            <w:pPr>
              <w:jc w:val="center"/>
              <w:rPr>
                <w:rFonts w:cstheme="minorHAnsi"/>
              </w:rPr>
            </w:pPr>
          </w:p>
        </w:tc>
        <w:tc>
          <w:tcPr>
            <w:tcW w:w="2250" w:type="dxa"/>
            <w:gridSpan w:val="2"/>
            <w:vMerge/>
          </w:tcPr>
          <w:p w14:paraId="5E128DDB" w14:textId="77777777" w:rsidR="00A102CC" w:rsidRPr="00DF51BD" w:rsidRDefault="00A102CC" w:rsidP="00DF51BD">
            <w:pPr>
              <w:jc w:val="center"/>
              <w:rPr>
                <w:rFonts w:cstheme="minorHAnsi"/>
                <w:i/>
                <w:iCs/>
              </w:rPr>
            </w:pPr>
          </w:p>
        </w:tc>
        <w:tc>
          <w:tcPr>
            <w:tcW w:w="3510" w:type="dxa"/>
          </w:tcPr>
          <w:p w14:paraId="69558FE5" w14:textId="39C2C8D8" w:rsidR="00A102CC" w:rsidRPr="00DF51BD" w:rsidRDefault="00B02BA8" w:rsidP="00DF51BD">
            <w:pPr>
              <w:jc w:val="center"/>
              <w:rPr>
                <w:rFonts w:cstheme="minorHAnsi"/>
              </w:rPr>
            </w:pPr>
            <w:r w:rsidRPr="00DF51BD">
              <w:rPr>
                <w:rFonts w:cstheme="minorHAnsi"/>
              </w:rPr>
              <w:t>Aristololactam II</w:t>
            </w:r>
            <w:r w:rsidR="00523BCC">
              <w:rPr>
                <w:rFonts w:cstheme="minorHAnsi"/>
              </w:rPr>
              <w:fldChar w:fldCharType="begin" w:fldLock="1"/>
            </w:r>
            <w:r w:rsidR="00523BCC">
              <w:rPr>
                <w:rFonts w:cstheme="minorHAnsi"/>
              </w:rPr>
              <w:instrText>ADDIN CSL_CITATION {"citationItems":[{"id":"ITEM-1","itemData":{"DOI":"10.1002/bmc.565","ISSN":"02693879","PMID":"16206137","abstract":"An HPLC method was developed for the simultaneous determination of five aristolochic acids (AAs) and two aristololactams (ALs) in the following six Chinese drugs derived from Aristolochia species. Samples were analyzed on a C18 column with acetonitrile and 3.7 mM phosphoric acid buffer gradient elution, detected at 260 nm. Assay was linear over the range (μg/mL) 0.386-38.6 for aristolochic acid Va, 0.632-63.2 for aristolochic acid IVa, 0.200-20.0 for 9-hydroxy aristolochic acid I, 0.352-35.2 for aristololactam II, 0.296-29.6 for aristolochic acid II, 0.274-27.4 for aristololactam I and 3.12-312 for aristolochic acid I. Average recoveries (%) of samples were 102.0, 95.9, 99.2, 102.2, 97.2, 97.1 and 97.8 for these seven constituents, respectively. The detection limit and retention time for the seven constituents ranged from 10.0 to 15.8 ng/mL and from 12 to 21 min. As a result of drug determination, contents (in mg/g) were as follows: AA-I, 0.69-1.77; AA-II, 0.02-0.18; 9-OH AA-II, 0.04-0.12; AA-IVa, 0.76-3.36; AA-Va, 0.04-0.31; AL-I, 0.07-0.36; and AL-II, 0.01-0.09 in Madouling; AA-I, 0.03-0.41; AA-II, 0.01-0.11; 9-OH AA-I, 0.00-0.60; AA-IVa, 0.00-0.77; AA-Va, 0.00-0.14; and AL-I, 0.00-0.04 in Tianxianteng; AA-I, 1.19-4.71; and AA-II, 0.24-1.69 in Qingmuxiang; AA-I, 2.79-5.48; AA-H, 1.06-1.86; 9-OH AA-I, 0.01-0.09; AA-IVa, 0.38-0.69; AA-Va, 0.00-0.61; AL-I, 0.00-0.02; and AL-II, 0.00-0.02 in Bei-madouling-gen; AA-I, 0.64-4.23; AA-II, 0.06-0.40; and AA-IVa, 0.08-0.25; in Guangfangji; and AA-I, 1.88-9.72; AA-II, 0.26-1.88; and AA-IVa, 0.09-0.52 in Guanmutong. The other constituents were not detected in Tianxianteng, Qingmuxiang, Guangfangji and Guanmutong. Copyright © 2005 John Wiley &amp; Sons, Ltd.","author":[{"dropping-particle":"","family":"Zhang","given":"Cuiying","non-dropping-particle":"","parse-names":false,"suffix":""},{"dropping-particle":"","family":"Wang","given":"Xuan","non-dropping-particle":"","parse-names":false,"suffix":""},{"dropping-particle":"","family":"Shang","given":"Mingying","non-dropping-particle":"","parse-names":false,"suffix":""},{"dropping-particle":"","family":"Yu","given":"Jie","non-dropping-particle":"","parse-names":false,"suffix":""},{"dropping-particle":"","family":"Xu","given":"Yuqiong","non-dropping-particle":"","parse-names":false,"suffix":""},{"dropping-particle":"","family":"Li","given":"Zhenguo","non-dropping-particle":"","parse-names":false,"suffix":""},{"dropping-particle":"","family":"Lei","given":"Liucheng","non-dropping-particle":"","parse-names":false,"suffix":""},{"dropping-particle":"","family":"Li","given":"Xiaomei","non-dropping-particle":"","parse-names":false,"suffix":""},{"dropping-particle":"","family":"Cai","given":"Shaoqing","non-dropping-particle":"","parse-names":false,"suffix":""},{"dropping-particle":"","family":"Namba","given":"Tsuneo","non-dropping-particle":"","parse-names":false,"suffix":""}],"container-title":"Biomedical Chromatography","id":"ITEM-1","issue":"4","issued":{"date-parts":[["2006"]]},"page":"309-318","title":"Simultaneous determination of five aristolochic acids and two aristololactams in Aristolochia plants by high-performance liquid chromatography","type":"article-journal","volume":"20"},"uris":["http://www.mendeley.com/documents/?uuid=51215c68-59b9-47f0-9c6f-463adbdc06ae"]}],"mendeley":{"formattedCitation":"&lt;sup&gt;92&lt;/sup&gt;","plainTextFormattedCitation":"92","previouslyFormattedCitation":"&lt;sup&gt;92&lt;/sup&gt;"},"properties":{"noteIndex":0},"schema":"https://github.com/citation-style-language/schema/raw/master/csl-citation.json"}</w:instrText>
            </w:r>
            <w:r w:rsidR="00523BCC">
              <w:rPr>
                <w:rFonts w:cstheme="minorHAnsi"/>
              </w:rPr>
              <w:fldChar w:fldCharType="separate"/>
            </w:r>
            <w:r w:rsidR="00523BCC" w:rsidRPr="00523BCC">
              <w:rPr>
                <w:rFonts w:cstheme="minorHAnsi"/>
                <w:noProof/>
                <w:vertAlign w:val="superscript"/>
              </w:rPr>
              <w:t>92</w:t>
            </w:r>
            <w:r w:rsidR="00523BCC">
              <w:rPr>
                <w:rFonts w:cstheme="minorHAnsi"/>
              </w:rPr>
              <w:fldChar w:fldCharType="end"/>
            </w:r>
          </w:p>
        </w:tc>
        <w:tc>
          <w:tcPr>
            <w:tcW w:w="2700" w:type="dxa"/>
            <w:gridSpan w:val="3"/>
          </w:tcPr>
          <w:p w14:paraId="44D75050" w14:textId="29FB8F85" w:rsidR="00B02BA8" w:rsidRPr="00DF51BD" w:rsidRDefault="00B02BA8" w:rsidP="00DF51BD">
            <w:pPr>
              <w:jc w:val="center"/>
              <w:rPr>
                <w:rFonts w:cstheme="minorHAnsi"/>
                <w:color w:val="212121"/>
              </w:rPr>
            </w:pPr>
            <w:r w:rsidRPr="00DF51BD">
              <w:rPr>
                <w:rFonts w:cstheme="minorHAnsi"/>
                <w:color w:val="212121"/>
              </w:rPr>
              <w:t>148745</w:t>
            </w:r>
          </w:p>
          <w:p w14:paraId="08D8F75C" w14:textId="28FC1244" w:rsidR="00A102CC" w:rsidRPr="00DF51BD" w:rsidRDefault="00A102CC" w:rsidP="00DF51BD">
            <w:pPr>
              <w:jc w:val="center"/>
              <w:rPr>
                <w:rFonts w:cstheme="minorHAnsi"/>
              </w:rPr>
            </w:pPr>
          </w:p>
        </w:tc>
      </w:tr>
      <w:tr w:rsidR="00A102CC" w14:paraId="06466EC5" w14:textId="77777777" w:rsidTr="00A102CC">
        <w:trPr>
          <w:trHeight w:val="563"/>
        </w:trPr>
        <w:tc>
          <w:tcPr>
            <w:tcW w:w="895" w:type="dxa"/>
            <w:vMerge/>
          </w:tcPr>
          <w:p w14:paraId="4A6FD54C" w14:textId="77777777" w:rsidR="00A102CC" w:rsidRPr="00DF51BD" w:rsidRDefault="00A102CC" w:rsidP="00DF51BD">
            <w:pPr>
              <w:jc w:val="center"/>
              <w:rPr>
                <w:rFonts w:cstheme="minorHAnsi"/>
              </w:rPr>
            </w:pPr>
          </w:p>
        </w:tc>
        <w:tc>
          <w:tcPr>
            <w:tcW w:w="2250" w:type="dxa"/>
            <w:gridSpan w:val="2"/>
            <w:vMerge/>
          </w:tcPr>
          <w:p w14:paraId="3F56A4E5" w14:textId="77777777" w:rsidR="00A102CC" w:rsidRPr="00DF51BD" w:rsidRDefault="00A102CC" w:rsidP="00DF51BD">
            <w:pPr>
              <w:jc w:val="center"/>
              <w:rPr>
                <w:rFonts w:cstheme="minorHAnsi"/>
                <w:i/>
                <w:iCs/>
              </w:rPr>
            </w:pPr>
          </w:p>
        </w:tc>
        <w:tc>
          <w:tcPr>
            <w:tcW w:w="3510" w:type="dxa"/>
          </w:tcPr>
          <w:p w14:paraId="3D275531" w14:textId="3F9EBD5C" w:rsidR="00A102CC" w:rsidRPr="00DF51BD" w:rsidRDefault="00B02BA8" w:rsidP="00DF51BD">
            <w:pPr>
              <w:jc w:val="center"/>
              <w:rPr>
                <w:rFonts w:cstheme="minorHAnsi"/>
              </w:rPr>
            </w:pPr>
            <w:r w:rsidRPr="00DF51BD">
              <w:rPr>
                <w:rFonts w:cstheme="minorHAnsi"/>
              </w:rPr>
              <w:t>Aristolochic acid II</w:t>
            </w:r>
            <w:r w:rsidR="00523BCC">
              <w:rPr>
                <w:rFonts w:cstheme="minorHAnsi"/>
              </w:rPr>
              <w:fldChar w:fldCharType="begin" w:fldLock="1"/>
            </w:r>
            <w:r w:rsidR="00523BCC">
              <w:rPr>
                <w:rFonts w:cstheme="minorHAnsi"/>
              </w:rPr>
              <w:instrText>ADDIN CSL_CITATION {"citationItems":[{"id":"ITEM-1","itemData":{"DOI":"10.1002/bmc.565","ISSN":"02693879","PMID":"16206137","abstract":"An HPLC method was developed for the simultaneous determination of five aristolochic acids (AAs) and two aristololactams (ALs) in the following six Chinese drugs derived from Aristolochia species. Samples were analyzed on a C18 column with acetonitrile and 3.7 mM phosphoric acid buffer gradient elution, detected at 260 nm. Assay was linear over the range (μg/mL) 0.386-38.6 for aristolochic acid Va, 0.632-63.2 for aristolochic acid IVa, 0.200-20.0 for 9-hydroxy aristolochic acid I, 0.352-35.2 for aristololactam II, 0.296-29.6 for aristolochic acid II, 0.274-27.4 for aristololactam I and 3.12-312 for aristolochic acid I. Average recoveries (%) of samples were 102.0, 95.9, 99.2, 102.2, 97.2, 97.1 and 97.8 for these seven constituents, respectively. The detection limit and retention time for the seven constituents ranged from 10.0 to 15.8 ng/mL and from 12 to 21 min. As a result of drug determination, contents (in mg/g) were as follows: AA-I, 0.69-1.77; AA-II, 0.02-0.18; 9-OH AA-II, 0.04-0.12; AA-IVa, 0.76-3.36; AA-Va, 0.04-0.31; AL-I, 0.07-0.36; and AL-II, 0.01-0.09 in Madouling; AA-I, 0.03-0.41; AA-II, 0.01-0.11; 9-OH AA-I, 0.00-0.60; AA-IVa, 0.00-0.77; AA-Va, 0.00-0.14; and AL-I, 0.00-0.04 in Tianxianteng; AA-I, 1.19-4.71; and AA-II, 0.24-1.69 in Qingmuxiang; AA-I, 2.79-5.48; AA-H, 1.06-1.86; 9-OH AA-I, 0.01-0.09; AA-IVa, 0.38-0.69; AA-Va, 0.00-0.61; AL-I, 0.00-0.02; and AL-II, 0.00-0.02 in Bei-madouling-gen; AA-I, 0.64-4.23; AA-II, 0.06-0.40; and AA-IVa, 0.08-0.25; in Guangfangji; and AA-I, 1.88-9.72; AA-II, 0.26-1.88; and AA-IVa, 0.09-0.52 in Guanmutong. The other constituents were not detected in Tianxianteng, Qingmuxiang, Guangfangji and Guanmutong. Copyright © 2005 John Wiley &amp; Sons, Ltd.","author":[{"dropping-particle":"","family":"Zhang","given":"Cuiying","non-dropping-particle":"","parse-names":false,"suffix":""},{"dropping-particle":"","family":"Wang","given":"Xuan","non-dropping-particle":"","parse-names":false,"suffix":""},{"dropping-particle":"","family":"Shang","given":"Mingying","non-dropping-particle":"","parse-names":false,"suffix":""},{"dropping-particle":"","family":"Yu","given":"Jie","non-dropping-particle":"","parse-names":false,"suffix":""},{"dropping-particle":"","family":"Xu","given":"Yuqiong","non-dropping-particle":"","parse-names":false,"suffix":""},{"dropping-particle":"","family":"Li","given":"Zhenguo","non-dropping-particle":"","parse-names":false,"suffix":""},{"dropping-particle":"","family":"Lei","given":"Liucheng","non-dropping-particle":"","parse-names":false,"suffix":""},{"dropping-particle":"","family":"Li","given":"Xiaomei","non-dropping-particle":"","parse-names":false,"suffix":""},{"dropping-particle":"","family":"Cai","given":"Shaoqing","non-dropping-particle":"","parse-names":false,"suffix":""},{"dropping-particle":"","family":"Namba","given":"Tsuneo","non-dropping-particle":"","parse-names":false,"suffix":""}],"container-title":"Biomedical Chromatography","id":"ITEM-1","issue":"4","issued":{"date-parts":[["2006"]]},"page":"309-318","title":"Simultaneous determination of five aristolochic acids and two aristololactams in Aristolochia plants by high-performance liquid chromatography","type":"article-journal","volume":"20"},"uris":["http://www.mendeley.com/documents/?uuid=51215c68-59b9-47f0-9c6f-463adbdc06ae"]}],"mendeley":{"formattedCitation":"&lt;sup&gt;92&lt;/sup&gt;","plainTextFormattedCitation":"92","previouslyFormattedCitation":"&lt;sup&gt;92&lt;/sup&gt;"},"properties":{"noteIndex":0},"schema":"https://github.com/citation-style-language/schema/raw/master/csl-citation.json"}</w:instrText>
            </w:r>
            <w:r w:rsidR="00523BCC">
              <w:rPr>
                <w:rFonts w:cstheme="minorHAnsi"/>
              </w:rPr>
              <w:fldChar w:fldCharType="separate"/>
            </w:r>
            <w:r w:rsidR="00523BCC" w:rsidRPr="00523BCC">
              <w:rPr>
                <w:rFonts w:cstheme="minorHAnsi"/>
                <w:noProof/>
                <w:vertAlign w:val="superscript"/>
              </w:rPr>
              <w:t>92</w:t>
            </w:r>
            <w:r w:rsidR="00523BCC">
              <w:rPr>
                <w:rFonts w:cstheme="minorHAnsi"/>
              </w:rPr>
              <w:fldChar w:fldCharType="end"/>
            </w:r>
          </w:p>
        </w:tc>
        <w:tc>
          <w:tcPr>
            <w:tcW w:w="2700" w:type="dxa"/>
            <w:gridSpan w:val="3"/>
          </w:tcPr>
          <w:p w14:paraId="7A00A853" w14:textId="66BAE34D" w:rsidR="00A102CC" w:rsidRPr="00DF51BD" w:rsidRDefault="00B02BA8" w:rsidP="00DF51BD">
            <w:pPr>
              <w:jc w:val="center"/>
              <w:rPr>
                <w:rFonts w:cstheme="minorHAnsi"/>
              </w:rPr>
            </w:pPr>
            <w:r w:rsidRPr="00DF51BD">
              <w:rPr>
                <w:rFonts w:cstheme="minorHAnsi"/>
                <w:color w:val="212121"/>
                <w:shd w:val="clear" w:color="auto" w:fill="FFFFFF"/>
              </w:rPr>
              <w:t>108168</w:t>
            </w:r>
          </w:p>
        </w:tc>
      </w:tr>
      <w:tr w:rsidR="00A102CC" w14:paraId="0E09CEF7" w14:textId="77777777" w:rsidTr="00A102CC">
        <w:trPr>
          <w:trHeight w:val="563"/>
        </w:trPr>
        <w:tc>
          <w:tcPr>
            <w:tcW w:w="895" w:type="dxa"/>
            <w:vMerge/>
          </w:tcPr>
          <w:p w14:paraId="57141D5C" w14:textId="77777777" w:rsidR="00A102CC" w:rsidRPr="00DF51BD" w:rsidRDefault="00A102CC" w:rsidP="00DF51BD">
            <w:pPr>
              <w:jc w:val="center"/>
              <w:rPr>
                <w:rFonts w:cstheme="minorHAnsi"/>
              </w:rPr>
            </w:pPr>
          </w:p>
        </w:tc>
        <w:tc>
          <w:tcPr>
            <w:tcW w:w="2250" w:type="dxa"/>
            <w:gridSpan w:val="2"/>
            <w:vMerge/>
          </w:tcPr>
          <w:p w14:paraId="39B72931" w14:textId="77777777" w:rsidR="00A102CC" w:rsidRPr="00DF51BD" w:rsidRDefault="00A102CC" w:rsidP="00DF51BD">
            <w:pPr>
              <w:jc w:val="center"/>
              <w:rPr>
                <w:rFonts w:cstheme="minorHAnsi"/>
                <w:i/>
                <w:iCs/>
              </w:rPr>
            </w:pPr>
          </w:p>
        </w:tc>
        <w:tc>
          <w:tcPr>
            <w:tcW w:w="3510" w:type="dxa"/>
          </w:tcPr>
          <w:p w14:paraId="405A3D90" w14:textId="54F8FE7D" w:rsidR="00A102CC" w:rsidRPr="00DF51BD" w:rsidRDefault="004A1C4E" w:rsidP="00DF51BD">
            <w:pPr>
              <w:jc w:val="center"/>
              <w:rPr>
                <w:rFonts w:cstheme="minorHAnsi"/>
              </w:rPr>
            </w:pPr>
            <w:r w:rsidRPr="00DF51BD">
              <w:rPr>
                <w:rFonts w:cstheme="minorHAnsi"/>
              </w:rPr>
              <w:t>Aristololactam I</w:t>
            </w:r>
            <w:r w:rsidR="00523BCC">
              <w:rPr>
                <w:rFonts w:cstheme="minorHAnsi"/>
              </w:rPr>
              <w:fldChar w:fldCharType="begin" w:fldLock="1"/>
            </w:r>
            <w:r w:rsidR="00523BCC">
              <w:rPr>
                <w:rFonts w:cstheme="minorHAnsi"/>
              </w:rPr>
              <w:instrText>ADDIN CSL_CITATION {"citationItems":[{"id":"ITEM-1","itemData":{"DOI":"10.1002/bmc.565","ISSN":"02693879","PMID":"16206137","abstract":"An HPLC method was developed for the simultaneous determination of five aristolochic acids (AAs) and two aristololactams (ALs) in the following six Chinese drugs derived from Aristolochia species. Samples were analyzed on a C18 column with acetonitrile and 3.7 mM phosphoric acid buffer gradient elution, detected at 260 nm. Assay was linear over the range (μg/mL) 0.386-38.6 for aristolochic acid Va, 0.632-63.2 for aristolochic acid IVa, 0.200-20.0 for 9-hydroxy aristolochic acid I, 0.352-35.2 for aristololactam II, 0.296-29.6 for aristolochic acid II, 0.274-27.4 for aristololactam I and 3.12-312 for aristolochic acid I. Average recoveries (%) of samples were 102.0, 95.9, 99.2, 102.2, 97.2, 97.1 and 97.8 for these seven constituents, respectively. The detection limit and retention time for the seven constituents ranged from 10.0 to 15.8 ng/mL and from 12 to 21 min. As a result of drug determination, contents (in mg/g) were as follows: AA-I, 0.69-1.77; AA-II, 0.02-0.18; 9-OH AA-II, 0.04-0.12; AA-IVa, 0.76-3.36; AA-Va, 0.04-0.31; AL-I, 0.07-0.36; and AL-II, 0.01-0.09 in Madouling; AA-I, 0.03-0.41; AA-II, 0.01-0.11; 9-OH AA-I, 0.00-0.60; AA-IVa, 0.00-0.77; AA-Va, 0.00-0.14; and AL-I, 0.00-0.04 in Tianxianteng; AA-I, 1.19-4.71; and AA-II, 0.24-1.69 in Qingmuxiang; AA-I, 2.79-5.48; AA-H, 1.06-1.86; 9-OH AA-I, 0.01-0.09; AA-IVa, 0.38-0.69; AA-Va, 0.00-0.61; AL-I, 0.00-0.02; and AL-II, 0.00-0.02 in Bei-madouling-gen; AA-I, 0.64-4.23; AA-II, 0.06-0.40; and AA-IVa, 0.08-0.25; in Guangfangji; and AA-I, 1.88-9.72; AA-II, 0.26-1.88; and AA-IVa, 0.09-0.52 in Guanmutong. The other constituents were not detected in Tianxianteng, Qingmuxiang, Guangfangji and Guanmutong. Copyright © 2005 John Wiley &amp; Sons, Ltd.","author":[{"dropping-particle":"","family":"Zhang","given":"Cuiying","non-dropping-particle":"","parse-names":false,"suffix":""},{"dropping-particle":"","family":"Wang","given":"Xuan","non-dropping-particle":"","parse-names":false,"suffix":""},{"dropping-particle":"","family":"Shang","given":"Mingying","non-dropping-particle":"","parse-names":false,"suffix":""},{"dropping-particle":"","family":"Yu","given":"Jie","non-dropping-particle":"","parse-names":false,"suffix":""},{"dropping-particle":"","family":"Xu","given":"Yuqiong","non-dropping-particle":"","parse-names":false,"suffix":""},{"dropping-particle":"","family":"Li","given":"Zhenguo","non-dropping-particle":"","parse-names":false,"suffix":""},{"dropping-particle":"","family":"Lei","given":"Liucheng","non-dropping-particle":"","parse-names":false,"suffix":""},{"dropping-particle":"","family":"Li","given":"Xiaomei","non-dropping-particle":"","parse-names":false,"suffix":""},{"dropping-particle":"","family":"Cai","given":"Shaoqing","non-dropping-particle":"","parse-names":false,"suffix":""},{"dropping-particle":"","family":"Namba","given":"Tsuneo","non-dropping-particle":"","parse-names":false,"suffix":""}],"container-title":"Biomedical Chromatography","id":"ITEM-1","issue":"4","issued":{"date-parts":[["2006"]]},"page":"309-318","title":"Simultaneous determination of five aristolochic acids and two aristololactams in Aristolochia plants by high-performance liquid chromatography","type":"article-journal","volume":"20"},"uris":["http://www.mendeley.com/documents/?uuid=51215c68-59b9-47f0-9c6f-463adbdc06ae"]}],"mendeley":{"formattedCitation":"&lt;sup&gt;92&lt;/sup&gt;","plainTextFormattedCitation":"92","previouslyFormattedCitation":"&lt;sup&gt;92&lt;/sup&gt;"},"properties":{"noteIndex":0},"schema":"https://github.com/citation-style-language/schema/raw/master/csl-citation.json"}</w:instrText>
            </w:r>
            <w:r w:rsidR="00523BCC">
              <w:rPr>
                <w:rFonts w:cstheme="minorHAnsi"/>
              </w:rPr>
              <w:fldChar w:fldCharType="separate"/>
            </w:r>
            <w:r w:rsidR="00523BCC" w:rsidRPr="00523BCC">
              <w:rPr>
                <w:rFonts w:cstheme="minorHAnsi"/>
                <w:noProof/>
                <w:vertAlign w:val="superscript"/>
              </w:rPr>
              <w:t>92</w:t>
            </w:r>
            <w:r w:rsidR="00523BCC">
              <w:rPr>
                <w:rFonts w:cstheme="minorHAnsi"/>
              </w:rPr>
              <w:fldChar w:fldCharType="end"/>
            </w:r>
          </w:p>
        </w:tc>
        <w:tc>
          <w:tcPr>
            <w:tcW w:w="2700" w:type="dxa"/>
            <w:gridSpan w:val="3"/>
          </w:tcPr>
          <w:p w14:paraId="6721367A" w14:textId="26FE3FEE" w:rsidR="004A1C4E" w:rsidRPr="00DF51BD" w:rsidRDefault="004A1C4E" w:rsidP="00DF51BD">
            <w:pPr>
              <w:jc w:val="center"/>
              <w:rPr>
                <w:rFonts w:cstheme="minorHAnsi"/>
                <w:color w:val="212121"/>
              </w:rPr>
            </w:pPr>
            <w:r w:rsidRPr="00DF51BD">
              <w:rPr>
                <w:rFonts w:cstheme="minorHAnsi"/>
                <w:color w:val="212121"/>
              </w:rPr>
              <w:t>96710</w:t>
            </w:r>
          </w:p>
          <w:p w14:paraId="42B3FD50" w14:textId="3A6E9BC2" w:rsidR="00A102CC" w:rsidRPr="00DF51BD" w:rsidRDefault="00A102CC" w:rsidP="00DF51BD">
            <w:pPr>
              <w:jc w:val="center"/>
              <w:rPr>
                <w:rFonts w:cstheme="minorHAnsi"/>
              </w:rPr>
            </w:pPr>
          </w:p>
        </w:tc>
      </w:tr>
      <w:tr w:rsidR="00A102CC" w14:paraId="4F290475" w14:textId="77777777" w:rsidTr="00A102CC">
        <w:trPr>
          <w:trHeight w:val="563"/>
        </w:trPr>
        <w:tc>
          <w:tcPr>
            <w:tcW w:w="895" w:type="dxa"/>
            <w:vMerge/>
          </w:tcPr>
          <w:p w14:paraId="29559899" w14:textId="77777777" w:rsidR="00A102CC" w:rsidRPr="00DF51BD" w:rsidRDefault="00A102CC" w:rsidP="00DF51BD">
            <w:pPr>
              <w:jc w:val="center"/>
              <w:rPr>
                <w:rFonts w:cstheme="minorHAnsi"/>
              </w:rPr>
            </w:pPr>
          </w:p>
        </w:tc>
        <w:tc>
          <w:tcPr>
            <w:tcW w:w="2250" w:type="dxa"/>
            <w:gridSpan w:val="2"/>
            <w:vMerge/>
          </w:tcPr>
          <w:p w14:paraId="53CBE844" w14:textId="77777777" w:rsidR="00A102CC" w:rsidRPr="00DF51BD" w:rsidRDefault="00A102CC" w:rsidP="00DF51BD">
            <w:pPr>
              <w:jc w:val="center"/>
              <w:rPr>
                <w:rFonts w:cstheme="minorHAnsi"/>
                <w:i/>
                <w:iCs/>
              </w:rPr>
            </w:pPr>
          </w:p>
        </w:tc>
        <w:tc>
          <w:tcPr>
            <w:tcW w:w="3510" w:type="dxa"/>
          </w:tcPr>
          <w:p w14:paraId="254746AA" w14:textId="428DFABB" w:rsidR="00A102CC" w:rsidRPr="00DF51BD" w:rsidRDefault="004A1C4E" w:rsidP="00DF51BD">
            <w:pPr>
              <w:jc w:val="center"/>
              <w:rPr>
                <w:rFonts w:cstheme="minorHAnsi"/>
              </w:rPr>
            </w:pPr>
            <w:r w:rsidRPr="00DF51BD">
              <w:rPr>
                <w:rFonts w:cstheme="minorHAnsi"/>
              </w:rPr>
              <w:t>Aristolochic acid I</w:t>
            </w:r>
            <w:r w:rsidR="00523BCC">
              <w:rPr>
                <w:rFonts w:cstheme="minorHAnsi"/>
              </w:rPr>
              <w:fldChar w:fldCharType="begin" w:fldLock="1"/>
            </w:r>
            <w:r w:rsidR="00523BCC">
              <w:rPr>
                <w:rFonts w:cstheme="minorHAnsi"/>
              </w:rPr>
              <w:instrText>ADDIN CSL_CITATION {"citationItems":[{"id":"ITEM-1","itemData":{"DOI":"10.1002/bmc.565","ISSN":"02693879","PMID":"16206137","abstract":"An HPLC method was developed for the simultaneous determination of five aristolochic acids (AAs) and two aristololactams (ALs) in the following six Chinese drugs derived from Aristolochia species. Samples were analyzed on a C18 column with acetonitrile and 3.7 mM phosphoric acid buffer gradient elution, detected at 260 nm. Assay was linear over the range (μg/mL) 0.386-38.6 for aristolochic acid Va, 0.632-63.2 for aristolochic acid IVa, 0.200-20.0 for 9-hydroxy aristolochic acid I, 0.352-35.2 for aristololactam II, 0.296-29.6 for aristolochic acid II, 0.274-27.4 for aristololactam I and 3.12-312 for aristolochic acid I. Average recoveries (%) of samples were 102.0, 95.9, 99.2, 102.2, 97.2, 97.1 and 97.8 for these seven constituents, respectively. The detection limit and retention time for the seven constituents ranged from 10.0 to 15.8 ng/mL and from 12 to 21 min. As a result of drug determination, contents (in mg/g) were as follows: AA-I, 0.69-1.77; AA-II, 0.02-0.18; 9-OH AA-II, 0.04-0.12; AA-IVa, 0.76-3.36; AA-Va, 0.04-0.31; AL-I, 0.07-0.36; and AL-II, 0.01-0.09 in Madouling; AA-I, 0.03-0.41; AA-II, 0.01-0.11; 9-OH AA-I, 0.00-0.60; AA-IVa, 0.00-0.77; AA-Va, 0.00-0.14; and AL-I, 0.00-0.04 in Tianxianteng; AA-I, 1.19-4.71; and AA-II, 0.24-1.69 in Qingmuxiang; AA-I, 2.79-5.48; AA-H, 1.06-1.86; 9-OH AA-I, 0.01-0.09; AA-IVa, 0.38-0.69; AA-Va, 0.00-0.61; AL-I, 0.00-0.02; and AL-II, 0.00-0.02 in Bei-madouling-gen; AA-I, 0.64-4.23; AA-II, 0.06-0.40; and AA-IVa, 0.08-0.25; in Guangfangji; and AA-I, 1.88-9.72; AA-II, 0.26-1.88; and AA-IVa, 0.09-0.52 in Guanmutong. The other constituents were not detected in Tianxianteng, Qingmuxiang, Guangfangji and Guanmutong. Copyright © 2005 John Wiley &amp; Sons, Ltd.","author":[{"dropping-particle":"","family":"Zhang","given":"Cuiying","non-dropping-particle":"","parse-names":false,"suffix":""},{"dropping-particle":"","family":"Wang","given":"Xuan","non-dropping-particle":"","parse-names":false,"suffix":""},{"dropping-particle":"","family":"Shang","given":"Mingying","non-dropping-particle":"","parse-names":false,"suffix":""},{"dropping-particle":"","family":"Yu","given":"Jie","non-dropping-particle":"","parse-names":false,"suffix":""},{"dropping-particle":"","family":"Xu","given":"Yuqiong","non-dropping-particle":"","parse-names":false,"suffix":""},{"dropping-particle":"","family":"Li","given":"Zhenguo","non-dropping-particle":"","parse-names":false,"suffix":""},{"dropping-particle":"","family":"Lei","given":"Liucheng","non-dropping-particle":"","parse-names":false,"suffix":""},{"dropping-particle":"","family":"Li","given":"Xiaomei","non-dropping-particle":"","parse-names":false,"suffix":""},{"dropping-particle":"","family":"Cai","given":"Shaoqing","non-dropping-particle":"","parse-names":false,"suffix":""},{"dropping-particle":"","family":"Namba","given":"Tsuneo","non-dropping-particle":"","parse-names":false,"suffix":""}],"container-title":"Biomedical Chromatography","id":"ITEM-1","issue":"4","issued":{"date-parts":[["2006"]]},"page":"309-318","title":"Simultaneous determination of five aristolochic acids and two aristololactams in Aristolochia plants by high-performance liquid chromatography","type":"article-journal","volume":"20"},"uris":["http://www.mendeley.com/documents/?uuid=51215c68-59b9-47f0-9c6f-463adbdc06ae"]}],"mendeley":{"formattedCitation":"&lt;sup&gt;92&lt;/sup&gt;","plainTextFormattedCitation":"92"},"properties":{"noteIndex":0},"schema":"https://github.com/citation-style-language/schema/raw/master/csl-citation.json"}</w:instrText>
            </w:r>
            <w:r w:rsidR="00523BCC">
              <w:rPr>
                <w:rFonts w:cstheme="minorHAnsi"/>
              </w:rPr>
              <w:fldChar w:fldCharType="separate"/>
            </w:r>
            <w:r w:rsidR="00523BCC" w:rsidRPr="00523BCC">
              <w:rPr>
                <w:rFonts w:cstheme="minorHAnsi"/>
                <w:noProof/>
                <w:vertAlign w:val="superscript"/>
              </w:rPr>
              <w:t>92</w:t>
            </w:r>
            <w:r w:rsidR="00523BCC">
              <w:rPr>
                <w:rFonts w:cstheme="minorHAnsi"/>
              </w:rPr>
              <w:fldChar w:fldCharType="end"/>
            </w:r>
          </w:p>
        </w:tc>
        <w:tc>
          <w:tcPr>
            <w:tcW w:w="2700" w:type="dxa"/>
            <w:gridSpan w:val="3"/>
          </w:tcPr>
          <w:p w14:paraId="56B6F7EF" w14:textId="7F57C695" w:rsidR="004A1C4E" w:rsidRPr="00DF51BD" w:rsidRDefault="004A1C4E" w:rsidP="00DF51BD">
            <w:pPr>
              <w:jc w:val="center"/>
              <w:rPr>
                <w:rFonts w:cstheme="minorHAnsi"/>
                <w:color w:val="212121"/>
              </w:rPr>
            </w:pPr>
            <w:r w:rsidRPr="00DF51BD">
              <w:rPr>
                <w:rFonts w:cstheme="minorHAnsi"/>
                <w:color w:val="212121"/>
              </w:rPr>
              <w:t>2236</w:t>
            </w:r>
          </w:p>
          <w:p w14:paraId="509A6BDE" w14:textId="636E9B43" w:rsidR="00A102CC" w:rsidRPr="00DF51BD" w:rsidRDefault="00A102CC" w:rsidP="00DF51BD">
            <w:pPr>
              <w:jc w:val="center"/>
              <w:rPr>
                <w:rFonts w:cstheme="minorHAnsi"/>
              </w:rPr>
            </w:pPr>
          </w:p>
        </w:tc>
      </w:tr>
    </w:tbl>
    <w:p w14:paraId="3D4A4BCC" w14:textId="32670356" w:rsidR="00FB05CD" w:rsidRDefault="00FB05CD"/>
    <w:p w14:paraId="12FB128D" w14:textId="77777777" w:rsidR="00064AE0" w:rsidRPr="00397693" w:rsidRDefault="00064AE0" w:rsidP="00064AE0">
      <w:pPr>
        <w:rPr>
          <w:rFonts w:ascii="Arial Black" w:hAnsi="Arial Black"/>
          <w:u w:val="single"/>
        </w:rPr>
      </w:pPr>
      <w:r w:rsidRPr="00397693">
        <w:rPr>
          <w:rFonts w:ascii="Arial Black" w:hAnsi="Arial Black"/>
          <w:u w:val="single"/>
        </w:rPr>
        <w:t>References</w:t>
      </w:r>
    </w:p>
    <w:p w14:paraId="7DB4274F" w14:textId="5EC8BA99" w:rsidR="00523BCC" w:rsidRPr="00523BCC" w:rsidRDefault="00F25BFC" w:rsidP="00523BCC">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523BCC" w:rsidRPr="00523BCC">
        <w:rPr>
          <w:rFonts w:ascii="Calibri" w:hAnsi="Calibri" w:cs="Calibri"/>
          <w:noProof/>
          <w:szCs w:val="24"/>
        </w:rPr>
        <w:t>1.</w:t>
      </w:r>
      <w:r w:rsidR="00523BCC" w:rsidRPr="00523BCC">
        <w:rPr>
          <w:rFonts w:ascii="Calibri" w:hAnsi="Calibri" w:cs="Calibri"/>
          <w:noProof/>
          <w:szCs w:val="24"/>
        </w:rPr>
        <w:tab/>
        <w:t xml:space="preserve">Lai, X., Liang, H., Zhao, Y. &amp; Wang, B. Simultaneous determination of seven active flavonols in the flowers of Abelmoschus manihot by HPLC. </w:t>
      </w:r>
      <w:r w:rsidR="00523BCC" w:rsidRPr="00523BCC">
        <w:rPr>
          <w:rFonts w:ascii="Calibri" w:hAnsi="Calibri" w:cs="Calibri"/>
          <w:i/>
          <w:iCs/>
          <w:noProof/>
          <w:szCs w:val="24"/>
        </w:rPr>
        <w:t>J. Chromatogr. Sci.</w:t>
      </w:r>
      <w:r w:rsidR="00523BCC" w:rsidRPr="00523BCC">
        <w:rPr>
          <w:rFonts w:ascii="Calibri" w:hAnsi="Calibri" w:cs="Calibri"/>
          <w:noProof/>
          <w:szCs w:val="24"/>
        </w:rPr>
        <w:t xml:space="preserve"> </w:t>
      </w:r>
      <w:r w:rsidR="00523BCC" w:rsidRPr="00523BCC">
        <w:rPr>
          <w:rFonts w:ascii="Calibri" w:hAnsi="Calibri" w:cs="Calibri"/>
          <w:b/>
          <w:bCs/>
          <w:noProof/>
          <w:szCs w:val="24"/>
        </w:rPr>
        <w:t>47</w:t>
      </w:r>
      <w:r w:rsidR="00523BCC" w:rsidRPr="00523BCC">
        <w:rPr>
          <w:rFonts w:ascii="Calibri" w:hAnsi="Calibri" w:cs="Calibri"/>
          <w:noProof/>
          <w:szCs w:val="24"/>
        </w:rPr>
        <w:t>, 206–210 (2009).</w:t>
      </w:r>
    </w:p>
    <w:p w14:paraId="03550BCC"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w:t>
      </w:r>
      <w:r w:rsidRPr="00523BCC">
        <w:rPr>
          <w:rFonts w:ascii="Calibri" w:hAnsi="Calibri" w:cs="Calibri"/>
          <w:noProof/>
          <w:szCs w:val="24"/>
        </w:rPr>
        <w:tab/>
        <w:t xml:space="preserve">Venkatrao Mohite, A. &amp; Vithoba Gurav, R.  Phytochemical and Nutritional Studies in the Genus Abelmoschus Medik . </w:t>
      </w:r>
      <w:r w:rsidRPr="00523BCC">
        <w:rPr>
          <w:rFonts w:ascii="Calibri" w:hAnsi="Calibri" w:cs="Calibri"/>
          <w:i/>
          <w:iCs/>
          <w:noProof/>
          <w:szCs w:val="24"/>
        </w:rPr>
        <w:t>Bioact. Compd. [Working Title]</w:t>
      </w:r>
      <w:r w:rsidRPr="00523BCC">
        <w:rPr>
          <w:rFonts w:ascii="Calibri" w:hAnsi="Calibri" w:cs="Calibri"/>
          <w:noProof/>
          <w:szCs w:val="24"/>
        </w:rPr>
        <w:t xml:space="preserve"> 1–13 (2020) doi:10.5772/intechopen.93019.</w:t>
      </w:r>
    </w:p>
    <w:p w14:paraId="70B23B97"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w:t>
      </w:r>
      <w:r w:rsidRPr="00523BCC">
        <w:rPr>
          <w:rFonts w:ascii="Calibri" w:hAnsi="Calibri" w:cs="Calibri"/>
          <w:noProof/>
          <w:szCs w:val="24"/>
        </w:rPr>
        <w:tab/>
        <w:t xml:space="preserve">Ali, S. I., Gopalakrishnan, B. &amp; Venkatesalu, V. Pharmacognosy, Phytochemistry and Pharmacological Properties of Achillea millefolium L.: A Review. </w:t>
      </w:r>
      <w:r w:rsidRPr="00523BCC">
        <w:rPr>
          <w:rFonts w:ascii="Calibri" w:hAnsi="Calibri" w:cs="Calibri"/>
          <w:i/>
          <w:iCs/>
          <w:noProof/>
          <w:szCs w:val="24"/>
        </w:rPr>
        <w:t>Phyther. Res.</w:t>
      </w:r>
      <w:r w:rsidRPr="00523BCC">
        <w:rPr>
          <w:rFonts w:ascii="Calibri" w:hAnsi="Calibri" w:cs="Calibri"/>
          <w:noProof/>
          <w:szCs w:val="24"/>
        </w:rPr>
        <w:t xml:space="preserve"> </w:t>
      </w:r>
      <w:r w:rsidRPr="00523BCC">
        <w:rPr>
          <w:rFonts w:ascii="Calibri" w:hAnsi="Calibri" w:cs="Calibri"/>
          <w:b/>
          <w:bCs/>
          <w:noProof/>
          <w:szCs w:val="24"/>
        </w:rPr>
        <w:t>31</w:t>
      </w:r>
      <w:r w:rsidRPr="00523BCC">
        <w:rPr>
          <w:rFonts w:ascii="Calibri" w:hAnsi="Calibri" w:cs="Calibri"/>
          <w:noProof/>
          <w:szCs w:val="24"/>
        </w:rPr>
        <w:t>, 1140–1161 (2017).</w:t>
      </w:r>
    </w:p>
    <w:p w14:paraId="00A50FB1"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4.</w:t>
      </w:r>
      <w:r w:rsidRPr="00523BCC">
        <w:rPr>
          <w:rFonts w:ascii="Calibri" w:hAnsi="Calibri" w:cs="Calibri"/>
          <w:noProof/>
          <w:szCs w:val="24"/>
        </w:rPr>
        <w:tab/>
        <w:t xml:space="preserve">Lakshmi, T., Geetha, R. V., Roy, A. &amp; Aravind Kumar, S. Yarrow (Achillea millefolium Linn.) a herbal medicinal plant with broad therapeutic use - A review. </w:t>
      </w:r>
      <w:r w:rsidRPr="00523BCC">
        <w:rPr>
          <w:rFonts w:ascii="Calibri" w:hAnsi="Calibri" w:cs="Calibri"/>
          <w:i/>
          <w:iCs/>
          <w:noProof/>
          <w:szCs w:val="24"/>
        </w:rPr>
        <w:t>Int. J. Pharm. Sci. Rev. Res.</w:t>
      </w:r>
      <w:r w:rsidRPr="00523BCC">
        <w:rPr>
          <w:rFonts w:ascii="Calibri" w:hAnsi="Calibri" w:cs="Calibri"/>
          <w:noProof/>
          <w:szCs w:val="24"/>
        </w:rPr>
        <w:t xml:space="preserve"> </w:t>
      </w:r>
      <w:r w:rsidRPr="00523BCC">
        <w:rPr>
          <w:rFonts w:ascii="Calibri" w:hAnsi="Calibri" w:cs="Calibri"/>
          <w:b/>
          <w:bCs/>
          <w:noProof/>
          <w:szCs w:val="24"/>
        </w:rPr>
        <w:t>9</w:t>
      </w:r>
      <w:r w:rsidRPr="00523BCC">
        <w:rPr>
          <w:rFonts w:ascii="Calibri" w:hAnsi="Calibri" w:cs="Calibri"/>
          <w:noProof/>
          <w:szCs w:val="24"/>
        </w:rPr>
        <w:t>, 136–141 (2011).</w:t>
      </w:r>
    </w:p>
    <w:p w14:paraId="575798D8"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w:t>
      </w:r>
      <w:r w:rsidRPr="00523BCC">
        <w:rPr>
          <w:rFonts w:ascii="Calibri" w:hAnsi="Calibri" w:cs="Calibri"/>
          <w:noProof/>
          <w:szCs w:val="24"/>
        </w:rPr>
        <w:tab/>
        <w:t xml:space="preserve">Bais, S. Review on Phytochemical and Pharmacological Activity of Yarrow (Achilla millefolium Linn). </w:t>
      </w:r>
      <w:r w:rsidRPr="00523BCC">
        <w:rPr>
          <w:rFonts w:ascii="Calibri" w:hAnsi="Calibri" w:cs="Calibri"/>
          <w:i/>
          <w:iCs/>
          <w:noProof/>
          <w:szCs w:val="24"/>
        </w:rPr>
        <w:t>Der Pharma Chem.</w:t>
      </w:r>
      <w:r w:rsidRPr="00523BCC">
        <w:rPr>
          <w:rFonts w:ascii="Calibri" w:hAnsi="Calibri" w:cs="Calibri"/>
          <w:noProof/>
          <w:szCs w:val="24"/>
        </w:rPr>
        <w:t xml:space="preserve"> </w:t>
      </w:r>
      <w:r w:rsidRPr="00523BCC">
        <w:rPr>
          <w:rFonts w:ascii="Calibri" w:hAnsi="Calibri" w:cs="Calibri"/>
          <w:b/>
          <w:bCs/>
          <w:noProof/>
          <w:szCs w:val="24"/>
        </w:rPr>
        <w:t>9</w:t>
      </w:r>
      <w:r w:rsidRPr="00523BCC">
        <w:rPr>
          <w:rFonts w:ascii="Calibri" w:hAnsi="Calibri" w:cs="Calibri"/>
          <w:noProof/>
          <w:szCs w:val="24"/>
        </w:rPr>
        <w:t>, 89–96 (2017).</w:t>
      </w:r>
    </w:p>
    <w:p w14:paraId="568F825E"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6.</w:t>
      </w:r>
      <w:r w:rsidRPr="00523BCC">
        <w:rPr>
          <w:rFonts w:ascii="Calibri" w:hAnsi="Calibri" w:cs="Calibri"/>
          <w:noProof/>
          <w:szCs w:val="24"/>
        </w:rPr>
        <w:tab/>
        <w:t xml:space="preserve">Singh, N. &amp; Thakur, R. A Review on Pharmacological aspects of Tagetes erecta Linn. </w:t>
      </w:r>
      <w:r w:rsidRPr="00523BCC">
        <w:rPr>
          <w:rFonts w:ascii="Calibri" w:hAnsi="Calibri" w:cs="Calibri"/>
          <w:i/>
          <w:iCs/>
          <w:noProof/>
          <w:szCs w:val="24"/>
        </w:rPr>
        <w:t>PharmaTutor</w:t>
      </w:r>
      <w:r w:rsidRPr="00523BCC">
        <w:rPr>
          <w:rFonts w:ascii="Calibri" w:hAnsi="Calibri" w:cs="Calibri"/>
          <w:noProof/>
          <w:szCs w:val="24"/>
        </w:rPr>
        <w:t xml:space="preserve"> (2019) doi:10.23880/ipcm-16000188.</w:t>
      </w:r>
    </w:p>
    <w:p w14:paraId="5A8924AB"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w:t>
      </w:r>
      <w:r w:rsidRPr="00523BCC">
        <w:rPr>
          <w:rFonts w:ascii="Calibri" w:hAnsi="Calibri" w:cs="Calibri"/>
          <w:noProof/>
          <w:szCs w:val="24"/>
        </w:rPr>
        <w:tab/>
        <w:t xml:space="preserve">Sinan, K. I. </w:t>
      </w:r>
      <w:r w:rsidRPr="00523BCC">
        <w:rPr>
          <w:rFonts w:ascii="Calibri" w:hAnsi="Calibri" w:cs="Calibri"/>
          <w:i/>
          <w:iCs/>
          <w:noProof/>
          <w:szCs w:val="24"/>
        </w:rPr>
        <w:t>et al.</w:t>
      </w:r>
      <w:r w:rsidRPr="00523BCC">
        <w:rPr>
          <w:rFonts w:ascii="Calibri" w:hAnsi="Calibri" w:cs="Calibri"/>
          <w:noProof/>
          <w:szCs w:val="24"/>
        </w:rPr>
        <w:t xml:space="preserve"> Qualitative phytochemical fingerprint and network pharmacology investigation of achyranthes aspera linn. extracts. </w:t>
      </w:r>
      <w:r w:rsidRPr="00523BCC">
        <w:rPr>
          <w:rFonts w:ascii="Calibri" w:hAnsi="Calibri" w:cs="Calibri"/>
          <w:i/>
          <w:iCs/>
          <w:noProof/>
          <w:szCs w:val="24"/>
        </w:rPr>
        <w:t>Molecules</w:t>
      </w:r>
      <w:r w:rsidRPr="00523BCC">
        <w:rPr>
          <w:rFonts w:ascii="Calibri" w:hAnsi="Calibri" w:cs="Calibri"/>
          <w:noProof/>
          <w:szCs w:val="24"/>
        </w:rPr>
        <w:t xml:space="preserve"> </w:t>
      </w:r>
      <w:r w:rsidRPr="00523BCC">
        <w:rPr>
          <w:rFonts w:ascii="Calibri" w:hAnsi="Calibri" w:cs="Calibri"/>
          <w:b/>
          <w:bCs/>
          <w:noProof/>
          <w:szCs w:val="24"/>
        </w:rPr>
        <w:t>25</w:t>
      </w:r>
      <w:r w:rsidRPr="00523BCC">
        <w:rPr>
          <w:rFonts w:ascii="Calibri" w:hAnsi="Calibri" w:cs="Calibri"/>
          <w:noProof/>
          <w:szCs w:val="24"/>
        </w:rPr>
        <w:t>, (2020).</w:t>
      </w:r>
    </w:p>
    <w:p w14:paraId="5A5089C3"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8.</w:t>
      </w:r>
      <w:r w:rsidRPr="00523BCC">
        <w:rPr>
          <w:rFonts w:ascii="Calibri" w:hAnsi="Calibri" w:cs="Calibri"/>
          <w:noProof/>
          <w:szCs w:val="24"/>
        </w:rPr>
        <w:tab/>
        <w:t xml:space="preserve">Dey, A. Achyranthes aspera L: Phytochemical and pharmacological aspects. </w:t>
      </w:r>
      <w:r w:rsidRPr="00523BCC">
        <w:rPr>
          <w:rFonts w:ascii="Calibri" w:hAnsi="Calibri" w:cs="Calibri"/>
          <w:i/>
          <w:iCs/>
          <w:noProof/>
          <w:szCs w:val="24"/>
        </w:rPr>
        <w:t>Int. J. Pharm. Sci. Rev. Res.</w:t>
      </w:r>
      <w:r w:rsidRPr="00523BCC">
        <w:rPr>
          <w:rFonts w:ascii="Calibri" w:hAnsi="Calibri" w:cs="Calibri"/>
          <w:noProof/>
          <w:szCs w:val="24"/>
        </w:rPr>
        <w:t xml:space="preserve"> </w:t>
      </w:r>
      <w:r w:rsidRPr="00523BCC">
        <w:rPr>
          <w:rFonts w:ascii="Calibri" w:hAnsi="Calibri" w:cs="Calibri"/>
          <w:b/>
          <w:bCs/>
          <w:noProof/>
          <w:szCs w:val="24"/>
        </w:rPr>
        <w:t>9</w:t>
      </w:r>
      <w:r w:rsidRPr="00523BCC">
        <w:rPr>
          <w:rFonts w:ascii="Calibri" w:hAnsi="Calibri" w:cs="Calibri"/>
          <w:noProof/>
          <w:szCs w:val="24"/>
        </w:rPr>
        <w:t>, 72–82 (2011).</w:t>
      </w:r>
    </w:p>
    <w:p w14:paraId="5EC1EF48"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9.</w:t>
      </w:r>
      <w:r w:rsidRPr="00523BCC">
        <w:rPr>
          <w:rFonts w:ascii="Calibri" w:hAnsi="Calibri" w:cs="Calibri"/>
          <w:noProof/>
          <w:szCs w:val="24"/>
        </w:rPr>
        <w:tab/>
        <w:t xml:space="preserve">Yogeshwari, C. &amp; Kalaichelvi, K. Comparitive phytochemical screening of Acmella calva (dc.) r. k. Jansen and crotalaria ovalifolia wall: Potential medicinal herbs. </w:t>
      </w:r>
      <w:r w:rsidRPr="00523BCC">
        <w:rPr>
          <w:rFonts w:ascii="Calibri" w:hAnsi="Calibri" w:cs="Calibri"/>
          <w:i/>
          <w:iCs/>
          <w:noProof/>
          <w:szCs w:val="24"/>
        </w:rPr>
        <w:t>J. Med. Plants Stud. JMPS</w:t>
      </w:r>
      <w:r w:rsidRPr="00523BCC">
        <w:rPr>
          <w:rFonts w:ascii="Calibri" w:hAnsi="Calibri" w:cs="Calibri"/>
          <w:noProof/>
          <w:szCs w:val="24"/>
        </w:rPr>
        <w:t xml:space="preserve"> </w:t>
      </w:r>
      <w:r w:rsidRPr="00523BCC">
        <w:rPr>
          <w:rFonts w:ascii="Calibri" w:hAnsi="Calibri" w:cs="Calibri"/>
          <w:b/>
          <w:bCs/>
          <w:noProof/>
          <w:szCs w:val="24"/>
        </w:rPr>
        <w:t>277</w:t>
      </w:r>
      <w:r w:rsidRPr="00523BCC">
        <w:rPr>
          <w:rFonts w:ascii="Calibri" w:hAnsi="Calibri" w:cs="Calibri"/>
          <w:noProof/>
          <w:szCs w:val="24"/>
        </w:rPr>
        <w:t>, 277–279 (2017).</w:t>
      </w:r>
    </w:p>
    <w:p w14:paraId="51057725"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10.</w:t>
      </w:r>
      <w:r w:rsidRPr="00523BCC">
        <w:rPr>
          <w:rFonts w:ascii="Calibri" w:hAnsi="Calibri" w:cs="Calibri"/>
          <w:noProof/>
          <w:szCs w:val="24"/>
        </w:rPr>
        <w:tab/>
        <w:t xml:space="preserve">Moin, S., Shibu, S., Wesley, S. &amp; B, C. D. A c a d e m i c S c i e n c e s. </w:t>
      </w:r>
      <w:r w:rsidRPr="00523BCC">
        <w:rPr>
          <w:rFonts w:ascii="Calibri" w:hAnsi="Calibri" w:cs="Calibri"/>
          <w:b/>
          <w:bCs/>
          <w:noProof/>
          <w:szCs w:val="24"/>
        </w:rPr>
        <w:t>4</w:t>
      </w:r>
      <w:r w:rsidRPr="00523BCC">
        <w:rPr>
          <w:rFonts w:ascii="Calibri" w:hAnsi="Calibri" w:cs="Calibri"/>
          <w:noProof/>
          <w:szCs w:val="24"/>
        </w:rPr>
        <w:t>, (2012).</w:t>
      </w:r>
    </w:p>
    <w:p w14:paraId="59B8A60C"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11.</w:t>
      </w:r>
      <w:r w:rsidRPr="00523BCC">
        <w:rPr>
          <w:rFonts w:ascii="Calibri" w:hAnsi="Calibri" w:cs="Calibri"/>
          <w:noProof/>
          <w:szCs w:val="24"/>
        </w:rPr>
        <w:tab/>
        <w:t>PHYTOCHEMICAL CONSTITUENT OF ACONITUM S PECIES-A REVIEW Gajalakshmi S , Jeyanthi P , Vijayalakshmi S , Devi Rajeswari V * School of Biosciences and Technology , VIT University ISSN 0976-4550 Medicinal uses Table1 : List of various species of Aconitum and . 121–127 (2011).</w:t>
      </w:r>
    </w:p>
    <w:p w14:paraId="1BC711DF"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lastRenderedPageBreak/>
        <w:t>12.</w:t>
      </w:r>
      <w:r w:rsidRPr="00523BCC">
        <w:rPr>
          <w:rFonts w:ascii="Calibri" w:hAnsi="Calibri" w:cs="Calibri"/>
          <w:noProof/>
          <w:szCs w:val="24"/>
        </w:rPr>
        <w:tab/>
        <w:t xml:space="preserve">Nyirimigabo, E. </w:t>
      </w:r>
      <w:r w:rsidRPr="00523BCC">
        <w:rPr>
          <w:rFonts w:ascii="Calibri" w:hAnsi="Calibri" w:cs="Calibri"/>
          <w:i/>
          <w:iCs/>
          <w:noProof/>
          <w:szCs w:val="24"/>
        </w:rPr>
        <w:t>et al.</w:t>
      </w:r>
      <w:r w:rsidRPr="00523BCC">
        <w:rPr>
          <w:rFonts w:ascii="Calibri" w:hAnsi="Calibri" w:cs="Calibri"/>
          <w:noProof/>
          <w:szCs w:val="24"/>
        </w:rPr>
        <w:t xml:space="preserve"> A review on phytochemistry, pharmacology and toxicology studies of Aconitum. </w:t>
      </w:r>
      <w:r w:rsidRPr="00523BCC">
        <w:rPr>
          <w:rFonts w:ascii="Calibri" w:hAnsi="Calibri" w:cs="Calibri"/>
          <w:i/>
          <w:iCs/>
          <w:noProof/>
          <w:szCs w:val="24"/>
        </w:rPr>
        <w:t>J. Pharm. Pharmacol.</w:t>
      </w:r>
      <w:r w:rsidRPr="00523BCC">
        <w:rPr>
          <w:rFonts w:ascii="Calibri" w:hAnsi="Calibri" w:cs="Calibri"/>
          <w:noProof/>
          <w:szCs w:val="24"/>
        </w:rPr>
        <w:t xml:space="preserve"> </w:t>
      </w:r>
      <w:r w:rsidRPr="00523BCC">
        <w:rPr>
          <w:rFonts w:ascii="Calibri" w:hAnsi="Calibri" w:cs="Calibri"/>
          <w:b/>
          <w:bCs/>
          <w:noProof/>
          <w:szCs w:val="24"/>
        </w:rPr>
        <w:t>67</w:t>
      </w:r>
      <w:r w:rsidRPr="00523BCC">
        <w:rPr>
          <w:rFonts w:ascii="Calibri" w:hAnsi="Calibri" w:cs="Calibri"/>
          <w:noProof/>
          <w:szCs w:val="24"/>
        </w:rPr>
        <w:t>, 1–19 (2015).</w:t>
      </w:r>
    </w:p>
    <w:p w14:paraId="3F0566FD"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13.</w:t>
      </w:r>
      <w:r w:rsidRPr="00523BCC">
        <w:rPr>
          <w:rFonts w:ascii="Calibri" w:hAnsi="Calibri" w:cs="Calibri"/>
          <w:noProof/>
          <w:szCs w:val="24"/>
        </w:rPr>
        <w:tab/>
        <w:t xml:space="preserve">Li, Y., Meng, Y., Shen, S. &amp; Wang, Y. Karyological studies of aconitum brachypodum and related species. </w:t>
      </w:r>
      <w:r w:rsidRPr="00523BCC">
        <w:rPr>
          <w:rFonts w:ascii="Calibri" w:hAnsi="Calibri" w:cs="Calibri"/>
          <w:i/>
          <w:iCs/>
          <w:noProof/>
          <w:szCs w:val="24"/>
        </w:rPr>
        <w:t>Cytologia (Tokyo).</w:t>
      </w:r>
      <w:r w:rsidRPr="00523BCC">
        <w:rPr>
          <w:rFonts w:ascii="Calibri" w:hAnsi="Calibri" w:cs="Calibri"/>
          <w:noProof/>
          <w:szCs w:val="24"/>
        </w:rPr>
        <w:t xml:space="preserve"> </w:t>
      </w:r>
      <w:r w:rsidRPr="00523BCC">
        <w:rPr>
          <w:rFonts w:ascii="Calibri" w:hAnsi="Calibri" w:cs="Calibri"/>
          <w:b/>
          <w:bCs/>
          <w:noProof/>
          <w:szCs w:val="24"/>
        </w:rPr>
        <w:t>77</w:t>
      </w:r>
      <w:r w:rsidRPr="00523BCC">
        <w:rPr>
          <w:rFonts w:ascii="Calibri" w:hAnsi="Calibri" w:cs="Calibri"/>
          <w:noProof/>
          <w:szCs w:val="24"/>
        </w:rPr>
        <w:t>, 491–498 (2012).</w:t>
      </w:r>
    </w:p>
    <w:p w14:paraId="4D4CBC9E"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14.</w:t>
      </w:r>
      <w:r w:rsidRPr="00523BCC">
        <w:rPr>
          <w:rFonts w:ascii="Calibri" w:hAnsi="Calibri" w:cs="Calibri"/>
          <w:noProof/>
          <w:szCs w:val="24"/>
        </w:rPr>
        <w:tab/>
        <w:t xml:space="preserve">Kilmer, P. D. Review Article: Review Article. </w:t>
      </w:r>
      <w:r w:rsidRPr="00523BCC">
        <w:rPr>
          <w:rFonts w:ascii="Calibri" w:hAnsi="Calibri" w:cs="Calibri"/>
          <w:i/>
          <w:iCs/>
          <w:noProof/>
          <w:szCs w:val="24"/>
        </w:rPr>
        <w:t>Journal. Theory, Pract. Crit.</w:t>
      </w:r>
      <w:r w:rsidRPr="00523BCC">
        <w:rPr>
          <w:rFonts w:ascii="Calibri" w:hAnsi="Calibri" w:cs="Calibri"/>
          <w:noProof/>
          <w:szCs w:val="24"/>
        </w:rPr>
        <w:t xml:space="preserve"> </w:t>
      </w:r>
      <w:r w:rsidRPr="00523BCC">
        <w:rPr>
          <w:rFonts w:ascii="Calibri" w:hAnsi="Calibri" w:cs="Calibri"/>
          <w:b/>
          <w:bCs/>
          <w:noProof/>
          <w:szCs w:val="24"/>
        </w:rPr>
        <w:t>11</w:t>
      </w:r>
      <w:r w:rsidRPr="00523BCC">
        <w:rPr>
          <w:rFonts w:ascii="Calibri" w:hAnsi="Calibri" w:cs="Calibri"/>
          <w:noProof/>
          <w:szCs w:val="24"/>
        </w:rPr>
        <w:t>, 369–373 (2010).</w:t>
      </w:r>
    </w:p>
    <w:p w14:paraId="13ECE8E5"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15.</w:t>
      </w:r>
      <w:r w:rsidRPr="00523BCC">
        <w:rPr>
          <w:rFonts w:ascii="Calibri" w:hAnsi="Calibri" w:cs="Calibri"/>
          <w:noProof/>
          <w:szCs w:val="24"/>
        </w:rPr>
        <w:tab/>
        <w:t xml:space="preserve">Liu, X. X. </w:t>
      </w:r>
      <w:r w:rsidRPr="00523BCC">
        <w:rPr>
          <w:rFonts w:ascii="Calibri" w:hAnsi="Calibri" w:cs="Calibri"/>
          <w:i/>
          <w:iCs/>
          <w:noProof/>
          <w:szCs w:val="24"/>
        </w:rPr>
        <w:t>et al.</w:t>
      </w:r>
      <w:r w:rsidRPr="00523BCC">
        <w:rPr>
          <w:rFonts w:ascii="Calibri" w:hAnsi="Calibri" w:cs="Calibri"/>
          <w:noProof/>
          <w:szCs w:val="24"/>
        </w:rPr>
        <w:t xml:space="preserve"> Cardioactive C 19-diterpenoid alkaloids from the lateral roots of Aconitum carmichaeli ‘Fu Zi’. </w:t>
      </w:r>
      <w:r w:rsidRPr="00523BCC">
        <w:rPr>
          <w:rFonts w:ascii="Calibri" w:hAnsi="Calibri" w:cs="Calibri"/>
          <w:i/>
          <w:iCs/>
          <w:noProof/>
          <w:szCs w:val="24"/>
        </w:rPr>
        <w:t>Chem. Pharm. Bull.</w:t>
      </w:r>
      <w:r w:rsidRPr="00523BCC">
        <w:rPr>
          <w:rFonts w:ascii="Calibri" w:hAnsi="Calibri" w:cs="Calibri"/>
          <w:noProof/>
          <w:szCs w:val="24"/>
        </w:rPr>
        <w:t xml:space="preserve"> </w:t>
      </w:r>
      <w:r w:rsidRPr="00523BCC">
        <w:rPr>
          <w:rFonts w:ascii="Calibri" w:hAnsi="Calibri" w:cs="Calibri"/>
          <w:b/>
          <w:bCs/>
          <w:noProof/>
          <w:szCs w:val="24"/>
        </w:rPr>
        <w:t>60</w:t>
      </w:r>
      <w:r w:rsidRPr="00523BCC">
        <w:rPr>
          <w:rFonts w:ascii="Calibri" w:hAnsi="Calibri" w:cs="Calibri"/>
          <w:noProof/>
          <w:szCs w:val="24"/>
        </w:rPr>
        <w:t>, 144–149 (2012).</w:t>
      </w:r>
    </w:p>
    <w:p w14:paraId="02AF5776"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16.</w:t>
      </w:r>
      <w:r w:rsidRPr="00523BCC">
        <w:rPr>
          <w:rFonts w:ascii="Calibri" w:hAnsi="Calibri" w:cs="Calibri"/>
          <w:noProof/>
          <w:szCs w:val="24"/>
        </w:rPr>
        <w:tab/>
        <w:t xml:space="preserve">Xiong, L. </w:t>
      </w:r>
      <w:r w:rsidRPr="00523BCC">
        <w:rPr>
          <w:rFonts w:ascii="Calibri" w:hAnsi="Calibri" w:cs="Calibri"/>
          <w:i/>
          <w:iCs/>
          <w:noProof/>
          <w:szCs w:val="24"/>
        </w:rPr>
        <w:t>et al.</w:t>
      </w:r>
      <w:r w:rsidRPr="00523BCC">
        <w:rPr>
          <w:rFonts w:ascii="Calibri" w:hAnsi="Calibri" w:cs="Calibri"/>
          <w:noProof/>
          <w:szCs w:val="24"/>
        </w:rPr>
        <w:t xml:space="preserve"> Alkaloids isolated from the lateral root of Aconitum carmichaelii. </w:t>
      </w:r>
      <w:r w:rsidRPr="00523BCC">
        <w:rPr>
          <w:rFonts w:ascii="Calibri" w:hAnsi="Calibri" w:cs="Calibri"/>
          <w:i/>
          <w:iCs/>
          <w:noProof/>
          <w:szCs w:val="24"/>
        </w:rPr>
        <w:t>Molecules</w:t>
      </w:r>
      <w:r w:rsidRPr="00523BCC">
        <w:rPr>
          <w:rFonts w:ascii="Calibri" w:hAnsi="Calibri" w:cs="Calibri"/>
          <w:noProof/>
          <w:szCs w:val="24"/>
        </w:rPr>
        <w:t xml:space="preserve"> </w:t>
      </w:r>
      <w:r w:rsidRPr="00523BCC">
        <w:rPr>
          <w:rFonts w:ascii="Calibri" w:hAnsi="Calibri" w:cs="Calibri"/>
          <w:b/>
          <w:bCs/>
          <w:noProof/>
          <w:szCs w:val="24"/>
        </w:rPr>
        <w:t>17</w:t>
      </w:r>
      <w:r w:rsidRPr="00523BCC">
        <w:rPr>
          <w:rFonts w:ascii="Calibri" w:hAnsi="Calibri" w:cs="Calibri"/>
          <w:noProof/>
          <w:szCs w:val="24"/>
        </w:rPr>
        <w:t>, 9939–9946 (2012).</w:t>
      </w:r>
    </w:p>
    <w:p w14:paraId="1BBAFB2C"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17.</w:t>
      </w:r>
      <w:r w:rsidRPr="00523BCC">
        <w:rPr>
          <w:rFonts w:ascii="Calibri" w:hAnsi="Calibri" w:cs="Calibri"/>
          <w:noProof/>
          <w:szCs w:val="24"/>
        </w:rPr>
        <w:tab/>
        <w:t xml:space="preserve">Yu, M., Yang, Y. X., Shu, X. Y., Huang, J. &amp; Hou, D. Bin. Aconitum carmichaelii Debeaux, cultivated as a medicinal plant in western China. </w:t>
      </w:r>
      <w:r w:rsidRPr="00523BCC">
        <w:rPr>
          <w:rFonts w:ascii="Calibri" w:hAnsi="Calibri" w:cs="Calibri"/>
          <w:i/>
          <w:iCs/>
          <w:noProof/>
          <w:szCs w:val="24"/>
        </w:rPr>
        <w:t>Genet. Resour. Crop Evol.</w:t>
      </w:r>
      <w:r w:rsidRPr="00523BCC">
        <w:rPr>
          <w:rFonts w:ascii="Calibri" w:hAnsi="Calibri" w:cs="Calibri"/>
          <w:noProof/>
          <w:szCs w:val="24"/>
        </w:rPr>
        <w:t xml:space="preserve"> </w:t>
      </w:r>
      <w:r w:rsidRPr="00523BCC">
        <w:rPr>
          <w:rFonts w:ascii="Calibri" w:hAnsi="Calibri" w:cs="Calibri"/>
          <w:b/>
          <w:bCs/>
          <w:noProof/>
          <w:szCs w:val="24"/>
        </w:rPr>
        <w:t>63</w:t>
      </w:r>
      <w:r w:rsidRPr="00523BCC">
        <w:rPr>
          <w:rFonts w:ascii="Calibri" w:hAnsi="Calibri" w:cs="Calibri"/>
          <w:noProof/>
          <w:szCs w:val="24"/>
        </w:rPr>
        <w:t>, 919–924 (2016).</w:t>
      </w:r>
    </w:p>
    <w:p w14:paraId="6F428E6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18.</w:t>
      </w:r>
      <w:r w:rsidRPr="00523BCC">
        <w:rPr>
          <w:rFonts w:ascii="Calibri" w:hAnsi="Calibri" w:cs="Calibri"/>
          <w:noProof/>
          <w:szCs w:val="24"/>
        </w:rPr>
        <w:tab/>
        <w:t xml:space="preserve">Singhuber, J., Zhu, M., Prinz, S. &amp; Kopp, B. Aconitum in Traditional Chinese Medicine-A valuable drug or an unpredictable risk? </w:t>
      </w:r>
      <w:r w:rsidRPr="00523BCC">
        <w:rPr>
          <w:rFonts w:ascii="Calibri" w:hAnsi="Calibri" w:cs="Calibri"/>
          <w:i/>
          <w:iCs/>
          <w:noProof/>
          <w:szCs w:val="24"/>
        </w:rPr>
        <w:t>J. Ethnopharmacol.</w:t>
      </w:r>
      <w:r w:rsidRPr="00523BCC">
        <w:rPr>
          <w:rFonts w:ascii="Calibri" w:hAnsi="Calibri" w:cs="Calibri"/>
          <w:noProof/>
          <w:szCs w:val="24"/>
        </w:rPr>
        <w:t xml:space="preserve"> </w:t>
      </w:r>
      <w:r w:rsidRPr="00523BCC">
        <w:rPr>
          <w:rFonts w:ascii="Calibri" w:hAnsi="Calibri" w:cs="Calibri"/>
          <w:b/>
          <w:bCs/>
          <w:noProof/>
          <w:szCs w:val="24"/>
        </w:rPr>
        <w:t>126</w:t>
      </w:r>
      <w:r w:rsidRPr="00523BCC">
        <w:rPr>
          <w:rFonts w:ascii="Calibri" w:hAnsi="Calibri" w:cs="Calibri"/>
          <w:noProof/>
          <w:szCs w:val="24"/>
        </w:rPr>
        <w:t>, 18–30 (2009).</w:t>
      </w:r>
    </w:p>
    <w:p w14:paraId="675D872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19.</w:t>
      </w:r>
      <w:r w:rsidRPr="00523BCC">
        <w:rPr>
          <w:rFonts w:ascii="Calibri" w:hAnsi="Calibri" w:cs="Calibri"/>
          <w:noProof/>
          <w:szCs w:val="24"/>
        </w:rPr>
        <w:tab/>
        <w:t>Chandra, D. &amp; Prasad, K. Phytochemicals of Acorus calamus (Sweet flag). (2017).</w:t>
      </w:r>
    </w:p>
    <w:p w14:paraId="0A1650D0"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20.</w:t>
      </w:r>
      <w:r w:rsidRPr="00523BCC">
        <w:rPr>
          <w:rFonts w:ascii="Calibri" w:hAnsi="Calibri" w:cs="Calibri"/>
          <w:noProof/>
          <w:szCs w:val="24"/>
        </w:rPr>
        <w:tab/>
        <w:t xml:space="preserve">Joshi, R. K. Acorus calamus Linn.: phytoconstituents and bactericidal property. </w:t>
      </w:r>
      <w:r w:rsidRPr="00523BCC">
        <w:rPr>
          <w:rFonts w:ascii="Calibri" w:hAnsi="Calibri" w:cs="Calibri"/>
          <w:i/>
          <w:iCs/>
          <w:noProof/>
          <w:szCs w:val="24"/>
        </w:rPr>
        <w:t>World J. Microbiol. Biotechnol.</w:t>
      </w:r>
      <w:r w:rsidRPr="00523BCC">
        <w:rPr>
          <w:rFonts w:ascii="Calibri" w:hAnsi="Calibri" w:cs="Calibri"/>
          <w:noProof/>
          <w:szCs w:val="24"/>
        </w:rPr>
        <w:t xml:space="preserve"> </w:t>
      </w:r>
      <w:r w:rsidRPr="00523BCC">
        <w:rPr>
          <w:rFonts w:ascii="Calibri" w:hAnsi="Calibri" w:cs="Calibri"/>
          <w:b/>
          <w:bCs/>
          <w:noProof/>
          <w:szCs w:val="24"/>
        </w:rPr>
        <w:t>32</w:t>
      </w:r>
      <w:r w:rsidRPr="00523BCC">
        <w:rPr>
          <w:rFonts w:ascii="Calibri" w:hAnsi="Calibri" w:cs="Calibri"/>
          <w:noProof/>
          <w:szCs w:val="24"/>
        </w:rPr>
        <w:t>, (2016).</w:t>
      </w:r>
    </w:p>
    <w:p w14:paraId="15270226"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21.</w:t>
      </w:r>
      <w:r w:rsidRPr="00523BCC">
        <w:rPr>
          <w:rFonts w:ascii="Calibri" w:hAnsi="Calibri" w:cs="Calibri"/>
          <w:noProof/>
          <w:szCs w:val="24"/>
        </w:rPr>
        <w:tab/>
        <w:t xml:space="preserve">Kim, K. H. </w:t>
      </w:r>
      <w:r w:rsidRPr="00523BCC">
        <w:rPr>
          <w:rFonts w:ascii="Calibri" w:hAnsi="Calibri" w:cs="Calibri"/>
          <w:i/>
          <w:iCs/>
          <w:noProof/>
          <w:szCs w:val="24"/>
        </w:rPr>
        <w:t>et al.</w:t>
      </w:r>
      <w:r w:rsidRPr="00523BCC">
        <w:rPr>
          <w:rFonts w:ascii="Calibri" w:hAnsi="Calibri" w:cs="Calibri"/>
          <w:noProof/>
          <w:szCs w:val="24"/>
        </w:rPr>
        <w:t xml:space="preserve"> A new aliphatic alcohol and cytotoxic chemical constituents from Acorus gramineus rhizomes. </w:t>
      </w:r>
      <w:r w:rsidRPr="00523BCC">
        <w:rPr>
          <w:rFonts w:ascii="Calibri" w:hAnsi="Calibri" w:cs="Calibri"/>
          <w:i/>
          <w:iCs/>
          <w:noProof/>
          <w:szCs w:val="24"/>
        </w:rPr>
        <w:t>Biosci. Biotechnol. Biochem.</w:t>
      </w:r>
      <w:r w:rsidRPr="00523BCC">
        <w:rPr>
          <w:rFonts w:ascii="Calibri" w:hAnsi="Calibri" w:cs="Calibri"/>
          <w:noProof/>
          <w:szCs w:val="24"/>
        </w:rPr>
        <w:t xml:space="preserve"> </w:t>
      </w:r>
      <w:r w:rsidRPr="00523BCC">
        <w:rPr>
          <w:rFonts w:ascii="Calibri" w:hAnsi="Calibri" w:cs="Calibri"/>
          <w:b/>
          <w:bCs/>
          <w:noProof/>
          <w:szCs w:val="24"/>
        </w:rPr>
        <w:t>79</w:t>
      </w:r>
      <w:r w:rsidRPr="00523BCC">
        <w:rPr>
          <w:rFonts w:ascii="Calibri" w:hAnsi="Calibri" w:cs="Calibri"/>
          <w:noProof/>
          <w:szCs w:val="24"/>
        </w:rPr>
        <w:t>, 1402–1405 (2015).</w:t>
      </w:r>
    </w:p>
    <w:p w14:paraId="148A235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22.</w:t>
      </w:r>
      <w:r w:rsidRPr="00523BCC">
        <w:rPr>
          <w:rFonts w:ascii="Calibri" w:hAnsi="Calibri" w:cs="Calibri"/>
          <w:noProof/>
          <w:szCs w:val="24"/>
        </w:rPr>
        <w:tab/>
        <w:t xml:space="preserve">Kim, K. H. </w:t>
      </w:r>
      <w:r w:rsidRPr="00523BCC">
        <w:rPr>
          <w:rFonts w:ascii="Calibri" w:hAnsi="Calibri" w:cs="Calibri"/>
          <w:i/>
          <w:iCs/>
          <w:noProof/>
          <w:szCs w:val="24"/>
        </w:rPr>
        <w:t>et al.</w:t>
      </w:r>
      <w:r w:rsidRPr="00523BCC">
        <w:rPr>
          <w:rFonts w:ascii="Calibri" w:hAnsi="Calibri" w:cs="Calibri"/>
          <w:noProof/>
          <w:szCs w:val="24"/>
        </w:rPr>
        <w:t xml:space="preserve"> Alkaloids from. </w:t>
      </w:r>
      <w:r w:rsidRPr="00523BCC">
        <w:rPr>
          <w:rFonts w:ascii="Calibri" w:hAnsi="Calibri" w:cs="Calibri"/>
          <w:b/>
          <w:bCs/>
          <w:noProof/>
          <w:szCs w:val="24"/>
        </w:rPr>
        <w:t>26</w:t>
      </w:r>
      <w:r w:rsidRPr="00523BCC">
        <w:rPr>
          <w:rFonts w:ascii="Calibri" w:hAnsi="Calibri" w:cs="Calibri"/>
          <w:noProof/>
          <w:szCs w:val="24"/>
        </w:rPr>
        <w:t>, 3–8 (2015).</w:t>
      </w:r>
    </w:p>
    <w:p w14:paraId="127A17D9"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23.</w:t>
      </w:r>
      <w:r w:rsidRPr="00523BCC">
        <w:rPr>
          <w:rFonts w:ascii="Calibri" w:hAnsi="Calibri" w:cs="Calibri"/>
          <w:noProof/>
          <w:szCs w:val="24"/>
        </w:rPr>
        <w:tab/>
        <w:t xml:space="preserve">Moon, J. M., Sung, H. M., Jung, H. J., Seo, J. W. &amp; Wee, J. H. In vivo evaluation of hot water extract of Acorus gramineus root against benign prostatic hyperplasia. </w:t>
      </w:r>
      <w:r w:rsidRPr="00523BCC">
        <w:rPr>
          <w:rFonts w:ascii="Calibri" w:hAnsi="Calibri" w:cs="Calibri"/>
          <w:i/>
          <w:iCs/>
          <w:noProof/>
          <w:szCs w:val="24"/>
        </w:rPr>
        <w:t>BMC Complement. Altern. Med.</w:t>
      </w:r>
      <w:r w:rsidRPr="00523BCC">
        <w:rPr>
          <w:rFonts w:ascii="Calibri" w:hAnsi="Calibri" w:cs="Calibri"/>
          <w:noProof/>
          <w:szCs w:val="24"/>
        </w:rPr>
        <w:t xml:space="preserve"> </w:t>
      </w:r>
      <w:r w:rsidRPr="00523BCC">
        <w:rPr>
          <w:rFonts w:ascii="Calibri" w:hAnsi="Calibri" w:cs="Calibri"/>
          <w:b/>
          <w:bCs/>
          <w:noProof/>
          <w:szCs w:val="24"/>
        </w:rPr>
        <w:t>17</w:t>
      </w:r>
      <w:r w:rsidRPr="00523BCC">
        <w:rPr>
          <w:rFonts w:ascii="Calibri" w:hAnsi="Calibri" w:cs="Calibri"/>
          <w:noProof/>
          <w:szCs w:val="24"/>
        </w:rPr>
        <w:t>, 1–10 (2017).</w:t>
      </w:r>
    </w:p>
    <w:p w14:paraId="70F19A80"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24.</w:t>
      </w:r>
      <w:r w:rsidRPr="00523BCC">
        <w:rPr>
          <w:rFonts w:ascii="Calibri" w:hAnsi="Calibri" w:cs="Calibri"/>
          <w:noProof/>
          <w:szCs w:val="24"/>
        </w:rPr>
        <w:tab/>
        <w:t xml:space="preserve">Mezzocannone, V. &amp; Index-acorus, W. Allelochemical Activity of Phenylpropanes. </w:t>
      </w:r>
      <w:r w:rsidRPr="00523BCC">
        <w:rPr>
          <w:rFonts w:ascii="Calibri" w:hAnsi="Calibri" w:cs="Calibri"/>
          <w:b/>
          <w:bCs/>
          <w:noProof/>
          <w:szCs w:val="24"/>
        </w:rPr>
        <w:t>28</w:t>
      </w:r>
      <w:r w:rsidRPr="00523BCC">
        <w:rPr>
          <w:rFonts w:ascii="Calibri" w:hAnsi="Calibri" w:cs="Calibri"/>
          <w:noProof/>
          <w:szCs w:val="24"/>
        </w:rPr>
        <w:t>, 2319–2321 (1989).</w:t>
      </w:r>
    </w:p>
    <w:p w14:paraId="7FC102F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25.</w:t>
      </w:r>
      <w:r w:rsidRPr="00523BCC">
        <w:rPr>
          <w:rFonts w:ascii="Calibri" w:hAnsi="Calibri" w:cs="Calibri"/>
          <w:noProof/>
          <w:szCs w:val="24"/>
        </w:rPr>
        <w:tab/>
        <w:t xml:space="preserve">Kim, K. H. </w:t>
      </w:r>
      <w:r w:rsidRPr="00523BCC">
        <w:rPr>
          <w:rFonts w:ascii="Calibri" w:hAnsi="Calibri" w:cs="Calibri"/>
          <w:i/>
          <w:iCs/>
          <w:noProof/>
          <w:szCs w:val="24"/>
        </w:rPr>
        <w:t>et al.</w:t>
      </w:r>
      <w:r w:rsidRPr="00523BCC">
        <w:rPr>
          <w:rFonts w:ascii="Calibri" w:hAnsi="Calibri" w:cs="Calibri"/>
          <w:noProof/>
          <w:szCs w:val="24"/>
        </w:rPr>
        <w:t xml:space="preserve"> Phenolic constituents from the rhizomes of Acorus gramineus and their biological evaluation on antitumor and anti-inflammatory activities. </w:t>
      </w:r>
      <w:r w:rsidRPr="00523BCC">
        <w:rPr>
          <w:rFonts w:ascii="Calibri" w:hAnsi="Calibri" w:cs="Calibri"/>
          <w:i/>
          <w:iCs/>
          <w:noProof/>
          <w:szCs w:val="24"/>
        </w:rPr>
        <w:t>Bioorganic Med. Chem. Lett.</w:t>
      </w:r>
      <w:r w:rsidRPr="00523BCC">
        <w:rPr>
          <w:rFonts w:ascii="Calibri" w:hAnsi="Calibri" w:cs="Calibri"/>
          <w:noProof/>
          <w:szCs w:val="24"/>
        </w:rPr>
        <w:t xml:space="preserve"> </w:t>
      </w:r>
      <w:r w:rsidRPr="00523BCC">
        <w:rPr>
          <w:rFonts w:ascii="Calibri" w:hAnsi="Calibri" w:cs="Calibri"/>
          <w:b/>
          <w:bCs/>
          <w:noProof/>
          <w:szCs w:val="24"/>
        </w:rPr>
        <w:t>22</w:t>
      </w:r>
      <w:r w:rsidRPr="00523BCC">
        <w:rPr>
          <w:rFonts w:ascii="Calibri" w:hAnsi="Calibri" w:cs="Calibri"/>
          <w:noProof/>
          <w:szCs w:val="24"/>
        </w:rPr>
        <w:t>, 6155–6159 (2012).</w:t>
      </w:r>
    </w:p>
    <w:p w14:paraId="2A9B3E8E"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26.</w:t>
      </w:r>
      <w:r w:rsidRPr="00523BCC">
        <w:rPr>
          <w:rFonts w:ascii="Calibri" w:hAnsi="Calibri" w:cs="Calibri"/>
          <w:noProof/>
          <w:szCs w:val="24"/>
        </w:rPr>
        <w:tab/>
        <w:t xml:space="preserve">Perrett, S. &amp; Whitfield, P. J. Anthelmintic and Pesticidal Activity of Acorus gramineus ( Araceae ) is Associated with Phenylpropanoid Asarones. </w:t>
      </w:r>
      <w:r w:rsidRPr="00523BCC">
        <w:rPr>
          <w:rFonts w:ascii="Calibri" w:hAnsi="Calibri" w:cs="Calibri"/>
          <w:b/>
          <w:bCs/>
          <w:noProof/>
          <w:szCs w:val="24"/>
        </w:rPr>
        <w:t>9</w:t>
      </w:r>
      <w:r w:rsidRPr="00523BCC">
        <w:rPr>
          <w:rFonts w:ascii="Calibri" w:hAnsi="Calibri" w:cs="Calibri"/>
          <w:noProof/>
          <w:szCs w:val="24"/>
        </w:rPr>
        <w:t>, 405–409 (1995).</w:t>
      </w:r>
    </w:p>
    <w:p w14:paraId="20BBA76D"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27.</w:t>
      </w:r>
      <w:r w:rsidRPr="00523BCC">
        <w:rPr>
          <w:rFonts w:ascii="Calibri" w:hAnsi="Calibri" w:cs="Calibri"/>
          <w:noProof/>
          <w:szCs w:val="24"/>
        </w:rPr>
        <w:tab/>
        <w:t xml:space="preserve">Pan, C. </w:t>
      </w:r>
      <w:r w:rsidRPr="00523BCC">
        <w:rPr>
          <w:rFonts w:ascii="Calibri" w:hAnsi="Calibri" w:cs="Calibri"/>
          <w:i/>
          <w:iCs/>
          <w:noProof/>
          <w:szCs w:val="24"/>
        </w:rPr>
        <w:t>et al.</w:t>
      </w:r>
      <w:r w:rsidRPr="00523BCC">
        <w:rPr>
          <w:rFonts w:ascii="Calibri" w:hAnsi="Calibri" w:cs="Calibri"/>
          <w:noProof/>
          <w:szCs w:val="24"/>
        </w:rPr>
        <w:t xml:space="preserve"> Phytochemical constituents and pharmacological activities of plants from the genus Adiantum: A review. </w:t>
      </w:r>
      <w:r w:rsidRPr="00523BCC">
        <w:rPr>
          <w:rFonts w:ascii="Calibri" w:hAnsi="Calibri" w:cs="Calibri"/>
          <w:i/>
          <w:iCs/>
          <w:noProof/>
          <w:szCs w:val="24"/>
        </w:rPr>
        <w:t>Trop. J. Pharm. Res.</w:t>
      </w:r>
      <w:r w:rsidRPr="00523BCC">
        <w:rPr>
          <w:rFonts w:ascii="Calibri" w:hAnsi="Calibri" w:cs="Calibri"/>
          <w:noProof/>
          <w:szCs w:val="24"/>
        </w:rPr>
        <w:t xml:space="preserve"> </w:t>
      </w:r>
      <w:r w:rsidRPr="00523BCC">
        <w:rPr>
          <w:rFonts w:ascii="Calibri" w:hAnsi="Calibri" w:cs="Calibri"/>
          <w:b/>
          <w:bCs/>
          <w:noProof/>
          <w:szCs w:val="24"/>
        </w:rPr>
        <w:t>10</w:t>
      </w:r>
      <w:r w:rsidRPr="00523BCC">
        <w:rPr>
          <w:rFonts w:ascii="Calibri" w:hAnsi="Calibri" w:cs="Calibri"/>
          <w:noProof/>
          <w:szCs w:val="24"/>
        </w:rPr>
        <w:t>, 681–692 (2011).</w:t>
      </w:r>
    </w:p>
    <w:p w14:paraId="5A12D245"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28.</w:t>
      </w:r>
      <w:r w:rsidRPr="00523BCC">
        <w:rPr>
          <w:rFonts w:ascii="Calibri" w:hAnsi="Calibri" w:cs="Calibri"/>
          <w:noProof/>
          <w:szCs w:val="24"/>
        </w:rPr>
        <w:tab/>
        <w:t xml:space="preserve">Li, Y. Y. </w:t>
      </w:r>
      <w:r w:rsidRPr="00523BCC">
        <w:rPr>
          <w:rFonts w:ascii="Calibri" w:hAnsi="Calibri" w:cs="Calibri"/>
          <w:i/>
          <w:iCs/>
          <w:noProof/>
          <w:szCs w:val="24"/>
        </w:rPr>
        <w:t>et al.</w:t>
      </w:r>
      <w:r w:rsidRPr="00523BCC">
        <w:rPr>
          <w:rFonts w:ascii="Calibri" w:hAnsi="Calibri" w:cs="Calibri"/>
          <w:noProof/>
          <w:szCs w:val="24"/>
        </w:rPr>
        <w:t xml:space="preserve"> Molecules and functions of Aesculus chinensis Bunge Bark volatiles. </w:t>
      </w:r>
      <w:r w:rsidRPr="00523BCC">
        <w:rPr>
          <w:rFonts w:ascii="Calibri" w:hAnsi="Calibri" w:cs="Calibri"/>
          <w:i/>
          <w:iCs/>
          <w:noProof/>
          <w:szCs w:val="24"/>
        </w:rPr>
        <w:t>Emirates J. Food Agric.</w:t>
      </w:r>
      <w:r w:rsidRPr="00523BCC">
        <w:rPr>
          <w:rFonts w:ascii="Calibri" w:hAnsi="Calibri" w:cs="Calibri"/>
          <w:noProof/>
          <w:szCs w:val="24"/>
        </w:rPr>
        <w:t xml:space="preserve"> </w:t>
      </w:r>
      <w:r w:rsidRPr="00523BCC">
        <w:rPr>
          <w:rFonts w:ascii="Calibri" w:hAnsi="Calibri" w:cs="Calibri"/>
          <w:b/>
          <w:bCs/>
          <w:noProof/>
          <w:szCs w:val="24"/>
        </w:rPr>
        <w:t>30</w:t>
      </w:r>
      <w:r w:rsidRPr="00523BCC">
        <w:rPr>
          <w:rFonts w:ascii="Calibri" w:hAnsi="Calibri" w:cs="Calibri"/>
          <w:noProof/>
          <w:szCs w:val="24"/>
        </w:rPr>
        <w:t>, 809–819 (2018).</w:t>
      </w:r>
    </w:p>
    <w:p w14:paraId="1F197A75"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29.</w:t>
      </w:r>
      <w:r w:rsidRPr="00523BCC">
        <w:rPr>
          <w:rFonts w:ascii="Calibri" w:hAnsi="Calibri" w:cs="Calibri"/>
          <w:noProof/>
          <w:szCs w:val="24"/>
        </w:rPr>
        <w:tab/>
        <w:t xml:space="preserve">Chen, J. </w:t>
      </w:r>
      <w:r w:rsidRPr="00523BCC">
        <w:rPr>
          <w:rFonts w:ascii="Calibri" w:hAnsi="Calibri" w:cs="Calibri"/>
          <w:i/>
          <w:iCs/>
          <w:noProof/>
          <w:szCs w:val="24"/>
        </w:rPr>
        <w:t>et al.</w:t>
      </w:r>
      <w:r w:rsidRPr="00523BCC">
        <w:rPr>
          <w:rFonts w:ascii="Calibri" w:hAnsi="Calibri" w:cs="Calibri"/>
          <w:noProof/>
          <w:szCs w:val="24"/>
        </w:rPr>
        <w:t xml:space="preserve"> Determination of four major saponins in the seeds of Aesculus chinensis Bunge using accelerated solvent extraction followed by high-performance liquid chromatography and electrospray-time of flight mass spectrometry. </w:t>
      </w:r>
      <w:r w:rsidRPr="00523BCC">
        <w:rPr>
          <w:rFonts w:ascii="Calibri" w:hAnsi="Calibri" w:cs="Calibri"/>
          <w:i/>
          <w:iCs/>
          <w:noProof/>
          <w:szCs w:val="24"/>
        </w:rPr>
        <w:t>Anal. Chim. Acta</w:t>
      </w:r>
      <w:r w:rsidRPr="00523BCC">
        <w:rPr>
          <w:rFonts w:ascii="Calibri" w:hAnsi="Calibri" w:cs="Calibri"/>
          <w:noProof/>
          <w:szCs w:val="24"/>
        </w:rPr>
        <w:t xml:space="preserve"> </w:t>
      </w:r>
      <w:r w:rsidRPr="00523BCC">
        <w:rPr>
          <w:rFonts w:ascii="Calibri" w:hAnsi="Calibri" w:cs="Calibri"/>
          <w:b/>
          <w:bCs/>
          <w:noProof/>
          <w:szCs w:val="24"/>
        </w:rPr>
        <w:t>596</w:t>
      </w:r>
      <w:r w:rsidRPr="00523BCC">
        <w:rPr>
          <w:rFonts w:ascii="Calibri" w:hAnsi="Calibri" w:cs="Calibri"/>
          <w:noProof/>
          <w:szCs w:val="24"/>
        </w:rPr>
        <w:t>, 273–280 (2007).</w:t>
      </w:r>
    </w:p>
    <w:p w14:paraId="2F7BA8BB"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30.</w:t>
      </w:r>
      <w:r w:rsidRPr="00523BCC">
        <w:rPr>
          <w:rFonts w:ascii="Calibri" w:hAnsi="Calibri" w:cs="Calibri"/>
          <w:noProof/>
          <w:szCs w:val="24"/>
        </w:rPr>
        <w:tab/>
        <w:t xml:space="preserve">Alongkornsopit, J., Wipasa, J., Luangkamin, S. &amp; Wongkham, W. Anticancer activity of ethyl </w:t>
      </w:r>
      <w:r w:rsidRPr="00523BCC">
        <w:rPr>
          <w:rFonts w:ascii="Calibri" w:hAnsi="Calibri" w:cs="Calibri"/>
          <w:noProof/>
          <w:szCs w:val="24"/>
        </w:rPr>
        <w:lastRenderedPageBreak/>
        <w:t xml:space="preserve">acetate and n-butanol extracts from rhizomes of Agapetes megacarpa W.W. Smith. </w:t>
      </w:r>
      <w:r w:rsidRPr="00523BCC">
        <w:rPr>
          <w:rFonts w:ascii="Calibri" w:hAnsi="Calibri" w:cs="Calibri"/>
          <w:i/>
          <w:iCs/>
          <w:noProof/>
          <w:szCs w:val="24"/>
        </w:rPr>
        <w:t>African J. Biotechnol.</w:t>
      </w:r>
      <w:r w:rsidRPr="00523BCC">
        <w:rPr>
          <w:rFonts w:ascii="Calibri" w:hAnsi="Calibri" w:cs="Calibri"/>
          <w:noProof/>
          <w:szCs w:val="24"/>
        </w:rPr>
        <w:t xml:space="preserve"> </w:t>
      </w:r>
      <w:r w:rsidRPr="00523BCC">
        <w:rPr>
          <w:rFonts w:ascii="Calibri" w:hAnsi="Calibri" w:cs="Calibri"/>
          <w:b/>
          <w:bCs/>
          <w:noProof/>
          <w:szCs w:val="24"/>
        </w:rPr>
        <w:t>10</w:t>
      </w:r>
      <w:r w:rsidRPr="00523BCC">
        <w:rPr>
          <w:rFonts w:ascii="Calibri" w:hAnsi="Calibri" w:cs="Calibri"/>
          <w:noProof/>
          <w:szCs w:val="24"/>
        </w:rPr>
        <w:t>, 3455–3462 (2011).</w:t>
      </w:r>
    </w:p>
    <w:p w14:paraId="3604D9B0"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31.</w:t>
      </w:r>
      <w:r w:rsidRPr="00523BCC">
        <w:rPr>
          <w:rFonts w:ascii="Calibri" w:hAnsi="Calibri" w:cs="Calibri"/>
          <w:noProof/>
          <w:szCs w:val="24"/>
        </w:rPr>
        <w:tab/>
        <w:t xml:space="preserve">Address, E. -amyrin </w:t>
      </w:r>
      <w:r w:rsidRPr="00523BCC">
        <w:rPr>
          <w:rFonts w:ascii="Leelawadee UI" w:hAnsi="Leelawadee UI" w:cs="Leelawadee UI"/>
          <w:noProof/>
          <w:szCs w:val="24"/>
        </w:rPr>
        <w:t>และ</w:t>
      </w:r>
      <w:r w:rsidRPr="00523BCC">
        <w:rPr>
          <w:rFonts w:ascii="Calibri" w:hAnsi="Calibri" w:cs="Calibri"/>
          <w:noProof/>
          <w:szCs w:val="24"/>
        </w:rPr>
        <w:t xml:space="preserve"> 3. 5–8.</w:t>
      </w:r>
    </w:p>
    <w:p w14:paraId="732000E9"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32.</w:t>
      </w:r>
      <w:r w:rsidRPr="00523BCC">
        <w:rPr>
          <w:rFonts w:ascii="Calibri" w:hAnsi="Calibri" w:cs="Calibri"/>
          <w:noProof/>
          <w:szCs w:val="24"/>
        </w:rPr>
        <w:tab/>
        <w:t>Мещерякова, Л. М. &amp; Понтак, Л. С. химияNo Title.</w:t>
      </w:r>
    </w:p>
    <w:p w14:paraId="2DCFF1E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33.</w:t>
      </w:r>
      <w:r w:rsidRPr="00523BCC">
        <w:rPr>
          <w:rFonts w:ascii="Calibri" w:hAnsi="Calibri" w:cs="Calibri"/>
          <w:noProof/>
          <w:szCs w:val="24"/>
        </w:rPr>
        <w:tab/>
        <w:t xml:space="preserve">Dũng, N. X. </w:t>
      </w:r>
      <w:r w:rsidRPr="00523BCC">
        <w:rPr>
          <w:rFonts w:ascii="Calibri" w:hAnsi="Calibri" w:cs="Calibri"/>
          <w:i/>
          <w:iCs/>
          <w:noProof/>
          <w:szCs w:val="24"/>
        </w:rPr>
        <w:t>et al.</w:t>
      </w:r>
      <w:r w:rsidRPr="00523BCC">
        <w:rPr>
          <w:rFonts w:ascii="Calibri" w:hAnsi="Calibri" w:cs="Calibri"/>
          <w:noProof/>
          <w:szCs w:val="24"/>
        </w:rPr>
        <w:t xml:space="preserve"> Constituents of the leaf and flower oils of agastache rugosa (fisch. et mey) o. Kuntze from Vietnam. </w:t>
      </w:r>
      <w:r w:rsidRPr="00523BCC">
        <w:rPr>
          <w:rFonts w:ascii="Calibri" w:hAnsi="Calibri" w:cs="Calibri"/>
          <w:i/>
          <w:iCs/>
          <w:noProof/>
          <w:szCs w:val="24"/>
        </w:rPr>
        <w:t>J. Essent. Oil Res.</w:t>
      </w:r>
      <w:r w:rsidRPr="00523BCC">
        <w:rPr>
          <w:rFonts w:ascii="Calibri" w:hAnsi="Calibri" w:cs="Calibri"/>
          <w:noProof/>
          <w:szCs w:val="24"/>
        </w:rPr>
        <w:t xml:space="preserve"> </w:t>
      </w:r>
      <w:r w:rsidRPr="00523BCC">
        <w:rPr>
          <w:rFonts w:ascii="Calibri" w:hAnsi="Calibri" w:cs="Calibri"/>
          <w:b/>
          <w:bCs/>
          <w:noProof/>
          <w:szCs w:val="24"/>
        </w:rPr>
        <w:t>8</w:t>
      </w:r>
      <w:r w:rsidRPr="00523BCC">
        <w:rPr>
          <w:rFonts w:ascii="Calibri" w:hAnsi="Calibri" w:cs="Calibri"/>
          <w:noProof/>
          <w:szCs w:val="24"/>
        </w:rPr>
        <w:t>, 135–138 (1996).</w:t>
      </w:r>
    </w:p>
    <w:p w14:paraId="1D7F8C6D"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34.</w:t>
      </w:r>
      <w:r w:rsidRPr="00523BCC">
        <w:rPr>
          <w:rFonts w:ascii="Calibri" w:hAnsi="Calibri" w:cs="Calibri"/>
          <w:noProof/>
          <w:szCs w:val="24"/>
        </w:rPr>
        <w:tab/>
        <w:t xml:space="preserve">Li, H. Q., Liu, Q. Z., Liu, Z. L., Du, S. S. &amp; Deng, Z. W. Chemical composition and nematicidal activity of essential oil of agastache rugosa against meloidogyne incognita. </w:t>
      </w:r>
      <w:r w:rsidRPr="00523BCC">
        <w:rPr>
          <w:rFonts w:ascii="Calibri" w:hAnsi="Calibri" w:cs="Calibri"/>
          <w:i/>
          <w:iCs/>
          <w:noProof/>
          <w:szCs w:val="24"/>
        </w:rPr>
        <w:t>Molecules</w:t>
      </w:r>
      <w:r w:rsidRPr="00523BCC">
        <w:rPr>
          <w:rFonts w:ascii="Calibri" w:hAnsi="Calibri" w:cs="Calibri"/>
          <w:noProof/>
          <w:szCs w:val="24"/>
        </w:rPr>
        <w:t xml:space="preserve"> </w:t>
      </w:r>
      <w:r w:rsidRPr="00523BCC">
        <w:rPr>
          <w:rFonts w:ascii="Calibri" w:hAnsi="Calibri" w:cs="Calibri"/>
          <w:b/>
          <w:bCs/>
          <w:noProof/>
          <w:szCs w:val="24"/>
        </w:rPr>
        <w:t>18</w:t>
      </w:r>
      <w:r w:rsidRPr="00523BCC">
        <w:rPr>
          <w:rFonts w:ascii="Calibri" w:hAnsi="Calibri" w:cs="Calibri"/>
          <w:noProof/>
          <w:szCs w:val="24"/>
        </w:rPr>
        <w:t>, 4170–4180 (2013).</w:t>
      </w:r>
    </w:p>
    <w:p w14:paraId="413AE7D9"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35.</w:t>
      </w:r>
      <w:r w:rsidRPr="00523BCC">
        <w:rPr>
          <w:rFonts w:ascii="Calibri" w:hAnsi="Calibri" w:cs="Calibri"/>
          <w:noProof/>
          <w:szCs w:val="24"/>
        </w:rPr>
        <w:tab/>
        <w:t xml:space="preserve">Cao, P. </w:t>
      </w:r>
      <w:r w:rsidRPr="00523BCC">
        <w:rPr>
          <w:rFonts w:ascii="Calibri" w:hAnsi="Calibri" w:cs="Calibri"/>
          <w:i/>
          <w:iCs/>
          <w:noProof/>
          <w:szCs w:val="24"/>
        </w:rPr>
        <w:t>et al.</w:t>
      </w:r>
      <w:r w:rsidRPr="00523BCC">
        <w:rPr>
          <w:rFonts w:ascii="Calibri" w:hAnsi="Calibri" w:cs="Calibri"/>
          <w:noProof/>
          <w:szCs w:val="24"/>
        </w:rPr>
        <w:t xml:space="preserve"> Chemical constituents and coagulation activity of Agastache rugosa. </w:t>
      </w:r>
      <w:r w:rsidRPr="00523BCC">
        <w:rPr>
          <w:rFonts w:ascii="Calibri" w:hAnsi="Calibri" w:cs="Calibri"/>
          <w:i/>
          <w:iCs/>
          <w:noProof/>
          <w:szCs w:val="24"/>
        </w:rPr>
        <w:t>BMC Complement. Altern. Med.</w:t>
      </w:r>
      <w:r w:rsidRPr="00523BCC">
        <w:rPr>
          <w:rFonts w:ascii="Calibri" w:hAnsi="Calibri" w:cs="Calibri"/>
          <w:noProof/>
          <w:szCs w:val="24"/>
        </w:rPr>
        <w:t xml:space="preserve"> </w:t>
      </w:r>
      <w:r w:rsidRPr="00523BCC">
        <w:rPr>
          <w:rFonts w:ascii="Calibri" w:hAnsi="Calibri" w:cs="Calibri"/>
          <w:b/>
          <w:bCs/>
          <w:noProof/>
          <w:szCs w:val="24"/>
        </w:rPr>
        <w:t>17</w:t>
      </w:r>
      <w:r w:rsidRPr="00523BCC">
        <w:rPr>
          <w:rFonts w:ascii="Calibri" w:hAnsi="Calibri" w:cs="Calibri"/>
          <w:noProof/>
          <w:szCs w:val="24"/>
        </w:rPr>
        <w:t>, 1–8 (2017).</w:t>
      </w:r>
    </w:p>
    <w:p w14:paraId="0BDD36CB"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36.</w:t>
      </w:r>
      <w:r w:rsidRPr="00523BCC">
        <w:rPr>
          <w:rFonts w:ascii="Calibri" w:hAnsi="Calibri" w:cs="Calibri"/>
          <w:noProof/>
          <w:szCs w:val="24"/>
        </w:rPr>
        <w:tab/>
        <w:t xml:space="preserve">Lee, C., Kim, H. &amp; Kho, Y. Agastinol and agastenol, novel lignans from Agastache rugosa and their evaluation in an apoptosis inhibition assay. </w:t>
      </w:r>
      <w:r w:rsidRPr="00523BCC">
        <w:rPr>
          <w:rFonts w:ascii="Calibri" w:hAnsi="Calibri" w:cs="Calibri"/>
          <w:i/>
          <w:iCs/>
          <w:noProof/>
          <w:szCs w:val="24"/>
        </w:rPr>
        <w:t>J. Nat. Prod.</w:t>
      </w:r>
      <w:r w:rsidRPr="00523BCC">
        <w:rPr>
          <w:rFonts w:ascii="Calibri" w:hAnsi="Calibri" w:cs="Calibri"/>
          <w:noProof/>
          <w:szCs w:val="24"/>
        </w:rPr>
        <w:t xml:space="preserve"> </w:t>
      </w:r>
      <w:r w:rsidRPr="00523BCC">
        <w:rPr>
          <w:rFonts w:ascii="Calibri" w:hAnsi="Calibri" w:cs="Calibri"/>
          <w:b/>
          <w:bCs/>
          <w:noProof/>
          <w:szCs w:val="24"/>
        </w:rPr>
        <w:t>65</w:t>
      </w:r>
      <w:r w:rsidRPr="00523BCC">
        <w:rPr>
          <w:rFonts w:ascii="Calibri" w:hAnsi="Calibri" w:cs="Calibri"/>
          <w:noProof/>
          <w:szCs w:val="24"/>
        </w:rPr>
        <w:t>, 414–416 (2002).</w:t>
      </w:r>
    </w:p>
    <w:p w14:paraId="408BBDBF"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37.</w:t>
      </w:r>
      <w:r w:rsidRPr="00523BCC">
        <w:rPr>
          <w:rFonts w:ascii="Calibri" w:hAnsi="Calibri" w:cs="Calibri"/>
          <w:noProof/>
          <w:szCs w:val="24"/>
        </w:rPr>
        <w:tab/>
        <w:t xml:space="preserve">Zielińska, S. &amp; Matkowski, A. Phytochemistry and bioactivity of aromatic and medicinal plants from the genus Agastache (Lamiaceae). </w:t>
      </w:r>
      <w:r w:rsidRPr="00523BCC">
        <w:rPr>
          <w:rFonts w:ascii="Calibri" w:hAnsi="Calibri" w:cs="Calibri"/>
          <w:i/>
          <w:iCs/>
          <w:noProof/>
          <w:szCs w:val="24"/>
        </w:rPr>
        <w:t>Phytochem. Rev.</w:t>
      </w:r>
      <w:r w:rsidRPr="00523BCC">
        <w:rPr>
          <w:rFonts w:ascii="Calibri" w:hAnsi="Calibri" w:cs="Calibri"/>
          <w:noProof/>
          <w:szCs w:val="24"/>
        </w:rPr>
        <w:t xml:space="preserve"> </w:t>
      </w:r>
      <w:r w:rsidRPr="00523BCC">
        <w:rPr>
          <w:rFonts w:ascii="Calibri" w:hAnsi="Calibri" w:cs="Calibri"/>
          <w:b/>
          <w:bCs/>
          <w:noProof/>
          <w:szCs w:val="24"/>
        </w:rPr>
        <w:t>13</w:t>
      </w:r>
      <w:r w:rsidRPr="00523BCC">
        <w:rPr>
          <w:rFonts w:ascii="Calibri" w:hAnsi="Calibri" w:cs="Calibri"/>
          <w:noProof/>
          <w:szCs w:val="24"/>
        </w:rPr>
        <w:t>, 391–416 (2014).</w:t>
      </w:r>
    </w:p>
    <w:p w14:paraId="4BFB2479"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38.</w:t>
      </w:r>
      <w:r w:rsidRPr="00523BCC">
        <w:rPr>
          <w:rFonts w:ascii="Calibri" w:hAnsi="Calibri" w:cs="Calibri"/>
          <w:noProof/>
          <w:szCs w:val="24"/>
        </w:rPr>
        <w:tab/>
        <w:t xml:space="preserve">Debnath, M., Pandey, M., Sharma, R., Thakur, G. S. &amp; Lal, P. Biotechnological intervention of Agave sisalana: A unique fiber yielding plant with medicinal property. </w:t>
      </w:r>
      <w:r w:rsidRPr="00523BCC">
        <w:rPr>
          <w:rFonts w:ascii="Calibri" w:hAnsi="Calibri" w:cs="Calibri"/>
          <w:i/>
          <w:iCs/>
          <w:noProof/>
          <w:szCs w:val="24"/>
        </w:rPr>
        <w:t>J. Med. Plants Res.</w:t>
      </w:r>
      <w:r w:rsidRPr="00523BCC">
        <w:rPr>
          <w:rFonts w:ascii="Calibri" w:hAnsi="Calibri" w:cs="Calibri"/>
          <w:noProof/>
          <w:szCs w:val="24"/>
        </w:rPr>
        <w:t xml:space="preserve"> </w:t>
      </w:r>
      <w:r w:rsidRPr="00523BCC">
        <w:rPr>
          <w:rFonts w:ascii="Calibri" w:hAnsi="Calibri" w:cs="Calibri"/>
          <w:b/>
          <w:bCs/>
          <w:noProof/>
          <w:szCs w:val="24"/>
        </w:rPr>
        <w:t>4</w:t>
      </w:r>
      <w:r w:rsidRPr="00523BCC">
        <w:rPr>
          <w:rFonts w:ascii="Calibri" w:hAnsi="Calibri" w:cs="Calibri"/>
          <w:noProof/>
          <w:szCs w:val="24"/>
        </w:rPr>
        <w:t>, 177–187 (2010).</w:t>
      </w:r>
    </w:p>
    <w:p w14:paraId="7CB318DC"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39.</w:t>
      </w:r>
      <w:r w:rsidRPr="00523BCC">
        <w:rPr>
          <w:rFonts w:ascii="Calibri" w:hAnsi="Calibri" w:cs="Calibri"/>
          <w:noProof/>
          <w:szCs w:val="24"/>
        </w:rPr>
        <w:tab/>
        <w:t xml:space="preserve">Tewari, D., Tripathi, Y. C. &amp; Anjum, N. Agave Sislana: a Plant With High Chemical Diversity and Medicinal Importance. </w:t>
      </w:r>
      <w:r w:rsidRPr="00523BCC">
        <w:rPr>
          <w:rFonts w:ascii="Calibri" w:hAnsi="Calibri" w:cs="Calibri"/>
          <w:i/>
          <w:iCs/>
          <w:noProof/>
          <w:szCs w:val="24"/>
        </w:rPr>
        <w:t>world J. Pharm. Res.</w:t>
      </w:r>
      <w:r w:rsidRPr="00523BCC">
        <w:rPr>
          <w:rFonts w:ascii="Calibri" w:hAnsi="Calibri" w:cs="Calibri"/>
          <w:noProof/>
          <w:szCs w:val="24"/>
        </w:rPr>
        <w:t xml:space="preserve"> </w:t>
      </w:r>
      <w:r w:rsidRPr="00523BCC">
        <w:rPr>
          <w:rFonts w:ascii="Calibri" w:hAnsi="Calibri" w:cs="Calibri"/>
          <w:b/>
          <w:bCs/>
          <w:noProof/>
          <w:szCs w:val="24"/>
        </w:rPr>
        <w:t>3</w:t>
      </w:r>
      <w:r w:rsidRPr="00523BCC">
        <w:rPr>
          <w:rFonts w:ascii="Calibri" w:hAnsi="Calibri" w:cs="Calibri"/>
          <w:noProof/>
          <w:szCs w:val="24"/>
        </w:rPr>
        <w:t>, 238–249 (2014).</w:t>
      </w:r>
    </w:p>
    <w:p w14:paraId="7DCDA721"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40.</w:t>
      </w:r>
      <w:r w:rsidRPr="00523BCC">
        <w:rPr>
          <w:rFonts w:ascii="Calibri" w:hAnsi="Calibri" w:cs="Calibri"/>
          <w:noProof/>
          <w:szCs w:val="24"/>
        </w:rPr>
        <w:tab/>
        <w:t xml:space="preserve">Sharma, S. &amp; Varshney, V. K. Chemical Analysis of Agave Sisalana Juice for Its. </w:t>
      </w:r>
      <w:r w:rsidRPr="00523BCC">
        <w:rPr>
          <w:rFonts w:ascii="Calibri" w:hAnsi="Calibri" w:cs="Calibri"/>
          <w:i/>
          <w:iCs/>
          <w:noProof/>
          <w:szCs w:val="24"/>
        </w:rPr>
        <w:t>Acta Chim. Pharm. Indica</w:t>
      </w:r>
      <w:r w:rsidRPr="00523BCC">
        <w:rPr>
          <w:rFonts w:ascii="Calibri" w:hAnsi="Calibri" w:cs="Calibri"/>
          <w:noProof/>
          <w:szCs w:val="24"/>
        </w:rPr>
        <w:t xml:space="preserve"> </w:t>
      </w:r>
      <w:r w:rsidRPr="00523BCC">
        <w:rPr>
          <w:rFonts w:ascii="Calibri" w:hAnsi="Calibri" w:cs="Calibri"/>
          <w:b/>
          <w:bCs/>
          <w:noProof/>
          <w:szCs w:val="24"/>
        </w:rPr>
        <w:t>2</w:t>
      </w:r>
      <w:r w:rsidRPr="00523BCC">
        <w:rPr>
          <w:rFonts w:ascii="Calibri" w:hAnsi="Calibri" w:cs="Calibri"/>
          <w:noProof/>
          <w:szCs w:val="24"/>
        </w:rPr>
        <w:t>, 60–66 (2012).</w:t>
      </w:r>
    </w:p>
    <w:p w14:paraId="55919CE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41.</w:t>
      </w:r>
      <w:r w:rsidRPr="00523BCC">
        <w:rPr>
          <w:rFonts w:ascii="Calibri" w:hAnsi="Calibri" w:cs="Calibri"/>
          <w:noProof/>
          <w:szCs w:val="24"/>
        </w:rPr>
        <w:tab/>
        <w:t xml:space="preserve">Santos, J. D. G., Vieira, I. J. C., Braz-Filho, R. &amp; Branco, A. Chemicals from agave sisalana biomass: Isolation and identification. </w:t>
      </w:r>
      <w:r w:rsidRPr="00523BCC">
        <w:rPr>
          <w:rFonts w:ascii="Calibri" w:hAnsi="Calibri" w:cs="Calibri"/>
          <w:i/>
          <w:iCs/>
          <w:noProof/>
          <w:szCs w:val="24"/>
        </w:rPr>
        <w:t>Int. J. Mol. Sci.</w:t>
      </w:r>
      <w:r w:rsidRPr="00523BCC">
        <w:rPr>
          <w:rFonts w:ascii="Calibri" w:hAnsi="Calibri" w:cs="Calibri"/>
          <w:noProof/>
          <w:szCs w:val="24"/>
        </w:rPr>
        <w:t xml:space="preserve"> </w:t>
      </w:r>
      <w:r w:rsidRPr="00523BCC">
        <w:rPr>
          <w:rFonts w:ascii="Calibri" w:hAnsi="Calibri" w:cs="Calibri"/>
          <w:b/>
          <w:bCs/>
          <w:noProof/>
          <w:szCs w:val="24"/>
        </w:rPr>
        <w:t>16</w:t>
      </w:r>
      <w:r w:rsidRPr="00523BCC">
        <w:rPr>
          <w:rFonts w:ascii="Calibri" w:hAnsi="Calibri" w:cs="Calibri"/>
          <w:noProof/>
          <w:szCs w:val="24"/>
        </w:rPr>
        <w:t>, 8761–8771 (2015).</w:t>
      </w:r>
    </w:p>
    <w:p w14:paraId="4E3CB310"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42.</w:t>
      </w:r>
      <w:r w:rsidRPr="00523BCC">
        <w:rPr>
          <w:rFonts w:ascii="Calibri" w:hAnsi="Calibri" w:cs="Calibri"/>
          <w:noProof/>
          <w:szCs w:val="24"/>
        </w:rPr>
        <w:tab/>
        <w:t xml:space="preserve">Chen, P. Y. </w:t>
      </w:r>
      <w:r w:rsidRPr="00523BCC">
        <w:rPr>
          <w:rFonts w:ascii="Calibri" w:hAnsi="Calibri" w:cs="Calibri"/>
          <w:i/>
          <w:iCs/>
          <w:noProof/>
          <w:szCs w:val="24"/>
        </w:rPr>
        <w:t>et al.</w:t>
      </w:r>
      <w:r w:rsidRPr="00523BCC">
        <w:rPr>
          <w:rFonts w:ascii="Calibri" w:hAnsi="Calibri" w:cs="Calibri"/>
          <w:noProof/>
          <w:szCs w:val="24"/>
        </w:rPr>
        <w:t xml:space="preserve"> Cytotoxic steroidal saponins from Agave sisalana. </w:t>
      </w:r>
      <w:r w:rsidRPr="00523BCC">
        <w:rPr>
          <w:rFonts w:ascii="Calibri" w:hAnsi="Calibri" w:cs="Calibri"/>
          <w:i/>
          <w:iCs/>
          <w:noProof/>
          <w:szCs w:val="24"/>
        </w:rPr>
        <w:t>Planta Med.</w:t>
      </w:r>
      <w:r w:rsidRPr="00523BCC">
        <w:rPr>
          <w:rFonts w:ascii="Calibri" w:hAnsi="Calibri" w:cs="Calibri"/>
          <w:noProof/>
          <w:szCs w:val="24"/>
        </w:rPr>
        <w:t xml:space="preserve"> </w:t>
      </w:r>
      <w:r w:rsidRPr="00523BCC">
        <w:rPr>
          <w:rFonts w:ascii="Calibri" w:hAnsi="Calibri" w:cs="Calibri"/>
          <w:b/>
          <w:bCs/>
          <w:noProof/>
          <w:szCs w:val="24"/>
        </w:rPr>
        <w:t>77</w:t>
      </w:r>
      <w:r w:rsidRPr="00523BCC">
        <w:rPr>
          <w:rFonts w:ascii="Calibri" w:hAnsi="Calibri" w:cs="Calibri"/>
          <w:noProof/>
          <w:szCs w:val="24"/>
        </w:rPr>
        <w:t>, 929–933 (2011).</w:t>
      </w:r>
    </w:p>
    <w:p w14:paraId="09AE5DA8"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43.</w:t>
      </w:r>
      <w:r w:rsidRPr="00523BCC">
        <w:rPr>
          <w:rFonts w:ascii="Calibri" w:hAnsi="Calibri" w:cs="Calibri"/>
          <w:noProof/>
          <w:szCs w:val="24"/>
        </w:rPr>
        <w:tab/>
        <w:t xml:space="preserve">Pradesh, U. No Title. </w:t>
      </w:r>
      <w:r w:rsidRPr="00523BCC">
        <w:rPr>
          <w:rFonts w:ascii="Calibri" w:hAnsi="Calibri" w:cs="Calibri"/>
          <w:b/>
          <w:bCs/>
          <w:noProof/>
          <w:szCs w:val="24"/>
        </w:rPr>
        <w:t>11</w:t>
      </w:r>
      <w:r w:rsidRPr="00523BCC">
        <w:rPr>
          <w:rFonts w:ascii="Calibri" w:hAnsi="Calibri" w:cs="Calibri"/>
          <w:noProof/>
          <w:szCs w:val="24"/>
        </w:rPr>
        <w:t>, 2510–2520 (2020).</w:t>
      </w:r>
    </w:p>
    <w:p w14:paraId="014BBEA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44.</w:t>
      </w:r>
      <w:r w:rsidRPr="00523BCC">
        <w:rPr>
          <w:rFonts w:ascii="Calibri" w:hAnsi="Calibri" w:cs="Calibri"/>
          <w:noProof/>
          <w:szCs w:val="24"/>
        </w:rPr>
        <w:tab/>
        <w:t xml:space="preserve">King, S. R. M. </w:t>
      </w:r>
      <w:r w:rsidRPr="00523BCC">
        <w:rPr>
          <w:rFonts w:ascii="Calibri" w:hAnsi="Calibri" w:cs="Calibri"/>
          <w:i/>
          <w:iCs/>
          <w:noProof/>
          <w:szCs w:val="24"/>
        </w:rPr>
        <w:t>et al.</w:t>
      </w:r>
      <w:r w:rsidRPr="00523BCC">
        <w:rPr>
          <w:rFonts w:ascii="Calibri" w:hAnsi="Calibri" w:cs="Calibri"/>
          <w:noProof/>
          <w:szCs w:val="24"/>
        </w:rPr>
        <w:t xml:space="preserve"> Evaluation of Wound Healing Activity of Ageratina. </w:t>
      </w:r>
      <w:r w:rsidRPr="00523BCC">
        <w:rPr>
          <w:rFonts w:ascii="Calibri" w:hAnsi="Calibri" w:cs="Calibri"/>
          <w:b/>
          <w:bCs/>
          <w:noProof/>
          <w:szCs w:val="24"/>
        </w:rPr>
        <w:t>5</w:t>
      </w:r>
      <w:r w:rsidRPr="00523BCC">
        <w:rPr>
          <w:rFonts w:ascii="Calibri" w:hAnsi="Calibri" w:cs="Calibri"/>
          <w:noProof/>
          <w:szCs w:val="24"/>
        </w:rPr>
        <w:t>, 1873–1876 (2017).</w:t>
      </w:r>
    </w:p>
    <w:p w14:paraId="51DD4D6E"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45.</w:t>
      </w:r>
      <w:r w:rsidRPr="00523BCC">
        <w:rPr>
          <w:rFonts w:ascii="Calibri" w:hAnsi="Calibri" w:cs="Calibri"/>
          <w:noProof/>
          <w:szCs w:val="24"/>
        </w:rPr>
        <w:tab/>
        <w:t xml:space="preserve">Zheng, G. </w:t>
      </w:r>
      <w:r w:rsidRPr="00523BCC">
        <w:rPr>
          <w:rFonts w:ascii="Calibri" w:hAnsi="Calibri" w:cs="Calibri"/>
          <w:i/>
          <w:iCs/>
          <w:noProof/>
          <w:szCs w:val="24"/>
        </w:rPr>
        <w:t>et al.</w:t>
      </w:r>
      <w:r w:rsidRPr="00523BCC">
        <w:rPr>
          <w:rFonts w:ascii="Calibri" w:hAnsi="Calibri" w:cs="Calibri"/>
          <w:noProof/>
          <w:szCs w:val="24"/>
        </w:rPr>
        <w:t xml:space="preserve"> Phytochemistry Specialized metabolites from Ageratina adenophora and their inhibitory activities against pathogenic fungi. </w:t>
      </w:r>
      <w:r w:rsidRPr="00523BCC">
        <w:rPr>
          <w:rFonts w:ascii="Calibri" w:hAnsi="Calibri" w:cs="Calibri"/>
          <w:i/>
          <w:iCs/>
          <w:noProof/>
          <w:szCs w:val="24"/>
        </w:rPr>
        <w:t>Phytochemistry</w:t>
      </w:r>
      <w:r w:rsidRPr="00523BCC">
        <w:rPr>
          <w:rFonts w:ascii="Calibri" w:hAnsi="Calibri" w:cs="Calibri"/>
          <w:noProof/>
          <w:szCs w:val="24"/>
        </w:rPr>
        <w:t xml:space="preserve"> </w:t>
      </w:r>
      <w:r w:rsidRPr="00523BCC">
        <w:rPr>
          <w:rFonts w:ascii="Calibri" w:hAnsi="Calibri" w:cs="Calibri"/>
          <w:b/>
          <w:bCs/>
          <w:noProof/>
          <w:szCs w:val="24"/>
        </w:rPr>
        <w:t>148</w:t>
      </w:r>
      <w:r w:rsidRPr="00523BCC">
        <w:rPr>
          <w:rFonts w:ascii="Calibri" w:hAnsi="Calibri" w:cs="Calibri"/>
          <w:noProof/>
          <w:szCs w:val="24"/>
        </w:rPr>
        <w:t>, 57–62 (2018).</w:t>
      </w:r>
    </w:p>
    <w:p w14:paraId="31F0431D"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46.</w:t>
      </w:r>
      <w:r w:rsidRPr="00523BCC">
        <w:rPr>
          <w:rFonts w:ascii="Calibri" w:hAnsi="Calibri" w:cs="Calibri"/>
          <w:noProof/>
          <w:szCs w:val="24"/>
        </w:rPr>
        <w:tab/>
        <w:t xml:space="preserve">Tripathi, Y. C., Saini, N., Anjum, N. &amp; Verma, P. K. A Review of Ethnomedicinal , Phytochemical , Pharmacological and Toxicological Aspects of Eupatorium adenophorum Spreng. </w:t>
      </w:r>
      <w:r w:rsidRPr="00523BCC">
        <w:rPr>
          <w:rFonts w:ascii="Calibri" w:hAnsi="Calibri" w:cs="Calibri"/>
          <w:b/>
          <w:bCs/>
          <w:noProof/>
          <w:szCs w:val="24"/>
        </w:rPr>
        <w:t>8</w:t>
      </w:r>
      <w:r w:rsidRPr="00523BCC">
        <w:rPr>
          <w:rFonts w:ascii="Calibri" w:hAnsi="Calibri" w:cs="Calibri"/>
          <w:noProof/>
          <w:szCs w:val="24"/>
        </w:rPr>
        <w:t>, 25–35 (2018).</w:t>
      </w:r>
    </w:p>
    <w:p w14:paraId="694B7FC8"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47.</w:t>
      </w:r>
      <w:r w:rsidRPr="00523BCC">
        <w:rPr>
          <w:rFonts w:ascii="Calibri" w:hAnsi="Calibri" w:cs="Calibri"/>
          <w:noProof/>
          <w:szCs w:val="24"/>
        </w:rPr>
        <w:tab/>
        <w:t>Subba, B. &amp; Kandel, R. C. Chemical Composition and Bioactivity of Essential Oil of Ageratina adenophora Chemical Composition and Bioactivity of Essential Oil of Ageratina adenophora from Bhaktapur District of Nepal. (2014) doi:10.3126/jncs.v30i0.9350.</w:t>
      </w:r>
    </w:p>
    <w:p w14:paraId="10720A1B"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48.</w:t>
      </w:r>
      <w:r w:rsidRPr="00523BCC">
        <w:rPr>
          <w:rFonts w:ascii="Calibri" w:hAnsi="Calibri" w:cs="Calibri"/>
          <w:noProof/>
          <w:szCs w:val="24"/>
        </w:rPr>
        <w:tab/>
        <w:t xml:space="preserve">Liu, X. </w:t>
      </w:r>
      <w:r w:rsidRPr="00523BCC">
        <w:rPr>
          <w:rFonts w:ascii="Calibri" w:hAnsi="Calibri" w:cs="Calibri"/>
          <w:i/>
          <w:iCs/>
          <w:noProof/>
          <w:szCs w:val="24"/>
        </w:rPr>
        <w:t>et al.</w:t>
      </w:r>
      <w:r w:rsidRPr="00523BCC">
        <w:rPr>
          <w:rFonts w:ascii="Calibri" w:hAnsi="Calibri" w:cs="Calibri"/>
          <w:noProof/>
          <w:szCs w:val="24"/>
        </w:rPr>
        <w:t xml:space="preserve"> Glucosidase inhibitory activity and antioxidant activity of flavonoid compound and triterpenoid compound from Agrimonia Pilosa Ledeb. </w:t>
      </w:r>
      <w:r w:rsidRPr="00523BCC">
        <w:rPr>
          <w:rFonts w:ascii="Calibri" w:hAnsi="Calibri" w:cs="Calibri"/>
          <w:i/>
          <w:iCs/>
          <w:noProof/>
          <w:szCs w:val="24"/>
        </w:rPr>
        <w:t>BMC Complement. Altern. Med.</w:t>
      </w:r>
      <w:r w:rsidRPr="00523BCC">
        <w:rPr>
          <w:rFonts w:ascii="Calibri" w:hAnsi="Calibri" w:cs="Calibri"/>
          <w:noProof/>
          <w:szCs w:val="24"/>
        </w:rPr>
        <w:t xml:space="preserve"> </w:t>
      </w:r>
      <w:r w:rsidRPr="00523BCC">
        <w:rPr>
          <w:rFonts w:ascii="Calibri" w:hAnsi="Calibri" w:cs="Calibri"/>
          <w:b/>
          <w:bCs/>
          <w:noProof/>
          <w:szCs w:val="24"/>
        </w:rPr>
        <w:t>14</w:t>
      </w:r>
      <w:r w:rsidRPr="00523BCC">
        <w:rPr>
          <w:rFonts w:ascii="Calibri" w:hAnsi="Calibri" w:cs="Calibri"/>
          <w:noProof/>
          <w:szCs w:val="24"/>
        </w:rPr>
        <w:t>, (2014).</w:t>
      </w:r>
    </w:p>
    <w:p w14:paraId="01FA5740"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lastRenderedPageBreak/>
        <w:t>49.</w:t>
      </w:r>
      <w:r w:rsidRPr="00523BCC">
        <w:rPr>
          <w:rFonts w:ascii="Calibri" w:hAnsi="Calibri" w:cs="Calibri"/>
          <w:noProof/>
          <w:szCs w:val="24"/>
        </w:rPr>
        <w:tab/>
        <w:t xml:space="preserve">Kubínová, R., Švajdlenka, E. &amp; Jankovská, D. Anticholinesterase, antioxidant activity and phytochemical investigation into aqueous extracts from five species of Agrimonia genus. </w:t>
      </w:r>
      <w:r w:rsidRPr="00523BCC">
        <w:rPr>
          <w:rFonts w:ascii="Calibri" w:hAnsi="Calibri" w:cs="Calibri"/>
          <w:i/>
          <w:iCs/>
          <w:noProof/>
          <w:szCs w:val="24"/>
        </w:rPr>
        <w:t>Nat. Prod. Res.</w:t>
      </w:r>
      <w:r w:rsidRPr="00523BCC">
        <w:rPr>
          <w:rFonts w:ascii="Calibri" w:hAnsi="Calibri" w:cs="Calibri"/>
          <w:noProof/>
          <w:szCs w:val="24"/>
        </w:rPr>
        <w:t xml:space="preserve"> </w:t>
      </w:r>
      <w:r w:rsidRPr="00523BCC">
        <w:rPr>
          <w:rFonts w:ascii="Calibri" w:hAnsi="Calibri" w:cs="Calibri"/>
          <w:b/>
          <w:bCs/>
          <w:noProof/>
          <w:szCs w:val="24"/>
        </w:rPr>
        <w:t>30</w:t>
      </w:r>
      <w:r w:rsidRPr="00523BCC">
        <w:rPr>
          <w:rFonts w:ascii="Calibri" w:hAnsi="Calibri" w:cs="Calibri"/>
          <w:noProof/>
          <w:szCs w:val="24"/>
        </w:rPr>
        <w:t>, 1174–1177 (2016).</w:t>
      </w:r>
    </w:p>
    <w:p w14:paraId="7BF1D085"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50.</w:t>
      </w:r>
      <w:r w:rsidRPr="00523BCC">
        <w:rPr>
          <w:rFonts w:ascii="Calibri" w:hAnsi="Calibri" w:cs="Calibri"/>
          <w:noProof/>
          <w:szCs w:val="24"/>
        </w:rPr>
        <w:tab/>
        <w:t>Kunwar, R. M., Chundamani Burlakoti, •, Chhote, •, Chowdhary, L. &amp; Bussmann, R. W. Medicinal and Aromatic Plant Science and Biotechnology Medicinal Plants in Farwest Nepal: Indigenous Uses and Pharmacological Validity. (2010).</w:t>
      </w:r>
    </w:p>
    <w:p w14:paraId="06D966D9"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51.</w:t>
      </w:r>
      <w:r w:rsidRPr="00523BCC">
        <w:rPr>
          <w:rFonts w:ascii="Calibri" w:hAnsi="Calibri" w:cs="Calibri"/>
          <w:noProof/>
          <w:szCs w:val="24"/>
        </w:rPr>
        <w:tab/>
        <w:t xml:space="preserve">Li, X., Wang, W., Jaeger, F. &amp; Kreyenschmidt, J. Ainsliaolide D: A new sesquiterpene lactone from Ainsliaea pertyoides. </w:t>
      </w:r>
      <w:r w:rsidRPr="00523BCC">
        <w:rPr>
          <w:rFonts w:ascii="Calibri" w:hAnsi="Calibri" w:cs="Calibri"/>
          <w:i/>
          <w:iCs/>
          <w:noProof/>
          <w:szCs w:val="24"/>
        </w:rPr>
        <w:t>Nat. Prod. Res.</w:t>
      </w:r>
      <w:r w:rsidRPr="00523BCC">
        <w:rPr>
          <w:rFonts w:ascii="Calibri" w:hAnsi="Calibri" w:cs="Calibri"/>
          <w:noProof/>
          <w:szCs w:val="24"/>
        </w:rPr>
        <w:t xml:space="preserve"> </w:t>
      </w:r>
      <w:r w:rsidRPr="00523BCC">
        <w:rPr>
          <w:rFonts w:ascii="Calibri" w:hAnsi="Calibri" w:cs="Calibri"/>
          <w:b/>
          <w:bCs/>
          <w:noProof/>
          <w:szCs w:val="24"/>
        </w:rPr>
        <w:t>28</w:t>
      </w:r>
      <w:r w:rsidRPr="00523BCC">
        <w:rPr>
          <w:rFonts w:ascii="Calibri" w:hAnsi="Calibri" w:cs="Calibri"/>
          <w:noProof/>
          <w:szCs w:val="24"/>
        </w:rPr>
        <w:t>, 115–118 (2014).</w:t>
      </w:r>
    </w:p>
    <w:p w14:paraId="5D4B45DB"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52.</w:t>
      </w:r>
      <w:r w:rsidRPr="00523BCC">
        <w:rPr>
          <w:rFonts w:ascii="Calibri" w:hAnsi="Calibri" w:cs="Calibri"/>
          <w:noProof/>
          <w:szCs w:val="24"/>
        </w:rPr>
        <w:tab/>
        <w:t xml:space="preserve">Shi, Z. R. </w:t>
      </w:r>
      <w:r w:rsidRPr="00523BCC">
        <w:rPr>
          <w:rFonts w:ascii="Calibri" w:hAnsi="Calibri" w:cs="Calibri"/>
          <w:i/>
          <w:iCs/>
          <w:noProof/>
          <w:szCs w:val="24"/>
        </w:rPr>
        <w:t>et al.</w:t>
      </w:r>
      <w:r w:rsidRPr="00523BCC">
        <w:rPr>
          <w:rFonts w:ascii="Calibri" w:hAnsi="Calibri" w:cs="Calibri"/>
          <w:noProof/>
          <w:szCs w:val="24"/>
        </w:rPr>
        <w:t xml:space="preserve"> Structurally novel C17-sesquiterpene lactones from Ainsliaea pertyoides. </w:t>
      </w:r>
      <w:r w:rsidRPr="00523BCC">
        <w:rPr>
          <w:rFonts w:ascii="Calibri" w:hAnsi="Calibri" w:cs="Calibri"/>
          <w:i/>
          <w:iCs/>
          <w:noProof/>
          <w:szCs w:val="24"/>
        </w:rPr>
        <w:t>RSC Adv.</w:t>
      </w:r>
      <w:r w:rsidRPr="00523BCC">
        <w:rPr>
          <w:rFonts w:ascii="Calibri" w:hAnsi="Calibri" w:cs="Calibri"/>
          <w:noProof/>
          <w:szCs w:val="24"/>
        </w:rPr>
        <w:t xml:space="preserve"> </w:t>
      </w:r>
      <w:r w:rsidRPr="00523BCC">
        <w:rPr>
          <w:rFonts w:ascii="Calibri" w:hAnsi="Calibri" w:cs="Calibri"/>
          <w:b/>
          <w:bCs/>
          <w:noProof/>
          <w:szCs w:val="24"/>
        </w:rPr>
        <w:t>5</w:t>
      </w:r>
      <w:r w:rsidRPr="00523BCC">
        <w:rPr>
          <w:rFonts w:ascii="Calibri" w:hAnsi="Calibri" w:cs="Calibri"/>
          <w:noProof/>
          <w:szCs w:val="24"/>
        </w:rPr>
        <w:t>, 91640–91644 (2015).</w:t>
      </w:r>
    </w:p>
    <w:p w14:paraId="2BC3D726"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53.</w:t>
      </w:r>
      <w:r w:rsidRPr="00523BCC">
        <w:rPr>
          <w:rFonts w:ascii="Calibri" w:hAnsi="Calibri" w:cs="Calibri"/>
          <w:noProof/>
          <w:szCs w:val="24"/>
        </w:rPr>
        <w:tab/>
        <w:t xml:space="preserve">Wang, S. A review of medicinal plant species with elemene in China. </w:t>
      </w:r>
      <w:r w:rsidRPr="00523BCC">
        <w:rPr>
          <w:rFonts w:ascii="Calibri" w:hAnsi="Calibri" w:cs="Calibri"/>
          <w:i/>
          <w:iCs/>
          <w:noProof/>
          <w:szCs w:val="24"/>
        </w:rPr>
        <w:t>African J. Pharm. Pharmacol.</w:t>
      </w:r>
      <w:r w:rsidRPr="00523BCC">
        <w:rPr>
          <w:rFonts w:ascii="Calibri" w:hAnsi="Calibri" w:cs="Calibri"/>
          <w:noProof/>
          <w:szCs w:val="24"/>
        </w:rPr>
        <w:t xml:space="preserve"> </w:t>
      </w:r>
      <w:r w:rsidRPr="00523BCC">
        <w:rPr>
          <w:rFonts w:ascii="Calibri" w:hAnsi="Calibri" w:cs="Calibri"/>
          <w:b/>
          <w:bCs/>
          <w:noProof/>
          <w:szCs w:val="24"/>
        </w:rPr>
        <w:t>6</w:t>
      </w:r>
      <w:r w:rsidRPr="00523BCC">
        <w:rPr>
          <w:rFonts w:ascii="Calibri" w:hAnsi="Calibri" w:cs="Calibri"/>
          <w:noProof/>
          <w:szCs w:val="24"/>
        </w:rPr>
        <w:t>, 3032–3040 (2012).</w:t>
      </w:r>
    </w:p>
    <w:p w14:paraId="1321988F"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54.</w:t>
      </w:r>
      <w:r w:rsidRPr="00523BCC">
        <w:rPr>
          <w:rFonts w:ascii="Calibri" w:hAnsi="Calibri" w:cs="Calibri"/>
          <w:noProof/>
          <w:szCs w:val="24"/>
        </w:rPr>
        <w:tab/>
        <w:t xml:space="preserve">Shi, Z. R. </w:t>
      </w:r>
      <w:r w:rsidRPr="00523BCC">
        <w:rPr>
          <w:rFonts w:ascii="Calibri" w:hAnsi="Calibri" w:cs="Calibri"/>
          <w:i/>
          <w:iCs/>
          <w:noProof/>
          <w:szCs w:val="24"/>
        </w:rPr>
        <w:t>et al.</w:t>
      </w:r>
      <w:r w:rsidRPr="00523BCC">
        <w:rPr>
          <w:rFonts w:ascii="Calibri" w:hAnsi="Calibri" w:cs="Calibri"/>
          <w:noProof/>
          <w:szCs w:val="24"/>
        </w:rPr>
        <w:t xml:space="preserve"> Sesquiterpenoids from Ainsliaea spicata and their cytotoxic and NO production inhibitory activities. </w:t>
      </w:r>
      <w:r w:rsidRPr="00523BCC">
        <w:rPr>
          <w:rFonts w:ascii="Calibri" w:hAnsi="Calibri" w:cs="Calibri"/>
          <w:i/>
          <w:iCs/>
          <w:noProof/>
          <w:szCs w:val="24"/>
        </w:rPr>
        <w:t>Phytochem. Lett.</w:t>
      </w:r>
      <w:r w:rsidRPr="00523BCC">
        <w:rPr>
          <w:rFonts w:ascii="Calibri" w:hAnsi="Calibri" w:cs="Calibri"/>
          <w:noProof/>
          <w:szCs w:val="24"/>
        </w:rPr>
        <w:t xml:space="preserve"> </w:t>
      </w:r>
      <w:r w:rsidRPr="00523BCC">
        <w:rPr>
          <w:rFonts w:ascii="Calibri" w:hAnsi="Calibri" w:cs="Calibri"/>
          <w:b/>
          <w:bCs/>
          <w:noProof/>
          <w:szCs w:val="24"/>
        </w:rPr>
        <w:t>18</w:t>
      </w:r>
      <w:r w:rsidRPr="00523BCC">
        <w:rPr>
          <w:rFonts w:ascii="Calibri" w:hAnsi="Calibri" w:cs="Calibri"/>
          <w:noProof/>
          <w:szCs w:val="24"/>
        </w:rPr>
        <w:t>, 87–94 (2016).</w:t>
      </w:r>
    </w:p>
    <w:p w14:paraId="0AE671EE"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55.</w:t>
      </w:r>
      <w:r w:rsidRPr="00523BCC">
        <w:rPr>
          <w:rFonts w:ascii="Calibri" w:hAnsi="Calibri" w:cs="Calibri"/>
          <w:noProof/>
          <w:szCs w:val="24"/>
        </w:rPr>
        <w:tab/>
        <w:t xml:space="preserve">Li, L., Yao, X., Zhong, C., Chen, X. &amp; Huang, H. Akebia: A potential new fruit crop in China. </w:t>
      </w:r>
      <w:r w:rsidRPr="00523BCC">
        <w:rPr>
          <w:rFonts w:ascii="Calibri" w:hAnsi="Calibri" w:cs="Calibri"/>
          <w:i/>
          <w:iCs/>
          <w:noProof/>
          <w:szCs w:val="24"/>
        </w:rPr>
        <w:t>HortScience</w:t>
      </w:r>
      <w:r w:rsidRPr="00523BCC">
        <w:rPr>
          <w:rFonts w:ascii="Calibri" w:hAnsi="Calibri" w:cs="Calibri"/>
          <w:noProof/>
          <w:szCs w:val="24"/>
        </w:rPr>
        <w:t xml:space="preserve"> </w:t>
      </w:r>
      <w:r w:rsidRPr="00523BCC">
        <w:rPr>
          <w:rFonts w:ascii="Calibri" w:hAnsi="Calibri" w:cs="Calibri"/>
          <w:b/>
          <w:bCs/>
          <w:noProof/>
          <w:szCs w:val="24"/>
        </w:rPr>
        <w:t>45</w:t>
      </w:r>
      <w:r w:rsidRPr="00523BCC">
        <w:rPr>
          <w:rFonts w:ascii="Calibri" w:hAnsi="Calibri" w:cs="Calibri"/>
          <w:noProof/>
          <w:szCs w:val="24"/>
        </w:rPr>
        <w:t>, 4–10 (2010).</w:t>
      </w:r>
    </w:p>
    <w:p w14:paraId="45AD71FB"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56.</w:t>
      </w:r>
      <w:r w:rsidRPr="00523BCC">
        <w:rPr>
          <w:rFonts w:ascii="Calibri" w:hAnsi="Calibri" w:cs="Calibri"/>
          <w:noProof/>
          <w:szCs w:val="24"/>
        </w:rPr>
        <w:tab/>
        <w:t xml:space="preserve">Choi, J., Jung, H., Lee, K. &amp; Park, H. Obtained from the Stem of Akebia quinata. </w:t>
      </w:r>
      <w:r w:rsidRPr="00523BCC">
        <w:rPr>
          <w:rFonts w:ascii="Calibri" w:hAnsi="Calibri" w:cs="Calibri"/>
          <w:b/>
          <w:bCs/>
          <w:noProof/>
          <w:szCs w:val="24"/>
        </w:rPr>
        <w:t>8</w:t>
      </w:r>
      <w:r w:rsidRPr="00523BCC">
        <w:rPr>
          <w:rFonts w:ascii="Calibri" w:hAnsi="Calibri" w:cs="Calibri"/>
          <w:noProof/>
          <w:szCs w:val="24"/>
        </w:rPr>
        <w:t>, 78–85 (2005).</w:t>
      </w:r>
    </w:p>
    <w:p w14:paraId="29FA7EB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57.</w:t>
      </w:r>
      <w:r w:rsidRPr="00523BCC">
        <w:rPr>
          <w:rFonts w:ascii="Calibri" w:hAnsi="Calibri" w:cs="Calibri"/>
          <w:noProof/>
          <w:szCs w:val="24"/>
        </w:rPr>
        <w:tab/>
        <w:t xml:space="preserve">Ochmian, I., Kubus, M. &amp; Guan, T. Charakterystyka i ocena właściwości chemicznych owoców akebii pięciolistkowej akebia quinata (houtt.) decne i palecznika chińskiego (p. fargesa) decaisnea insignis (griff.) hokk. f. and thomson uprawianych w szczecinie i w arboretum w glinnej (północno-za. </w:t>
      </w:r>
      <w:r w:rsidRPr="00523BCC">
        <w:rPr>
          <w:rFonts w:ascii="Calibri" w:hAnsi="Calibri" w:cs="Calibri"/>
          <w:i/>
          <w:iCs/>
          <w:noProof/>
          <w:szCs w:val="24"/>
        </w:rPr>
        <w:t>J. Elem.</w:t>
      </w:r>
      <w:r w:rsidRPr="00523BCC">
        <w:rPr>
          <w:rFonts w:ascii="Calibri" w:hAnsi="Calibri" w:cs="Calibri"/>
          <w:noProof/>
          <w:szCs w:val="24"/>
        </w:rPr>
        <w:t xml:space="preserve"> </w:t>
      </w:r>
      <w:r w:rsidRPr="00523BCC">
        <w:rPr>
          <w:rFonts w:ascii="Calibri" w:hAnsi="Calibri" w:cs="Calibri"/>
          <w:b/>
          <w:bCs/>
          <w:noProof/>
          <w:szCs w:val="24"/>
        </w:rPr>
        <w:t>19</w:t>
      </w:r>
      <w:r w:rsidRPr="00523BCC">
        <w:rPr>
          <w:rFonts w:ascii="Calibri" w:hAnsi="Calibri" w:cs="Calibri"/>
          <w:noProof/>
          <w:szCs w:val="24"/>
        </w:rPr>
        <w:t>, 1073–1084 (2014).</w:t>
      </w:r>
    </w:p>
    <w:p w14:paraId="09DB950A"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58.</w:t>
      </w:r>
      <w:r w:rsidRPr="00523BCC">
        <w:rPr>
          <w:rFonts w:ascii="Calibri" w:hAnsi="Calibri" w:cs="Calibri"/>
          <w:noProof/>
          <w:szCs w:val="24"/>
        </w:rPr>
        <w:tab/>
        <w:t xml:space="preserve">Shin, S. </w:t>
      </w:r>
      <w:r w:rsidRPr="00523BCC">
        <w:rPr>
          <w:rFonts w:ascii="Calibri" w:hAnsi="Calibri" w:cs="Calibri"/>
          <w:i/>
          <w:iCs/>
          <w:noProof/>
          <w:szCs w:val="24"/>
        </w:rPr>
        <w:t>et al.</w:t>
      </w:r>
      <w:r w:rsidRPr="00523BCC">
        <w:rPr>
          <w:rFonts w:ascii="Calibri" w:hAnsi="Calibri" w:cs="Calibri"/>
          <w:noProof/>
          <w:szCs w:val="24"/>
        </w:rPr>
        <w:t xml:space="preserve"> Ameliorating effect of Akebia quinata fruit extracts on skin aging induced b advanced glycation end products. </w:t>
      </w:r>
      <w:r w:rsidRPr="00523BCC">
        <w:rPr>
          <w:rFonts w:ascii="Calibri" w:hAnsi="Calibri" w:cs="Calibri"/>
          <w:i/>
          <w:iCs/>
          <w:noProof/>
          <w:szCs w:val="24"/>
        </w:rPr>
        <w:t>Nutrients</w:t>
      </w:r>
      <w:r w:rsidRPr="00523BCC">
        <w:rPr>
          <w:rFonts w:ascii="Calibri" w:hAnsi="Calibri" w:cs="Calibri"/>
          <w:noProof/>
          <w:szCs w:val="24"/>
        </w:rPr>
        <w:t xml:space="preserve"> </w:t>
      </w:r>
      <w:r w:rsidRPr="00523BCC">
        <w:rPr>
          <w:rFonts w:ascii="Calibri" w:hAnsi="Calibri" w:cs="Calibri"/>
          <w:b/>
          <w:bCs/>
          <w:noProof/>
          <w:szCs w:val="24"/>
        </w:rPr>
        <w:t>7</w:t>
      </w:r>
      <w:r w:rsidRPr="00523BCC">
        <w:rPr>
          <w:rFonts w:ascii="Calibri" w:hAnsi="Calibri" w:cs="Calibri"/>
          <w:noProof/>
          <w:szCs w:val="24"/>
        </w:rPr>
        <w:t>, 9337–9352 (2015).</w:t>
      </w:r>
    </w:p>
    <w:p w14:paraId="47F14559"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59.</w:t>
      </w:r>
      <w:r w:rsidRPr="00523BCC">
        <w:rPr>
          <w:rFonts w:ascii="Calibri" w:hAnsi="Calibri" w:cs="Calibri"/>
          <w:noProof/>
          <w:szCs w:val="24"/>
        </w:rPr>
        <w:tab/>
        <w:t xml:space="preserve">Sati, S. C., Sati, N. &amp; Sati, O. P. Bioactive constituents and medicinal importance of genus Alnus. </w:t>
      </w:r>
      <w:r w:rsidRPr="00523BCC">
        <w:rPr>
          <w:rFonts w:ascii="Calibri" w:hAnsi="Calibri" w:cs="Calibri"/>
          <w:i/>
          <w:iCs/>
          <w:noProof/>
          <w:szCs w:val="24"/>
        </w:rPr>
        <w:t>Pharmacogn. Rev.</w:t>
      </w:r>
      <w:r w:rsidRPr="00523BCC">
        <w:rPr>
          <w:rFonts w:ascii="Calibri" w:hAnsi="Calibri" w:cs="Calibri"/>
          <w:noProof/>
          <w:szCs w:val="24"/>
        </w:rPr>
        <w:t xml:space="preserve"> </w:t>
      </w:r>
      <w:r w:rsidRPr="00523BCC">
        <w:rPr>
          <w:rFonts w:ascii="Calibri" w:hAnsi="Calibri" w:cs="Calibri"/>
          <w:b/>
          <w:bCs/>
          <w:noProof/>
          <w:szCs w:val="24"/>
        </w:rPr>
        <w:t>5</w:t>
      </w:r>
      <w:r w:rsidRPr="00523BCC">
        <w:rPr>
          <w:rFonts w:ascii="Calibri" w:hAnsi="Calibri" w:cs="Calibri"/>
          <w:noProof/>
          <w:szCs w:val="24"/>
        </w:rPr>
        <w:t>, 174–183 (2011).</w:t>
      </w:r>
    </w:p>
    <w:p w14:paraId="0DFE4153"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60.</w:t>
      </w:r>
      <w:r w:rsidRPr="00523BCC">
        <w:rPr>
          <w:rFonts w:ascii="Calibri" w:hAnsi="Calibri" w:cs="Calibri"/>
          <w:noProof/>
          <w:szCs w:val="24"/>
        </w:rPr>
        <w:tab/>
        <w:t xml:space="preserve">Ren, X. </w:t>
      </w:r>
      <w:r w:rsidRPr="00523BCC">
        <w:rPr>
          <w:rFonts w:ascii="Calibri" w:hAnsi="Calibri" w:cs="Calibri"/>
          <w:i/>
          <w:iCs/>
          <w:noProof/>
          <w:szCs w:val="24"/>
        </w:rPr>
        <w:t>et al.</w:t>
      </w:r>
      <w:r w:rsidRPr="00523BCC">
        <w:rPr>
          <w:rFonts w:ascii="Calibri" w:hAnsi="Calibri" w:cs="Calibri"/>
          <w:noProof/>
          <w:szCs w:val="24"/>
        </w:rPr>
        <w:t xml:space="preserve"> The genus Alnus, a comprehensive outline of its chemical constituents and biological activities. </w:t>
      </w:r>
      <w:r w:rsidRPr="00523BCC">
        <w:rPr>
          <w:rFonts w:ascii="Calibri" w:hAnsi="Calibri" w:cs="Calibri"/>
          <w:i/>
          <w:iCs/>
          <w:noProof/>
          <w:szCs w:val="24"/>
        </w:rPr>
        <w:t>Molecules</w:t>
      </w:r>
      <w:r w:rsidRPr="00523BCC">
        <w:rPr>
          <w:rFonts w:ascii="Calibri" w:hAnsi="Calibri" w:cs="Calibri"/>
          <w:noProof/>
          <w:szCs w:val="24"/>
        </w:rPr>
        <w:t xml:space="preserve"> </w:t>
      </w:r>
      <w:r w:rsidRPr="00523BCC">
        <w:rPr>
          <w:rFonts w:ascii="Calibri" w:hAnsi="Calibri" w:cs="Calibri"/>
          <w:b/>
          <w:bCs/>
          <w:noProof/>
          <w:szCs w:val="24"/>
        </w:rPr>
        <w:t>22</w:t>
      </w:r>
      <w:r w:rsidRPr="00523BCC">
        <w:rPr>
          <w:rFonts w:ascii="Calibri" w:hAnsi="Calibri" w:cs="Calibri"/>
          <w:noProof/>
          <w:szCs w:val="24"/>
        </w:rPr>
        <w:t>, (2017).</w:t>
      </w:r>
    </w:p>
    <w:p w14:paraId="6E1CC665"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61.</w:t>
      </w:r>
      <w:r w:rsidRPr="00523BCC">
        <w:rPr>
          <w:rFonts w:ascii="Calibri" w:hAnsi="Calibri" w:cs="Calibri"/>
          <w:noProof/>
          <w:szCs w:val="24"/>
        </w:rPr>
        <w:tab/>
        <w:t xml:space="preserve">Yadav, D. </w:t>
      </w:r>
      <w:r w:rsidRPr="00523BCC">
        <w:rPr>
          <w:rFonts w:ascii="Calibri" w:hAnsi="Calibri" w:cs="Calibri"/>
          <w:i/>
          <w:iCs/>
          <w:noProof/>
          <w:szCs w:val="24"/>
        </w:rPr>
        <w:t>et al.</w:t>
      </w:r>
      <w:r w:rsidRPr="00523BCC">
        <w:rPr>
          <w:rFonts w:ascii="Calibri" w:hAnsi="Calibri" w:cs="Calibri"/>
          <w:noProof/>
          <w:szCs w:val="24"/>
        </w:rPr>
        <w:t xml:space="preserve"> Antifilarial diarylheptanoids from Alnus nepalensis leaves growing in high altitude areas of Uttarakhand, India. </w:t>
      </w:r>
      <w:r w:rsidRPr="00523BCC">
        <w:rPr>
          <w:rFonts w:ascii="Calibri" w:hAnsi="Calibri" w:cs="Calibri"/>
          <w:i/>
          <w:iCs/>
          <w:noProof/>
          <w:szCs w:val="24"/>
        </w:rPr>
        <w:t>Phytomedicine</w:t>
      </w:r>
      <w:r w:rsidRPr="00523BCC">
        <w:rPr>
          <w:rFonts w:ascii="Calibri" w:hAnsi="Calibri" w:cs="Calibri"/>
          <w:noProof/>
          <w:szCs w:val="24"/>
        </w:rPr>
        <w:t xml:space="preserve"> </w:t>
      </w:r>
      <w:r w:rsidRPr="00523BCC">
        <w:rPr>
          <w:rFonts w:ascii="Calibri" w:hAnsi="Calibri" w:cs="Calibri"/>
          <w:b/>
          <w:bCs/>
          <w:noProof/>
          <w:szCs w:val="24"/>
        </w:rPr>
        <w:t>20</w:t>
      </w:r>
      <w:r w:rsidRPr="00523BCC">
        <w:rPr>
          <w:rFonts w:ascii="Calibri" w:hAnsi="Calibri" w:cs="Calibri"/>
          <w:noProof/>
          <w:szCs w:val="24"/>
        </w:rPr>
        <w:t>, 124–132 (2013).</w:t>
      </w:r>
    </w:p>
    <w:p w14:paraId="60F40833"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62.</w:t>
      </w:r>
      <w:r w:rsidRPr="00523BCC">
        <w:rPr>
          <w:rFonts w:ascii="Calibri" w:hAnsi="Calibri" w:cs="Calibri"/>
          <w:noProof/>
          <w:szCs w:val="24"/>
        </w:rPr>
        <w:tab/>
        <w:t xml:space="preserve">Phan, M. G., Chinh Truong, T. T., Phan, T. S., Matsunami, K. &amp; Otsuka, H. Mangiferonic acid, 22-hydroxyhopan-3-one, and physcion as specific chemical markers for Alnus nepalensis. </w:t>
      </w:r>
      <w:r w:rsidRPr="00523BCC">
        <w:rPr>
          <w:rFonts w:ascii="Calibri" w:hAnsi="Calibri" w:cs="Calibri"/>
          <w:i/>
          <w:iCs/>
          <w:noProof/>
          <w:szCs w:val="24"/>
        </w:rPr>
        <w:t>Biochem. Syst. Ecol.</w:t>
      </w:r>
      <w:r w:rsidRPr="00523BCC">
        <w:rPr>
          <w:rFonts w:ascii="Calibri" w:hAnsi="Calibri" w:cs="Calibri"/>
          <w:noProof/>
          <w:szCs w:val="24"/>
        </w:rPr>
        <w:t xml:space="preserve"> </w:t>
      </w:r>
      <w:r w:rsidRPr="00523BCC">
        <w:rPr>
          <w:rFonts w:ascii="Calibri" w:hAnsi="Calibri" w:cs="Calibri"/>
          <w:b/>
          <w:bCs/>
          <w:noProof/>
          <w:szCs w:val="24"/>
        </w:rPr>
        <w:t>38</w:t>
      </w:r>
      <w:r w:rsidRPr="00523BCC">
        <w:rPr>
          <w:rFonts w:ascii="Calibri" w:hAnsi="Calibri" w:cs="Calibri"/>
          <w:noProof/>
          <w:szCs w:val="24"/>
        </w:rPr>
        <w:t>, 1065–1068 (2010).</w:t>
      </w:r>
    </w:p>
    <w:p w14:paraId="0CEB81F2"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63.</w:t>
      </w:r>
      <w:r w:rsidRPr="00523BCC">
        <w:rPr>
          <w:rFonts w:ascii="Calibri" w:hAnsi="Calibri" w:cs="Calibri"/>
          <w:noProof/>
          <w:szCs w:val="24"/>
        </w:rPr>
        <w:tab/>
        <w:t xml:space="preserve">Kaushik, D., Rana, A., Kaushik, P. &amp; Sharma, N. Alstonia scholaris: It′s Phytochemistry and pharmacology. </w:t>
      </w:r>
      <w:r w:rsidRPr="00523BCC">
        <w:rPr>
          <w:rFonts w:ascii="Calibri" w:hAnsi="Calibri" w:cs="Calibri"/>
          <w:i/>
          <w:iCs/>
          <w:noProof/>
          <w:szCs w:val="24"/>
        </w:rPr>
        <w:t>Chronicles Young Sci.</w:t>
      </w:r>
      <w:r w:rsidRPr="00523BCC">
        <w:rPr>
          <w:rFonts w:ascii="Calibri" w:hAnsi="Calibri" w:cs="Calibri"/>
          <w:noProof/>
          <w:szCs w:val="24"/>
        </w:rPr>
        <w:t xml:space="preserve"> </w:t>
      </w:r>
      <w:r w:rsidRPr="00523BCC">
        <w:rPr>
          <w:rFonts w:ascii="Calibri" w:hAnsi="Calibri" w:cs="Calibri"/>
          <w:b/>
          <w:bCs/>
          <w:noProof/>
          <w:szCs w:val="24"/>
        </w:rPr>
        <w:t>2</w:t>
      </w:r>
      <w:r w:rsidRPr="00523BCC">
        <w:rPr>
          <w:rFonts w:ascii="Calibri" w:hAnsi="Calibri" w:cs="Calibri"/>
          <w:noProof/>
          <w:szCs w:val="24"/>
        </w:rPr>
        <w:t>, 71 (2011).</w:t>
      </w:r>
    </w:p>
    <w:p w14:paraId="41E4C63B"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64.</w:t>
      </w:r>
      <w:r w:rsidRPr="00523BCC">
        <w:rPr>
          <w:rFonts w:ascii="Calibri" w:hAnsi="Calibri" w:cs="Calibri"/>
          <w:noProof/>
          <w:szCs w:val="24"/>
        </w:rPr>
        <w:tab/>
        <w:t xml:space="preserve">Dey, A. Alstonia scholaris R.Br. (Apocynaceae): Phytochemistry and pharmacology: A concise review. </w:t>
      </w:r>
      <w:r w:rsidRPr="00523BCC">
        <w:rPr>
          <w:rFonts w:ascii="Calibri" w:hAnsi="Calibri" w:cs="Calibri"/>
          <w:i/>
          <w:iCs/>
          <w:noProof/>
          <w:szCs w:val="24"/>
        </w:rPr>
        <w:t>J. Appl. Pharm. Sci.</w:t>
      </w:r>
      <w:r w:rsidRPr="00523BCC">
        <w:rPr>
          <w:rFonts w:ascii="Calibri" w:hAnsi="Calibri" w:cs="Calibri"/>
          <w:noProof/>
          <w:szCs w:val="24"/>
        </w:rPr>
        <w:t xml:space="preserve"> </w:t>
      </w:r>
      <w:r w:rsidRPr="00523BCC">
        <w:rPr>
          <w:rFonts w:ascii="Calibri" w:hAnsi="Calibri" w:cs="Calibri"/>
          <w:b/>
          <w:bCs/>
          <w:noProof/>
          <w:szCs w:val="24"/>
        </w:rPr>
        <w:t>1</w:t>
      </w:r>
      <w:r w:rsidRPr="00523BCC">
        <w:rPr>
          <w:rFonts w:ascii="Calibri" w:hAnsi="Calibri" w:cs="Calibri"/>
          <w:noProof/>
          <w:szCs w:val="24"/>
        </w:rPr>
        <w:t>, 51–57 (2011).</w:t>
      </w:r>
    </w:p>
    <w:p w14:paraId="00958A72"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65.</w:t>
      </w:r>
      <w:r w:rsidRPr="00523BCC">
        <w:rPr>
          <w:rFonts w:ascii="Calibri" w:hAnsi="Calibri" w:cs="Calibri"/>
          <w:noProof/>
          <w:szCs w:val="24"/>
        </w:rPr>
        <w:tab/>
        <w:t xml:space="preserve">Baliga, M. S. Alstonia scholaris Linn R Br in the treatment and prevention of cancer: Past, present, and future. </w:t>
      </w:r>
      <w:r w:rsidRPr="00523BCC">
        <w:rPr>
          <w:rFonts w:ascii="Calibri" w:hAnsi="Calibri" w:cs="Calibri"/>
          <w:i/>
          <w:iCs/>
          <w:noProof/>
          <w:szCs w:val="24"/>
        </w:rPr>
        <w:t>Integr. Cancer Ther.</w:t>
      </w:r>
      <w:r w:rsidRPr="00523BCC">
        <w:rPr>
          <w:rFonts w:ascii="Calibri" w:hAnsi="Calibri" w:cs="Calibri"/>
          <w:noProof/>
          <w:szCs w:val="24"/>
        </w:rPr>
        <w:t xml:space="preserve"> </w:t>
      </w:r>
      <w:r w:rsidRPr="00523BCC">
        <w:rPr>
          <w:rFonts w:ascii="Calibri" w:hAnsi="Calibri" w:cs="Calibri"/>
          <w:b/>
          <w:bCs/>
          <w:noProof/>
          <w:szCs w:val="24"/>
        </w:rPr>
        <w:t>9</w:t>
      </w:r>
      <w:r w:rsidRPr="00523BCC">
        <w:rPr>
          <w:rFonts w:ascii="Calibri" w:hAnsi="Calibri" w:cs="Calibri"/>
          <w:noProof/>
          <w:szCs w:val="24"/>
        </w:rPr>
        <w:t>, 261–269 (2010).</w:t>
      </w:r>
    </w:p>
    <w:p w14:paraId="03ECF60F"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lastRenderedPageBreak/>
        <w:t>66.</w:t>
      </w:r>
      <w:r w:rsidRPr="00523BCC">
        <w:rPr>
          <w:rFonts w:ascii="Calibri" w:hAnsi="Calibri" w:cs="Calibri"/>
          <w:noProof/>
          <w:szCs w:val="24"/>
        </w:rPr>
        <w:tab/>
        <w:t xml:space="preserve">Baliga, M. S. Review of the phytochemical, pharmacological and toxicological properties of Alstonia Scholaris Linn. R. Br (Saptaparna). </w:t>
      </w:r>
      <w:r w:rsidRPr="00523BCC">
        <w:rPr>
          <w:rFonts w:ascii="Calibri" w:hAnsi="Calibri" w:cs="Calibri"/>
          <w:i/>
          <w:iCs/>
          <w:noProof/>
          <w:szCs w:val="24"/>
        </w:rPr>
        <w:t>Chin. J. Integr. Med.</w:t>
      </w:r>
      <w:r w:rsidRPr="00523BCC">
        <w:rPr>
          <w:rFonts w:ascii="Calibri" w:hAnsi="Calibri" w:cs="Calibri"/>
          <w:noProof/>
          <w:szCs w:val="24"/>
        </w:rPr>
        <w:t xml:space="preserve"> (2012) doi:10.1007/s11655-011-0947-0.</w:t>
      </w:r>
    </w:p>
    <w:p w14:paraId="34A84B3C"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67.</w:t>
      </w:r>
      <w:r w:rsidRPr="00523BCC">
        <w:rPr>
          <w:rFonts w:ascii="Calibri" w:hAnsi="Calibri" w:cs="Calibri"/>
          <w:noProof/>
          <w:szCs w:val="24"/>
        </w:rPr>
        <w:tab/>
        <w:t xml:space="preserve">Ragasa, C. Y., Batarra, T. C., Tan, M. C. S. &amp; van Altena, I. A. Chemical constituents of Alstonia scholaris (L.) R. Br. </w:t>
      </w:r>
      <w:r w:rsidRPr="00523BCC">
        <w:rPr>
          <w:rFonts w:ascii="Calibri" w:hAnsi="Calibri" w:cs="Calibri"/>
          <w:i/>
          <w:iCs/>
          <w:noProof/>
          <w:szCs w:val="24"/>
        </w:rPr>
        <w:t>Der Pharma Chem.</w:t>
      </w:r>
      <w:r w:rsidRPr="00523BCC">
        <w:rPr>
          <w:rFonts w:ascii="Calibri" w:hAnsi="Calibri" w:cs="Calibri"/>
          <w:noProof/>
          <w:szCs w:val="24"/>
        </w:rPr>
        <w:t xml:space="preserve"> </w:t>
      </w:r>
      <w:r w:rsidRPr="00523BCC">
        <w:rPr>
          <w:rFonts w:ascii="Calibri" w:hAnsi="Calibri" w:cs="Calibri"/>
          <w:b/>
          <w:bCs/>
          <w:noProof/>
          <w:szCs w:val="24"/>
        </w:rPr>
        <w:t>8</w:t>
      </w:r>
      <w:r w:rsidRPr="00523BCC">
        <w:rPr>
          <w:rFonts w:ascii="Calibri" w:hAnsi="Calibri" w:cs="Calibri"/>
          <w:noProof/>
          <w:szCs w:val="24"/>
        </w:rPr>
        <w:t>, 193–196 (2016).</w:t>
      </w:r>
    </w:p>
    <w:p w14:paraId="375AFB19"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68.</w:t>
      </w:r>
      <w:r w:rsidRPr="00523BCC">
        <w:rPr>
          <w:rFonts w:ascii="Calibri" w:hAnsi="Calibri" w:cs="Calibri"/>
          <w:noProof/>
          <w:szCs w:val="24"/>
        </w:rPr>
        <w:tab/>
        <w:t xml:space="preserve">Chua, M., Baldwin, T. C., Hocking, T. J. &amp; Chan, K. Traditional uses and potential health benefits of Amorphophallus konjac K. Koch ex N.E.Br. </w:t>
      </w:r>
      <w:r w:rsidRPr="00523BCC">
        <w:rPr>
          <w:rFonts w:ascii="Calibri" w:hAnsi="Calibri" w:cs="Calibri"/>
          <w:i/>
          <w:iCs/>
          <w:noProof/>
          <w:szCs w:val="24"/>
        </w:rPr>
        <w:t>J. Ethnopharmacol.</w:t>
      </w:r>
      <w:r w:rsidRPr="00523BCC">
        <w:rPr>
          <w:rFonts w:ascii="Calibri" w:hAnsi="Calibri" w:cs="Calibri"/>
          <w:noProof/>
          <w:szCs w:val="24"/>
        </w:rPr>
        <w:t xml:space="preserve"> </w:t>
      </w:r>
      <w:r w:rsidRPr="00523BCC">
        <w:rPr>
          <w:rFonts w:ascii="Calibri" w:hAnsi="Calibri" w:cs="Calibri"/>
          <w:b/>
          <w:bCs/>
          <w:noProof/>
          <w:szCs w:val="24"/>
        </w:rPr>
        <w:t>128</w:t>
      </w:r>
      <w:r w:rsidRPr="00523BCC">
        <w:rPr>
          <w:rFonts w:ascii="Calibri" w:hAnsi="Calibri" w:cs="Calibri"/>
          <w:noProof/>
          <w:szCs w:val="24"/>
        </w:rPr>
        <w:t>, 268–278 (2010).</w:t>
      </w:r>
    </w:p>
    <w:p w14:paraId="385FAE69"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69.</w:t>
      </w:r>
      <w:r w:rsidRPr="00523BCC">
        <w:rPr>
          <w:rFonts w:ascii="Calibri" w:hAnsi="Calibri" w:cs="Calibri"/>
          <w:noProof/>
          <w:szCs w:val="24"/>
        </w:rPr>
        <w:tab/>
        <w:t xml:space="preserve">Chen, X. Y. </w:t>
      </w:r>
      <w:r w:rsidRPr="00523BCC">
        <w:rPr>
          <w:rFonts w:ascii="Calibri" w:hAnsi="Calibri" w:cs="Calibri"/>
          <w:i/>
          <w:iCs/>
          <w:noProof/>
          <w:szCs w:val="24"/>
        </w:rPr>
        <w:t>et al.</w:t>
      </w:r>
      <w:r w:rsidRPr="00523BCC">
        <w:rPr>
          <w:rFonts w:ascii="Calibri" w:hAnsi="Calibri" w:cs="Calibri"/>
          <w:noProof/>
          <w:szCs w:val="24"/>
        </w:rPr>
        <w:t xml:space="preserve"> Aromatic glucosides from the seeds of Prunus davidiana. </w:t>
      </w:r>
      <w:r w:rsidRPr="00523BCC">
        <w:rPr>
          <w:rFonts w:ascii="Calibri" w:hAnsi="Calibri" w:cs="Calibri"/>
          <w:i/>
          <w:iCs/>
          <w:noProof/>
          <w:szCs w:val="24"/>
        </w:rPr>
        <w:t>J. Nat. Prod.</w:t>
      </w:r>
      <w:r w:rsidRPr="00523BCC">
        <w:rPr>
          <w:rFonts w:ascii="Calibri" w:hAnsi="Calibri" w:cs="Calibri"/>
          <w:noProof/>
          <w:szCs w:val="24"/>
        </w:rPr>
        <w:t xml:space="preserve"> </w:t>
      </w:r>
      <w:r w:rsidRPr="00523BCC">
        <w:rPr>
          <w:rFonts w:ascii="Calibri" w:hAnsi="Calibri" w:cs="Calibri"/>
          <w:b/>
          <w:bCs/>
          <w:noProof/>
          <w:szCs w:val="24"/>
        </w:rPr>
        <w:t>76</w:t>
      </w:r>
      <w:r w:rsidRPr="00523BCC">
        <w:rPr>
          <w:rFonts w:ascii="Calibri" w:hAnsi="Calibri" w:cs="Calibri"/>
          <w:noProof/>
          <w:szCs w:val="24"/>
        </w:rPr>
        <w:t>, 1528–1534 (2013).</w:t>
      </w:r>
    </w:p>
    <w:p w14:paraId="49B2B67B"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70.</w:t>
      </w:r>
      <w:r w:rsidRPr="00523BCC">
        <w:rPr>
          <w:rFonts w:ascii="Calibri" w:hAnsi="Calibri" w:cs="Calibri"/>
          <w:noProof/>
          <w:szCs w:val="24"/>
        </w:rPr>
        <w:tab/>
        <w:t xml:space="preserve">Choi, J. S., Woo, W. S., Young, H. S. &amp; Park, J. H. Phytochemical study on Prunus davidiana. </w:t>
      </w:r>
      <w:r w:rsidRPr="00523BCC">
        <w:rPr>
          <w:rFonts w:ascii="Calibri" w:hAnsi="Calibri" w:cs="Calibri"/>
          <w:i/>
          <w:iCs/>
          <w:noProof/>
          <w:szCs w:val="24"/>
        </w:rPr>
        <w:t>Arch. Pharm. Res.</w:t>
      </w:r>
      <w:r w:rsidRPr="00523BCC">
        <w:rPr>
          <w:rFonts w:ascii="Calibri" w:hAnsi="Calibri" w:cs="Calibri"/>
          <w:noProof/>
          <w:szCs w:val="24"/>
        </w:rPr>
        <w:t xml:space="preserve"> </w:t>
      </w:r>
      <w:r w:rsidRPr="00523BCC">
        <w:rPr>
          <w:rFonts w:ascii="Calibri" w:hAnsi="Calibri" w:cs="Calibri"/>
          <w:b/>
          <w:bCs/>
          <w:noProof/>
          <w:szCs w:val="24"/>
        </w:rPr>
        <w:t>13</w:t>
      </w:r>
      <w:r w:rsidRPr="00523BCC">
        <w:rPr>
          <w:rFonts w:ascii="Calibri" w:hAnsi="Calibri" w:cs="Calibri"/>
          <w:noProof/>
          <w:szCs w:val="24"/>
        </w:rPr>
        <w:t>, 374–378 (1990).</w:t>
      </w:r>
    </w:p>
    <w:p w14:paraId="680F5955"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71.</w:t>
      </w:r>
      <w:r w:rsidRPr="00523BCC">
        <w:rPr>
          <w:rFonts w:ascii="Calibri" w:hAnsi="Calibri" w:cs="Calibri"/>
          <w:noProof/>
          <w:szCs w:val="24"/>
        </w:rPr>
        <w:tab/>
        <w:t xml:space="preserve">Baojun Shi. Chemical composition, antibacterial and antioxidant activity of the essential oil of Anemone rivularis. </w:t>
      </w:r>
      <w:r w:rsidRPr="00523BCC">
        <w:rPr>
          <w:rFonts w:ascii="Calibri" w:hAnsi="Calibri" w:cs="Calibri"/>
          <w:i/>
          <w:iCs/>
          <w:noProof/>
          <w:szCs w:val="24"/>
        </w:rPr>
        <w:t>J. Med. Plants Res.</w:t>
      </w:r>
      <w:r w:rsidRPr="00523BCC">
        <w:rPr>
          <w:rFonts w:ascii="Calibri" w:hAnsi="Calibri" w:cs="Calibri"/>
          <w:noProof/>
          <w:szCs w:val="24"/>
        </w:rPr>
        <w:t xml:space="preserve"> </w:t>
      </w:r>
      <w:r w:rsidRPr="00523BCC">
        <w:rPr>
          <w:rFonts w:ascii="Calibri" w:hAnsi="Calibri" w:cs="Calibri"/>
          <w:b/>
          <w:bCs/>
          <w:noProof/>
          <w:szCs w:val="24"/>
        </w:rPr>
        <w:t>6</w:t>
      </w:r>
      <w:r w:rsidRPr="00523BCC">
        <w:rPr>
          <w:rFonts w:ascii="Calibri" w:hAnsi="Calibri" w:cs="Calibri"/>
          <w:noProof/>
          <w:szCs w:val="24"/>
        </w:rPr>
        <w:t>, 4221–4224 (2011).</w:t>
      </w:r>
    </w:p>
    <w:p w14:paraId="2FE30B1D"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72.</w:t>
      </w:r>
      <w:r w:rsidRPr="00523BCC">
        <w:rPr>
          <w:rFonts w:ascii="Calibri" w:hAnsi="Calibri" w:cs="Calibri"/>
          <w:noProof/>
          <w:szCs w:val="24"/>
        </w:rPr>
        <w:tab/>
        <w:t xml:space="preserve">Anh Minh, C. T. </w:t>
      </w:r>
      <w:r w:rsidRPr="00523BCC">
        <w:rPr>
          <w:rFonts w:ascii="Calibri" w:hAnsi="Calibri" w:cs="Calibri"/>
          <w:i/>
          <w:iCs/>
          <w:noProof/>
          <w:szCs w:val="24"/>
        </w:rPr>
        <w:t>et al.</w:t>
      </w:r>
      <w:r w:rsidRPr="00523BCC">
        <w:rPr>
          <w:rFonts w:ascii="Calibri" w:hAnsi="Calibri" w:cs="Calibri"/>
          <w:noProof/>
          <w:szCs w:val="24"/>
        </w:rPr>
        <w:t xml:space="preserve"> A new saponin and other constituents from Anemone rivularis Buch.-Ham. </w:t>
      </w:r>
      <w:r w:rsidRPr="00523BCC">
        <w:rPr>
          <w:rFonts w:ascii="Calibri" w:hAnsi="Calibri" w:cs="Calibri"/>
          <w:i/>
          <w:iCs/>
          <w:noProof/>
          <w:szCs w:val="24"/>
        </w:rPr>
        <w:t>Biochem. Syst. Ecol.</w:t>
      </w:r>
      <w:r w:rsidRPr="00523BCC">
        <w:rPr>
          <w:rFonts w:ascii="Calibri" w:hAnsi="Calibri" w:cs="Calibri"/>
          <w:noProof/>
          <w:szCs w:val="24"/>
        </w:rPr>
        <w:t xml:space="preserve"> </w:t>
      </w:r>
      <w:r w:rsidRPr="00523BCC">
        <w:rPr>
          <w:rFonts w:ascii="Calibri" w:hAnsi="Calibri" w:cs="Calibri"/>
          <w:b/>
          <w:bCs/>
          <w:noProof/>
          <w:szCs w:val="24"/>
        </w:rPr>
        <w:t>44</w:t>
      </w:r>
      <w:r w:rsidRPr="00523BCC">
        <w:rPr>
          <w:rFonts w:ascii="Calibri" w:hAnsi="Calibri" w:cs="Calibri"/>
          <w:noProof/>
          <w:szCs w:val="24"/>
        </w:rPr>
        <w:t>, 270–274 (2012).</w:t>
      </w:r>
    </w:p>
    <w:p w14:paraId="342E2D5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73.</w:t>
      </w:r>
      <w:r w:rsidRPr="00523BCC">
        <w:rPr>
          <w:rFonts w:ascii="Calibri" w:hAnsi="Calibri" w:cs="Calibri"/>
          <w:noProof/>
          <w:szCs w:val="24"/>
        </w:rPr>
        <w:tab/>
        <w:t xml:space="preserve">Kai, G. </w:t>
      </w:r>
      <w:r w:rsidRPr="00523BCC">
        <w:rPr>
          <w:rFonts w:ascii="Calibri" w:hAnsi="Calibri" w:cs="Calibri"/>
          <w:i/>
          <w:iCs/>
          <w:noProof/>
          <w:szCs w:val="24"/>
        </w:rPr>
        <w:t>et al.</w:t>
      </w:r>
      <w:r w:rsidRPr="00523BCC">
        <w:rPr>
          <w:rFonts w:ascii="Calibri" w:hAnsi="Calibri" w:cs="Calibri"/>
          <w:noProof/>
          <w:szCs w:val="24"/>
        </w:rPr>
        <w:t xml:space="preserve"> Enhancing the production of tropane alkaloids in transgenic Anisodus acutangulus hairy root cultures by over-expressing tropinone reductase i and hyoscyamine-6β-hydroxylase. </w:t>
      </w:r>
      <w:r w:rsidRPr="00523BCC">
        <w:rPr>
          <w:rFonts w:ascii="Calibri" w:hAnsi="Calibri" w:cs="Calibri"/>
          <w:i/>
          <w:iCs/>
          <w:noProof/>
          <w:szCs w:val="24"/>
        </w:rPr>
        <w:t>Mol. Biosyst.</w:t>
      </w:r>
      <w:r w:rsidRPr="00523BCC">
        <w:rPr>
          <w:rFonts w:ascii="Calibri" w:hAnsi="Calibri" w:cs="Calibri"/>
          <w:noProof/>
          <w:szCs w:val="24"/>
        </w:rPr>
        <w:t xml:space="preserve"> </w:t>
      </w:r>
      <w:r w:rsidRPr="00523BCC">
        <w:rPr>
          <w:rFonts w:ascii="Calibri" w:hAnsi="Calibri" w:cs="Calibri"/>
          <w:b/>
          <w:bCs/>
          <w:noProof/>
          <w:szCs w:val="24"/>
        </w:rPr>
        <w:t>8</w:t>
      </w:r>
      <w:r w:rsidRPr="00523BCC">
        <w:rPr>
          <w:rFonts w:ascii="Calibri" w:hAnsi="Calibri" w:cs="Calibri"/>
          <w:noProof/>
          <w:szCs w:val="24"/>
        </w:rPr>
        <w:t>, 2883–2890 (2012).</w:t>
      </w:r>
    </w:p>
    <w:p w14:paraId="6A8DC887"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74.</w:t>
      </w:r>
      <w:r w:rsidRPr="00523BCC">
        <w:rPr>
          <w:rFonts w:ascii="Calibri" w:hAnsi="Calibri" w:cs="Calibri"/>
          <w:noProof/>
          <w:szCs w:val="24"/>
        </w:rPr>
        <w:tab/>
        <w:t xml:space="preserve">Liu, D., Wang, N., Zhang, X. &amp; Yao, X. Three New Triterpenoid Saponins from Ardisia crenata The roots of Ardisia crenata S ims are used as the traditional Chinese medicine Zhu Sha Gen for the treatment of respiratory tract infections and menstrual disorders in China [ 8 ]. We have reported sev. </w:t>
      </w:r>
      <w:r w:rsidRPr="00523BCC">
        <w:rPr>
          <w:rFonts w:ascii="Calibri" w:hAnsi="Calibri" w:cs="Calibri"/>
          <w:b/>
          <w:bCs/>
          <w:noProof/>
          <w:szCs w:val="24"/>
        </w:rPr>
        <w:t>94</w:t>
      </w:r>
      <w:r w:rsidRPr="00523BCC">
        <w:rPr>
          <w:rFonts w:ascii="Calibri" w:hAnsi="Calibri" w:cs="Calibri"/>
          <w:noProof/>
          <w:szCs w:val="24"/>
        </w:rPr>
        <w:t>, 693–702 (2011).</w:t>
      </w:r>
    </w:p>
    <w:p w14:paraId="5C52DB27"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75.</w:t>
      </w:r>
      <w:r w:rsidRPr="00523BCC">
        <w:rPr>
          <w:rFonts w:ascii="Calibri" w:hAnsi="Calibri" w:cs="Calibri"/>
          <w:noProof/>
          <w:szCs w:val="24"/>
        </w:rPr>
        <w:tab/>
        <w:t xml:space="preserve">M, D., S, K. &amp; K M, R. Phytochemical Screening of Ardisia Blatteri Gamble: an Endemic Plant of Southern Western Ghats, Tamil Nadu, India. </w:t>
      </w:r>
      <w:r w:rsidRPr="00523BCC">
        <w:rPr>
          <w:rFonts w:ascii="Calibri" w:hAnsi="Calibri" w:cs="Calibri"/>
          <w:i/>
          <w:iCs/>
          <w:noProof/>
          <w:szCs w:val="24"/>
        </w:rPr>
        <w:t>Int. Res. J. Pharm.</w:t>
      </w:r>
      <w:r w:rsidRPr="00523BCC">
        <w:rPr>
          <w:rFonts w:ascii="Calibri" w:hAnsi="Calibri" w:cs="Calibri"/>
          <w:noProof/>
          <w:szCs w:val="24"/>
        </w:rPr>
        <w:t xml:space="preserve"> </w:t>
      </w:r>
      <w:r w:rsidRPr="00523BCC">
        <w:rPr>
          <w:rFonts w:ascii="Calibri" w:hAnsi="Calibri" w:cs="Calibri"/>
          <w:b/>
          <w:bCs/>
          <w:noProof/>
          <w:szCs w:val="24"/>
        </w:rPr>
        <w:t>7</w:t>
      </w:r>
      <w:r w:rsidRPr="00523BCC">
        <w:rPr>
          <w:rFonts w:ascii="Calibri" w:hAnsi="Calibri" w:cs="Calibri"/>
          <w:noProof/>
          <w:szCs w:val="24"/>
        </w:rPr>
        <w:t>, 31–35 (2016).</w:t>
      </w:r>
    </w:p>
    <w:p w14:paraId="71AE4786"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76.</w:t>
      </w:r>
      <w:r w:rsidRPr="00523BCC">
        <w:rPr>
          <w:rFonts w:ascii="Calibri" w:hAnsi="Calibri" w:cs="Calibri"/>
          <w:noProof/>
          <w:szCs w:val="24"/>
        </w:rPr>
        <w:tab/>
        <w:t xml:space="preserve">Zheng, Z. F., Xu, J. F., Feng, Z. M. &amp; Zhang, P. C. Cytotoxic triterpenoid saponins from the roots of Ardisia crenata. </w:t>
      </w:r>
      <w:r w:rsidRPr="00523BCC">
        <w:rPr>
          <w:rFonts w:ascii="Calibri" w:hAnsi="Calibri" w:cs="Calibri"/>
          <w:i/>
          <w:iCs/>
          <w:noProof/>
          <w:szCs w:val="24"/>
        </w:rPr>
        <w:t>J. Asian Nat. Prod. Res.</w:t>
      </w:r>
      <w:r w:rsidRPr="00523BCC">
        <w:rPr>
          <w:rFonts w:ascii="Calibri" w:hAnsi="Calibri" w:cs="Calibri"/>
          <w:noProof/>
          <w:szCs w:val="24"/>
        </w:rPr>
        <w:t xml:space="preserve"> </w:t>
      </w:r>
      <w:r w:rsidRPr="00523BCC">
        <w:rPr>
          <w:rFonts w:ascii="Calibri" w:hAnsi="Calibri" w:cs="Calibri"/>
          <w:b/>
          <w:bCs/>
          <w:noProof/>
          <w:szCs w:val="24"/>
        </w:rPr>
        <w:t>10</w:t>
      </w:r>
      <w:r w:rsidRPr="00523BCC">
        <w:rPr>
          <w:rFonts w:ascii="Calibri" w:hAnsi="Calibri" w:cs="Calibri"/>
          <w:noProof/>
          <w:szCs w:val="24"/>
        </w:rPr>
        <w:t>, 833–839 (2008).</w:t>
      </w:r>
    </w:p>
    <w:p w14:paraId="45FAD026"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77.</w:t>
      </w:r>
      <w:r w:rsidRPr="00523BCC">
        <w:rPr>
          <w:rFonts w:ascii="Calibri" w:hAnsi="Calibri" w:cs="Calibri"/>
          <w:noProof/>
          <w:szCs w:val="24"/>
        </w:rPr>
        <w:tab/>
        <w:t xml:space="preserve">Kobayashi, H. &amp; De Mejía, E. The genus Ardisia: A novel source of health-promoting compounds and phytopharmaceuticals. </w:t>
      </w:r>
      <w:r w:rsidRPr="00523BCC">
        <w:rPr>
          <w:rFonts w:ascii="Calibri" w:hAnsi="Calibri" w:cs="Calibri"/>
          <w:i/>
          <w:iCs/>
          <w:noProof/>
          <w:szCs w:val="24"/>
        </w:rPr>
        <w:t>J. Ethnopharmacol.</w:t>
      </w:r>
      <w:r w:rsidRPr="00523BCC">
        <w:rPr>
          <w:rFonts w:ascii="Calibri" w:hAnsi="Calibri" w:cs="Calibri"/>
          <w:noProof/>
          <w:szCs w:val="24"/>
        </w:rPr>
        <w:t xml:space="preserve"> </w:t>
      </w:r>
      <w:r w:rsidRPr="00523BCC">
        <w:rPr>
          <w:rFonts w:ascii="Calibri" w:hAnsi="Calibri" w:cs="Calibri"/>
          <w:b/>
          <w:bCs/>
          <w:noProof/>
          <w:szCs w:val="24"/>
        </w:rPr>
        <w:t>96</w:t>
      </w:r>
      <w:r w:rsidRPr="00523BCC">
        <w:rPr>
          <w:rFonts w:ascii="Calibri" w:hAnsi="Calibri" w:cs="Calibri"/>
          <w:noProof/>
          <w:szCs w:val="24"/>
        </w:rPr>
        <w:t>, 347–354 (2005).</w:t>
      </w:r>
    </w:p>
    <w:p w14:paraId="42100E02"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78.</w:t>
      </w:r>
      <w:r w:rsidRPr="00523BCC">
        <w:rPr>
          <w:rFonts w:ascii="Calibri" w:hAnsi="Calibri" w:cs="Calibri"/>
          <w:noProof/>
          <w:szCs w:val="24"/>
        </w:rPr>
        <w:tab/>
        <w:t xml:space="preserve">Chang, X. </w:t>
      </w:r>
      <w:r w:rsidRPr="00523BCC">
        <w:rPr>
          <w:rFonts w:ascii="Calibri" w:hAnsi="Calibri" w:cs="Calibri"/>
          <w:i/>
          <w:iCs/>
          <w:noProof/>
          <w:szCs w:val="24"/>
        </w:rPr>
        <w:t>et al.</w:t>
      </w:r>
      <w:r w:rsidRPr="00523BCC">
        <w:rPr>
          <w:rFonts w:ascii="Calibri" w:hAnsi="Calibri" w:cs="Calibri"/>
          <w:noProof/>
          <w:szCs w:val="24"/>
        </w:rPr>
        <w:t xml:space="preserve"> Biologically active triterpenoid saponins from Ardisia japonica. </w:t>
      </w:r>
      <w:r w:rsidRPr="00523BCC">
        <w:rPr>
          <w:rFonts w:ascii="Calibri" w:hAnsi="Calibri" w:cs="Calibri"/>
          <w:i/>
          <w:iCs/>
          <w:noProof/>
          <w:szCs w:val="24"/>
        </w:rPr>
        <w:t>J. Nat. Prod.</w:t>
      </w:r>
      <w:r w:rsidRPr="00523BCC">
        <w:rPr>
          <w:rFonts w:ascii="Calibri" w:hAnsi="Calibri" w:cs="Calibri"/>
          <w:noProof/>
          <w:szCs w:val="24"/>
        </w:rPr>
        <w:t xml:space="preserve"> </w:t>
      </w:r>
      <w:r w:rsidRPr="00523BCC">
        <w:rPr>
          <w:rFonts w:ascii="Calibri" w:hAnsi="Calibri" w:cs="Calibri"/>
          <w:b/>
          <w:bCs/>
          <w:noProof/>
          <w:szCs w:val="24"/>
        </w:rPr>
        <w:t>70</w:t>
      </w:r>
      <w:r w:rsidRPr="00523BCC">
        <w:rPr>
          <w:rFonts w:ascii="Calibri" w:hAnsi="Calibri" w:cs="Calibri"/>
          <w:noProof/>
          <w:szCs w:val="24"/>
        </w:rPr>
        <w:t>, 179–187 (2007).</w:t>
      </w:r>
    </w:p>
    <w:p w14:paraId="7CF63226"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79.</w:t>
      </w:r>
      <w:r w:rsidRPr="00523BCC">
        <w:rPr>
          <w:rFonts w:ascii="Calibri" w:hAnsi="Calibri" w:cs="Calibri"/>
          <w:noProof/>
          <w:szCs w:val="24"/>
        </w:rPr>
        <w:tab/>
        <w:t xml:space="preserve">Yu, K. Y. </w:t>
      </w:r>
      <w:r w:rsidRPr="00523BCC">
        <w:rPr>
          <w:rFonts w:ascii="Calibri" w:hAnsi="Calibri" w:cs="Calibri"/>
          <w:i/>
          <w:iCs/>
          <w:noProof/>
          <w:szCs w:val="24"/>
        </w:rPr>
        <w:t>et al.</w:t>
      </w:r>
      <w:r w:rsidRPr="00523BCC">
        <w:rPr>
          <w:rFonts w:ascii="Calibri" w:hAnsi="Calibri" w:cs="Calibri"/>
          <w:noProof/>
          <w:szCs w:val="24"/>
        </w:rPr>
        <w:t xml:space="preserve"> A new compound, methylbergenin along with eight known compounds with cytotoxicity and anti-inflammatory activity from Ardisia japonica. </w:t>
      </w:r>
      <w:r w:rsidRPr="00523BCC">
        <w:rPr>
          <w:rFonts w:ascii="Calibri" w:hAnsi="Calibri" w:cs="Calibri"/>
          <w:i/>
          <w:iCs/>
          <w:noProof/>
          <w:szCs w:val="24"/>
        </w:rPr>
        <w:t>Nat. Prod. Res.</w:t>
      </w:r>
      <w:r w:rsidRPr="00523BCC">
        <w:rPr>
          <w:rFonts w:ascii="Calibri" w:hAnsi="Calibri" w:cs="Calibri"/>
          <w:noProof/>
          <w:szCs w:val="24"/>
        </w:rPr>
        <w:t xml:space="preserve"> </w:t>
      </w:r>
      <w:r w:rsidRPr="00523BCC">
        <w:rPr>
          <w:rFonts w:ascii="Calibri" w:hAnsi="Calibri" w:cs="Calibri"/>
          <w:b/>
          <w:bCs/>
          <w:noProof/>
          <w:szCs w:val="24"/>
        </w:rPr>
        <w:t>31</w:t>
      </w:r>
      <w:r w:rsidRPr="00523BCC">
        <w:rPr>
          <w:rFonts w:ascii="Calibri" w:hAnsi="Calibri" w:cs="Calibri"/>
          <w:noProof/>
          <w:szCs w:val="24"/>
        </w:rPr>
        <w:t>, 2581–2586 (2017).</w:t>
      </w:r>
    </w:p>
    <w:p w14:paraId="0BEECA5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80.</w:t>
      </w:r>
      <w:r w:rsidRPr="00523BCC">
        <w:rPr>
          <w:rFonts w:ascii="Calibri" w:hAnsi="Calibri" w:cs="Calibri"/>
          <w:noProof/>
          <w:szCs w:val="24"/>
        </w:rPr>
        <w:tab/>
        <w:t xml:space="preserve">Zhou, L. Characterization of Three New Triterpenoid. </w:t>
      </w:r>
      <w:r w:rsidRPr="00523BCC">
        <w:rPr>
          <w:rFonts w:ascii="Calibri" w:hAnsi="Calibri" w:cs="Calibri"/>
          <w:b/>
          <w:bCs/>
          <w:noProof/>
          <w:szCs w:val="24"/>
        </w:rPr>
        <w:t>56</w:t>
      </w:r>
      <w:r w:rsidRPr="00523BCC">
        <w:rPr>
          <w:rFonts w:ascii="Calibri" w:hAnsi="Calibri" w:cs="Calibri"/>
          <w:noProof/>
          <w:szCs w:val="24"/>
        </w:rPr>
        <w:t>, 1669–1675 (1993).</w:t>
      </w:r>
    </w:p>
    <w:p w14:paraId="62D4A8FE"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81.</w:t>
      </w:r>
      <w:r w:rsidRPr="00523BCC">
        <w:rPr>
          <w:rFonts w:ascii="Calibri" w:hAnsi="Calibri" w:cs="Calibri"/>
          <w:noProof/>
          <w:szCs w:val="24"/>
        </w:rPr>
        <w:tab/>
        <w:t xml:space="preserve">Piacente, S., Pizza, C., De Tommasi, N. &amp; Mahmood, N. Constituents of Ardisia japonica and their in vitro anti-HIV activity. </w:t>
      </w:r>
      <w:r w:rsidRPr="00523BCC">
        <w:rPr>
          <w:rFonts w:ascii="Calibri" w:hAnsi="Calibri" w:cs="Calibri"/>
          <w:i/>
          <w:iCs/>
          <w:noProof/>
          <w:szCs w:val="24"/>
        </w:rPr>
        <w:t>J. Nat. Prod.</w:t>
      </w:r>
      <w:r w:rsidRPr="00523BCC">
        <w:rPr>
          <w:rFonts w:ascii="Calibri" w:hAnsi="Calibri" w:cs="Calibri"/>
          <w:noProof/>
          <w:szCs w:val="24"/>
        </w:rPr>
        <w:t xml:space="preserve"> </w:t>
      </w:r>
      <w:r w:rsidRPr="00523BCC">
        <w:rPr>
          <w:rFonts w:ascii="Calibri" w:hAnsi="Calibri" w:cs="Calibri"/>
          <w:b/>
          <w:bCs/>
          <w:noProof/>
          <w:szCs w:val="24"/>
        </w:rPr>
        <w:t>59</w:t>
      </w:r>
      <w:r w:rsidRPr="00523BCC">
        <w:rPr>
          <w:rFonts w:ascii="Calibri" w:hAnsi="Calibri" w:cs="Calibri"/>
          <w:noProof/>
          <w:szCs w:val="24"/>
        </w:rPr>
        <w:t>, 565–569 (1996).</w:t>
      </w:r>
    </w:p>
    <w:p w14:paraId="1364061F"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82.</w:t>
      </w:r>
      <w:r w:rsidRPr="00523BCC">
        <w:rPr>
          <w:rFonts w:ascii="Calibri" w:hAnsi="Calibri" w:cs="Calibri"/>
          <w:noProof/>
          <w:szCs w:val="24"/>
        </w:rPr>
        <w:tab/>
        <w:t xml:space="preserve">Peng, W. </w:t>
      </w:r>
      <w:r w:rsidRPr="00523BCC">
        <w:rPr>
          <w:rFonts w:ascii="Calibri" w:hAnsi="Calibri" w:cs="Calibri"/>
          <w:i/>
          <w:iCs/>
          <w:noProof/>
          <w:szCs w:val="24"/>
        </w:rPr>
        <w:t>et al.</w:t>
      </w:r>
      <w:r w:rsidRPr="00523BCC">
        <w:rPr>
          <w:rFonts w:ascii="Calibri" w:hAnsi="Calibri" w:cs="Calibri"/>
          <w:noProof/>
          <w:szCs w:val="24"/>
        </w:rPr>
        <w:t xml:space="preserve"> Areca catechu L. (Arecaceae): A review of its traditional uses, botany, phytochemistry, pharmacology and toxicology. </w:t>
      </w:r>
      <w:r w:rsidRPr="00523BCC">
        <w:rPr>
          <w:rFonts w:ascii="Calibri" w:hAnsi="Calibri" w:cs="Calibri"/>
          <w:i/>
          <w:iCs/>
          <w:noProof/>
          <w:szCs w:val="24"/>
        </w:rPr>
        <w:t>J. Ethnopharmacol.</w:t>
      </w:r>
      <w:r w:rsidRPr="00523BCC">
        <w:rPr>
          <w:rFonts w:ascii="Calibri" w:hAnsi="Calibri" w:cs="Calibri"/>
          <w:noProof/>
          <w:szCs w:val="24"/>
        </w:rPr>
        <w:t xml:space="preserve"> </w:t>
      </w:r>
      <w:r w:rsidRPr="00523BCC">
        <w:rPr>
          <w:rFonts w:ascii="Calibri" w:hAnsi="Calibri" w:cs="Calibri"/>
          <w:b/>
          <w:bCs/>
          <w:noProof/>
          <w:szCs w:val="24"/>
        </w:rPr>
        <w:t>164</w:t>
      </w:r>
      <w:r w:rsidRPr="00523BCC">
        <w:rPr>
          <w:rFonts w:ascii="Calibri" w:hAnsi="Calibri" w:cs="Calibri"/>
          <w:noProof/>
          <w:szCs w:val="24"/>
        </w:rPr>
        <w:t>, 340–356 (2015).</w:t>
      </w:r>
    </w:p>
    <w:p w14:paraId="7F4B91AC"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lastRenderedPageBreak/>
        <w:t>83.</w:t>
      </w:r>
      <w:r w:rsidRPr="00523BCC">
        <w:rPr>
          <w:rFonts w:ascii="Calibri" w:hAnsi="Calibri" w:cs="Calibri"/>
          <w:noProof/>
          <w:szCs w:val="24"/>
        </w:rPr>
        <w:tab/>
        <w:t xml:space="preserve">Xiao, Y., Yang, Y., Yong, J. &amp; Lu, C. Chemical Components and Biological Activities of Areca. </w:t>
      </w:r>
      <w:r w:rsidRPr="00523BCC">
        <w:rPr>
          <w:rFonts w:ascii="Calibri" w:hAnsi="Calibri" w:cs="Calibri"/>
          <w:i/>
          <w:iCs/>
          <w:noProof/>
          <w:szCs w:val="24"/>
        </w:rPr>
        <w:t>Biomed. Res. Rev. Rev.</w:t>
      </w:r>
      <w:r w:rsidRPr="00523BCC">
        <w:rPr>
          <w:rFonts w:ascii="Calibri" w:hAnsi="Calibri" w:cs="Calibri"/>
          <w:noProof/>
          <w:szCs w:val="24"/>
        </w:rPr>
        <w:t xml:space="preserve"> </w:t>
      </w:r>
      <w:r w:rsidRPr="00523BCC">
        <w:rPr>
          <w:rFonts w:ascii="Calibri" w:hAnsi="Calibri" w:cs="Calibri"/>
          <w:b/>
          <w:bCs/>
          <w:noProof/>
          <w:szCs w:val="24"/>
        </w:rPr>
        <w:t>3</w:t>
      </w:r>
      <w:r w:rsidRPr="00523BCC">
        <w:rPr>
          <w:rFonts w:ascii="Calibri" w:hAnsi="Calibri" w:cs="Calibri"/>
          <w:noProof/>
          <w:szCs w:val="24"/>
        </w:rPr>
        <w:t>, 1–4 (2019).</w:t>
      </w:r>
    </w:p>
    <w:p w14:paraId="11207F74"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84.</w:t>
      </w:r>
      <w:r w:rsidRPr="00523BCC">
        <w:rPr>
          <w:rFonts w:ascii="Calibri" w:hAnsi="Calibri" w:cs="Calibri"/>
          <w:noProof/>
          <w:szCs w:val="24"/>
        </w:rPr>
        <w:tab/>
        <w:t xml:space="preserve">Station, R. &amp; Nadu, T. Amudhan et al. ,. </w:t>
      </w:r>
      <w:r w:rsidRPr="00523BCC">
        <w:rPr>
          <w:rFonts w:ascii="Calibri" w:hAnsi="Calibri" w:cs="Calibri"/>
          <w:b/>
          <w:bCs/>
          <w:noProof/>
          <w:szCs w:val="24"/>
        </w:rPr>
        <w:t>3</w:t>
      </w:r>
      <w:r w:rsidRPr="00523BCC">
        <w:rPr>
          <w:rFonts w:ascii="Calibri" w:hAnsi="Calibri" w:cs="Calibri"/>
          <w:noProof/>
          <w:szCs w:val="24"/>
        </w:rPr>
        <w:t>, 4151–4157 (2012).</w:t>
      </w:r>
    </w:p>
    <w:p w14:paraId="26C6444F"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85.</w:t>
      </w:r>
      <w:r w:rsidRPr="00523BCC">
        <w:rPr>
          <w:rFonts w:ascii="Calibri" w:hAnsi="Calibri" w:cs="Calibri"/>
          <w:noProof/>
          <w:szCs w:val="24"/>
        </w:rPr>
        <w:tab/>
        <w:t xml:space="preserve">Rani, S., Rahman, K. &amp; Idris, M. Ethnomedicinal , Pharmacological and Phytochemical Screening of Supari ( Areca catechu Linn .): A Review. </w:t>
      </w:r>
      <w:r w:rsidRPr="00523BCC">
        <w:rPr>
          <w:rFonts w:ascii="Calibri" w:hAnsi="Calibri" w:cs="Calibri"/>
          <w:b/>
          <w:bCs/>
          <w:noProof/>
          <w:szCs w:val="24"/>
        </w:rPr>
        <w:t>8</w:t>
      </w:r>
      <w:r w:rsidRPr="00523BCC">
        <w:rPr>
          <w:rFonts w:ascii="Calibri" w:hAnsi="Calibri" w:cs="Calibri"/>
          <w:noProof/>
          <w:szCs w:val="24"/>
        </w:rPr>
        <w:t>, 6–20 (2018).</w:t>
      </w:r>
    </w:p>
    <w:p w14:paraId="1F3742E6"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86.</w:t>
      </w:r>
      <w:r w:rsidRPr="00523BCC">
        <w:rPr>
          <w:rFonts w:ascii="Calibri" w:hAnsi="Calibri" w:cs="Calibri"/>
          <w:noProof/>
          <w:szCs w:val="24"/>
        </w:rPr>
        <w:tab/>
        <w:t xml:space="preserve">Enriquez, R. G. &amp; Chavez, M. A. Phytochemical Investigations of Plants of the Genus. </w:t>
      </w:r>
      <w:r w:rsidRPr="00523BCC">
        <w:rPr>
          <w:rFonts w:ascii="Calibri" w:hAnsi="Calibri" w:cs="Calibri"/>
          <w:b/>
          <w:bCs/>
          <w:noProof/>
          <w:szCs w:val="24"/>
        </w:rPr>
        <w:t>47</w:t>
      </w:r>
      <w:r w:rsidRPr="00523BCC">
        <w:rPr>
          <w:rFonts w:ascii="Calibri" w:hAnsi="Calibri" w:cs="Calibri"/>
          <w:noProof/>
          <w:szCs w:val="24"/>
        </w:rPr>
        <w:t>, 896–899 (1984).</w:t>
      </w:r>
    </w:p>
    <w:p w14:paraId="260E2DE0"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87.</w:t>
      </w:r>
      <w:r w:rsidRPr="00523BCC">
        <w:rPr>
          <w:rFonts w:ascii="Calibri" w:hAnsi="Calibri" w:cs="Calibri"/>
          <w:noProof/>
          <w:szCs w:val="24"/>
        </w:rPr>
        <w:tab/>
        <w:t xml:space="preserve">Christodoulakis, N. S., Kotsironi, K., Tsafantakis, N., Stefi, A. L. &amp; Fokialakis, N. Leaf structure and phytochemical analysis of Aristolochia baetica, a traditionally used pharmaceutical plant. </w:t>
      </w:r>
      <w:r w:rsidRPr="00523BCC">
        <w:rPr>
          <w:rFonts w:ascii="Calibri" w:hAnsi="Calibri" w:cs="Calibri"/>
          <w:i/>
          <w:iCs/>
          <w:noProof/>
          <w:szCs w:val="24"/>
        </w:rPr>
        <w:t>J. Herbs, Spices Med. Plants</w:t>
      </w:r>
      <w:r w:rsidRPr="00523BCC">
        <w:rPr>
          <w:rFonts w:ascii="Calibri" w:hAnsi="Calibri" w:cs="Calibri"/>
          <w:noProof/>
          <w:szCs w:val="24"/>
        </w:rPr>
        <w:t xml:space="preserve"> </w:t>
      </w:r>
      <w:r w:rsidRPr="00523BCC">
        <w:rPr>
          <w:rFonts w:ascii="Calibri" w:hAnsi="Calibri" w:cs="Calibri"/>
          <w:b/>
          <w:bCs/>
          <w:noProof/>
          <w:szCs w:val="24"/>
        </w:rPr>
        <w:t>25</w:t>
      </w:r>
      <w:r w:rsidRPr="00523BCC">
        <w:rPr>
          <w:rFonts w:ascii="Calibri" w:hAnsi="Calibri" w:cs="Calibri"/>
          <w:noProof/>
          <w:szCs w:val="24"/>
        </w:rPr>
        <w:t>, 88–103 (2019).</w:t>
      </w:r>
    </w:p>
    <w:p w14:paraId="0902A652"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88.</w:t>
      </w:r>
      <w:r w:rsidRPr="00523BCC">
        <w:rPr>
          <w:rFonts w:ascii="Calibri" w:hAnsi="Calibri" w:cs="Calibri"/>
          <w:noProof/>
          <w:szCs w:val="24"/>
        </w:rPr>
        <w:tab/>
        <w:t xml:space="preserve">Wang, X. </w:t>
      </w:r>
      <w:r w:rsidRPr="00523BCC">
        <w:rPr>
          <w:rFonts w:ascii="Calibri" w:hAnsi="Calibri" w:cs="Calibri"/>
          <w:i/>
          <w:iCs/>
          <w:noProof/>
          <w:szCs w:val="24"/>
        </w:rPr>
        <w:t>et al.</w:t>
      </w:r>
      <w:r w:rsidRPr="00523BCC">
        <w:rPr>
          <w:rFonts w:ascii="Calibri" w:hAnsi="Calibri" w:cs="Calibri"/>
          <w:noProof/>
          <w:szCs w:val="24"/>
        </w:rPr>
        <w:t xml:space="preserve"> A new sesquiterpene, a new monoterpene and other constituents with anti-inflammatory activities from the roots of Aristolochia debilis. </w:t>
      </w:r>
      <w:r w:rsidRPr="00523BCC">
        <w:rPr>
          <w:rFonts w:ascii="Calibri" w:hAnsi="Calibri" w:cs="Calibri"/>
          <w:i/>
          <w:iCs/>
          <w:noProof/>
          <w:szCs w:val="24"/>
        </w:rPr>
        <w:t>Nat. Prod. Res.</w:t>
      </w:r>
      <w:r w:rsidRPr="00523BCC">
        <w:rPr>
          <w:rFonts w:ascii="Calibri" w:hAnsi="Calibri" w:cs="Calibri"/>
          <w:noProof/>
          <w:szCs w:val="24"/>
        </w:rPr>
        <w:t xml:space="preserve"> </w:t>
      </w:r>
      <w:r w:rsidRPr="00523BCC">
        <w:rPr>
          <w:rFonts w:ascii="Calibri" w:hAnsi="Calibri" w:cs="Calibri"/>
          <w:b/>
          <w:bCs/>
          <w:noProof/>
          <w:szCs w:val="24"/>
        </w:rPr>
        <w:t>34</w:t>
      </w:r>
      <w:r w:rsidRPr="00523BCC">
        <w:rPr>
          <w:rFonts w:ascii="Calibri" w:hAnsi="Calibri" w:cs="Calibri"/>
          <w:noProof/>
          <w:szCs w:val="24"/>
        </w:rPr>
        <w:t>, 351–358 (2020).</w:t>
      </w:r>
    </w:p>
    <w:p w14:paraId="45B35741"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89.</w:t>
      </w:r>
      <w:r w:rsidRPr="00523BCC">
        <w:rPr>
          <w:rFonts w:ascii="Calibri" w:hAnsi="Calibri" w:cs="Calibri"/>
          <w:noProof/>
          <w:szCs w:val="24"/>
        </w:rPr>
        <w:tab/>
        <w:t xml:space="preserve">Wu, T. S., Damu, A. G., Su, C. R. &amp; Kuo, P. C. Terpenoids of Aristolochia and their biological activities. </w:t>
      </w:r>
      <w:r w:rsidRPr="00523BCC">
        <w:rPr>
          <w:rFonts w:ascii="Calibri" w:hAnsi="Calibri" w:cs="Calibri"/>
          <w:i/>
          <w:iCs/>
          <w:noProof/>
          <w:szCs w:val="24"/>
        </w:rPr>
        <w:t>Nat. Prod. Rep.</w:t>
      </w:r>
      <w:r w:rsidRPr="00523BCC">
        <w:rPr>
          <w:rFonts w:ascii="Calibri" w:hAnsi="Calibri" w:cs="Calibri"/>
          <w:noProof/>
          <w:szCs w:val="24"/>
        </w:rPr>
        <w:t xml:space="preserve"> </w:t>
      </w:r>
      <w:r w:rsidRPr="00523BCC">
        <w:rPr>
          <w:rFonts w:ascii="Calibri" w:hAnsi="Calibri" w:cs="Calibri"/>
          <w:b/>
          <w:bCs/>
          <w:noProof/>
          <w:szCs w:val="24"/>
        </w:rPr>
        <w:t>21</w:t>
      </w:r>
      <w:r w:rsidRPr="00523BCC">
        <w:rPr>
          <w:rFonts w:ascii="Calibri" w:hAnsi="Calibri" w:cs="Calibri"/>
          <w:noProof/>
          <w:szCs w:val="24"/>
        </w:rPr>
        <w:t>, 594–624 (2004).</w:t>
      </w:r>
    </w:p>
    <w:p w14:paraId="0C272CB0"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90.</w:t>
      </w:r>
      <w:r w:rsidRPr="00523BCC">
        <w:rPr>
          <w:rFonts w:ascii="Calibri" w:hAnsi="Calibri" w:cs="Calibri"/>
          <w:noProof/>
          <w:szCs w:val="24"/>
        </w:rPr>
        <w:tab/>
        <w:t xml:space="preserve">Jou, J. H., Li, C. Y., Schelonka, E. P., Lin, C. H. &amp; Wu, T. S. Analysis of the analogues of aristolochic acid and aristolactam in the plant of Aristolochia genus by HPLC. </w:t>
      </w:r>
      <w:r w:rsidRPr="00523BCC">
        <w:rPr>
          <w:rFonts w:ascii="Calibri" w:hAnsi="Calibri" w:cs="Calibri"/>
          <w:i/>
          <w:iCs/>
          <w:noProof/>
          <w:szCs w:val="24"/>
        </w:rPr>
        <w:t>J. Food Drug Anal.</w:t>
      </w:r>
      <w:r w:rsidRPr="00523BCC">
        <w:rPr>
          <w:rFonts w:ascii="Calibri" w:hAnsi="Calibri" w:cs="Calibri"/>
          <w:noProof/>
          <w:szCs w:val="24"/>
        </w:rPr>
        <w:t xml:space="preserve"> </w:t>
      </w:r>
      <w:r w:rsidRPr="00523BCC">
        <w:rPr>
          <w:rFonts w:ascii="Calibri" w:hAnsi="Calibri" w:cs="Calibri"/>
          <w:b/>
          <w:bCs/>
          <w:noProof/>
          <w:szCs w:val="24"/>
        </w:rPr>
        <w:t>12</w:t>
      </w:r>
      <w:r w:rsidRPr="00523BCC">
        <w:rPr>
          <w:rFonts w:ascii="Calibri" w:hAnsi="Calibri" w:cs="Calibri"/>
          <w:noProof/>
          <w:szCs w:val="24"/>
        </w:rPr>
        <w:t>, 40–45 (2004).</w:t>
      </w:r>
    </w:p>
    <w:p w14:paraId="55EA07C5"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szCs w:val="24"/>
        </w:rPr>
      </w:pPr>
      <w:r w:rsidRPr="00523BCC">
        <w:rPr>
          <w:rFonts w:ascii="Calibri" w:hAnsi="Calibri" w:cs="Calibri"/>
          <w:noProof/>
          <w:szCs w:val="24"/>
        </w:rPr>
        <w:t>91.</w:t>
      </w:r>
      <w:r w:rsidRPr="00523BCC">
        <w:rPr>
          <w:rFonts w:ascii="Calibri" w:hAnsi="Calibri" w:cs="Calibri"/>
          <w:noProof/>
          <w:szCs w:val="24"/>
        </w:rPr>
        <w:tab/>
        <w:t xml:space="preserve">Fan, Y., Li, Z. &amp; Xi, J. Recent developments in detoxication techniques for aristolochic acid-containing traditional Chinese medicines. </w:t>
      </w:r>
      <w:r w:rsidRPr="00523BCC">
        <w:rPr>
          <w:rFonts w:ascii="Calibri" w:hAnsi="Calibri" w:cs="Calibri"/>
          <w:i/>
          <w:iCs/>
          <w:noProof/>
          <w:szCs w:val="24"/>
        </w:rPr>
        <w:t>RSC Adv.</w:t>
      </w:r>
      <w:r w:rsidRPr="00523BCC">
        <w:rPr>
          <w:rFonts w:ascii="Calibri" w:hAnsi="Calibri" w:cs="Calibri"/>
          <w:noProof/>
          <w:szCs w:val="24"/>
        </w:rPr>
        <w:t xml:space="preserve"> </w:t>
      </w:r>
      <w:r w:rsidRPr="00523BCC">
        <w:rPr>
          <w:rFonts w:ascii="Calibri" w:hAnsi="Calibri" w:cs="Calibri"/>
          <w:b/>
          <w:bCs/>
          <w:noProof/>
          <w:szCs w:val="24"/>
        </w:rPr>
        <w:t>10</w:t>
      </w:r>
      <w:r w:rsidRPr="00523BCC">
        <w:rPr>
          <w:rFonts w:ascii="Calibri" w:hAnsi="Calibri" w:cs="Calibri"/>
          <w:noProof/>
          <w:szCs w:val="24"/>
        </w:rPr>
        <w:t>, 1410–1425 (2020).</w:t>
      </w:r>
    </w:p>
    <w:p w14:paraId="0E38F460" w14:textId="77777777" w:rsidR="00523BCC" w:rsidRPr="00523BCC" w:rsidRDefault="00523BCC" w:rsidP="00523BCC">
      <w:pPr>
        <w:widowControl w:val="0"/>
        <w:autoSpaceDE w:val="0"/>
        <w:autoSpaceDN w:val="0"/>
        <w:adjustRightInd w:val="0"/>
        <w:spacing w:line="240" w:lineRule="auto"/>
        <w:ind w:left="640" w:hanging="640"/>
        <w:rPr>
          <w:rFonts w:ascii="Calibri" w:hAnsi="Calibri" w:cs="Calibri"/>
          <w:noProof/>
        </w:rPr>
      </w:pPr>
      <w:r w:rsidRPr="00523BCC">
        <w:rPr>
          <w:rFonts w:ascii="Calibri" w:hAnsi="Calibri" w:cs="Calibri"/>
          <w:noProof/>
          <w:szCs w:val="24"/>
        </w:rPr>
        <w:t>92.</w:t>
      </w:r>
      <w:r w:rsidRPr="00523BCC">
        <w:rPr>
          <w:rFonts w:ascii="Calibri" w:hAnsi="Calibri" w:cs="Calibri"/>
          <w:noProof/>
          <w:szCs w:val="24"/>
        </w:rPr>
        <w:tab/>
        <w:t xml:space="preserve">Zhang, C. </w:t>
      </w:r>
      <w:r w:rsidRPr="00523BCC">
        <w:rPr>
          <w:rFonts w:ascii="Calibri" w:hAnsi="Calibri" w:cs="Calibri"/>
          <w:i/>
          <w:iCs/>
          <w:noProof/>
          <w:szCs w:val="24"/>
        </w:rPr>
        <w:t>et al.</w:t>
      </w:r>
      <w:r w:rsidRPr="00523BCC">
        <w:rPr>
          <w:rFonts w:ascii="Calibri" w:hAnsi="Calibri" w:cs="Calibri"/>
          <w:noProof/>
          <w:szCs w:val="24"/>
        </w:rPr>
        <w:t xml:space="preserve"> Simultaneous determination of five aristolochic acids and two aristololactams in Aristolochia plants by high-performance liquid chromatography. </w:t>
      </w:r>
      <w:r w:rsidRPr="00523BCC">
        <w:rPr>
          <w:rFonts w:ascii="Calibri" w:hAnsi="Calibri" w:cs="Calibri"/>
          <w:i/>
          <w:iCs/>
          <w:noProof/>
          <w:szCs w:val="24"/>
        </w:rPr>
        <w:t>Biomed. Chromatogr.</w:t>
      </w:r>
      <w:r w:rsidRPr="00523BCC">
        <w:rPr>
          <w:rFonts w:ascii="Calibri" w:hAnsi="Calibri" w:cs="Calibri"/>
          <w:noProof/>
          <w:szCs w:val="24"/>
        </w:rPr>
        <w:t xml:space="preserve"> </w:t>
      </w:r>
      <w:r w:rsidRPr="00523BCC">
        <w:rPr>
          <w:rFonts w:ascii="Calibri" w:hAnsi="Calibri" w:cs="Calibri"/>
          <w:b/>
          <w:bCs/>
          <w:noProof/>
          <w:szCs w:val="24"/>
        </w:rPr>
        <w:t>20</w:t>
      </w:r>
      <w:r w:rsidRPr="00523BCC">
        <w:rPr>
          <w:rFonts w:ascii="Calibri" w:hAnsi="Calibri" w:cs="Calibri"/>
          <w:noProof/>
          <w:szCs w:val="24"/>
        </w:rPr>
        <w:t>, 309–318 (2006).</w:t>
      </w:r>
    </w:p>
    <w:p w14:paraId="0ACD1DA6" w14:textId="77777777" w:rsidR="000A4552" w:rsidRDefault="00F25BFC">
      <w:r>
        <w:fldChar w:fldCharType="end"/>
      </w:r>
    </w:p>
    <w:p w14:paraId="34F7CC71" w14:textId="1B86508E" w:rsidR="00064AE0" w:rsidRDefault="00064AE0"/>
    <w:sectPr w:rsidR="00064A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33FBC" w14:textId="77777777" w:rsidR="0020362A" w:rsidRDefault="0020362A" w:rsidP="0084431A">
      <w:pPr>
        <w:spacing w:after="0" w:line="240" w:lineRule="auto"/>
      </w:pPr>
      <w:r>
        <w:separator/>
      </w:r>
    </w:p>
  </w:endnote>
  <w:endnote w:type="continuationSeparator" w:id="0">
    <w:p w14:paraId="4CA5658D" w14:textId="77777777" w:rsidR="0020362A" w:rsidRDefault="0020362A" w:rsidP="0084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95F3D" w14:textId="77777777" w:rsidR="0020362A" w:rsidRDefault="0020362A" w:rsidP="0084431A">
      <w:pPr>
        <w:spacing w:after="0" w:line="240" w:lineRule="auto"/>
      </w:pPr>
      <w:r>
        <w:separator/>
      </w:r>
    </w:p>
  </w:footnote>
  <w:footnote w:type="continuationSeparator" w:id="0">
    <w:p w14:paraId="7217EDD6" w14:textId="77777777" w:rsidR="0020362A" w:rsidRDefault="0020362A" w:rsidP="008443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EE"/>
    <w:rsid w:val="000003CF"/>
    <w:rsid w:val="00000D50"/>
    <w:rsid w:val="00001EB8"/>
    <w:rsid w:val="00002E1F"/>
    <w:rsid w:val="00003946"/>
    <w:rsid w:val="00007084"/>
    <w:rsid w:val="000112B7"/>
    <w:rsid w:val="0001348C"/>
    <w:rsid w:val="00013644"/>
    <w:rsid w:val="00013DBC"/>
    <w:rsid w:val="00021427"/>
    <w:rsid w:val="00021DD9"/>
    <w:rsid w:val="00023151"/>
    <w:rsid w:val="000242E8"/>
    <w:rsid w:val="00025A9D"/>
    <w:rsid w:val="00030C09"/>
    <w:rsid w:val="00032D37"/>
    <w:rsid w:val="0003360C"/>
    <w:rsid w:val="0003622C"/>
    <w:rsid w:val="000378B7"/>
    <w:rsid w:val="00040369"/>
    <w:rsid w:val="00042A4F"/>
    <w:rsid w:val="000444D2"/>
    <w:rsid w:val="000459BA"/>
    <w:rsid w:val="00047F6C"/>
    <w:rsid w:val="00051E7A"/>
    <w:rsid w:val="00052AA2"/>
    <w:rsid w:val="00052F21"/>
    <w:rsid w:val="000535F6"/>
    <w:rsid w:val="00054F84"/>
    <w:rsid w:val="00055D62"/>
    <w:rsid w:val="000560BE"/>
    <w:rsid w:val="00056421"/>
    <w:rsid w:val="00057AA4"/>
    <w:rsid w:val="00061CEE"/>
    <w:rsid w:val="00062111"/>
    <w:rsid w:val="000628DE"/>
    <w:rsid w:val="00064AE0"/>
    <w:rsid w:val="00064D15"/>
    <w:rsid w:val="00064D1B"/>
    <w:rsid w:val="00065847"/>
    <w:rsid w:val="0006779B"/>
    <w:rsid w:val="00067AAC"/>
    <w:rsid w:val="0007030F"/>
    <w:rsid w:val="00070508"/>
    <w:rsid w:val="0007124C"/>
    <w:rsid w:val="00072982"/>
    <w:rsid w:val="000810B8"/>
    <w:rsid w:val="00082AA0"/>
    <w:rsid w:val="000831B7"/>
    <w:rsid w:val="00085DA3"/>
    <w:rsid w:val="00086D7D"/>
    <w:rsid w:val="00087D04"/>
    <w:rsid w:val="0009213A"/>
    <w:rsid w:val="000933F2"/>
    <w:rsid w:val="00093F22"/>
    <w:rsid w:val="00095CD0"/>
    <w:rsid w:val="00095D27"/>
    <w:rsid w:val="000979A1"/>
    <w:rsid w:val="00097EA3"/>
    <w:rsid w:val="000A1460"/>
    <w:rsid w:val="000A1D0C"/>
    <w:rsid w:val="000A2B1B"/>
    <w:rsid w:val="000A2B89"/>
    <w:rsid w:val="000A4552"/>
    <w:rsid w:val="000A7E03"/>
    <w:rsid w:val="000B01D6"/>
    <w:rsid w:val="000B187C"/>
    <w:rsid w:val="000B2236"/>
    <w:rsid w:val="000B341B"/>
    <w:rsid w:val="000B5BEE"/>
    <w:rsid w:val="000B6788"/>
    <w:rsid w:val="000B70E8"/>
    <w:rsid w:val="000B7155"/>
    <w:rsid w:val="000C0439"/>
    <w:rsid w:val="000C0B5F"/>
    <w:rsid w:val="000C260F"/>
    <w:rsid w:val="000C2D3B"/>
    <w:rsid w:val="000C41D7"/>
    <w:rsid w:val="000C4F6A"/>
    <w:rsid w:val="000C5D89"/>
    <w:rsid w:val="000C62B2"/>
    <w:rsid w:val="000C6A48"/>
    <w:rsid w:val="000C7255"/>
    <w:rsid w:val="000C79B7"/>
    <w:rsid w:val="000D0945"/>
    <w:rsid w:val="000D1F0A"/>
    <w:rsid w:val="000D3777"/>
    <w:rsid w:val="000E05D0"/>
    <w:rsid w:val="000E1143"/>
    <w:rsid w:val="000E139F"/>
    <w:rsid w:val="000E1C00"/>
    <w:rsid w:val="000E205D"/>
    <w:rsid w:val="000E24B9"/>
    <w:rsid w:val="000E5933"/>
    <w:rsid w:val="000E75A2"/>
    <w:rsid w:val="000F04F5"/>
    <w:rsid w:val="000F07A0"/>
    <w:rsid w:val="000F07E8"/>
    <w:rsid w:val="000F7518"/>
    <w:rsid w:val="00100D6F"/>
    <w:rsid w:val="00104804"/>
    <w:rsid w:val="001056E1"/>
    <w:rsid w:val="00106470"/>
    <w:rsid w:val="00107198"/>
    <w:rsid w:val="001073E1"/>
    <w:rsid w:val="0011118B"/>
    <w:rsid w:val="00111ADE"/>
    <w:rsid w:val="00111F0D"/>
    <w:rsid w:val="00111F8A"/>
    <w:rsid w:val="00114AED"/>
    <w:rsid w:val="001164A6"/>
    <w:rsid w:val="00116CB3"/>
    <w:rsid w:val="0011759E"/>
    <w:rsid w:val="001215AD"/>
    <w:rsid w:val="0012236D"/>
    <w:rsid w:val="00122E20"/>
    <w:rsid w:val="00122EA5"/>
    <w:rsid w:val="00127088"/>
    <w:rsid w:val="00127B26"/>
    <w:rsid w:val="00127FD3"/>
    <w:rsid w:val="001319F4"/>
    <w:rsid w:val="0013262B"/>
    <w:rsid w:val="0013311B"/>
    <w:rsid w:val="0013446D"/>
    <w:rsid w:val="00135652"/>
    <w:rsid w:val="00135D45"/>
    <w:rsid w:val="001377A7"/>
    <w:rsid w:val="0014186D"/>
    <w:rsid w:val="001460E5"/>
    <w:rsid w:val="0015008B"/>
    <w:rsid w:val="001508E0"/>
    <w:rsid w:val="00151E7C"/>
    <w:rsid w:val="00152600"/>
    <w:rsid w:val="00153F88"/>
    <w:rsid w:val="0015484B"/>
    <w:rsid w:val="001557CF"/>
    <w:rsid w:val="00155A46"/>
    <w:rsid w:val="0015762E"/>
    <w:rsid w:val="00160484"/>
    <w:rsid w:val="00160903"/>
    <w:rsid w:val="00160963"/>
    <w:rsid w:val="00161CD5"/>
    <w:rsid w:val="0016303D"/>
    <w:rsid w:val="001644BB"/>
    <w:rsid w:val="00164E5D"/>
    <w:rsid w:val="001658C2"/>
    <w:rsid w:val="00167110"/>
    <w:rsid w:val="0016733D"/>
    <w:rsid w:val="00170E08"/>
    <w:rsid w:val="0017447F"/>
    <w:rsid w:val="00174656"/>
    <w:rsid w:val="00177DAD"/>
    <w:rsid w:val="0018091F"/>
    <w:rsid w:val="001810C5"/>
    <w:rsid w:val="00181852"/>
    <w:rsid w:val="00181AD7"/>
    <w:rsid w:val="00182B29"/>
    <w:rsid w:val="00183A86"/>
    <w:rsid w:val="00185E78"/>
    <w:rsid w:val="00186AF4"/>
    <w:rsid w:val="00186ED5"/>
    <w:rsid w:val="00190109"/>
    <w:rsid w:val="001906B6"/>
    <w:rsid w:val="0019187F"/>
    <w:rsid w:val="00192507"/>
    <w:rsid w:val="00195204"/>
    <w:rsid w:val="001955D4"/>
    <w:rsid w:val="00195809"/>
    <w:rsid w:val="00195B0D"/>
    <w:rsid w:val="00195D39"/>
    <w:rsid w:val="00196104"/>
    <w:rsid w:val="00196606"/>
    <w:rsid w:val="0019796D"/>
    <w:rsid w:val="00197EBB"/>
    <w:rsid w:val="001A0060"/>
    <w:rsid w:val="001A0474"/>
    <w:rsid w:val="001A1053"/>
    <w:rsid w:val="001A2036"/>
    <w:rsid w:val="001A22DD"/>
    <w:rsid w:val="001A2660"/>
    <w:rsid w:val="001A26A0"/>
    <w:rsid w:val="001A6817"/>
    <w:rsid w:val="001A741E"/>
    <w:rsid w:val="001A7ACC"/>
    <w:rsid w:val="001B13C2"/>
    <w:rsid w:val="001B278E"/>
    <w:rsid w:val="001B2BB0"/>
    <w:rsid w:val="001B2C27"/>
    <w:rsid w:val="001B383B"/>
    <w:rsid w:val="001B3BBB"/>
    <w:rsid w:val="001B3DB3"/>
    <w:rsid w:val="001B3DE0"/>
    <w:rsid w:val="001B5FAF"/>
    <w:rsid w:val="001B7588"/>
    <w:rsid w:val="001C0BBC"/>
    <w:rsid w:val="001C245F"/>
    <w:rsid w:val="001C4A5C"/>
    <w:rsid w:val="001C4F51"/>
    <w:rsid w:val="001C51C5"/>
    <w:rsid w:val="001C5F62"/>
    <w:rsid w:val="001C74AB"/>
    <w:rsid w:val="001C7536"/>
    <w:rsid w:val="001C754B"/>
    <w:rsid w:val="001D08F7"/>
    <w:rsid w:val="001D164A"/>
    <w:rsid w:val="001D3475"/>
    <w:rsid w:val="001D3D26"/>
    <w:rsid w:val="001D649B"/>
    <w:rsid w:val="001D7F94"/>
    <w:rsid w:val="001E08BC"/>
    <w:rsid w:val="001E5428"/>
    <w:rsid w:val="001E5760"/>
    <w:rsid w:val="001E584B"/>
    <w:rsid w:val="001E6AB9"/>
    <w:rsid w:val="001E728C"/>
    <w:rsid w:val="001F13C2"/>
    <w:rsid w:val="001F2CBC"/>
    <w:rsid w:val="001F5207"/>
    <w:rsid w:val="001F698D"/>
    <w:rsid w:val="001F74B9"/>
    <w:rsid w:val="002001FE"/>
    <w:rsid w:val="0020362A"/>
    <w:rsid w:val="00203AD6"/>
    <w:rsid w:val="00207786"/>
    <w:rsid w:val="00207DFD"/>
    <w:rsid w:val="00210521"/>
    <w:rsid w:val="002132C4"/>
    <w:rsid w:val="00213AFF"/>
    <w:rsid w:val="002148F3"/>
    <w:rsid w:val="002151D4"/>
    <w:rsid w:val="002159D2"/>
    <w:rsid w:val="002169B9"/>
    <w:rsid w:val="00216B3D"/>
    <w:rsid w:val="00216D63"/>
    <w:rsid w:val="00217A93"/>
    <w:rsid w:val="00221D8A"/>
    <w:rsid w:val="00222442"/>
    <w:rsid w:val="00222A85"/>
    <w:rsid w:val="002249C6"/>
    <w:rsid w:val="00225812"/>
    <w:rsid w:val="00226826"/>
    <w:rsid w:val="00226B27"/>
    <w:rsid w:val="00231421"/>
    <w:rsid w:val="00231E74"/>
    <w:rsid w:val="00232577"/>
    <w:rsid w:val="0023494B"/>
    <w:rsid w:val="002359F5"/>
    <w:rsid w:val="00242867"/>
    <w:rsid w:val="00242C68"/>
    <w:rsid w:val="00242E2D"/>
    <w:rsid w:val="002430E7"/>
    <w:rsid w:val="0024322E"/>
    <w:rsid w:val="00246182"/>
    <w:rsid w:val="00246C9F"/>
    <w:rsid w:val="00247EEC"/>
    <w:rsid w:val="002514DF"/>
    <w:rsid w:val="0025167F"/>
    <w:rsid w:val="002516CB"/>
    <w:rsid w:val="00254B0A"/>
    <w:rsid w:val="00254C1D"/>
    <w:rsid w:val="002610BC"/>
    <w:rsid w:val="00261221"/>
    <w:rsid w:val="002619ED"/>
    <w:rsid w:val="0026502D"/>
    <w:rsid w:val="00266896"/>
    <w:rsid w:val="00270B97"/>
    <w:rsid w:val="002712FE"/>
    <w:rsid w:val="00272AB7"/>
    <w:rsid w:val="0027302F"/>
    <w:rsid w:val="002735CC"/>
    <w:rsid w:val="00274DB9"/>
    <w:rsid w:val="00275EA3"/>
    <w:rsid w:val="002778FC"/>
    <w:rsid w:val="00277A93"/>
    <w:rsid w:val="00282A03"/>
    <w:rsid w:val="00282BFE"/>
    <w:rsid w:val="0028340C"/>
    <w:rsid w:val="00283CE1"/>
    <w:rsid w:val="00286400"/>
    <w:rsid w:val="00286A03"/>
    <w:rsid w:val="00292997"/>
    <w:rsid w:val="002948DA"/>
    <w:rsid w:val="00294E04"/>
    <w:rsid w:val="002A09E4"/>
    <w:rsid w:val="002A0CE2"/>
    <w:rsid w:val="002A10C5"/>
    <w:rsid w:val="002A1A5F"/>
    <w:rsid w:val="002A2F8A"/>
    <w:rsid w:val="002A3814"/>
    <w:rsid w:val="002A3A24"/>
    <w:rsid w:val="002A5909"/>
    <w:rsid w:val="002A6A0A"/>
    <w:rsid w:val="002A6A9B"/>
    <w:rsid w:val="002B22A7"/>
    <w:rsid w:val="002B28C0"/>
    <w:rsid w:val="002B41BF"/>
    <w:rsid w:val="002C26C9"/>
    <w:rsid w:val="002C413B"/>
    <w:rsid w:val="002C5B4F"/>
    <w:rsid w:val="002C6132"/>
    <w:rsid w:val="002C637A"/>
    <w:rsid w:val="002C66E1"/>
    <w:rsid w:val="002D0637"/>
    <w:rsid w:val="002D1285"/>
    <w:rsid w:val="002D30C3"/>
    <w:rsid w:val="002D3D2A"/>
    <w:rsid w:val="002D433D"/>
    <w:rsid w:val="002D43E2"/>
    <w:rsid w:val="002E0947"/>
    <w:rsid w:val="002E0EC2"/>
    <w:rsid w:val="002E144D"/>
    <w:rsid w:val="002E1B2E"/>
    <w:rsid w:val="002E1EE0"/>
    <w:rsid w:val="002E210C"/>
    <w:rsid w:val="002E3C65"/>
    <w:rsid w:val="002E74B3"/>
    <w:rsid w:val="002F1D32"/>
    <w:rsid w:val="002F210D"/>
    <w:rsid w:val="002F33DE"/>
    <w:rsid w:val="002F3DC8"/>
    <w:rsid w:val="002F6176"/>
    <w:rsid w:val="002F6A18"/>
    <w:rsid w:val="003010F7"/>
    <w:rsid w:val="0030111D"/>
    <w:rsid w:val="00301989"/>
    <w:rsid w:val="0030384B"/>
    <w:rsid w:val="00303C89"/>
    <w:rsid w:val="003067D9"/>
    <w:rsid w:val="003070CC"/>
    <w:rsid w:val="003114FA"/>
    <w:rsid w:val="0031219E"/>
    <w:rsid w:val="003146A4"/>
    <w:rsid w:val="00314C91"/>
    <w:rsid w:val="003166B7"/>
    <w:rsid w:val="0032013F"/>
    <w:rsid w:val="00320C07"/>
    <w:rsid w:val="00321C50"/>
    <w:rsid w:val="00322965"/>
    <w:rsid w:val="00324370"/>
    <w:rsid w:val="003254FD"/>
    <w:rsid w:val="00326822"/>
    <w:rsid w:val="003274BF"/>
    <w:rsid w:val="00332276"/>
    <w:rsid w:val="00332B4D"/>
    <w:rsid w:val="00333A0D"/>
    <w:rsid w:val="00333E05"/>
    <w:rsid w:val="003354C8"/>
    <w:rsid w:val="00340EF5"/>
    <w:rsid w:val="003426AE"/>
    <w:rsid w:val="00342D93"/>
    <w:rsid w:val="00343352"/>
    <w:rsid w:val="00343B3C"/>
    <w:rsid w:val="00345451"/>
    <w:rsid w:val="00345C7B"/>
    <w:rsid w:val="003466DE"/>
    <w:rsid w:val="0034696C"/>
    <w:rsid w:val="00347878"/>
    <w:rsid w:val="003509B4"/>
    <w:rsid w:val="003522D5"/>
    <w:rsid w:val="0035274B"/>
    <w:rsid w:val="003528F2"/>
    <w:rsid w:val="00352ACE"/>
    <w:rsid w:val="00353A82"/>
    <w:rsid w:val="00361BCF"/>
    <w:rsid w:val="003629A1"/>
    <w:rsid w:val="00362EED"/>
    <w:rsid w:val="00364DF0"/>
    <w:rsid w:val="00365494"/>
    <w:rsid w:val="003657B4"/>
    <w:rsid w:val="00366D90"/>
    <w:rsid w:val="00367957"/>
    <w:rsid w:val="003704E1"/>
    <w:rsid w:val="00370B4D"/>
    <w:rsid w:val="00371317"/>
    <w:rsid w:val="003713F8"/>
    <w:rsid w:val="00372C36"/>
    <w:rsid w:val="0037502F"/>
    <w:rsid w:val="003755D7"/>
    <w:rsid w:val="00377327"/>
    <w:rsid w:val="003807D3"/>
    <w:rsid w:val="003830D1"/>
    <w:rsid w:val="00383927"/>
    <w:rsid w:val="00384879"/>
    <w:rsid w:val="00384A89"/>
    <w:rsid w:val="00384BD3"/>
    <w:rsid w:val="003852F8"/>
    <w:rsid w:val="003860CF"/>
    <w:rsid w:val="003921E8"/>
    <w:rsid w:val="00392B1C"/>
    <w:rsid w:val="0039327C"/>
    <w:rsid w:val="00394A8D"/>
    <w:rsid w:val="0039701F"/>
    <w:rsid w:val="0039787E"/>
    <w:rsid w:val="003A065E"/>
    <w:rsid w:val="003A2302"/>
    <w:rsid w:val="003A272B"/>
    <w:rsid w:val="003A4352"/>
    <w:rsid w:val="003A5931"/>
    <w:rsid w:val="003A6EFE"/>
    <w:rsid w:val="003A718E"/>
    <w:rsid w:val="003B1146"/>
    <w:rsid w:val="003B14A0"/>
    <w:rsid w:val="003B15BA"/>
    <w:rsid w:val="003B1A21"/>
    <w:rsid w:val="003B3F89"/>
    <w:rsid w:val="003B5861"/>
    <w:rsid w:val="003B58B6"/>
    <w:rsid w:val="003B5E5B"/>
    <w:rsid w:val="003B760C"/>
    <w:rsid w:val="003C2752"/>
    <w:rsid w:val="003C2EF9"/>
    <w:rsid w:val="003C650F"/>
    <w:rsid w:val="003C73A7"/>
    <w:rsid w:val="003D660A"/>
    <w:rsid w:val="003D73EE"/>
    <w:rsid w:val="003E0346"/>
    <w:rsid w:val="003E0CCF"/>
    <w:rsid w:val="003E4CC6"/>
    <w:rsid w:val="003E5840"/>
    <w:rsid w:val="003E6830"/>
    <w:rsid w:val="003E6A73"/>
    <w:rsid w:val="003F24E5"/>
    <w:rsid w:val="003F2C17"/>
    <w:rsid w:val="003F3EC3"/>
    <w:rsid w:val="003F4A8A"/>
    <w:rsid w:val="003F5136"/>
    <w:rsid w:val="003F59E4"/>
    <w:rsid w:val="003F650E"/>
    <w:rsid w:val="003F746B"/>
    <w:rsid w:val="003F7FE3"/>
    <w:rsid w:val="00401796"/>
    <w:rsid w:val="00401DA3"/>
    <w:rsid w:val="004032AF"/>
    <w:rsid w:val="00404E9B"/>
    <w:rsid w:val="0040548B"/>
    <w:rsid w:val="00410F25"/>
    <w:rsid w:val="00412661"/>
    <w:rsid w:val="00414A05"/>
    <w:rsid w:val="00414F13"/>
    <w:rsid w:val="00415D5B"/>
    <w:rsid w:val="0042466F"/>
    <w:rsid w:val="004272B2"/>
    <w:rsid w:val="00431954"/>
    <w:rsid w:val="00433164"/>
    <w:rsid w:val="00433B1B"/>
    <w:rsid w:val="00440411"/>
    <w:rsid w:val="00440A0A"/>
    <w:rsid w:val="0044118A"/>
    <w:rsid w:val="00441B33"/>
    <w:rsid w:val="00441DCF"/>
    <w:rsid w:val="0044559E"/>
    <w:rsid w:val="004509F5"/>
    <w:rsid w:val="00450E3F"/>
    <w:rsid w:val="004513CA"/>
    <w:rsid w:val="0045235F"/>
    <w:rsid w:val="00452E9B"/>
    <w:rsid w:val="00455B32"/>
    <w:rsid w:val="00456617"/>
    <w:rsid w:val="00457820"/>
    <w:rsid w:val="00457C48"/>
    <w:rsid w:val="004600D8"/>
    <w:rsid w:val="00460EB6"/>
    <w:rsid w:val="0046143A"/>
    <w:rsid w:val="00462AA0"/>
    <w:rsid w:val="004651A7"/>
    <w:rsid w:val="00465648"/>
    <w:rsid w:val="00466AD2"/>
    <w:rsid w:val="00466BFF"/>
    <w:rsid w:val="00466D96"/>
    <w:rsid w:val="004701A8"/>
    <w:rsid w:val="0047086A"/>
    <w:rsid w:val="00474643"/>
    <w:rsid w:val="00475C48"/>
    <w:rsid w:val="0048032F"/>
    <w:rsid w:val="004812B4"/>
    <w:rsid w:val="00481EAF"/>
    <w:rsid w:val="00482889"/>
    <w:rsid w:val="00482996"/>
    <w:rsid w:val="00483225"/>
    <w:rsid w:val="00483AFE"/>
    <w:rsid w:val="00485069"/>
    <w:rsid w:val="004879EA"/>
    <w:rsid w:val="00493972"/>
    <w:rsid w:val="00493E1C"/>
    <w:rsid w:val="0049464F"/>
    <w:rsid w:val="00494EA1"/>
    <w:rsid w:val="0049648B"/>
    <w:rsid w:val="004A12BA"/>
    <w:rsid w:val="004A1C4E"/>
    <w:rsid w:val="004A3A92"/>
    <w:rsid w:val="004A4ADF"/>
    <w:rsid w:val="004B0430"/>
    <w:rsid w:val="004B2434"/>
    <w:rsid w:val="004B3147"/>
    <w:rsid w:val="004B5F33"/>
    <w:rsid w:val="004C12BE"/>
    <w:rsid w:val="004C1D55"/>
    <w:rsid w:val="004C2C82"/>
    <w:rsid w:val="004C37F2"/>
    <w:rsid w:val="004C3FD7"/>
    <w:rsid w:val="004C4B24"/>
    <w:rsid w:val="004C55DE"/>
    <w:rsid w:val="004D0E17"/>
    <w:rsid w:val="004D17F5"/>
    <w:rsid w:val="004D1AEA"/>
    <w:rsid w:val="004D2AB1"/>
    <w:rsid w:val="004D448B"/>
    <w:rsid w:val="004D44FE"/>
    <w:rsid w:val="004D4AFD"/>
    <w:rsid w:val="004D4C06"/>
    <w:rsid w:val="004D754D"/>
    <w:rsid w:val="004E6F07"/>
    <w:rsid w:val="004E6F7A"/>
    <w:rsid w:val="004E736A"/>
    <w:rsid w:val="004E7448"/>
    <w:rsid w:val="004F2664"/>
    <w:rsid w:val="004F3F83"/>
    <w:rsid w:val="004F455F"/>
    <w:rsid w:val="004F59F9"/>
    <w:rsid w:val="004F6B3F"/>
    <w:rsid w:val="004F7F98"/>
    <w:rsid w:val="0050072D"/>
    <w:rsid w:val="005010C8"/>
    <w:rsid w:val="00501A96"/>
    <w:rsid w:val="0050301E"/>
    <w:rsid w:val="00505181"/>
    <w:rsid w:val="00505CA6"/>
    <w:rsid w:val="00505FE4"/>
    <w:rsid w:val="00506E3B"/>
    <w:rsid w:val="00507F0B"/>
    <w:rsid w:val="005134C9"/>
    <w:rsid w:val="00513C32"/>
    <w:rsid w:val="00513D5F"/>
    <w:rsid w:val="005153DB"/>
    <w:rsid w:val="005157D7"/>
    <w:rsid w:val="00516247"/>
    <w:rsid w:val="0052112C"/>
    <w:rsid w:val="005238F9"/>
    <w:rsid w:val="00523BCC"/>
    <w:rsid w:val="005246F2"/>
    <w:rsid w:val="005258BA"/>
    <w:rsid w:val="00526EFA"/>
    <w:rsid w:val="005274C1"/>
    <w:rsid w:val="00527D80"/>
    <w:rsid w:val="00530E5A"/>
    <w:rsid w:val="005311B7"/>
    <w:rsid w:val="005328FB"/>
    <w:rsid w:val="005339B3"/>
    <w:rsid w:val="00533B77"/>
    <w:rsid w:val="00534BB6"/>
    <w:rsid w:val="00534BCD"/>
    <w:rsid w:val="00535AF9"/>
    <w:rsid w:val="00537A7A"/>
    <w:rsid w:val="005400BB"/>
    <w:rsid w:val="00540211"/>
    <w:rsid w:val="00540C08"/>
    <w:rsid w:val="00543E06"/>
    <w:rsid w:val="0054409F"/>
    <w:rsid w:val="00544816"/>
    <w:rsid w:val="00547CF5"/>
    <w:rsid w:val="00551733"/>
    <w:rsid w:val="00552650"/>
    <w:rsid w:val="005529DC"/>
    <w:rsid w:val="00552DC6"/>
    <w:rsid w:val="00554B75"/>
    <w:rsid w:val="0056211B"/>
    <w:rsid w:val="005634E7"/>
    <w:rsid w:val="005634F3"/>
    <w:rsid w:val="005636F5"/>
    <w:rsid w:val="00564875"/>
    <w:rsid w:val="005656DA"/>
    <w:rsid w:val="0056577C"/>
    <w:rsid w:val="00570973"/>
    <w:rsid w:val="0057195A"/>
    <w:rsid w:val="00574CEA"/>
    <w:rsid w:val="00575872"/>
    <w:rsid w:val="005765E9"/>
    <w:rsid w:val="00580EC0"/>
    <w:rsid w:val="00582B3A"/>
    <w:rsid w:val="005834A4"/>
    <w:rsid w:val="00587E3A"/>
    <w:rsid w:val="00590099"/>
    <w:rsid w:val="00590386"/>
    <w:rsid w:val="00590573"/>
    <w:rsid w:val="005919BD"/>
    <w:rsid w:val="00594AFA"/>
    <w:rsid w:val="00595792"/>
    <w:rsid w:val="00597299"/>
    <w:rsid w:val="00597381"/>
    <w:rsid w:val="00597EDA"/>
    <w:rsid w:val="005A1133"/>
    <w:rsid w:val="005A11B0"/>
    <w:rsid w:val="005A306F"/>
    <w:rsid w:val="005A6030"/>
    <w:rsid w:val="005A7EB4"/>
    <w:rsid w:val="005B009F"/>
    <w:rsid w:val="005B1A20"/>
    <w:rsid w:val="005B213B"/>
    <w:rsid w:val="005B2802"/>
    <w:rsid w:val="005B32EE"/>
    <w:rsid w:val="005B4669"/>
    <w:rsid w:val="005B5F3B"/>
    <w:rsid w:val="005B6EA3"/>
    <w:rsid w:val="005C1FDB"/>
    <w:rsid w:val="005C395A"/>
    <w:rsid w:val="005C6727"/>
    <w:rsid w:val="005D0DCE"/>
    <w:rsid w:val="005D1646"/>
    <w:rsid w:val="005D6A3E"/>
    <w:rsid w:val="005D7565"/>
    <w:rsid w:val="005D7916"/>
    <w:rsid w:val="005E0B7A"/>
    <w:rsid w:val="005E0D86"/>
    <w:rsid w:val="005E0DC1"/>
    <w:rsid w:val="005E12F9"/>
    <w:rsid w:val="005E1474"/>
    <w:rsid w:val="005E3EF5"/>
    <w:rsid w:val="005E4605"/>
    <w:rsid w:val="005E52AC"/>
    <w:rsid w:val="005E5DF3"/>
    <w:rsid w:val="005E7957"/>
    <w:rsid w:val="005F019C"/>
    <w:rsid w:val="005F1065"/>
    <w:rsid w:val="005F223D"/>
    <w:rsid w:val="005F2319"/>
    <w:rsid w:val="005F6A89"/>
    <w:rsid w:val="00600D5F"/>
    <w:rsid w:val="0060359E"/>
    <w:rsid w:val="00603B9B"/>
    <w:rsid w:val="0061043B"/>
    <w:rsid w:val="00610BA2"/>
    <w:rsid w:val="006117E0"/>
    <w:rsid w:val="00611BCF"/>
    <w:rsid w:val="00616258"/>
    <w:rsid w:val="00616902"/>
    <w:rsid w:val="00616CFB"/>
    <w:rsid w:val="0061721D"/>
    <w:rsid w:val="0062055A"/>
    <w:rsid w:val="0062120A"/>
    <w:rsid w:val="00621305"/>
    <w:rsid w:val="0062133C"/>
    <w:rsid w:val="0062311A"/>
    <w:rsid w:val="00623141"/>
    <w:rsid w:val="00623332"/>
    <w:rsid w:val="006233A8"/>
    <w:rsid w:val="00625BF2"/>
    <w:rsid w:val="00626038"/>
    <w:rsid w:val="00627569"/>
    <w:rsid w:val="00630EBC"/>
    <w:rsid w:val="00630EC4"/>
    <w:rsid w:val="00631550"/>
    <w:rsid w:val="006325C3"/>
    <w:rsid w:val="006350D7"/>
    <w:rsid w:val="006363FE"/>
    <w:rsid w:val="006366C5"/>
    <w:rsid w:val="00636DBA"/>
    <w:rsid w:val="00636E07"/>
    <w:rsid w:val="00640874"/>
    <w:rsid w:val="00640C0F"/>
    <w:rsid w:val="00641B80"/>
    <w:rsid w:val="00642F62"/>
    <w:rsid w:val="006442D9"/>
    <w:rsid w:val="006468EF"/>
    <w:rsid w:val="00646EAA"/>
    <w:rsid w:val="00647168"/>
    <w:rsid w:val="00647EB8"/>
    <w:rsid w:val="00650441"/>
    <w:rsid w:val="00652260"/>
    <w:rsid w:val="006528FC"/>
    <w:rsid w:val="00652BB5"/>
    <w:rsid w:val="00652E8B"/>
    <w:rsid w:val="00653BC9"/>
    <w:rsid w:val="006540C5"/>
    <w:rsid w:val="00655BA5"/>
    <w:rsid w:val="006565FE"/>
    <w:rsid w:val="0065700A"/>
    <w:rsid w:val="00661858"/>
    <w:rsid w:val="0066223C"/>
    <w:rsid w:val="00664496"/>
    <w:rsid w:val="00665722"/>
    <w:rsid w:val="006669AB"/>
    <w:rsid w:val="006679A2"/>
    <w:rsid w:val="00672151"/>
    <w:rsid w:val="0067496D"/>
    <w:rsid w:val="00674D11"/>
    <w:rsid w:val="006770FB"/>
    <w:rsid w:val="00677E96"/>
    <w:rsid w:val="006811C8"/>
    <w:rsid w:val="00681C40"/>
    <w:rsid w:val="0068231C"/>
    <w:rsid w:val="006834E5"/>
    <w:rsid w:val="0068404E"/>
    <w:rsid w:val="00685EDF"/>
    <w:rsid w:val="00686F66"/>
    <w:rsid w:val="006879B3"/>
    <w:rsid w:val="00687B0E"/>
    <w:rsid w:val="006903F3"/>
    <w:rsid w:val="00690DEB"/>
    <w:rsid w:val="00691F2B"/>
    <w:rsid w:val="006922B8"/>
    <w:rsid w:val="00694326"/>
    <w:rsid w:val="00694380"/>
    <w:rsid w:val="006959ED"/>
    <w:rsid w:val="00697640"/>
    <w:rsid w:val="00697C99"/>
    <w:rsid w:val="006A1472"/>
    <w:rsid w:val="006A1B54"/>
    <w:rsid w:val="006A256D"/>
    <w:rsid w:val="006A58BC"/>
    <w:rsid w:val="006A62CB"/>
    <w:rsid w:val="006A669D"/>
    <w:rsid w:val="006A6A56"/>
    <w:rsid w:val="006A79E1"/>
    <w:rsid w:val="006A7D32"/>
    <w:rsid w:val="006B0205"/>
    <w:rsid w:val="006B0CC6"/>
    <w:rsid w:val="006B6E75"/>
    <w:rsid w:val="006C01F4"/>
    <w:rsid w:val="006C0D55"/>
    <w:rsid w:val="006C25A1"/>
    <w:rsid w:val="006C592C"/>
    <w:rsid w:val="006C6DD5"/>
    <w:rsid w:val="006D01B8"/>
    <w:rsid w:val="006D077E"/>
    <w:rsid w:val="006D0F4D"/>
    <w:rsid w:val="006D5BBA"/>
    <w:rsid w:val="006D620D"/>
    <w:rsid w:val="006D671F"/>
    <w:rsid w:val="006D7022"/>
    <w:rsid w:val="006E06F5"/>
    <w:rsid w:val="006E398A"/>
    <w:rsid w:val="006E3DDB"/>
    <w:rsid w:val="006E730F"/>
    <w:rsid w:val="006E79F4"/>
    <w:rsid w:val="006E7DFB"/>
    <w:rsid w:val="006F66D7"/>
    <w:rsid w:val="00700599"/>
    <w:rsid w:val="007033A8"/>
    <w:rsid w:val="0070527F"/>
    <w:rsid w:val="00705CC8"/>
    <w:rsid w:val="00707623"/>
    <w:rsid w:val="00712431"/>
    <w:rsid w:val="00713D4A"/>
    <w:rsid w:val="00715802"/>
    <w:rsid w:val="0071749F"/>
    <w:rsid w:val="00720D58"/>
    <w:rsid w:val="007238F0"/>
    <w:rsid w:val="007241E1"/>
    <w:rsid w:val="00724606"/>
    <w:rsid w:val="007251C4"/>
    <w:rsid w:val="00726716"/>
    <w:rsid w:val="0072711A"/>
    <w:rsid w:val="00727FEB"/>
    <w:rsid w:val="00730189"/>
    <w:rsid w:val="007307F3"/>
    <w:rsid w:val="0073115F"/>
    <w:rsid w:val="007312B7"/>
    <w:rsid w:val="00731D76"/>
    <w:rsid w:val="007327A1"/>
    <w:rsid w:val="00735C8B"/>
    <w:rsid w:val="007369B6"/>
    <w:rsid w:val="00736C40"/>
    <w:rsid w:val="00736FFF"/>
    <w:rsid w:val="007401AB"/>
    <w:rsid w:val="007407A0"/>
    <w:rsid w:val="00741069"/>
    <w:rsid w:val="007424B6"/>
    <w:rsid w:val="00745051"/>
    <w:rsid w:val="007451A0"/>
    <w:rsid w:val="00745E69"/>
    <w:rsid w:val="00747327"/>
    <w:rsid w:val="007518C5"/>
    <w:rsid w:val="00756772"/>
    <w:rsid w:val="0076010E"/>
    <w:rsid w:val="00761BC7"/>
    <w:rsid w:val="007651D1"/>
    <w:rsid w:val="00765439"/>
    <w:rsid w:val="00766C16"/>
    <w:rsid w:val="00770D12"/>
    <w:rsid w:val="00770F92"/>
    <w:rsid w:val="00771315"/>
    <w:rsid w:val="00772B1C"/>
    <w:rsid w:val="00772D2D"/>
    <w:rsid w:val="00773BED"/>
    <w:rsid w:val="00774F83"/>
    <w:rsid w:val="00775398"/>
    <w:rsid w:val="0077599D"/>
    <w:rsid w:val="00775FCB"/>
    <w:rsid w:val="00776F6E"/>
    <w:rsid w:val="00777BD6"/>
    <w:rsid w:val="00782136"/>
    <w:rsid w:val="007834CD"/>
    <w:rsid w:val="00783684"/>
    <w:rsid w:val="00785147"/>
    <w:rsid w:val="007933CD"/>
    <w:rsid w:val="007937DA"/>
    <w:rsid w:val="00794291"/>
    <w:rsid w:val="0079456C"/>
    <w:rsid w:val="00796037"/>
    <w:rsid w:val="00797D31"/>
    <w:rsid w:val="007A01EB"/>
    <w:rsid w:val="007A1096"/>
    <w:rsid w:val="007A55E4"/>
    <w:rsid w:val="007A5E41"/>
    <w:rsid w:val="007A63D4"/>
    <w:rsid w:val="007A7979"/>
    <w:rsid w:val="007B01C7"/>
    <w:rsid w:val="007B0B9B"/>
    <w:rsid w:val="007B1237"/>
    <w:rsid w:val="007B4FF0"/>
    <w:rsid w:val="007B6A7E"/>
    <w:rsid w:val="007C065D"/>
    <w:rsid w:val="007C0B24"/>
    <w:rsid w:val="007C1C80"/>
    <w:rsid w:val="007C5290"/>
    <w:rsid w:val="007C5BE6"/>
    <w:rsid w:val="007C695F"/>
    <w:rsid w:val="007D1419"/>
    <w:rsid w:val="007D1C34"/>
    <w:rsid w:val="007D2CED"/>
    <w:rsid w:val="007D6688"/>
    <w:rsid w:val="007E0271"/>
    <w:rsid w:val="007E1D1B"/>
    <w:rsid w:val="007E3387"/>
    <w:rsid w:val="007E3448"/>
    <w:rsid w:val="007E5217"/>
    <w:rsid w:val="007E7533"/>
    <w:rsid w:val="007F1283"/>
    <w:rsid w:val="007F177F"/>
    <w:rsid w:val="007F332F"/>
    <w:rsid w:val="007F76EA"/>
    <w:rsid w:val="007F78DD"/>
    <w:rsid w:val="00800189"/>
    <w:rsid w:val="00801919"/>
    <w:rsid w:val="00801E36"/>
    <w:rsid w:val="00803805"/>
    <w:rsid w:val="00803BC4"/>
    <w:rsid w:val="00805BAA"/>
    <w:rsid w:val="00807FDA"/>
    <w:rsid w:val="00810A52"/>
    <w:rsid w:val="008116C4"/>
    <w:rsid w:val="00811C0F"/>
    <w:rsid w:val="00812299"/>
    <w:rsid w:val="00814547"/>
    <w:rsid w:val="00814FA2"/>
    <w:rsid w:val="00820A84"/>
    <w:rsid w:val="00822048"/>
    <w:rsid w:val="00824F57"/>
    <w:rsid w:val="00825156"/>
    <w:rsid w:val="0082674D"/>
    <w:rsid w:val="00827E29"/>
    <w:rsid w:val="0083078B"/>
    <w:rsid w:val="0083476F"/>
    <w:rsid w:val="0084148A"/>
    <w:rsid w:val="0084431A"/>
    <w:rsid w:val="00845329"/>
    <w:rsid w:val="00846302"/>
    <w:rsid w:val="008464D5"/>
    <w:rsid w:val="00846AFC"/>
    <w:rsid w:val="00850D71"/>
    <w:rsid w:val="0085416B"/>
    <w:rsid w:val="0085594C"/>
    <w:rsid w:val="008568DB"/>
    <w:rsid w:val="0085737E"/>
    <w:rsid w:val="008602D7"/>
    <w:rsid w:val="0086072A"/>
    <w:rsid w:val="0086140D"/>
    <w:rsid w:val="00861A5E"/>
    <w:rsid w:val="0086645A"/>
    <w:rsid w:val="00867FA1"/>
    <w:rsid w:val="008715F0"/>
    <w:rsid w:val="00872909"/>
    <w:rsid w:val="00872AD6"/>
    <w:rsid w:val="008757AF"/>
    <w:rsid w:val="008768DC"/>
    <w:rsid w:val="00876A8A"/>
    <w:rsid w:val="00876D66"/>
    <w:rsid w:val="0087731C"/>
    <w:rsid w:val="00877456"/>
    <w:rsid w:val="00880559"/>
    <w:rsid w:val="0088218B"/>
    <w:rsid w:val="00885303"/>
    <w:rsid w:val="008868A2"/>
    <w:rsid w:val="00886AEB"/>
    <w:rsid w:val="00886CE0"/>
    <w:rsid w:val="00887673"/>
    <w:rsid w:val="00892392"/>
    <w:rsid w:val="00895305"/>
    <w:rsid w:val="00895661"/>
    <w:rsid w:val="00896507"/>
    <w:rsid w:val="00896A16"/>
    <w:rsid w:val="0089761F"/>
    <w:rsid w:val="008976F0"/>
    <w:rsid w:val="008A0145"/>
    <w:rsid w:val="008A03C4"/>
    <w:rsid w:val="008A081D"/>
    <w:rsid w:val="008A7DC2"/>
    <w:rsid w:val="008B02BE"/>
    <w:rsid w:val="008B064A"/>
    <w:rsid w:val="008B2027"/>
    <w:rsid w:val="008B3834"/>
    <w:rsid w:val="008B3E66"/>
    <w:rsid w:val="008B56B1"/>
    <w:rsid w:val="008B7877"/>
    <w:rsid w:val="008C1E12"/>
    <w:rsid w:val="008C1E3F"/>
    <w:rsid w:val="008C207B"/>
    <w:rsid w:val="008C284D"/>
    <w:rsid w:val="008C3832"/>
    <w:rsid w:val="008C3C0F"/>
    <w:rsid w:val="008C5F6C"/>
    <w:rsid w:val="008C6690"/>
    <w:rsid w:val="008D04E7"/>
    <w:rsid w:val="008D0CAE"/>
    <w:rsid w:val="008D115D"/>
    <w:rsid w:val="008D38F1"/>
    <w:rsid w:val="008D488D"/>
    <w:rsid w:val="008D62EB"/>
    <w:rsid w:val="008D70F8"/>
    <w:rsid w:val="008D7B16"/>
    <w:rsid w:val="008E0267"/>
    <w:rsid w:val="008E0C8C"/>
    <w:rsid w:val="008E1ABC"/>
    <w:rsid w:val="008E20D0"/>
    <w:rsid w:val="008E3682"/>
    <w:rsid w:val="008E39AB"/>
    <w:rsid w:val="008E7CAC"/>
    <w:rsid w:val="008F2483"/>
    <w:rsid w:val="008F30B3"/>
    <w:rsid w:val="008F4E69"/>
    <w:rsid w:val="00901135"/>
    <w:rsid w:val="00901EC2"/>
    <w:rsid w:val="009038E1"/>
    <w:rsid w:val="00904A02"/>
    <w:rsid w:val="009051F3"/>
    <w:rsid w:val="0090536B"/>
    <w:rsid w:val="00905DC8"/>
    <w:rsid w:val="009110D6"/>
    <w:rsid w:val="009129E9"/>
    <w:rsid w:val="00912A26"/>
    <w:rsid w:val="00912C3C"/>
    <w:rsid w:val="00914209"/>
    <w:rsid w:val="00914A7E"/>
    <w:rsid w:val="00915390"/>
    <w:rsid w:val="0091572C"/>
    <w:rsid w:val="00915FFA"/>
    <w:rsid w:val="00920834"/>
    <w:rsid w:val="009308FD"/>
    <w:rsid w:val="0093122C"/>
    <w:rsid w:val="00931314"/>
    <w:rsid w:val="0093266B"/>
    <w:rsid w:val="00933142"/>
    <w:rsid w:val="00933C2A"/>
    <w:rsid w:val="009349CF"/>
    <w:rsid w:val="00936D5A"/>
    <w:rsid w:val="00937523"/>
    <w:rsid w:val="0093785E"/>
    <w:rsid w:val="009420AE"/>
    <w:rsid w:val="0094217B"/>
    <w:rsid w:val="00943D52"/>
    <w:rsid w:val="0094574B"/>
    <w:rsid w:val="0094606D"/>
    <w:rsid w:val="009470DB"/>
    <w:rsid w:val="00947A0E"/>
    <w:rsid w:val="00947F41"/>
    <w:rsid w:val="009503D8"/>
    <w:rsid w:val="009521C8"/>
    <w:rsid w:val="009536EF"/>
    <w:rsid w:val="00953B7D"/>
    <w:rsid w:val="00953EB4"/>
    <w:rsid w:val="0095409F"/>
    <w:rsid w:val="009542B3"/>
    <w:rsid w:val="00954A87"/>
    <w:rsid w:val="00954B16"/>
    <w:rsid w:val="00955223"/>
    <w:rsid w:val="0095669E"/>
    <w:rsid w:val="00957190"/>
    <w:rsid w:val="0096076E"/>
    <w:rsid w:val="009629B4"/>
    <w:rsid w:val="00962EC7"/>
    <w:rsid w:val="00964484"/>
    <w:rsid w:val="0096455D"/>
    <w:rsid w:val="00964E1D"/>
    <w:rsid w:val="00964E5B"/>
    <w:rsid w:val="00965ECC"/>
    <w:rsid w:val="00973819"/>
    <w:rsid w:val="0097431B"/>
    <w:rsid w:val="00976D9C"/>
    <w:rsid w:val="00977030"/>
    <w:rsid w:val="0098038B"/>
    <w:rsid w:val="009803D7"/>
    <w:rsid w:val="0098141D"/>
    <w:rsid w:val="0098156E"/>
    <w:rsid w:val="0098240B"/>
    <w:rsid w:val="00984CEA"/>
    <w:rsid w:val="00985B19"/>
    <w:rsid w:val="00986476"/>
    <w:rsid w:val="00987AD8"/>
    <w:rsid w:val="00987CFD"/>
    <w:rsid w:val="0099014B"/>
    <w:rsid w:val="009904B9"/>
    <w:rsid w:val="00993B5D"/>
    <w:rsid w:val="00995C84"/>
    <w:rsid w:val="009A18ED"/>
    <w:rsid w:val="009A1915"/>
    <w:rsid w:val="009A2490"/>
    <w:rsid w:val="009A3DA4"/>
    <w:rsid w:val="009A55F6"/>
    <w:rsid w:val="009B1A08"/>
    <w:rsid w:val="009B246A"/>
    <w:rsid w:val="009B4AF4"/>
    <w:rsid w:val="009B5695"/>
    <w:rsid w:val="009C2476"/>
    <w:rsid w:val="009C6D68"/>
    <w:rsid w:val="009D17D6"/>
    <w:rsid w:val="009D2258"/>
    <w:rsid w:val="009D299C"/>
    <w:rsid w:val="009D310E"/>
    <w:rsid w:val="009D4501"/>
    <w:rsid w:val="009D586E"/>
    <w:rsid w:val="009D7A7F"/>
    <w:rsid w:val="009D7B81"/>
    <w:rsid w:val="009E0F33"/>
    <w:rsid w:val="009E1414"/>
    <w:rsid w:val="009E465D"/>
    <w:rsid w:val="009E518E"/>
    <w:rsid w:val="009E581C"/>
    <w:rsid w:val="009E688D"/>
    <w:rsid w:val="009F22C1"/>
    <w:rsid w:val="009F2901"/>
    <w:rsid w:val="009F3FC9"/>
    <w:rsid w:val="009F7022"/>
    <w:rsid w:val="00A00D14"/>
    <w:rsid w:val="00A00EB0"/>
    <w:rsid w:val="00A02073"/>
    <w:rsid w:val="00A03A72"/>
    <w:rsid w:val="00A03CA5"/>
    <w:rsid w:val="00A04213"/>
    <w:rsid w:val="00A04C24"/>
    <w:rsid w:val="00A05070"/>
    <w:rsid w:val="00A06863"/>
    <w:rsid w:val="00A06E57"/>
    <w:rsid w:val="00A102CC"/>
    <w:rsid w:val="00A109F8"/>
    <w:rsid w:val="00A12B00"/>
    <w:rsid w:val="00A13A3B"/>
    <w:rsid w:val="00A13DBC"/>
    <w:rsid w:val="00A14858"/>
    <w:rsid w:val="00A1527D"/>
    <w:rsid w:val="00A15517"/>
    <w:rsid w:val="00A15E1F"/>
    <w:rsid w:val="00A200D6"/>
    <w:rsid w:val="00A204FE"/>
    <w:rsid w:val="00A21337"/>
    <w:rsid w:val="00A25F7A"/>
    <w:rsid w:val="00A2671A"/>
    <w:rsid w:val="00A26FE0"/>
    <w:rsid w:val="00A30012"/>
    <w:rsid w:val="00A30992"/>
    <w:rsid w:val="00A31A86"/>
    <w:rsid w:val="00A33331"/>
    <w:rsid w:val="00A359A1"/>
    <w:rsid w:val="00A35E83"/>
    <w:rsid w:val="00A417C1"/>
    <w:rsid w:val="00A425D9"/>
    <w:rsid w:val="00A43379"/>
    <w:rsid w:val="00A43EA2"/>
    <w:rsid w:val="00A45180"/>
    <w:rsid w:val="00A477AA"/>
    <w:rsid w:val="00A478E6"/>
    <w:rsid w:val="00A479ED"/>
    <w:rsid w:val="00A5178C"/>
    <w:rsid w:val="00A53177"/>
    <w:rsid w:val="00A56832"/>
    <w:rsid w:val="00A577E1"/>
    <w:rsid w:val="00A60145"/>
    <w:rsid w:val="00A63095"/>
    <w:rsid w:val="00A66D08"/>
    <w:rsid w:val="00A708BA"/>
    <w:rsid w:val="00A7159D"/>
    <w:rsid w:val="00A716D0"/>
    <w:rsid w:val="00A73745"/>
    <w:rsid w:val="00A738EB"/>
    <w:rsid w:val="00A73F7B"/>
    <w:rsid w:val="00A74883"/>
    <w:rsid w:val="00A76EA4"/>
    <w:rsid w:val="00A76F80"/>
    <w:rsid w:val="00A77247"/>
    <w:rsid w:val="00A92272"/>
    <w:rsid w:val="00A924D9"/>
    <w:rsid w:val="00A93699"/>
    <w:rsid w:val="00A94846"/>
    <w:rsid w:val="00A948C1"/>
    <w:rsid w:val="00A96570"/>
    <w:rsid w:val="00A969F9"/>
    <w:rsid w:val="00A97906"/>
    <w:rsid w:val="00AA1C8F"/>
    <w:rsid w:val="00AA450F"/>
    <w:rsid w:val="00AA5388"/>
    <w:rsid w:val="00AA5EDD"/>
    <w:rsid w:val="00AA644E"/>
    <w:rsid w:val="00AB68E6"/>
    <w:rsid w:val="00AB6D37"/>
    <w:rsid w:val="00AB75CA"/>
    <w:rsid w:val="00AC00EE"/>
    <w:rsid w:val="00AC023B"/>
    <w:rsid w:val="00AC046C"/>
    <w:rsid w:val="00AC1F83"/>
    <w:rsid w:val="00AC26A2"/>
    <w:rsid w:val="00AC4E6F"/>
    <w:rsid w:val="00AC5F30"/>
    <w:rsid w:val="00AC6A2E"/>
    <w:rsid w:val="00AC6C4E"/>
    <w:rsid w:val="00AD0A50"/>
    <w:rsid w:val="00AD3042"/>
    <w:rsid w:val="00AD34ED"/>
    <w:rsid w:val="00AD467C"/>
    <w:rsid w:val="00AD493A"/>
    <w:rsid w:val="00AD5447"/>
    <w:rsid w:val="00AE021C"/>
    <w:rsid w:val="00AE0E08"/>
    <w:rsid w:val="00AE2BDF"/>
    <w:rsid w:val="00AE46EE"/>
    <w:rsid w:val="00AE4745"/>
    <w:rsid w:val="00AE5B72"/>
    <w:rsid w:val="00AE60CF"/>
    <w:rsid w:val="00AE771F"/>
    <w:rsid w:val="00AF1797"/>
    <w:rsid w:val="00AF52B5"/>
    <w:rsid w:val="00AF6551"/>
    <w:rsid w:val="00AF7C96"/>
    <w:rsid w:val="00B01A24"/>
    <w:rsid w:val="00B02BA8"/>
    <w:rsid w:val="00B034BC"/>
    <w:rsid w:val="00B04753"/>
    <w:rsid w:val="00B0665B"/>
    <w:rsid w:val="00B07FB5"/>
    <w:rsid w:val="00B1108C"/>
    <w:rsid w:val="00B12BEC"/>
    <w:rsid w:val="00B17D93"/>
    <w:rsid w:val="00B207E2"/>
    <w:rsid w:val="00B209B9"/>
    <w:rsid w:val="00B222A1"/>
    <w:rsid w:val="00B24110"/>
    <w:rsid w:val="00B24832"/>
    <w:rsid w:val="00B24C45"/>
    <w:rsid w:val="00B24E8E"/>
    <w:rsid w:val="00B2539F"/>
    <w:rsid w:val="00B26F37"/>
    <w:rsid w:val="00B309B5"/>
    <w:rsid w:val="00B31DAD"/>
    <w:rsid w:val="00B332A8"/>
    <w:rsid w:val="00B33CA8"/>
    <w:rsid w:val="00B36B36"/>
    <w:rsid w:val="00B40073"/>
    <w:rsid w:val="00B41225"/>
    <w:rsid w:val="00B434D5"/>
    <w:rsid w:val="00B45C0A"/>
    <w:rsid w:val="00B4760E"/>
    <w:rsid w:val="00B50164"/>
    <w:rsid w:val="00B51F1D"/>
    <w:rsid w:val="00B51FA9"/>
    <w:rsid w:val="00B52867"/>
    <w:rsid w:val="00B55FBC"/>
    <w:rsid w:val="00B563D7"/>
    <w:rsid w:val="00B56FDA"/>
    <w:rsid w:val="00B64CE4"/>
    <w:rsid w:val="00B666AF"/>
    <w:rsid w:val="00B66B45"/>
    <w:rsid w:val="00B70035"/>
    <w:rsid w:val="00B72BDD"/>
    <w:rsid w:val="00B74123"/>
    <w:rsid w:val="00B7721A"/>
    <w:rsid w:val="00B815A6"/>
    <w:rsid w:val="00B83333"/>
    <w:rsid w:val="00B84C17"/>
    <w:rsid w:val="00B854DF"/>
    <w:rsid w:val="00B8581F"/>
    <w:rsid w:val="00B866F0"/>
    <w:rsid w:val="00B87380"/>
    <w:rsid w:val="00B87682"/>
    <w:rsid w:val="00B90033"/>
    <w:rsid w:val="00B91433"/>
    <w:rsid w:val="00B92631"/>
    <w:rsid w:val="00B92B11"/>
    <w:rsid w:val="00B96EF4"/>
    <w:rsid w:val="00BA0C43"/>
    <w:rsid w:val="00BA0C95"/>
    <w:rsid w:val="00BA2FCE"/>
    <w:rsid w:val="00BA35DE"/>
    <w:rsid w:val="00BA38D8"/>
    <w:rsid w:val="00BA3BE4"/>
    <w:rsid w:val="00BA3DD3"/>
    <w:rsid w:val="00BA409C"/>
    <w:rsid w:val="00BA5B36"/>
    <w:rsid w:val="00BB25E6"/>
    <w:rsid w:val="00BB43CC"/>
    <w:rsid w:val="00BB4A9B"/>
    <w:rsid w:val="00BB4DDF"/>
    <w:rsid w:val="00BB6A65"/>
    <w:rsid w:val="00BB7059"/>
    <w:rsid w:val="00BC03EB"/>
    <w:rsid w:val="00BC1358"/>
    <w:rsid w:val="00BC1840"/>
    <w:rsid w:val="00BC36B0"/>
    <w:rsid w:val="00BC40F2"/>
    <w:rsid w:val="00BC4D6E"/>
    <w:rsid w:val="00BC67FC"/>
    <w:rsid w:val="00BC7094"/>
    <w:rsid w:val="00BC70BC"/>
    <w:rsid w:val="00BC71E5"/>
    <w:rsid w:val="00BC7485"/>
    <w:rsid w:val="00BD3B45"/>
    <w:rsid w:val="00BD4EBD"/>
    <w:rsid w:val="00BD6018"/>
    <w:rsid w:val="00BD7CF1"/>
    <w:rsid w:val="00BE07D1"/>
    <w:rsid w:val="00BE232F"/>
    <w:rsid w:val="00BE326D"/>
    <w:rsid w:val="00BE5F03"/>
    <w:rsid w:val="00BE62A8"/>
    <w:rsid w:val="00BE65AE"/>
    <w:rsid w:val="00BE6667"/>
    <w:rsid w:val="00BF17E4"/>
    <w:rsid w:val="00BF26B8"/>
    <w:rsid w:val="00BF3995"/>
    <w:rsid w:val="00BF435A"/>
    <w:rsid w:val="00BF4863"/>
    <w:rsid w:val="00BF5459"/>
    <w:rsid w:val="00BF6712"/>
    <w:rsid w:val="00C0034D"/>
    <w:rsid w:val="00C0057F"/>
    <w:rsid w:val="00C009E4"/>
    <w:rsid w:val="00C013E2"/>
    <w:rsid w:val="00C01F03"/>
    <w:rsid w:val="00C01F57"/>
    <w:rsid w:val="00C03D86"/>
    <w:rsid w:val="00C03E76"/>
    <w:rsid w:val="00C044C9"/>
    <w:rsid w:val="00C048CF"/>
    <w:rsid w:val="00C0524F"/>
    <w:rsid w:val="00C05ED0"/>
    <w:rsid w:val="00C063B4"/>
    <w:rsid w:val="00C10362"/>
    <w:rsid w:val="00C11FB3"/>
    <w:rsid w:val="00C122DD"/>
    <w:rsid w:val="00C1307F"/>
    <w:rsid w:val="00C13A0A"/>
    <w:rsid w:val="00C142E2"/>
    <w:rsid w:val="00C163DF"/>
    <w:rsid w:val="00C16512"/>
    <w:rsid w:val="00C166B8"/>
    <w:rsid w:val="00C20009"/>
    <w:rsid w:val="00C2014C"/>
    <w:rsid w:val="00C21DBB"/>
    <w:rsid w:val="00C222EE"/>
    <w:rsid w:val="00C2288A"/>
    <w:rsid w:val="00C23F7C"/>
    <w:rsid w:val="00C24CEE"/>
    <w:rsid w:val="00C24E5D"/>
    <w:rsid w:val="00C25312"/>
    <w:rsid w:val="00C25C03"/>
    <w:rsid w:val="00C30B71"/>
    <w:rsid w:val="00C322CE"/>
    <w:rsid w:val="00C329B3"/>
    <w:rsid w:val="00C3352D"/>
    <w:rsid w:val="00C3396D"/>
    <w:rsid w:val="00C34B8D"/>
    <w:rsid w:val="00C34F44"/>
    <w:rsid w:val="00C351E5"/>
    <w:rsid w:val="00C356E7"/>
    <w:rsid w:val="00C35895"/>
    <w:rsid w:val="00C3674F"/>
    <w:rsid w:val="00C369AF"/>
    <w:rsid w:val="00C36BC2"/>
    <w:rsid w:val="00C41E48"/>
    <w:rsid w:val="00C44078"/>
    <w:rsid w:val="00C45327"/>
    <w:rsid w:val="00C45C20"/>
    <w:rsid w:val="00C45C3F"/>
    <w:rsid w:val="00C4667C"/>
    <w:rsid w:val="00C46E33"/>
    <w:rsid w:val="00C46E57"/>
    <w:rsid w:val="00C50EB5"/>
    <w:rsid w:val="00C5300B"/>
    <w:rsid w:val="00C55509"/>
    <w:rsid w:val="00C559A5"/>
    <w:rsid w:val="00C574EE"/>
    <w:rsid w:val="00C60221"/>
    <w:rsid w:val="00C616A4"/>
    <w:rsid w:val="00C61CC4"/>
    <w:rsid w:val="00C61FD6"/>
    <w:rsid w:val="00C62D04"/>
    <w:rsid w:val="00C62DC3"/>
    <w:rsid w:val="00C63F3E"/>
    <w:rsid w:val="00C66A84"/>
    <w:rsid w:val="00C673D4"/>
    <w:rsid w:val="00C70A7D"/>
    <w:rsid w:val="00C70C8B"/>
    <w:rsid w:val="00C71B83"/>
    <w:rsid w:val="00C746A4"/>
    <w:rsid w:val="00C80A59"/>
    <w:rsid w:val="00C82698"/>
    <w:rsid w:val="00C8430A"/>
    <w:rsid w:val="00C8430E"/>
    <w:rsid w:val="00C84B27"/>
    <w:rsid w:val="00C8527B"/>
    <w:rsid w:val="00C93038"/>
    <w:rsid w:val="00C933CA"/>
    <w:rsid w:val="00C9381C"/>
    <w:rsid w:val="00C93C71"/>
    <w:rsid w:val="00C96A33"/>
    <w:rsid w:val="00CA08A8"/>
    <w:rsid w:val="00CA1D06"/>
    <w:rsid w:val="00CA3FE3"/>
    <w:rsid w:val="00CA4246"/>
    <w:rsid w:val="00CA46E3"/>
    <w:rsid w:val="00CA4F76"/>
    <w:rsid w:val="00CA65E5"/>
    <w:rsid w:val="00CA779A"/>
    <w:rsid w:val="00CA78C0"/>
    <w:rsid w:val="00CA798A"/>
    <w:rsid w:val="00CB05D4"/>
    <w:rsid w:val="00CB097D"/>
    <w:rsid w:val="00CB097E"/>
    <w:rsid w:val="00CB2AC4"/>
    <w:rsid w:val="00CB2D86"/>
    <w:rsid w:val="00CB6942"/>
    <w:rsid w:val="00CB783B"/>
    <w:rsid w:val="00CC1B72"/>
    <w:rsid w:val="00CC1BE3"/>
    <w:rsid w:val="00CC250A"/>
    <w:rsid w:val="00CC2FA1"/>
    <w:rsid w:val="00CC3822"/>
    <w:rsid w:val="00CC3C25"/>
    <w:rsid w:val="00CC499B"/>
    <w:rsid w:val="00CC4FD0"/>
    <w:rsid w:val="00CC57BB"/>
    <w:rsid w:val="00CC67EB"/>
    <w:rsid w:val="00CC6829"/>
    <w:rsid w:val="00CD03C6"/>
    <w:rsid w:val="00CD15EF"/>
    <w:rsid w:val="00CD303C"/>
    <w:rsid w:val="00CD3576"/>
    <w:rsid w:val="00CD49EA"/>
    <w:rsid w:val="00CD569D"/>
    <w:rsid w:val="00CD6688"/>
    <w:rsid w:val="00CE3B61"/>
    <w:rsid w:val="00CE4A72"/>
    <w:rsid w:val="00CE6165"/>
    <w:rsid w:val="00CE6228"/>
    <w:rsid w:val="00CE66BE"/>
    <w:rsid w:val="00CE75A6"/>
    <w:rsid w:val="00CF1404"/>
    <w:rsid w:val="00CF16F8"/>
    <w:rsid w:val="00CF20B1"/>
    <w:rsid w:val="00CF4090"/>
    <w:rsid w:val="00CF5B08"/>
    <w:rsid w:val="00CF655D"/>
    <w:rsid w:val="00CF68AE"/>
    <w:rsid w:val="00CF69EE"/>
    <w:rsid w:val="00CF762F"/>
    <w:rsid w:val="00D01550"/>
    <w:rsid w:val="00D018E3"/>
    <w:rsid w:val="00D01B79"/>
    <w:rsid w:val="00D01BE3"/>
    <w:rsid w:val="00D06778"/>
    <w:rsid w:val="00D06904"/>
    <w:rsid w:val="00D07DC1"/>
    <w:rsid w:val="00D10A00"/>
    <w:rsid w:val="00D10BE7"/>
    <w:rsid w:val="00D12F94"/>
    <w:rsid w:val="00D1368F"/>
    <w:rsid w:val="00D1399D"/>
    <w:rsid w:val="00D14147"/>
    <w:rsid w:val="00D14886"/>
    <w:rsid w:val="00D15651"/>
    <w:rsid w:val="00D160BF"/>
    <w:rsid w:val="00D16826"/>
    <w:rsid w:val="00D17A12"/>
    <w:rsid w:val="00D204F3"/>
    <w:rsid w:val="00D20D9B"/>
    <w:rsid w:val="00D21E03"/>
    <w:rsid w:val="00D22DB9"/>
    <w:rsid w:val="00D27D7B"/>
    <w:rsid w:val="00D300AF"/>
    <w:rsid w:val="00D32794"/>
    <w:rsid w:val="00D36B39"/>
    <w:rsid w:val="00D36D1C"/>
    <w:rsid w:val="00D37081"/>
    <w:rsid w:val="00D37512"/>
    <w:rsid w:val="00D40059"/>
    <w:rsid w:val="00D40338"/>
    <w:rsid w:val="00D405EB"/>
    <w:rsid w:val="00D4092E"/>
    <w:rsid w:val="00D41D54"/>
    <w:rsid w:val="00D42785"/>
    <w:rsid w:val="00D43378"/>
    <w:rsid w:val="00D43DD6"/>
    <w:rsid w:val="00D45A73"/>
    <w:rsid w:val="00D4698B"/>
    <w:rsid w:val="00D47F6D"/>
    <w:rsid w:val="00D503DA"/>
    <w:rsid w:val="00D5143B"/>
    <w:rsid w:val="00D529B6"/>
    <w:rsid w:val="00D53305"/>
    <w:rsid w:val="00D53749"/>
    <w:rsid w:val="00D54D45"/>
    <w:rsid w:val="00D56DB2"/>
    <w:rsid w:val="00D626DA"/>
    <w:rsid w:val="00D63758"/>
    <w:rsid w:val="00D643D1"/>
    <w:rsid w:val="00D64F11"/>
    <w:rsid w:val="00D6506A"/>
    <w:rsid w:val="00D658AB"/>
    <w:rsid w:val="00D66050"/>
    <w:rsid w:val="00D6648E"/>
    <w:rsid w:val="00D66B10"/>
    <w:rsid w:val="00D66B2A"/>
    <w:rsid w:val="00D6792D"/>
    <w:rsid w:val="00D67D67"/>
    <w:rsid w:val="00D71593"/>
    <w:rsid w:val="00D7165D"/>
    <w:rsid w:val="00D722B9"/>
    <w:rsid w:val="00D7269E"/>
    <w:rsid w:val="00D7286D"/>
    <w:rsid w:val="00D72EF3"/>
    <w:rsid w:val="00D75633"/>
    <w:rsid w:val="00D76E30"/>
    <w:rsid w:val="00D77B90"/>
    <w:rsid w:val="00D77C97"/>
    <w:rsid w:val="00D801B7"/>
    <w:rsid w:val="00D812C6"/>
    <w:rsid w:val="00D8280F"/>
    <w:rsid w:val="00D83F1E"/>
    <w:rsid w:val="00D84125"/>
    <w:rsid w:val="00D86351"/>
    <w:rsid w:val="00D87482"/>
    <w:rsid w:val="00D908E4"/>
    <w:rsid w:val="00D911C6"/>
    <w:rsid w:val="00D91C03"/>
    <w:rsid w:val="00D94CC0"/>
    <w:rsid w:val="00D94FC2"/>
    <w:rsid w:val="00D96FDA"/>
    <w:rsid w:val="00D97F59"/>
    <w:rsid w:val="00DA1997"/>
    <w:rsid w:val="00DA1DDF"/>
    <w:rsid w:val="00DA2AB1"/>
    <w:rsid w:val="00DA2C38"/>
    <w:rsid w:val="00DA31D6"/>
    <w:rsid w:val="00DA46C6"/>
    <w:rsid w:val="00DA4CC9"/>
    <w:rsid w:val="00DA7527"/>
    <w:rsid w:val="00DB02EB"/>
    <w:rsid w:val="00DB0C39"/>
    <w:rsid w:val="00DB2E6E"/>
    <w:rsid w:val="00DB3820"/>
    <w:rsid w:val="00DB39A4"/>
    <w:rsid w:val="00DB3AE9"/>
    <w:rsid w:val="00DB5532"/>
    <w:rsid w:val="00DB749D"/>
    <w:rsid w:val="00DB7951"/>
    <w:rsid w:val="00DC099B"/>
    <w:rsid w:val="00DC116C"/>
    <w:rsid w:val="00DC29BC"/>
    <w:rsid w:val="00DC48E1"/>
    <w:rsid w:val="00DC4B6C"/>
    <w:rsid w:val="00DC6FA4"/>
    <w:rsid w:val="00DC77F3"/>
    <w:rsid w:val="00DC7FB2"/>
    <w:rsid w:val="00DD1157"/>
    <w:rsid w:val="00DD1626"/>
    <w:rsid w:val="00DD222F"/>
    <w:rsid w:val="00DD3C5A"/>
    <w:rsid w:val="00DD3D21"/>
    <w:rsid w:val="00DD3ED5"/>
    <w:rsid w:val="00DD401A"/>
    <w:rsid w:val="00DD581F"/>
    <w:rsid w:val="00DD654D"/>
    <w:rsid w:val="00DE03FC"/>
    <w:rsid w:val="00DE1F4A"/>
    <w:rsid w:val="00DE3ADC"/>
    <w:rsid w:val="00DE437D"/>
    <w:rsid w:val="00DE4F8B"/>
    <w:rsid w:val="00DF0B41"/>
    <w:rsid w:val="00DF2CDA"/>
    <w:rsid w:val="00DF30A8"/>
    <w:rsid w:val="00DF42BD"/>
    <w:rsid w:val="00DF51BD"/>
    <w:rsid w:val="00DF6F36"/>
    <w:rsid w:val="00E03738"/>
    <w:rsid w:val="00E04393"/>
    <w:rsid w:val="00E10014"/>
    <w:rsid w:val="00E125B5"/>
    <w:rsid w:val="00E13426"/>
    <w:rsid w:val="00E136D3"/>
    <w:rsid w:val="00E1427B"/>
    <w:rsid w:val="00E1480D"/>
    <w:rsid w:val="00E14852"/>
    <w:rsid w:val="00E15C53"/>
    <w:rsid w:val="00E15D31"/>
    <w:rsid w:val="00E1723E"/>
    <w:rsid w:val="00E17ED8"/>
    <w:rsid w:val="00E20345"/>
    <w:rsid w:val="00E21ABF"/>
    <w:rsid w:val="00E25188"/>
    <w:rsid w:val="00E26FC2"/>
    <w:rsid w:val="00E270F8"/>
    <w:rsid w:val="00E30AE9"/>
    <w:rsid w:val="00E326B7"/>
    <w:rsid w:val="00E333AF"/>
    <w:rsid w:val="00E35779"/>
    <w:rsid w:val="00E3657D"/>
    <w:rsid w:val="00E366CA"/>
    <w:rsid w:val="00E377C6"/>
    <w:rsid w:val="00E37E61"/>
    <w:rsid w:val="00E41A14"/>
    <w:rsid w:val="00E4222A"/>
    <w:rsid w:val="00E427C0"/>
    <w:rsid w:val="00E45115"/>
    <w:rsid w:val="00E4591B"/>
    <w:rsid w:val="00E46721"/>
    <w:rsid w:val="00E503BD"/>
    <w:rsid w:val="00E50F94"/>
    <w:rsid w:val="00E537E9"/>
    <w:rsid w:val="00E542BC"/>
    <w:rsid w:val="00E57229"/>
    <w:rsid w:val="00E625C7"/>
    <w:rsid w:val="00E65DDA"/>
    <w:rsid w:val="00E70B10"/>
    <w:rsid w:val="00E72344"/>
    <w:rsid w:val="00E7366A"/>
    <w:rsid w:val="00E74F92"/>
    <w:rsid w:val="00E75012"/>
    <w:rsid w:val="00E762E3"/>
    <w:rsid w:val="00E764E3"/>
    <w:rsid w:val="00E77084"/>
    <w:rsid w:val="00E7784F"/>
    <w:rsid w:val="00E8033C"/>
    <w:rsid w:val="00E807F2"/>
    <w:rsid w:val="00E828A7"/>
    <w:rsid w:val="00E82EEB"/>
    <w:rsid w:val="00E856E6"/>
    <w:rsid w:val="00E9188B"/>
    <w:rsid w:val="00E92B9F"/>
    <w:rsid w:val="00E93E26"/>
    <w:rsid w:val="00EA1E4B"/>
    <w:rsid w:val="00EA2401"/>
    <w:rsid w:val="00EA292F"/>
    <w:rsid w:val="00EA3FF5"/>
    <w:rsid w:val="00EA5152"/>
    <w:rsid w:val="00EA5A96"/>
    <w:rsid w:val="00EA5F40"/>
    <w:rsid w:val="00EA7888"/>
    <w:rsid w:val="00EA7BD2"/>
    <w:rsid w:val="00EB0085"/>
    <w:rsid w:val="00EB3B8E"/>
    <w:rsid w:val="00EC0064"/>
    <w:rsid w:val="00EC0CF2"/>
    <w:rsid w:val="00EC401A"/>
    <w:rsid w:val="00EC5602"/>
    <w:rsid w:val="00EC599F"/>
    <w:rsid w:val="00EC6F69"/>
    <w:rsid w:val="00EC776B"/>
    <w:rsid w:val="00ED049B"/>
    <w:rsid w:val="00ED24D2"/>
    <w:rsid w:val="00ED26D0"/>
    <w:rsid w:val="00ED311A"/>
    <w:rsid w:val="00ED4A77"/>
    <w:rsid w:val="00ED4AF4"/>
    <w:rsid w:val="00ED751E"/>
    <w:rsid w:val="00EE0E85"/>
    <w:rsid w:val="00EE38F7"/>
    <w:rsid w:val="00EE5039"/>
    <w:rsid w:val="00EE70D2"/>
    <w:rsid w:val="00EF2794"/>
    <w:rsid w:val="00EF3444"/>
    <w:rsid w:val="00EF4516"/>
    <w:rsid w:val="00EF69B9"/>
    <w:rsid w:val="00EF71BB"/>
    <w:rsid w:val="00EF78D6"/>
    <w:rsid w:val="00F00D82"/>
    <w:rsid w:val="00F0285F"/>
    <w:rsid w:val="00F02C31"/>
    <w:rsid w:val="00F04201"/>
    <w:rsid w:val="00F056E9"/>
    <w:rsid w:val="00F06250"/>
    <w:rsid w:val="00F06578"/>
    <w:rsid w:val="00F071E3"/>
    <w:rsid w:val="00F114F7"/>
    <w:rsid w:val="00F11DED"/>
    <w:rsid w:val="00F14611"/>
    <w:rsid w:val="00F209D7"/>
    <w:rsid w:val="00F21307"/>
    <w:rsid w:val="00F21CD3"/>
    <w:rsid w:val="00F23368"/>
    <w:rsid w:val="00F24CD7"/>
    <w:rsid w:val="00F24D8C"/>
    <w:rsid w:val="00F25BFC"/>
    <w:rsid w:val="00F26328"/>
    <w:rsid w:val="00F303BA"/>
    <w:rsid w:val="00F316DF"/>
    <w:rsid w:val="00F322A8"/>
    <w:rsid w:val="00F32B1C"/>
    <w:rsid w:val="00F34139"/>
    <w:rsid w:val="00F356F9"/>
    <w:rsid w:val="00F36086"/>
    <w:rsid w:val="00F43E3C"/>
    <w:rsid w:val="00F44E72"/>
    <w:rsid w:val="00F4521F"/>
    <w:rsid w:val="00F45EF4"/>
    <w:rsid w:val="00F465DF"/>
    <w:rsid w:val="00F46672"/>
    <w:rsid w:val="00F50A9B"/>
    <w:rsid w:val="00F53C7D"/>
    <w:rsid w:val="00F542AB"/>
    <w:rsid w:val="00F54CF8"/>
    <w:rsid w:val="00F54EBF"/>
    <w:rsid w:val="00F55269"/>
    <w:rsid w:val="00F5549D"/>
    <w:rsid w:val="00F555D4"/>
    <w:rsid w:val="00F558CC"/>
    <w:rsid w:val="00F5612D"/>
    <w:rsid w:val="00F57E4B"/>
    <w:rsid w:val="00F606F1"/>
    <w:rsid w:val="00F6144E"/>
    <w:rsid w:val="00F61882"/>
    <w:rsid w:val="00F62851"/>
    <w:rsid w:val="00F6336D"/>
    <w:rsid w:val="00F636BE"/>
    <w:rsid w:val="00F673A2"/>
    <w:rsid w:val="00F676B5"/>
    <w:rsid w:val="00F677F8"/>
    <w:rsid w:val="00F6789F"/>
    <w:rsid w:val="00F678FE"/>
    <w:rsid w:val="00F67C20"/>
    <w:rsid w:val="00F703EA"/>
    <w:rsid w:val="00F713B3"/>
    <w:rsid w:val="00F71D71"/>
    <w:rsid w:val="00F72169"/>
    <w:rsid w:val="00F7782E"/>
    <w:rsid w:val="00F8039D"/>
    <w:rsid w:val="00F80D25"/>
    <w:rsid w:val="00F821AF"/>
    <w:rsid w:val="00F839E6"/>
    <w:rsid w:val="00F84022"/>
    <w:rsid w:val="00F84F42"/>
    <w:rsid w:val="00F851E1"/>
    <w:rsid w:val="00F86435"/>
    <w:rsid w:val="00F87DEB"/>
    <w:rsid w:val="00F91625"/>
    <w:rsid w:val="00F91DA0"/>
    <w:rsid w:val="00F94269"/>
    <w:rsid w:val="00F942C6"/>
    <w:rsid w:val="00F952F2"/>
    <w:rsid w:val="00F954FF"/>
    <w:rsid w:val="00F9740D"/>
    <w:rsid w:val="00FA1299"/>
    <w:rsid w:val="00FA2425"/>
    <w:rsid w:val="00FA3B7D"/>
    <w:rsid w:val="00FA44FB"/>
    <w:rsid w:val="00FA4DF7"/>
    <w:rsid w:val="00FA6EE8"/>
    <w:rsid w:val="00FA78F1"/>
    <w:rsid w:val="00FB05CD"/>
    <w:rsid w:val="00FB26A0"/>
    <w:rsid w:val="00FB4350"/>
    <w:rsid w:val="00FB4FD9"/>
    <w:rsid w:val="00FB62DE"/>
    <w:rsid w:val="00FC01EA"/>
    <w:rsid w:val="00FC16A3"/>
    <w:rsid w:val="00FC2860"/>
    <w:rsid w:val="00FC34D6"/>
    <w:rsid w:val="00FC786A"/>
    <w:rsid w:val="00FD25ED"/>
    <w:rsid w:val="00FD3E16"/>
    <w:rsid w:val="00FD50C5"/>
    <w:rsid w:val="00FD5CC1"/>
    <w:rsid w:val="00FD667D"/>
    <w:rsid w:val="00FD7F6C"/>
    <w:rsid w:val="00FE169D"/>
    <w:rsid w:val="00FE237A"/>
    <w:rsid w:val="00FE272C"/>
    <w:rsid w:val="00FE70B3"/>
    <w:rsid w:val="00FE7DB8"/>
    <w:rsid w:val="00FF0F9E"/>
    <w:rsid w:val="00FF13FD"/>
    <w:rsid w:val="00FF2C87"/>
    <w:rsid w:val="00FF2E86"/>
    <w:rsid w:val="00FF56B6"/>
    <w:rsid w:val="00FF6151"/>
    <w:rsid w:val="00FF617E"/>
    <w:rsid w:val="00FF63CA"/>
    <w:rsid w:val="00FF7AA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52B95"/>
  <w15:chartTrackingRefBased/>
  <w15:docId w15:val="{17A46A7C-3EF3-4327-84A7-11793A31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4EE"/>
  </w:style>
  <w:style w:type="paragraph" w:styleId="Heading1">
    <w:name w:val="heading 1"/>
    <w:basedOn w:val="Normal"/>
    <w:link w:val="Heading1Char"/>
    <w:uiPriority w:val="9"/>
    <w:qFormat/>
    <w:rsid w:val="00526E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4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6EF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44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31A"/>
  </w:style>
  <w:style w:type="paragraph" w:styleId="Footer">
    <w:name w:val="footer"/>
    <w:basedOn w:val="Normal"/>
    <w:link w:val="FooterChar"/>
    <w:uiPriority w:val="99"/>
    <w:unhideWhenUsed/>
    <w:rsid w:val="00844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31A"/>
  </w:style>
  <w:style w:type="character" w:styleId="Hyperlink">
    <w:name w:val="Hyperlink"/>
    <w:basedOn w:val="DefaultParagraphFont"/>
    <w:uiPriority w:val="99"/>
    <w:semiHidden/>
    <w:unhideWhenUsed/>
    <w:rsid w:val="00067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23">
      <w:bodyDiv w:val="1"/>
      <w:marLeft w:val="0"/>
      <w:marRight w:val="0"/>
      <w:marTop w:val="0"/>
      <w:marBottom w:val="0"/>
      <w:divBdr>
        <w:top w:val="none" w:sz="0" w:space="0" w:color="auto"/>
        <w:left w:val="none" w:sz="0" w:space="0" w:color="auto"/>
        <w:bottom w:val="none" w:sz="0" w:space="0" w:color="auto"/>
        <w:right w:val="none" w:sz="0" w:space="0" w:color="auto"/>
      </w:divBdr>
    </w:div>
    <w:div w:id="4210543">
      <w:bodyDiv w:val="1"/>
      <w:marLeft w:val="0"/>
      <w:marRight w:val="0"/>
      <w:marTop w:val="0"/>
      <w:marBottom w:val="0"/>
      <w:divBdr>
        <w:top w:val="none" w:sz="0" w:space="0" w:color="auto"/>
        <w:left w:val="none" w:sz="0" w:space="0" w:color="auto"/>
        <w:bottom w:val="none" w:sz="0" w:space="0" w:color="auto"/>
        <w:right w:val="none" w:sz="0" w:space="0" w:color="auto"/>
      </w:divBdr>
    </w:div>
    <w:div w:id="6908182">
      <w:bodyDiv w:val="1"/>
      <w:marLeft w:val="0"/>
      <w:marRight w:val="0"/>
      <w:marTop w:val="0"/>
      <w:marBottom w:val="0"/>
      <w:divBdr>
        <w:top w:val="none" w:sz="0" w:space="0" w:color="auto"/>
        <w:left w:val="none" w:sz="0" w:space="0" w:color="auto"/>
        <w:bottom w:val="none" w:sz="0" w:space="0" w:color="auto"/>
        <w:right w:val="none" w:sz="0" w:space="0" w:color="auto"/>
      </w:divBdr>
    </w:div>
    <w:div w:id="9261217">
      <w:bodyDiv w:val="1"/>
      <w:marLeft w:val="0"/>
      <w:marRight w:val="0"/>
      <w:marTop w:val="0"/>
      <w:marBottom w:val="0"/>
      <w:divBdr>
        <w:top w:val="none" w:sz="0" w:space="0" w:color="auto"/>
        <w:left w:val="none" w:sz="0" w:space="0" w:color="auto"/>
        <w:bottom w:val="none" w:sz="0" w:space="0" w:color="auto"/>
        <w:right w:val="none" w:sz="0" w:space="0" w:color="auto"/>
      </w:divBdr>
    </w:div>
    <w:div w:id="9376972">
      <w:bodyDiv w:val="1"/>
      <w:marLeft w:val="0"/>
      <w:marRight w:val="0"/>
      <w:marTop w:val="0"/>
      <w:marBottom w:val="0"/>
      <w:divBdr>
        <w:top w:val="none" w:sz="0" w:space="0" w:color="auto"/>
        <w:left w:val="none" w:sz="0" w:space="0" w:color="auto"/>
        <w:bottom w:val="none" w:sz="0" w:space="0" w:color="auto"/>
        <w:right w:val="none" w:sz="0" w:space="0" w:color="auto"/>
      </w:divBdr>
    </w:div>
    <w:div w:id="12269372">
      <w:bodyDiv w:val="1"/>
      <w:marLeft w:val="0"/>
      <w:marRight w:val="0"/>
      <w:marTop w:val="0"/>
      <w:marBottom w:val="0"/>
      <w:divBdr>
        <w:top w:val="none" w:sz="0" w:space="0" w:color="auto"/>
        <w:left w:val="none" w:sz="0" w:space="0" w:color="auto"/>
        <w:bottom w:val="none" w:sz="0" w:space="0" w:color="auto"/>
        <w:right w:val="none" w:sz="0" w:space="0" w:color="auto"/>
      </w:divBdr>
    </w:div>
    <w:div w:id="12344405">
      <w:bodyDiv w:val="1"/>
      <w:marLeft w:val="0"/>
      <w:marRight w:val="0"/>
      <w:marTop w:val="0"/>
      <w:marBottom w:val="0"/>
      <w:divBdr>
        <w:top w:val="none" w:sz="0" w:space="0" w:color="auto"/>
        <w:left w:val="none" w:sz="0" w:space="0" w:color="auto"/>
        <w:bottom w:val="none" w:sz="0" w:space="0" w:color="auto"/>
        <w:right w:val="none" w:sz="0" w:space="0" w:color="auto"/>
      </w:divBdr>
    </w:div>
    <w:div w:id="13197425">
      <w:bodyDiv w:val="1"/>
      <w:marLeft w:val="0"/>
      <w:marRight w:val="0"/>
      <w:marTop w:val="0"/>
      <w:marBottom w:val="0"/>
      <w:divBdr>
        <w:top w:val="none" w:sz="0" w:space="0" w:color="auto"/>
        <w:left w:val="none" w:sz="0" w:space="0" w:color="auto"/>
        <w:bottom w:val="none" w:sz="0" w:space="0" w:color="auto"/>
        <w:right w:val="none" w:sz="0" w:space="0" w:color="auto"/>
      </w:divBdr>
    </w:div>
    <w:div w:id="18052764">
      <w:bodyDiv w:val="1"/>
      <w:marLeft w:val="0"/>
      <w:marRight w:val="0"/>
      <w:marTop w:val="0"/>
      <w:marBottom w:val="0"/>
      <w:divBdr>
        <w:top w:val="none" w:sz="0" w:space="0" w:color="auto"/>
        <w:left w:val="none" w:sz="0" w:space="0" w:color="auto"/>
        <w:bottom w:val="none" w:sz="0" w:space="0" w:color="auto"/>
        <w:right w:val="none" w:sz="0" w:space="0" w:color="auto"/>
      </w:divBdr>
    </w:div>
    <w:div w:id="19206922">
      <w:bodyDiv w:val="1"/>
      <w:marLeft w:val="0"/>
      <w:marRight w:val="0"/>
      <w:marTop w:val="0"/>
      <w:marBottom w:val="0"/>
      <w:divBdr>
        <w:top w:val="none" w:sz="0" w:space="0" w:color="auto"/>
        <w:left w:val="none" w:sz="0" w:space="0" w:color="auto"/>
        <w:bottom w:val="none" w:sz="0" w:space="0" w:color="auto"/>
        <w:right w:val="none" w:sz="0" w:space="0" w:color="auto"/>
      </w:divBdr>
    </w:div>
    <w:div w:id="21519682">
      <w:bodyDiv w:val="1"/>
      <w:marLeft w:val="0"/>
      <w:marRight w:val="0"/>
      <w:marTop w:val="0"/>
      <w:marBottom w:val="0"/>
      <w:divBdr>
        <w:top w:val="none" w:sz="0" w:space="0" w:color="auto"/>
        <w:left w:val="none" w:sz="0" w:space="0" w:color="auto"/>
        <w:bottom w:val="none" w:sz="0" w:space="0" w:color="auto"/>
        <w:right w:val="none" w:sz="0" w:space="0" w:color="auto"/>
      </w:divBdr>
    </w:div>
    <w:div w:id="21630955">
      <w:bodyDiv w:val="1"/>
      <w:marLeft w:val="0"/>
      <w:marRight w:val="0"/>
      <w:marTop w:val="0"/>
      <w:marBottom w:val="0"/>
      <w:divBdr>
        <w:top w:val="none" w:sz="0" w:space="0" w:color="auto"/>
        <w:left w:val="none" w:sz="0" w:space="0" w:color="auto"/>
        <w:bottom w:val="none" w:sz="0" w:space="0" w:color="auto"/>
        <w:right w:val="none" w:sz="0" w:space="0" w:color="auto"/>
      </w:divBdr>
    </w:div>
    <w:div w:id="21640190">
      <w:bodyDiv w:val="1"/>
      <w:marLeft w:val="0"/>
      <w:marRight w:val="0"/>
      <w:marTop w:val="0"/>
      <w:marBottom w:val="0"/>
      <w:divBdr>
        <w:top w:val="none" w:sz="0" w:space="0" w:color="auto"/>
        <w:left w:val="none" w:sz="0" w:space="0" w:color="auto"/>
        <w:bottom w:val="none" w:sz="0" w:space="0" w:color="auto"/>
        <w:right w:val="none" w:sz="0" w:space="0" w:color="auto"/>
      </w:divBdr>
    </w:div>
    <w:div w:id="24717992">
      <w:bodyDiv w:val="1"/>
      <w:marLeft w:val="0"/>
      <w:marRight w:val="0"/>
      <w:marTop w:val="0"/>
      <w:marBottom w:val="0"/>
      <w:divBdr>
        <w:top w:val="none" w:sz="0" w:space="0" w:color="auto"/>
        <w:left w:val="none" w:sz="0" w:space="0" w:color="auto"/>
        <w:bottom w:val="none" w:sz="0" w:space="0" w:color="auto"/>
        <w:right w:val="none" w:sz="0" w:space="0" w:color="auto"/>
      </w:divBdr>
    </w:div>
    <w:div w:id="26414606">
      <w:bodyDiv w:val="1"/>
      <w:marLeft w:val="0"/>
      <w:marRight w:val="0"/>
      <w:marTop w:val="0"/>
      <w:marBottom w:val="0"/>
      <w:divBdr>
        <w:top w:val="none" w:sz="0" w:space="0" w:color="auto"/>
        <w:left w:val="none" w:sz="0" w:space="0" w:color="auto"/>
        <w:bottom w:val="none" w:sz="0" w:space="0" w:color="auto"/>
        <w:right w:val="none" w:sz="0" w:space="0" w:color="auto"/>
      </w:divBdr>
    </w:div>
    <w:div w:id="26955930">
      <w:bodyDiv w:val="1"/>
      <w:marLeft w:val="0"/>
      <w:marRight w:val="0"/>
      <w:marTop w:val="0"/>
      <w:marBottom w:val="0"/>
      <w:divBdr>
        <w:top w:val="none" w:sz="0" w:space="0" w:color="auto"/>
        <w:left w:val="none" w:sz="0" w:space="0" w:color="auto"/>
        <w:bottom w:val="none" w:sz="0" w:space="0" w:color="auto"/>
        <w:right w:val="none" w:sz="0" w:space="0" w:color="auto"/>
      </w:divBdr>
    </w:div>
    <w:div w:id="27536557">
      <w:bodyDiv w:val="1"/>
      <w:marLeft w:val="0"/>
      <w:marRight w:val="0"/>
      <w:marTop w:val="0"/>
      <w:marBottom w:val="0"/>
      <w:divBdr>
        <w:top w:val="none" w:sz="0" w:space="0" w:color="auto"/>
        <w:left w:val="none" w:sz="0" w:space="0" w:color="auto"/>
        <w:bottom w:val="none" w:sz="0" w:space="0" w:color="auto"/>
        <w:right w:val="none" w:sz="0" w:space="0" w:color="auto"/>
      </w:divBdr>
    </w:div>
    <w:div w:id="31345350">
      <w:bodyDiv w:val="1"/>
      <w:marLeft w:val="0"/>
      <w:marRight w:val="0"/>
      <w:marTop w:val="0"/>
      <w:marBottom w:val="0"/>
      <w:divBdr>
        <w:top w:val="none" w:sz="0" w:space="0" w:color="auto"/>
        <w:left w:val="none" w:sz="0" w:space="0" w:color="auto"/>
        <w:bottom w:val="none" w:sz="0" w:space="0" w:color="auto"/>
        <w:right w:val="none" w:sz="0" w:space="0" w:color="auto"/>
      </w:divBdr>
    </w:div>
    <w:div w:id="31346020">
      <w:bodyDiv w:val="1"/>
      <w:marLeft w:val="0"/>
      <w:marRight w:val="0"/>
      <w:marTop w:val="0"/>
      <w:marBottom w:val="0"/>
      <w:divBdr>
        <w:top w:val="none" w:sz="0" w:space="0" w:color="auto"/>
        <w:left w:val="none" w:sz="0" w:space="0" w:color="auto"/>
        <w:bottom w:val="none" w:sz="0" w:space="0" w:color="auto"/>
        <w:right w:val="none" w:sz="0" w:space="0" w:color="auto"/>
      </w:divBdr>
    </w:div>
    <w:div w:id="39476304">
      <w:bodyDiv w:val="1"/>
      <w:marLeft w:val="0"/>
      <w:marRight w:val="0"/>
      <w:marTop w:val="0"/>
      <w:marBottom w:val="0"/>
      <w:divBdr>
        <w:top w:val="none" w:sz="0" w:space="0" w:color="auto"/>
        <w:left w:val="none" w:sz="0" w:space="0" w:color="auto"/>
        <w:bottom w:val="none" w:sz="0" w:space="0" w:color="auto"/>
        <w:right w:val="none" w:sz="0" w:space="0" w:color="auto"/>
      </w:divBdr>
    </w:div>
    <w:div w:id="41830924">
      <w:bodyDiv w:val="1"/>
      <w:marLeft w:val="0"/>
      <w:marRight w:val="0"/>
      <w:marTop w:val="0"/>
      <w:marBottom w:val="0"/>
      <w:divBdr>
        <w:top w:val="none" w:sz="0" w:space="0" w:color="auto"/>
        <w:left w:val="none" w:sz="0" w:space="0" w:color="auto"/>
        <w:bottom w:val="none" w:sz="0" w:space="0" w:color="auto"/>
        <w:right w:val="none" w:sz="0" w:space="0" w:color="auto"/>
      </w:divBdr>
    </w:div>
    <w:div w:id="45374333">
      <w:bodyDiv w:val="1"/>
      <w:marLeft w:val="0"/>
      <w:marRight w:val="0"/>
      <w:marTop w:val="0"/>
      <w:marBottom w:val="0"/>
      <w:divBdr>
        <w:top w:val="none" w:sz="0" w:space="0" w:color="auto"/>
        <w:left w:val="none" w:sz="0" w:space="0" w:color="auto"/>
        <w:bottom w:val="none" w:sz="0" w:space="0" w:color="auto"/>
        <w:right w:val="none" w:sz="0" w:space="0" w:color="auto"/>
      </w:divBdr>
    </w:div>
    <w:div w:id="46805766">
      <w:bodyDiv w:val="1"/>
      <w:marLeft w:val="0"/>
      <w:marRight w:val="0"/>
      <w:marTop w:val="0"/>
      <w:marBottom w:val="0"/>
      <w:divBdr>
        <w:top w:val="none" w:sz="0" w:space="0" w:color="auto"/>
        <w:left w:val="none" w:sz="0" w:space="0" w:color="auto"/>
        <w:bottom w:val="none" w:sz="0" w:space="0" w:color="auto"/>
        <w:right w:val="none" w:sz="0" w:space="0" w:color="auto"/>
      </w:divBdr>
    </w:div>
    <w:div w:id="47654922">
      <w:bodyDiv w:val="1"/>
      <w:marLeft w:val="0"/>
      <w:marRight w:val="0"/>
      <w:marTop w:val="0"/>
      <w:marBottom w:val="0"/>
      <w:divBdr>
        <w:top w:val="none" w:sz="0" w:space="0" w:color="auto"/>
        <w:left w:val="none" w:sz="0" w:space="0" w:color="auto"/>
        <w:bottom w:val="none" w:sz="0" w:space="0" w:color="auto"/>
        <w:right w:val="none" w:sz="0" w:space="0" w:color="auto"/>
      </w:divBdr>
    </w:div>
    <w:div w:id="50151701">
      <w:bodyDiv w:val="1"/>
      <w:marLeft w:val="0"/>
      <w:marRight w:val="0"/>
      <w:marTop w:val="0"/>
      <w:marBottom w:val="0"/>
      <w:divBdr>
        <w:top w:val="none" w:sz="0" w:space="0" w:color="auto"/>
        <w:left w:val="none" w:sz="0" w:space="0" w:color="auto"/>
        <w:bottom w:val="none" w:sz="0" w:space="0" w:color="auto"/>
        <w:right w:val="none" w:sz="0" w:space="0" w:color="auto"/>
      </w:divBdr>
    </w:div>
    <w:div w:id="56054224">
      <w:bodyDiv w:val="1"/>
      <w:marLeft w:val="0"/>
      <w:marRight w:val="0"/>
      <w:marTop w:val="0"/>
      <w:marBottom w:val="0"/>
      <w:divBdr>
        <w:top w:val="none" w:sz="0" w:space="0" w:color="auto"/>
        <w:left w:val="none" w:sz="0" w:space="0" w:color="auto"/>
        <w:bottom w:val="none" w:sz="0" w:space="0" w:color="auto"/>
        <w:right w:val="none" w:sz="0" w:space="0" w:color="auto"/>
      </w:divBdr>
    </w:div>
    <w:div w:id="56586653">
      <w:bodyDiv w:val="1"/>
      <w:marLeft w:val="0"/>
      <w:marRight w:val="0"/>
      <w:marTop w:val="0"/>
      <w:marBottom w:val="0"/>
      <w:divBdr>
        <w:top w:val="none" w:sz="0" w:space="0" w:color="auto"/>
        <w:left w:val="none" w:sz="0" w:space="0" w:color="auto"/>
        <w:bottom w:val="none" w:sz="0" w:space="0" w:color="auto"/>
        <w:right w:val="none" w:sz="0" w:space="0" w:color="auto"/>
      </w:divBdr>
    </w:div>
    <w:div w:id="59787224">
      <w:bodyDiv w:val="1"/>
      <w:marLeft w:val="0"/>
      <w:marRight w:val="0"/>
      <w:marTop w:val="0"/>
      <w:marBottom w:val="0"/>
      <w:divBdr>
        <w:top w:val="none" w:sz="0" w:space="0" w:color="auto"/>
        <w:left w:val="none" w:sz="0" w:space="0" w:color="auto"/>
        <w:bottom w:val="none" w:sz="0" w:space="0" w:color="auto"/>
        <w:right w:val="none" w:sz="0" w:space="0" w:color="auto"/>
      </w:divBdr>
    </w:div>
    <w:div w:id="65031028">
      <w:bodyDiv w:val="1"/>
      <w:marLeft w:val="0"/>
      <w:marRight w:val="0"/>
      <w:marTop w:val="0"/>
      <w:marBottom w:val="0"/>
      <w:divBdr>
        <w:top w:val="none" w:sz="0" w:space="0" w:color="auto"/>
        <w:left w:val="none" w:sz="0" w:space="0" w:color="auto"/>
        <w:bottom w:val="none" w:sz="0" w:space="0" w:color="auto"/>
        <w:right w:val="none" w:sz="0" w:space="0" w:color="auto"/>
      </w:divBdr>
    </w:div>
    <w:div w:id="66391559">
      <w:bodyDiv w:val="1"/>
      <w:marLeft w:val="0"/>
      <w:marRight w:val="0"/>
      <w:marTop w:val="0"/>
      <w:marBottom w:val="0"/>
      <w:divBdr>
        <w:top w:val="none" w:sz="0" w:space="0" w:color="auto"/>
        <w:left w:val="none" w:sz="0" w:space="0" w:color="auto"/>
        <w:bottom w:val="none" w:sz="0" w:space="0" w:color="auto"/>
        <w:right w:val="none" w:sz="0" w:space="0" w:color="auto"/>
      </w:divBdr>
    </w:div>
    <w:div w:id="68575624">
      <w:bodyDiv w:val="1"/>
      <w:marLeft w:val="0"/>
      <w:marRight w:val="0"/>
      <w:marTop w:val="0"/>
      <w:marBottom w:val="0"/>
      <w:divBdr>
        <w:top w:val="none" w:sz="0" w:space="0" w:color="auto"/>
        <w:left w:val="none" w:sz="0" w:space="0" w:color="auto"/>
        <w:bottom w:val="none" w:sz="0" w:space="0" w:color="auto"/>
        <w:right w:val="none" w:sz="0" w:space="0" w:color="auto"/>
      </w:divBdr>
    </w:div>
    <w:div w:id="70085421">
      <w:bodyDiv w:val="1"/>
      <w:marLeft w:val="0"/>
      <w:marRight w:val="0"/>
      <w:marTop w:val="0"/>
      <w:marBottom w:val="0"/>
      <w:divBdr>
        <w:top w:val="none" w:sz="0" w:space="0" w:color="auto"/>
        <w:left w:val="none" w:sz="0" w:space="0" w:color="auto"/>
        <w:bottom w:val="none" w:sz="0" w:space="0" w:color="auto"/>
        <w:right w:val="none" w:sz="0" w:space="0" w:color="auto"/>
      </w:divBdr>
    </w:div>
    <w:div w:id="75446499">
      <w:bodyDiv w:val="1"/>
      <w:marLeft w:val="0"/>
      <w:marRight w:val="0"/>
      <w:marTop w:val="0"/>
      <w:marBottom w:val="0"/>
      <w:divBdr>
        <w:top w:val="none" w:sz="0" w:space="0" w:color="auto"/>
        <w:left w:val="none" w:sz="0" w:space="0" w:color="auto"/>
        <w:bottom w:val="none" w:sz="0" w:space="0" w:color="auto"/>
        <w:right w:val="none" w:sz="0" w:space="0" w:color="auto"/>
      </w:divBdr>
    </w:div>
    <w:div w:id="77017684">
      <w:bodyDiv w:val="1"/>
      <w:marLeft w:val="0"/>
      <w:marRight w:val="0"/>
      <w:marTop w:val="0"/>
      <w:marBottom w:val="0"/>
      <w:divBdr>
        <w:top w:val="none" w:sz="0" w:space="0" w:color="auto"/>
        <w:left w:val="none" w:sz="0" w:space="0" w:color="auto"/>
        <w:bottom w:val="none" w:sz="0" w:space="0" w:color="auto"/>
        <w:right w:val="none" w:sz="0" w:space="0" w:color="auto"/>
      </w:divBdr>
    </w:div>
    <w:div w:id="79066348">
      <w:bodyDiv w:val="1"/>
      <w:marLeft w:val="0"/>
      <w:marRight w:val="0"/>
      <w:marTop w:val="0"/>
      <w:marBottom w:val="0"/>
      <w:divBdr>
        <w:top w:val="none" w:sz="0" w:space="0" w:color="auto"/>
        <w:left w:val="none" w:sz="0" w:space="0" w:color="auto"/>
        <w:bottom w:val="none" w:sz="0" w:space="0" w:color="auto"/>
        <w:right w:val="none" w:sz="0" w:space="0" w:color="auto"/>
      </w:divBdr>
    </w:div>
    <w:div w:id="81879338">
      <w:bodyDiv w:val="1"/>
      <w:marLeft w:val="0"/>
      <w:marRight w:val="0"/>
      <w:marTop w:val="0"/>
      <w:marBottom w:val="0"/>
      <w:divBdr>
        <w:top w:val="none" w:sz="0" w:space="0" w:color="auto"/>
        <w:left w:val="none" w:sz="0" w:space="0" w:color="auto"/>
        <w:bottom w:val="none" w:sz="0" w:space="0" w:color="auto"/>
        <w:right w:val="none" w:sz="0" w:space="0" w:color="auto"/>
      </w:divBdr>
    </w:div>
    <w:div w:id="85927552">
      <w:bodyDiv w:val="1"/>
      <w:marLeft w:val="0"/>
      <w:marRight w:val="0"/>
      <w:marTop w:val="0"/>
      <w:marBottom w:val="0"/>
      <w:divBdr>
        <w:top w:val="none" w:sz="0" w:space="0" w:color="auto"/>
        <w:left w:val="none" w:sz="0" w:space="0" w:color="auto"/>
        <w:bottom w:val="none" w:sz="0" w:space="0" w:color="auto"/>
        <w:right w:val="none" w:sz="0" w:space="0" w:color="auto"/>
      </w:divBdr>
    </w:div>
    <w:div w:id="89618716">
      <w:bodyDiv w:val="1"/>
      <w:marLeft w:val="0"/>
      <w:marRight w:val="0"/>
      <w:marTop w:val="0"/>
      <w:marBottom w:val="0"/>
      <w:divBdr>
        <w:top w:val="none" w:sz="0" w:space="0" w:color="auto"/>
        <w:left w:val="none" w:sz="0" w:space="0" w:color="auto"/>
        <w:bottom w:val="none" w:sz="0" w:space="0" w:color="auto"/>
        <w:right w:val="none" w:sz="0" w:space="0" w:color="auto"/>
      </w:divBdr>
    </w:div>
    <w:div w:id="89939203">
      <w:bodyDiv w:val="1"/>
      <w:marLeft w:val="0"/>
      <w:marRight w:val="0"/>
      <w:marTop w:val="0"/>
      <w:marBottom w:val="0"/>
      <w:divBdr>
        <w:top w:val="none" w:sz="0" w:space="0" w:color="auto"/>
        <w:left w:val="none" w:sz="0" w:space="0" w:color="auto"/>
        <w:bottom w:val="none" w:sz="0" w:space="0" w:color="auto"/>
        <w:right w:val="none" w:sz="0" w:space="0" w:color="auto"/>
      </w:divBdr>
    </w:div>
    <w:div w:id="103115485">
      <w:bodyDiv w:val="1"/>
      <w:marLeft w:val="0"/>
      <w:marRight w:val="0"/>
      <w:marTop w:val="0"/>
      <w:marBottom w:val="0"/>
      <w:divBdr>
        <w:top w:val="none" w:sz="0" w:space="0" w:color="auto"/>
        <w:left w:val="none" w:sz="0" w:space="0" w:color="auto"/>
        <w:bottom w:val="none" w:sz="0" w:space="0" w:color="auto"/>
        <w:right w:val="none" w:sz="0" w:space="0" w:color="auto"/>
      </w:divBdr>
    </w:div>
    <w:div w:id="107898386">
      <w:bodyDiv w:val="1"/>
      <w:marLeft w:val="0"/>
      <w:marRight w:val="0"/>
      <w:marTop w:val="0"/>
      <w:marBottom w:val="0"/>
      <w:divBdr>
        <w:top w:val="none" w:sz="0" w:space="0" w:color="auto"/>
        <w:left w:val="none" w:sz="0" w:space="0" w:color="auto"/>
        <w:bottom w:val="none" w:sz="0" w:space="0" w:color="auto"/>
        <w:right w:val="none" w:sz="0" w:space="0" w:color="auto"/>
      </w:divBdr>
    </w:div>
    <w:div w:id="109983860">
      <w:bodyDiv w:val="1"/>
      <w:marLeft w:val="0"/>
      <w:marRight w:val="0"/>
      <w:marTop w:val="0"/>
      <w:marBottom w:val="0"/>
      <w:divBdr>
        <w:top w:val="none" w:sz="0" w:space="0" w:color="auto"/>
        <w:left w:val="none" w:sz="0" w:space="0" w:color="auto"/>
        <w:bottom w:val="none" w:sz="0" w:space="0" w:color="auto"/>
        <w:right w:val="none" w:sz="0" w:space="0" w:color="auto"/>
      </w:divBdr>
    </w:div>
    <w:div w:id="112285770">
      <w:bodyDiv w:val="1"/>
      <w:marLeft w:val="0"/>
      <w:marRight w:val="0"/>
      <w:marTop w:val="0"/>
      <w:marBottom w:val="0"/>
      <w:divBdr>
        <w:top w:val="none" w:sz="0" w:space="0" w:color="auto"/>
        <w:left w:val="none" w:sz="0" w:space="0" w:color="auto"/>
        <w:bottom w:val="none" w:sz="0" w:space="0" w:color="auto"/>
        <w:right w:val="none" w:sz="0" w:space="0" w:color="auto"/>
      </w:divBdr>
    </w:div>
    <w:div w:id="114569797">
      <w:bodyDiv w:val="1"/>
      <w:marLeft w:val="0"/>
      <w:marRight w:val="0"/>
      <w:marTop w:val="0"/>
      <w:marBottom w:val="0"/>
      <w:divBdr>
        <w:top w:val="none" w:sz="0" w:space="0" w:color="auto"/>
        <w:left w:val="none" w:sz="0" w:space="0" w:color="auto"/>
        <w:bottom w:val="none" w:sz="0" w:space="0" w:color="auto"/>
        <w:right w:val="none" w:sz="0" w:space="0" w:color="auto"/>
      </w:divBdr>
    </w:div>
    <w:div w:id="117262291">
      <w:bodyDiv w:val="1"/>
      <w:marLeft w:val="0"/>
      <w:marRight w:val="0"/>
      <w:marTop w:val="0"/>
      <w:marBottom w:val="0"/>
      <w:divBdr>
        <w:top w:val="none" w:sz="0" w:space="0" w:color="auto"/>
        <w:left w:val="none" w:sz="0" w:space="0" w:color="auto"/>
        <w:bottom w:val="none" w:sz="0" w:space="0" w:color="auto"/>
        <w:right w:val="none" w:sz="0" w:space="0" w:color="auto"/>
      </w:divBdr>
    </w:div>
    <w:div w:id="120658882">
      <w:bodyDiv w:val="1"/>
      <w:marLeft w:val="0"/>
      <w:marRight w:val="0"/>
      <w:marTop w:val="0"/>
      <w:marBottom w:val="0"/>
      <w:divBdr>
        <w:top w:val="none" w:sz="0" w:space="0" w:color="auto"/>
        <w:left w:val="none" w:sz="0" w:space="0" w:color="auto"/>
        <w:bottom w:val="none" w:sz="0" w:space="0" w:color="auto"/>
        <w:right w:val="none" w:sz="0" w:space="0" w:color="auto"/>
      </w:divBdr>
    </w:div>
    <w:div w:id="123695513">
      <w:bodyDiv w:val="1"/>
      <w:marLeft w:val="0"/>
      <w:marRight w:val="0"/>
      <w:marTop w:val="0"/>
      <w:marBottom w:val="0"/>
      <w:divBdr>
        <w:top w:val="none" w:sz="0" w:space="0" w:color="auto"/>
        <w:left w:val="none" w:sz="0" w:space="0" w:color="auto"/>
        <w:bottom w:val="none" w:sz="0" w:space="0" w:color="auto"/>
        <w:right w:val="none" w:sz="0" w:space="0" w:color="auto"/>
      </w:divBdr>
    </w:div>
    <w:div w:id="124858516">
      <w:bodyDiv w:val="1"/>
      <w:marLeft w:val="0"/>
      <w:marRight w:val="0"/>
      <w:marTop w:val="0"/>
      <w:marBottom w:val="0"/>
      <w:divBdr>
        <w:top w:val="none" w:sz="0" w:space="0" w:color="auto"/>
        <w:left w:val="none" w:sz="0" w:space="0" w:color="auto"/>
        <w:bottom w:val="none" w:sz="0" w:space="0" w:color="auto"/>
        <w:right w:val="none" w:sz="0" w:space="0" w:color="auto"/>
      </w:divBdr>
    </w:div>
    <w:div w:id="127821873">
      <w:bodyDiv w:val="1"/>
      <w:marLeft w:val="0"/>
      <w:marRight w:val="0"/>
      <w:marTop w:val="0"/>
      <w:marBottom w:val="0"/>
      <w:divBdr>
        <w:top w:val="none" w:sz="0" w:space="0" w:color="auto"/>
        <w:left w:val="none" w:sz="0" w:space="0" w:color="auto"/>
        <w:bottom w:val="none" w:sz="0" w:space="0" w:color="auto"/>
        <w:right w:val="none" w:sz="0" w:space="0" w:color="auto"/>
      </w:divBdr>
    </w:div>
    <w:div w:id="128592809">
      <w:bodyDiv w:val="1"/>
      <w:marLeft w:val="0"/>
      <w:marRight w:val="0"/>
      <w:marTop w:val="0"/>
      <w:marBottom w:val="0"/>
      <w:divBdr>
        <w:top w:val="none" w:sz="0" w:space="0" w:color="auto"/>
        <w:left w:val="none" w:sz="0" w:space="0" w:color="auto"/>
        <w:bottom w:val="none" w:sz="0" w:space="0" w:color="auto"/>
        <w:right w:val="none" w:sz="0" w:space="0" w:color="auto"/>
      </w:divBdr>
    </w:div>
    <w:div w:id="131099460">
      <w:bodyDiv w:val="1"/>
      <w:marLeft w:val="0"/>
      <w:marRight w:val="0"/>
      <w:marTop w:val="0"/>
      <w:marBottom w:val="0"/>
      <w:divBdr>
        <w:top w:val="none" w:sz="0" w:space="0" w:color="auto"/>
        <w:left w:val="none" w:sz="0" w:space="0" w:color="auto"/>
        <w:bottom w:val="none" w:sz="0" w:space="0" w:color="auto"/>
        <w:right w:val="none" w:sz="0" w:space="0" w:color="auto"/>
      </w:divBdr>
    </w:div>
    <w:div w:id="136460013">
      <w:bodyDiv w:val="1"/>
      <w:marLeft w:val="0"/>
      <w:marRight w:val="0"/>
      <w:marTop w:val="0"/>
      <w:marBottom w:val="0"/>
      <w:divBdr>
        <w:top w:val="none" w:sz="0" w:space="0" w:color="auto"/>
        <w:left w:val="none" w:sz="0" w:space="0" w:color="auto"/>
        <w:bottom w:val="none" w:sz="0" w:space="0" w:color="auto"/>
        <w:right w:val="none" w:sz="0" w:space="0" w:color="auto"/>
      </w:divBdr>
    </w:div>
    <w:div w:id="147134393">
      <w:bodyDiv w:val="1"/>
      <w:marLeft w:val="0"/>
      <w:marRight w:val="0"/>
      <w:marTop w:val="0"/>
      <w:marBottom w:val="0"/>
      <w:divBdr>
        <w:top w:val="none" w:sz="0" w:space="0" w:color="auto"/>
        <w:left w:val="none" w:sz="0" w:space="0" w:color="auto"/>
        <w:bottom w:val="none" w:sz="0" w:space="0" w:color="auto"/>
        <w:right w:val="none" w:sz="0" w:space="0" w:color="auto"/>
      </w:divBdr>
    </w:div>
    <w:div w:id="150758011">
      <w:bodyDiv w:val="1"/>
      <w:marLeft w:val="0"/>
      <w:marRight w:val="0"/>
      <w:marTop w:val="0"/>
      <w:marBottom w:val="0"/>
      <w:divBdr>
        <w:top w:val="none" w:sz="0" w:space="0" w:color="auto"/>
        <w:left w:val="none" w:sz="0" w:space="0" w:color="auto"/>
        <w:bottom w:val="none" w:sz="0" w:space="0" w:color="auto"/>
        <w:right w:val="none" w:sz="0" w:space="0" w:color="auto"/>
      </w:divBdr>
    </w:div>
    <w:div w:id="150760585">
      <w:bodyDiv w:val="1"/>
      <w:marLeft w:val="0"/>
      <w:marRight w:val="0"/>
      <w:marTop w:val="0"/>
      <w:marBottom w:val="0"/>
      <w:divBdr>
        <w:top w:val="none" w:sz="0" w:space="0" w:color="auto"/>
        <w:left w:val="none" w:sz="0" w:space="0" w:color="auto"/>
        <w:bottom w:val="none" w:sz="0" w:space="0" w:color="auto"/>
        <w:right w:val="none" w:sz="0" w:space="0" w:color="auto"/>
      </w:divBdr>
    </w:div>
    <w:div w:id="151525466">
      <w:bodyDiv w:val="1"/>
      <w:marLeft w:val="0"/>
      <w:marRight w:val="0"/>
      <w:marTop w:val="0"/>
      <w:marBottom w:val="0"/>
      <w:divBdr>
        <w:top w:val="none" w:sz="0" w:space="0" w:color="auto"/>
        <w:left w:val="none" w:sz="0" w:space="0" w:color="auto"/>
        <w:bottom w:val="none" w:sz="0" w:space="0" w:color="auto"/>
        <w:right w:val="none" w:sz="0" w:space="0" w:color="auto"/>
      </w:divBdr>
    </w:div>
    <w:div w:id="157235254">
      <w:bodyDiv w:val="1"/>
      <w:marLeft w:val="0"/>
      <w:marRight w:val="0"/>
      <w:marTop w:val="0"/>
      <w:marBottom w:val="0"/>
      <w:divBdr>
        <w:top w:val="none" w:sz="0" w:space="0" w:color="auto"/>
        <w:left w:val="none" w:sz="0" w:space="0" w:color="auto"/>
        <w:bottom w:val="none" w:sz="0" w:space="0" w:color="auto"/>
        <w:right w:val="none" w:sz="0" w:space="0" w:color="auto"/>
      </w:divBdr>
    </w:div>
    <w:div w:id="159586046">
      <w:bodyDiv w:val="1"/>
      <w:marLeft w:val="0"/>
      <w:marRight w:val="0"/>
      <w:marTop w:val="0"/>
      <w:marBottom w:val="0"/>
      <w:divBdr>
        <w:top w:val="none" w:sz="0" w:space="0" w:color="auto"/>
        <w:left w:val="none" w:sz="0" w:space="0" w:color="auto"/>
        <w:bottom w:val="none" w:sz="0" w:space="0" w:color="auto"/>
        <w:right w:val="none" w:sz="0" w:space="0" w:color="auto"/>
      </w:divBdr>
    </w:div>
    <w:div w:id="163402277">
      <w:bodyDiv w:val="1"/>
      <w:marLeft w:val="0"/>
      <w:marRight w:val="0"/>
      <w:marTop w:val="0"/>
      <w:marBottom w:val="0"/>
      <w:divBdr>
        <w:top w:val="none" w:sz="0" w:space="0" w:color="auto"/>
        <w:left w:val="none" w:sz="0" w:space="0" w:color="auto"/>
        <w:bottom w:val="none" w:sz="0" w:space="0" w:color="auto"/>
        <w:right w:val="none" w:sz="0" w:space="0" w:color="auto"/>
      </w:divBdr>
    </w:div>
    <w:div w:id="170335469">
      <w:bodyDiv w:val="1"/>
      <w:marLeft w:val="0"/>
      <w:marRight w:val="0"/>
      <w:marTop w:val="0"/>
      <w:marBottom w:val="0"/>
      <w:divBdr>
        <w:top w:val="none" w:sz="0" w:space="0" w:color="auto"/>
        <w:left w:val="none" w:sz="0" w:space="0" w:color="auto"/>
        <w:bottom w:val="none" w:sz="0" w:space="0" w:color="auto"/>
        <w:right w:val="none" w:sz="0" w:space="0" w:color="auto"/>
      </w:divBdr>
    </w:div>
    <w:div w:id="176359044">
      <w:bodyDiv w:val="1"/>
      <w:marLeft w:val="0"/>
      <w:marRight w:val="0"/>
      <w:marTop w:val="0"/>
      <w:marBottom w:val="0"/>
      <w:divBdr>
        <w:top w:val="none" w:sz="0" w:space="0" w:color="auto"/>
        <w:left w:val="none" w:sz="0" w:space="0" w:color="auto"/>
        <w:bottom w:val="none" w:sz="0" w:space="0" w:color="auto"/>
        <w:right w:val="none" w:sz="0" w:space="0" w:color="auto"/>
      </w:divBdr>
    </w:div>
    <w:div w:id="177695176">
      <w:bodyDiv w:val="1"/>
      <w:marLeft w:val="0"/>
      <w:marRight w:val="0"/>
      <w:marTop w:val="0"/>
      <w:marBottom w:val="0"/>
      <w:divBdr>
        <w:top w:val="none" w:sz="0" w:space="0" w:color="auto"/>
        <w:left w:val="none" w:sz="0" w:space="0" w:color="auto"/>
        <w:bottom w:val="none" w:sz="0" w:space="0" w:color="auto"/>
        <w:right w:val="none" w:sz="0" w:space="0" w:color="auto"/>
      </w:divBdr>
    </w:div>
    <w:div w:id="178277638">
      <w:bodyDiv w:val="1"/>
      <w:marLeft w:val="0"/>
      <w:marRight w:val="0"/>
      <w:marTop w:val="0"/>
      <w:marBottom w:val="0"/>
      <w:divBdr>
        <w:top w:val="none" w:sz="0" w:space="0" w:color="auto"/>
        <w:left w:val="none" w:sz="0" w:space="0" w:color="auto"/>
        <w:bottom w:val="none" w:sz="0" w:space="0" w:color="auto"/>
        <w:right w:val="none" w:sz="0" w:space="0" w:color="auto"/>
      </w:divBdr>
    </w:div>
    <w:div w:id="178933842">
      <w:bodyDiv w:val="1"/>
      <w:marLeft w:val="0"/>
      <w:marRight w:val="0"/>
      <w:marTop w:val="0"/>
      <w:marBottom w:val="0"/>
      <w:divBdr>
        <w:top w:val="none" w:sz="0" w:space="0" w:color="auto"/>
        <w:left w:val="none" w:sz="0" w:space="0" w:color="auto"/>
        <w:bottom w:val="none" w:sz="0" w:space="0" w:color="auto"/>
        <w:right w:val="none" w:sz="0" w:space="0" w:color="auto"/>
      </w:divBdr>
    </w:div>
    <w:div w:id="181090888">
      <w:bodyDiv w:val="1"/>
      <w:marLeft w:val="0"/>
      <w:marRight w:val="0"/>
      <w:marTop w:val="0"/>
      <w:marBottom w:val="0"/>
      <w:divBdr>
        <w:top w:val="none" w:sz="0" w:space="0" w:color="auto"/>
        <w:left w:val="none" w:sz="0" w:space="0" w:color="auto"/>
        <w:bottom w:val="none" w:sz="0" w:space="0" w:color="auto"/>
        <w:right w:val="none" w:sz="0" w:space="0" w:color="auto"/>
      </w:divBdr>
    </w:div>
    <w:div w:id="181211653">
      <w:bodyDiv w:val="1"/>
      <w:marLeft w:val="0"/>
      <w:marRight w:val="0"/>
      <w:marTop w:val="0"/>
      <w:marBottom w:val="0"/>
      <w:divBdr>
        <w:top w:val="none" w:sz="0" w:space="0" w:color="auto"/>
        <w:left w:val="none" w:sz="0" w:space="0" w:color="auto"/>
        <w:bottom w:val="none" w:sz="0" w:space="0" w:color="auto"/>
        <w:right w:val="none" w:sz="0" w:space="0" w:color="auto"/>
      </w:divBdr>
    </w:div>
    <w:div w:id="187455949">
      <w:bodyDiv w:val="1"/>
      <w:marLeft w:val="0"/>
      <w:marRight w:val="0"/>
      <w:marTop w:val="0"/>
      <w:marBottom w:val="0"/>
      <w:divBdr>
        <w:top w:val="none" w:sz="0" w:space="0" w:color="auto"/>
        <w:left w:val="none" w:sz="0" w:space="0" w:color="auto"/>
        <w:bottom w:val="none" w:sz="0" w:space="0" w:color="auto"/>
        <w:right w:val="none" w:sz="0" w:space="0" w:color="auto"/>
      </w:divBdr>
    </w:div>
    <w:div w:id="189421856">
      <w:bodyDiv w:val="1"/>
      <w:marLeft w:val="0"/>
      <w:marRight w:val="0"/>
      <w:marTop w:val="0"/>
      <w:marBottom w:val="0"/>
      <w:divBdr>
        <w:top w:val="none" w:sz="0" w:space="0" w:color="auto"/>
        <w:left w:val="none" w:sz="0" w:space="0" w:color="auto"/>
        <w:bottom w:val="none" w:sz="0" w:space="0" w:color="auto"/>
        <w:right w:val="none" w:sz="0" w:space="0" w:color="auto"/>
      </w:divBdr>
    </w:div>
    <w:div w:id="190461202">
      <w:bodyDiv w:val="1"/>
      <w:marLeft w:val="0"/>
      <w:marRight w:val="0"/>
      <w:marTop w:val="0"/>
      <w:marBottom w:val="0"/>
      <w:divBdr>
        <w:top w:val="none" w:sz="0" w:space="0" w:color="auto"/>
        <w:left w:val="none" w:sz="0" w:space="0" w:color="auto"/>
        <w:bottom w:val="none" w:sz="0" w:space="0" w:color="auto"/>
        <w:right w:val="none" w:sz="0" w:space="0" w:color="auto"/>
      </w:divBdr>
    </w:div>
    <w:div w:id="190847159">
      <w:bodyDiv w:val="1"/>
      <w:marLeft w:val="0"/>
      <w:marRight w:val="0"/>
      <w:marTop w:val="0"/>
      <w:marBottom w:val="0"/>
      <w:divBdr>
        <w:top w:val="none" w:sz="0" w:space="0" w:color="auto"/>
        <w:left w:val="none" w:sz="0" w:space="0" w:color="auto"/>
        <w:bottom w:val="none" w:sz="0" w:space="0" w:color="auto"/>
        <w:right w:val="none" w:sz="0" w:space="0" w:color="auto"/>
      </w:divBdr>
    </w:div>
    <w:div w:id="192890975">
      <w:bodyDiv w:val="1"/>
      <w:marLeft w:val="0"/>
      <w:marRight w:val="0"/>
      <w:marTop w:val="0"/>
      <w:marBottom w:val="0"/>
      <w:divBdr>
        <w:top w:val="none" w:sz="0" w:space="0" w:color="auto"/>
        <w:left w:val="none" w:sz="0" w:space="0" w:color="auto"/>
        <w:bottom w:val="none" w:sz="0" w:space="0" w:color="auto"/>
        <w:right w:val="none" w:sz="0" w:space="0" w:color="auto"/>
      </w:divBdr>
    </w:div>
    <w:div w:id="195049504">
      <w:bodyDiv w:val="1"/>
      <w:marLeft w:val="0"/>
      <w:marRight w:val="0"/>
      <w:marTop w:val="0"/>
      <w:marBottom w:val="0"/>
      <w:divBdr>
        <w:top w:val="none" w:sz="0" w:space="0" w:color="auto"/>
        <w:left w:val="none" w:sz="0" w:space="0" w:color="auto"/>
        <w:bottom w:val="none" w:sz="0" w:space="0" w:color="auto"/>
        <w:right w:val="none" w:sz="0" w:space="0" w:color="auto"/>
      </w:divBdr>
    </w:div>
    <w:div w:id="196508577">
      <w:bodyDiv w:val="1"/>
      <w:marLeft w:val="0"/>
      <w:marRight w:val="0"/>
      <w:marTop w:val="0"/>
      <w:marBottom w:val="0"/>
      <w:divBdr>
        <w:top w:val="none" w:sz="0" w:space="0" w:color="auto"/>
        <w:left w:val="none" w:sz="0" w:space="0" w:color="auto"/>
        <w:bottom w:val="none" w:sz="0" w:space="0" w:color="auto"/>
        <w:right w:val="none" w:sz="0" w:space="0" w:color="auto"/>
      </w:divBdr>
    </w:div>
    <w:div w:id="196702798">
      <w:bodyDiv w:val="1"/>
      <w:marLeft w:val="0"/>
      <w:marRight w:val="0"/>
      <w:marTop w:val="0"/>
      <w:marBottom w:val="0"/>
      <w:divBdr>
        <w:top w:val="none" w:sz="0" w:space="0" w:color="auto"/>
        <w:left w:val="none" w:sz="0" w:space="0" w:color="auto"/>
        <w:bottom w:val="none" w:sz="0" w:space="0" w:color="auto"/>
        <w:right w:val="none" w:sz="0" w:space="0" w:color="auto"/>
      </w:divBdr>
    </w:div>
    <w:div w:id="200092029">
      <w:bodyDiv w:val="1"/>
      <w:marLeft w:val="0"/>
      <w:marRight w:val="0"/>
      <w:marTop w:val="0"/>
      <w:marBottom w:val="0"/>
      <w:divBdr>
        <w:top w:val="none" w:sz="0" w:space="0" w:color="auto"/>
        <w:left w:val="none" w:sz="0" w:space="0" w:color="auto"/>
        <w:bottom w:val="none" w:sz="0" w:space="0" w:color="auto"/>
        <w:right w:val="none" w:sz="0" w:space="0" w:color="auto"/>
      </w:divBdr>
    </w:div>
    <w:div w:id="200439914">
      <w:bodyDiv w:val="1"/>
      <w:marLeft w:val="0"/>
      <w:marRight w:val="0"/>
      <w:marTop w:val="0"/>
      <w:marBottom w:val="0"/>
      <w:divBdr>
        <w:top w:val="none" w:sz="0" w:space="0" w:color="auto"/>
        <w:left w:val="none" w:sz="0" w:space="0" w:color="auto"/>
        <w:bottom w:val="none" w:sz="0" w:space="0" w:color="auto"/>
        <w:right w:val="none" w:sz="0" w:space="0" w:color="auto"/>
      </w:divBdr>
    </w:div>
    <w:div w:id="211112058">
      <w:bodyDiv w:val="1"/>
      <w:marLeft w:val="0"/>
      <w:marRight w:val="0"/>
      <w:marTop w:val="0"/>
      <w:marBottom w:val="0"/>
      <w:divBdr>
        <w:top w:val="none" w:sz="0" w:space="0" w:color="auto"/>
        <w:left w:val="none" w:sz="0" w:space="0" w:color="auto"/>
        <w:bottom w:val="none" w:sz="0" w:space="0" w:color="auto"/>
        <w:right w:val="none" w:sz="0" w:space="0" w:color="auto"/>
      </w:divBdr>
    </w:div>
    <w:div w:id="223373487">
      <w:bodyDiv w:val="1"/>
      <w:marLeft w:val="0"/>
      <w:marRight w:val="0"/>
      <w:marTop w:val="0"/>
      <w:marBottom w:val="0"/>
      <w:divBdr>
        <w:top w:val="none" w:sz="0" w:space="0" w:color="auto"/>
        <w:left w:val="none" w:sz="0" w:space="0" w:color="auto"/>
        <w:bottom w:val="none" w:sz="0" w:space="0" w:color="auto"/>
        <w:right w:val="none" w:sz="0" w:space="0" w:color="auto"/>
      </w:divBdr>
    </w:div>
    <w:div w:id="226039317">
      <w:bodyDiv w:val="1"/>
      <w:marLeft w:val="0"/>
      <w:marRight w:val="0"/>
      <w:marTop w:val="0"/>
      <w:marBottom w:val="0"/>
      <w:divBdr>
        <w:top w:val="none" w:sz="0" w:space="0" w:color="auto"/>
        <w:left w:val="none" w:sz="0" w:space="0" w:color="auto"/>
        <w:bottom w:val="none" w:sz="0" w:space="0" w:color="auto"/>
        <w:right w:val="none" w:sz="0" w:space="0" w:color="auto"/>
      </w:divBdr>
    </w:div>
    <w:div w:id="226646474">
      <w:bodyDiv w:val="1"/>
      <w:marLeft w:val="0"/>
      <w:marRight w:val="0"/>
      <w:marTop w:val="0"/>
      <w:marBottom w:val="0"/>
      <w:divBdr>
        <w:top w:val="none" w:sz="0" w:space="0" w:color="auto"/>
        <w:left w:val="none" w:sz="0" w:space="0" w:color="auto"/>
        <w:bottom w:val="none" w:sz="0" w:space="0" w:color="auto"/>
        <w:right w:val="none" w:sz="0" w:space="0" w:color="auto"/>
      </w:divBdr>
    </w:div>
    <w:div w:id="228538402">
      <w:bodyDiv w:val="1"/>
      <w:marLeft w:val="0"/>
      <w:marRight w:val="0"/>
      <w:marTop w:val="0"/>
      <w:marBottom w:val="0"/>
      <w:divBdr>
        <w:top w:val="none" w:sz="0" w:space="0" w:color="auto"/>
        <w:left w:val="none" w:sz="0" w:space="0" w:color="auto"/>
        <w:bottom w:val="none" w:sz="0" w:space="0" w:color="auto"/>
        <w:right w:val="none" w:sz="0" w:space="0" w:color="auto"/>
      </w:divBdr>
    </w:div>
    <w:div w:id="229923751">
      <w:bodyDiv w:val="1"/>
      <w:marLeft w:val="0"/>
      <w:marRight w:val="0"/>
      <w:marTop w:val="0"/>
      <w:marBottom w:val="0"/>
      <w:divBdr>
        <w:top w:val="none" w:sz="0" w:space="0" w:color="auto"/>
        <w:left w:val="none" w:sz="0" w:space="0" w:color="auto"/>
        <w:bottom w:val="none" w:sz="0" w:space="0" w:color="auto"/>
        <w:right w:val="none" w:sz="0" w:space="0" w:color="auto"/>
      </w:divBdr>
    </w:div>
    <w:div w:id="232200832">
      <w:bodyDiv w:val="1"/>
      <w:marLeft w:val="0"/>
      <w:marRight w:val="0"/>
      <w:marTop w:val="0"/>
      <w:marBottom w:val="0"/>
      <w:divBdr>
        <w:top w:val="none" w:sz="0" w:space="0" w:color="auto"/>
        <w:left w:val="none" w:sz="0" w:space="0" w:color="auto"/>
        <w:bottom w:val="none" w:sz="0" w:space="0" w:color="auto"/>
        <w:right w:val="none" w:sz="0" w:space="0" w:color="auto"/>
      </w:divBdr>
    </w:div>
    <w:div w:id="234121599">
      <w:bodyDiv w:val="1"/>
      <w:marLeft w:val="0"/>
      <w:marRight w:val="0"/>
      <w:marTop w:val="0"/>
      <w:marBottom w:val="0"/>
      <w:divBdr>
        <w:top w:val="none" w:sz="0" w:space="0" w:color="auto"/>
        <w:left w:val="none" w:sz="0" w:space="0" w:color="auto"/>
        <w:bottom w:val="none" w:sz="0" w:space="0" w:color="auto"/>
        <w:right w:val="none" w:sz="0" w:space="0" w:color="auto"/>
      </w:divBdr>
    </w:div>
    <w:div w:id="235627468">
      <w:bodyDiv w:val="1"/>
      <w:marLeft w:val="0"/>
      <w:marRight w:val="0"/>
      <w:marTop w:val="0"/>
      <w:marBottom w:val="0"/>
      <w:divBdr>
        <w:top w:val="none" w:sz="0" w:space="0" w:color="auto"/>
        <w:left w:val="none" w:sz="0" w:space="0" w:color="auto"/>
        <w:bottom w:val="none" w:sz="0" w:space="0" w:color="auto"/>
        <w:right w:val="none" w:sz="0" w:space="0" w:color="auto"/>
      </w:divBdr>
    </w:div>
    <w:div w:id="245195223">
      <w:bodyDiv w:val="1"/>
      <w:marLeft w:val="0"/>
      <w:marRight w:val="0"/>
      <w:marTop w:val="0"/>
      <w:marBottom w:val="0"/>
      <w:divBdr>
        <w:top w:val="none" w:sz="0" w:space="0" w:color="auto"/>
        <w:left w:val="none" w:sz="0" w:space="0" w:color="auto"/>
        <w:bottom w:val="none" w:sz="0" w:space="0" w:color="auto"/>
        <w:right w:val="none" w:sz="0" w:space="0" w:color="auto"/>
      </w:divBdr>
    </w:div>
    <w:div w:id="248537990">
      <w:bodyDiv w:val="1"/>
      <w:marLeft w:val="0"/>
      <w:marRight w:val="0"/>
      <w:marTop w:val="0"/>
      <w:marBottom w:val="0"/>
      <w:divBdr>
        <w:top w:val="none" w:sz="0" w:space="0" w:color="auto"/>
        <w:left w:val="none" w:sz="0" w:space="0" w:color="auto"/>
        <w:bottom w:val="none" w:sz="0" w:space="0" w:color="auto"/>
        <w:right w:val="none" w:sz="0" w:space="0" w:color="auto"/>
      </w:divBdr>
    </w:div>
    <w:div w:id="252665819">
      <w:bodyDiv w:val="1"/>
      <w:marLeft w:val="0"/>
      <w:marRight w:val="0"/>
      <w:marTop w:val="0"/>
      <w:marBottom w:val="0"/>
      <w:divBdr>
        <w:top w:val="none" w:sz="0" w:space="0" w:color="auto"/>
        <w:left w:val="none" w:sz="0" w:space="0" w:color="auto"/>
        <w:bottom w:val="none" w:sz="0" w:space="0" w:color="auto"/>
        <w:right w:val="none" w:sz="0" w:space="0" w:color="auto"/>
      </w:divBdr>
    </w:div>
    <w:div w:id="259528967">
      <w:bodyDiv w:val="1"/>
      <w:marLeft w:val="0"/>
      <w:marRight w:val="0"/>
      <w:marTop w:val="0"/>
      <w:marBottom w:val="0"/>
      <w:divBdr>
        <w:top w:val="none" w:sz="0" w:space="0" w:color="auto"/>
        <w:left w:val="none" w:sz="0" w:space="0" w:color="auto"/>
        <w:bottom w:val="none" w:sz="0" w:space="0" w:color="auto"/>
        <w:right w:val="none" w:sz="0" w:space="0" w:color="auto"/>
      </w:divBdr>
    </w:div>
    <w:div w:id="263266025">
      <w:bodyDiv w:val="1"/>
      <w:marLeft w:val="0"/>
      <w:marRight w:val="0"/>
      <w:marTop w:val="0"/>
      <w:marBottom w:val="0"/>
      <w:divBdr>
        <w:top w:val="none" w:sz="0" w:space="0" w:color="auto"/>
        <w:left w:val="none" w:sz="0" w:space="0" w:color="auto"/>
        <w:bottom w:val="none" w:sz="0" w:space="0" w:color="auto"/>
        <w:right w:val="none" w:sz="0" w:space="0" w:color="auto"/>
      </w:divBdr>
    </w:div>
    <w:div w:id="266232981">
      <w:bodyDiv w:val="1"/>
      <w:marLeft w:val="0"/>
      <w:marRight w:val="0"/>
      <w:marTop w:val="0"/>
      <w:marBottom w:val="0"/>
      <w:divBdr>
        <w:top w:val="none" w:sz="0" w:space="0" w:color="auto"/>
        <w:left w:val="none" w:sz="0" w:space="0" w:color="auto"/>
        <w:bottom w:val="none" w:sz="0" w:space="0" w:color="auto"/>
        <w:right w:val="none" w:sz="0" w:space="0" w:color="auto"/>
      </w:divBdr>
    </w:div>
    <w:div w:id="266817851">
      <w:bodyDiv w:val="1"/>
      <w:marLeft w:val="0"/>
      <w:marRight w:val="0"/>
      <w:marTop w:val="0"/>
      <w:marBottom w:val="0"/>
      <w:divBdr>
        <w:top w:val="none" w:sz="0" w:space="0" w:color="auto"/>
        <w:left w:val="none" w:sz="0" w:space="0" w:color="auto"/>
        <w:bottom w:val="none" w:sz="0" w:space="0" w:color="auto"/>
        <w:right w:val="none" w:sz="0" w:space="0" w:color="auto"/>
      </w:divBdr>
    </w:div>
    <w:div w:id="271980268">
      <w:bodyDiv w:val="1"/>
      <w:marLeft w:val="0"/>
      <w:marRight w:val="0"/>
      <w:marTop w:val="0"/>
      <w:marBottom w:val="0"/>
      <w:divBdr>
        <w:top w:val="none" w:sz="0" w:space="0" w:color="auto"/>
        <w:left w:val="none" w:sz="0" w:space="0" w:color="auto"/>
        <w:bottom w:val="none" w:sz="0" w:space="0" w:color="auto"/>
        <w:right w:val="none" w:sz="0" w:space="0" w:color="auto"/>
      </w:divBdr>
    </w:div>
    <w:div w:id="272251325">
      <w:bodyDiv w:val="1"/>
      <w:marLeft w:val="0"/>
      <w:marRight w:val="0"/>
      <w:marTop w:val="0"/>
      <w:marBottom w:val="0"/>
      <w:divBdr>
        <w:top w:val="none" w:sz="0" w:space="0" w:color="auto"/>
        <w:left w:val="none" w:sz="0" w:space="0" w:color="auto"/>
        <w:bottom w:val="none" w:sz="0" w:space="0" w:color="auto"/>
        <w:right w:val="none" w:sz="0" w:space="0" w:color="auto"/>
      </w:divBdr>
    </w:div>
    <w:div w:id="274099617">
      <w:bodyDiv w:val="1"/>
      <w:marLeft w:val="0"/>
      <w:marRight w:val="0"/>
      <w:marTop w:val="0"/>
      <w:marBottom w:val="0"/>
      <w:divBdr>
        <w:top w:val="none" w:sz="0" w:space="0" w:color="auto"/>
        <w:left w:val="none" w:sz="0" w:space="0" w:color="auto"/>
        <w:bottom w:val="none" w:sz="0" w:space="0" w:color="auto"/>
        <w:right w:val="none" w:sz="0" w:space="0" w:color="auto"/>
      </w:divBdr>
    </w:div>
    <w:div w:id="275406298">
      <w:bodyDiv w:val="1"/>
      <w:marLeft w:val="0"/>
      <w:marRight w:val="0"/>
      <w:marTop w:val="0"/>
      <w:marBottom w:val="0"/>
      <w:divBdr>
        <w:top w:val="none" w:sz="0" w:space="0" w:color="auto"/>
        <w:left w:val="none" w:sz="0" w:space="0" w:color="auto"/>
        <w:bottom w:val="none" w:sz="0" w:space="0" w:color="auto"/>
        <w:right w:val="none" w:sz="0" w:space="0" w:color="auto"/>
      </w:divBdr>
    </w:div>
    <w:div w:id="276067144">
      <w:bodyDiv w:val="1"/>
      <w:marLeft w:val="0"/>
      <w:marRight w:val="0"/>
      <w:marTop w:val="0"/>
      <w:marBottom w:val="0"/>
      <w:divBdr>
        <w:top w:val="none" w:sz="0" w:space="0" w:color="auto"/>
        <w:left w:val="none" w:sz="0" w:space="0" w:color="auto"/>
        <w:bottom w:val="none" w:sz="0" w:space="0" w:color="auto"/>
        <w:right w:val="none" w:sz="0" w:space="0" w:color="auto"/>
      </w:divBdr>
    </w:div>
    <w:div w:id="276446475">
      <w:bodyDiv w:val="1"/>
      <w:marLeft w:val="0"/>
      <w:marRight w:val="0"/>
      <w:marTop w:val="0"/>
      <w:marBottom w:val="0"/>
      <w:divBdr>
        <w:top w:val="none" w:sz="0" w:space="0" w:color="auto"/>
        <w:left w:val="none" w:sz="0" w:space="0" w:color="auto"/>
        <w:bottom w:val="none" w:sz="0" w:space="0" w:color="auto"/>
        <w:right w:val="none" w:sz="0" w:space="0" w:color="auto"/>
      </w:divBdr>
    </w:div>
    <w:div w:id="279648699">
      <w:bodyDiv w:val="1"/>
      <w:marLeft w:val="0"/>
      <w:marRight w:val="0"/>
      <w:marTop w:val="0"/>
      <w:marBottom w:val="0"/>
      <w:divBdr>
        <w:top w:val="none" w:sz="0" w:space="0" w:color="auto"/>
        <w:left w:val="none" w:sz="0" w:space="0" w:color="auto"/>
        <w:bottom w:val="none" w:sz="0" w:space="0" w:color="auto"/>
        <w:right w:val="none" w:sz="0" w:space="0" w:color="auto"/>
      </w:divBdr>
    </w:div>
    <w:div w:id="281888010">
      <w:bodyDiv w:val="1"/>
      <w:marLeft w:val="0"/>
      <w:marRight w:val="0"/>
      <w:marTop w:val="0"/>
      <w:marBottom w:val="0"/>
      <w:divBdr>
        <w:top w:val="none" w:sz="0" w:space="0" w:color="auto"/>
        <w:left w:val="none" w:sz="0" w:space="0" w:color="auto"/>
        <w:bottom w:val="none" w:sz="0" w:space="0" w:color="auto"/>
        <w:right w:val="none" w:sz="0" w:space="0" w:color="auto"/>
      </w:divBdr>
    </w:div>
    <w:div w:id="282618036">
      <w:bodyDiv w:val="1"/>
      <w:marLeft w:val="0"/>
      <w:marRight w:val="0"/>
      <w:marTop w:val="0"/>
      <w:marBottom w:val="0"/>
      <w:divBdr>
        <w:top w:val="none" w:sz="0" w:space="0" w:color="auto"/>
        <w:left w:val="none" w:sz="0" w:space="0" w:color="auto"/>
        <w:bottom w:val="none" w:sz="0" w:space="0" w:color="auto"/>
        <w:right w:val="none" w:sz="0" w:space="0" w:color="auto"/>
      </w:divBdr>
    </w:div>
    <w:div w:id="284314650">
      <w:bodyDiv w:val="1"/>
      <w:marLeft w:val="0"/>
      <w:marRight w:val="0"/>
      <w:marTop w:val="0"/>
      <w:marBottom w:val="0"/>
      <w:divBdr>
        <w:top w:val="none" w:sz="0" w:space="0" w:color="auto"/>
        <w:left w:val="none" w:sz="0" w:space="0" w:color="auto"/>
        <w:bottom w:val="none" w:sz="0" w:space="0" w:color="auto"/>
        <w:right w:val="none" w:sz="0" w:space="0" w:color="auto"/>
      </w:divBdr>
    </w:div>
    <w:div w:id="289015133">
      <w:bodyDiv w:val="1"/>
      <w:marLeft w:val="0"/>
      <w:marRight w:val="0"/>
      <w:marTop w:val="0"/>
      <w:marBottom w:val="0"/>
      <w:divBdr>
        <w:top w:val="none" w:sz="0" w:space="0" w:color="auto"/>
        <w:left w:val="none" w:sz="0" w:space="0" w:color="auto"/>
        <w:bottom w:val="none" w:sz="0" w:space="0" w:color="auto"/>
        <w:right w:val="none" w:sz="0" w:space="0" w:color="auto"/>
      </w:divBdr>
    </w:div>
    <w:div w:id="294025327">
      <w:bodyDiv w:val="1"/>
      <w:marLeft w:val="0"/>
      <w:marRight w:val="0"/>
      <w:marTop w:val="0"/>
      <w:marBottom w:val="0"/>
      <w:divBdr>
        <w:top w:val="none" w:sz="0" w:space="0" w:color="auto"/>
        <w:left w:val="none" w:sz="0" w:space="0" w:color="auto"/>
        <w:bottom w:val="none" w:sz="0" w:space="0" w:color="auto"/>
        <w:right w:val="none" w:sz="0" w:space="0" w:color="auto"/>
      </w:divBdr>
    </w:div>
    <w:div w:id="296034495">
      <w:bodyDiv w:val="1"/>
      <w:marLeft w:val="0"/>
      <w:marRight w:val="0"/>
      <w:marTop w:val="0"/>
      <w:marBottom w:val="0"/>
      <w:divBdr>
        <w:top w:val="none" w:sz="0" w:space="0" w:color="auto"/>
        <w:left w:val="none" w:sz="0" w:space="0" w:color="auto"/>
        <w:bottom w:val="none" w:sz="0" w:space="0" w:color="auto"/>
        <w:right w:val="none" w:sz="0" w:space="0" w:color="auto"/>
      </w:divBdr>
    </w:div>
    <w:div w:id="296301913">
      <w:bodyDiv w:val="1"/>
      <w:marLeft w:val="0"/>
      <w:marRight w:val="0"/>
      <w:marTop w:val="0"/>
      <w:marBottom w:val="0"/>
      <w:divBdr>
        <w:top w:val="none" w:sz="0" w:space="0" w:color="auto"/>
        <w:left w:val="none" w:sz="0" w:space="0" w:color="auto"/>
        <w:bottom w:val="none" w:sz="0" w:space="0" w:color="auto"/>
        <w:right w:val="none" w:sz="0" w:space="0" w:color="auto"/>
      </w:divBdr>
    </w:div>
    <w:div w:id="300618475">
      <w:bodyDiv w:val="1"/>
      <w:marLeft w:val="0"/>
      <w:marRight w:val="0"/>
      <w:marTop w:val="0"/>
      <w:marBottom w:val="0"/>
      <w:divBdr>
        <w:top w:val="none" w:sz="0" w:space="0" w:color="auto"/>
        <w:left w:val="none" w:sz="0" w:space="0" w:color="auto"/>
        <w:bottom w:val="none" w:sz="0" w:space="0" w:color="auto"/>
        <w:right w:val="none" w:sz="0" w:space="0" w:color="auto"/>
      </w:divBdr>
    </w:div>
    <w:div w:id="309554259">
      <w:bodyDiv w:val="1"/>
      <w:marLeft w:val="0"/>
      <w:marRight w:val="0"/>
      <w:marTop w:val="0"/>
      <w:marBottom w:val="0"/>
      <w:divBdr>
        <w:top w:val="none" w:sz="0" w:space="0" w:color="auto"/>
        <w:left w:val="none" w:sz="0" w:space="0" w:color="auto"/>
        <w:bottom w:val="none" w:sz="0" w:space="0" w:color="auto"/>
        <w:right w:val="none" w:sz="0" w:space="0" w:color="auto"/>
      </w:divBdr>
    </w:div>
    <w:div w:id="312612665">
      <w:bodyDiv w:val="1"/>
      <w:marLeft w:val="0"/>
      <w:marRight w:val="0"/>
      <w:marTop w:val="0"/>
      <w:marBottom w:val="0"/>
      <w:divBdr>
        <w:top w:val="none" w:sz="0" w:space="0" w:color="auto"/>
        <w:left w:val="none" w:sz="0" w:space="0" w:color="auto"/>
        <w:bottom w:val="none" w:sz="0" w:space="0" w:color="auto"/>
        <w:right w:val="none" w:sz="0" w:space="0" w:color="auto"/>
      </w:divBdr>
    </w:div>
    <w:div w:id="314991300">
      <w:bodyDiv w:val="1"/>
      <w:marLeft w:val="0"/>
      <w:marRight w:val="0"/>
      <w:marTop w:val="0"/>
      <w:marBottom w:val="0"/>
      <w:divBdr>
        <w:top w:val="none" w:sz="0" w:space="0" w:color="auto"/>
        <w:left w:val="none" w:sz="0" w:space="0" w:color="auto"/>
        <w:bottom w:val="none" w:sz="0" w:space="0" w:color="auto"/>
        <w:right w:val="none" w:sz="0" w:space="0" w:color="auto"/>
      </w:divBdr>
    </w:div>
    <w:div w:id="319427291">
      <w:bodyDiv w:val="1"/>
      <w:marLeft w:val="0"/>
      <w:marRight w:val="0"/>
      <w:marTop w:val="0"/>
      <w:marBottom w:val="0"/>
      <w:divBdr>
        <w:top w:val="none" w:sz="0" w:space="0" w:color="auto"/>
        <w:left w:val="none" w:sz="0" w:space="0" w:color="auto"/>
        <w:bottom w:val="none" w:sz="0" w:space="0" w:color="auto"/>
        <w:right w:val="none" w:sz="0" w:space="0" w:color="auto"/>
      </w:divBdr>
    </w:div>
    <w:div w:id="324868936">
      <w:bodyDiv w:val="1"/>
      <w:marLeft w:val="0"/>
      <w:marRight w:val="0"/>
      <w:marTop w:val="0"/>
      <w:marBottom w:val="0"/>
      <w:divBdr>
        <w:top w:val="none" w:sz="0" w:space="0" w:color="auto"/>
        <w:left w:val="none" w:sz="0" w:space="0" w:color="auto"/>
        <w:bottom w:val="none" w:sz="0" w:space="0" w:color="auto"/>
        <w:right w:val="none" w:sz="0" w:space="0" w:color="auto"/>
      </w:divBdr>
    </w:div>
    <w:div w:id="326131242">
      <w:bodyDiv w:val="1"/>
      <w:marLeft w:val="0"/>
      <w:marRight w:val="0"/>
      <w:marTop w:val="0"/>
      <w:marBottom w:val="0"/>
      <w:divBdr>
        <w:top w:val="none" w:sz="0" w:space="0" w:color="auto"/>
        <w:left w:val="none" w:sz="0" w:space="0" w:color="auto"/>
        <w:bottom w:val="none" w:sz="0" w:space="0" w:color="auto"/>
        <w:right w:val="none" w:sz="0" w:space="0" w:color="auto"/>
      </w:divBdr>
    </w:div>
    <w:div w:id="334111017">
      <w:bodyDiv w:val="1"/>
      <w:marLeft w:val="0"/>
      <w:marRight w:val="0"/>
      <w:marTop w:val="0"/>
      <w:marBottom w:val="0"/>
      <w:divBdr>
        <w:top w:val="none" w:sz="0" w:space="0" w:color="auto"/>
        <w:left w:val="none" w:sz="0" w:space="0" w:color="auto"/>
        <w:bottom w:val="none" w:sz="0" w:space="0" w:color="auto"/>
        <w:right w:val="none" w:sz="0" w:space="0" w:color="auto"/>
      </w:divBdr>
    </w:div>
    <w:div w:id="334386724">
      <w:bodyDiv w:val="1"/>
      <w:marLeft w:val="0"/>
      <w:marRight w:val="0"/>
      <w:marTop w:val="0"/>
      <w:marBottom w:val="0"/>
      <w:divBdr>
        <w:top w:val="none" w:sz="0" w:space="0" w:color="auto"/>
        <w:left w:val="none" w:sz="0" w:space="0" w:color="auto"/>
        <w:bottom w:val="none" w:sz="0" w:space="0" w:color="auto"/>
        <w:right w:val="none" w:sz="0" w:space="0" w:color="auto"/>
      </w:divBdr>
    </w:div>
    <w:div w:id="335228464">
      <w:bodyDiv w:val="1"/>
      <w:marLeft w:val="0"/>
      <w:marRight w:val="0"/>
      <w:marTop w:val="0"/>
      <w:marBottom w:val="0"/>
      <w:divBdr>
        <w:top w:val="none" w:sz="0" w:space="0" w:color="auto"/>
        <w:left w:val="none" w:sz="0" w:space="0" w:color="auto"/>
        <w:bottom w:val="none" w:sz="0" w:space="0" w:color="auto"/>
        <w:right w:val="none" w:sz="0" w:space="0" w:color="auto"/>
      </w:divBdr>
    </w:div>
    <w:div w:id="337000774">
      <w:bodyDiv w:val="1"/>
      <w:marLeft w:val="0"/>
      <w:marRight w:val="0"/>
      <w:marTop w:val="0"/>
      <w:marBottom w:val="0"/>
      <w:divBdr>
        <w:top w:val="none" w:sz="0" w:space="0" w:color="auto"/>
        <w:left w:val="none" w:sz="0" w:space="0" w:color="auto"/>
        <w:bottom w:val="none" w:sz="0" w:space="0" w:color="auto"/>
        <w:right w:val="none" w:sz="0" w:space="0" w:color="auto"/>
      </w:divBdr>
    </w:div>
    <w:div w:id="339160603">
      <w:bodyDiv w:val="1"/>
      <w:marLeft w:val="0"/>
      <w:marRight w:val="0"/>
      <w:marTop w:val="0"/>
      <w:marBottom w:val="0"/>
      <w:divBdr>
        <w:top w:val="none" w:sz="0" w:space="0" w:color="auto"/>
        <w:left w:val="none" w:sz="0" w:space="0" w:color="auto"/>
        <w:bottom w:val="none" w:sz="0" w:space="0" w:color="auto"/>
        <w:right w:val="none" w:sz="0" w:space="0" w:color="auto"/>
      </w:divBdr>
    </w:div>
    <w:div w:id="345714608">
      <w:bodyDiv w:val="1"/>
      <w:marLeft w:val="0"/>
      <w:marRight w:val="0"/>
      <w:marTop w:val="0"/>
      <w:marBottom w:val="0"/>
      <w:divBdr>
        <w:top w:val="none" w:sz="0" w:space="0" w:color="auto"/>
        <w:left w:val="none" w:sz="0" w:space="0" w:color="auto"/>
        <w:bottom w:val="none" w:sz="0" w:space="0" w:color="auto"/>
        <w:right w:val="none" w:sz="0" w:space="0" w:color="auto"/>
      </w:divBdr>
    </w:div>
    <w:div w:id="347099051">
      <w:bodyDiv w:val="1"/>
      <w:marLeft w:val="0"/>
      <w:marRight w:val="0"/>
      <w:marTop w:val="0"/>
      <w:marBottom w:val="0"/>
      <w:divBdr>
        <w:top w:val="none" w:sz="0" w:space="0" w:color="auto"/>
        <w:left w:val="none" w:sz="0" w:space="0" w:color="auto"/>
        <w:bottom w:val="none" w:sz="0" w:space="0" w:color="auto"/>
        <w:right w:val="none" w:sz="0" w:space="0" w:color="auto"/>
      </w:divBdr>
    </w:div>
    <w:div w:id="347827544">
      <w:bodyDiv w:val="1"/>
      <w:marLeft w:val="0"/>
      <w:marRight w:val="0"/>
      <w:marTop w:val="0"/>
      <w:marBottom w:val="0"/>
      <w:divBdr>
        <w:top w:val="none" w:sz="0" w:space="0" w:color="auto"/>
        <w:left w:val="none" w:sz="0" w:space="0" w:color="auto"/>
        <w:bottom w:val="none" w:sz="0" w:space="0" w:color="auto"/>
        <w:right w:val="none" w:sz="0" w:space="0" w:color="auto"/>
      </w:divBdr>
    </w:div>
    <w:div w:id="348068302">
      <w:bodyDiv w:val="1"/>
      <w:marLeft w:val="0"/>
      <w:marRight w:val="0"/>
      <w:marTop w:val="0"/>
      <w:marBottom w:val="0"/>
      <w:divBdr>
        <w:top w:val="none" w:sz="0" w:space="0" w:color="auto"/>
        <w:left w:val="none" w:sz="0" w:space="0" w:color="auto"/>
        <w:bottom w:val="none" w:sz="0" w:space="0" w:color="auto"/>
        <w:right w:val="none" w:sz="0" w:space="0" w:color="auto"/>
      </w:divBdr>
    </w:div>
    <w:div w:id="352194449">
      <w:bodyDiv w:val="1"/>
      <w:marLeft w:val="0"/>
      <w:marRight w:val="0"/>
      <w:marTop w:val="0"/>
      <w:marBottom w:val="0"/>
      <w:divBdr>
        <w:top w:val="none" w:sz="0" w:space="0" w:color="auto"/>
        <w:left w:val="none" w:sz="0" w:space="0" w:color="auto"/>
        <w:bottom w:val="none" w:sz="0" w:space="0" w:color="auto"/>
        <w:right w:val="none" w:sz="0" w:space="0" w:color="auto"/>
      </w:divBdr>
    </w:div>
    <w:div w:id="353654012">
      <w:bodyDiv w:val="1"/>
      <w:marLeft w:val="0"/>
      <w:marRight w:val="0"/>
      <w:marTop w:val="0"/>
      <w:marBottom w:val="0"/>
      <w:divBdr>
        <w:top w:val="none" w:sz="0" w:space="0" w:color="auto"/>
        <w:left w:val="none" w:sz="0" w:space="0" w:color="auto"/>
        <w:bottom w:val="none" w:sz="0" w:space="0" w:color="auto"/>
        <w:right w:val="none" w:sz="0" w:space="0" w:color="auto"/>
      </w:divBdr>
    </w:div>
    <w:div w:id="355037725">
      <w:bodyDiv w:val="1"/>
      <w:marLeft w:val="0"/>
      <w:marRight w:val="0"/>
      <w:marTop w:val="0"/>
      <w:marBottom w:val="0"/>
      <w:divBdr>
        <w:top w:val="none" w:sz="0" w:space="0" w:color="auto"/>
        <w:left w:val="none" w:sz="0" w:space="0" w:color="auto"/>
        <w:bottom w:val="none" w:sz="0" w:space="0" w:color="auto"/>
        <w:right w:val="none" w:sz="0" w:space="0" w:color="auto"/>
      </w:divBdr>
    </w:div>
    <w:div w:id="364452402">
      <w:bodyDiv w:val="1"/>
      <w:marLeft w:val="0"/>
      <w:marRight w:val="0"/>
      <w:marTop w:val="0"/>
      <w:marBottom w:val="0"/>
      <w:divBdr>
        <w:top w:val="none" w:sz="0" w:space="0" w:color="auto"/>
        <w:left w:val="none" w:sz="0" w:space="0" w:color="auto"/>
        <w:bottom w:val="none" w:sz="0" w:space="0" w:color="auto"/>
        <w:right w:val="none" w:sz="0" w:space="0" w:color="auto"/>
      </w:divBdr>
    </w:div>
    <w:div w:id="364864640">
      <w:bodyDiv w:val="1"/>
      <w:marLeft w:val="0"/>
      <w:marRight w:val="0"/>
      <w:marTop w:val="0"/>
      <w:marBottom w:val="0"/>
      <w:divBdr>
        <w:top w:val="none" w:sz="0" w:space="0" w:color="auto"/>
        <w:left w:val="none" w:sz="0" w:space="0" w:color="auto"/>
        <w:bottom w:val="none" w:sz="0" w:space="0" w:color="auto"/>
        <w:right w:val="none" w:sz="0" w:space="0" w:color="auto"/>
      </w:divBdr>
    </w:div>
    <w:div w:id="368334980">
      <w:bodyDiv w:val="1"/>
      <w:marLeft w:val="0"/>
      <w:marRight w:val="0"/>
      <w:marTop w:val="0"/>
      <w:marBottom w:val="0"/>
      <w:divBdr>
        <w:top w:val="none" w:sz="0" w:space="0" w:color="auto"/>
        <w:left w:val="none" w:sz="0" w:space="0" w:color="auto"/>
        <w:bottom w:val="none" w:sz="0" w:space="0" w:color="auto"/>
        <w:right w:val="none" w:sz="0" w:space="0" w:color="auto"/>
      </w:divBdr>
    </w:div>
    <w:div w:id="368379524">
      <w:bodyDiv w:val="1"/>
      <w:marLeft w:val="0"/>
      <w:marRight w:val="0"/>
      <w:marTop w:val="0"/>
      <w:marBottom w:val="0"/>
      <w:divBdr>
        <w:top w:val="none" w:sz="0" w:space="0" w:color="auto"/>
        <w:left w:val="none" w:sz="0" w:space="0" w:color="auto"/>
        <w:bottom w:val="none" w:sz="0" w:space="0" w:color="auto"/>
        <w:right w:val="none" w:sz="0" w:space="0" w:color="auto"/>
      </w:divBdr>
    </w:div>
    <w:div w:id="372191682">
      <w:bodyDiv w:val="1"/>
      <w:marLeft w:val="0"/>
      <w:marRight w:val="0"/>
      <w:marTop w:val="0"/>
      <w:marBottom w:val="0"/>
      <w:divBdr>
        <w:top w:val="none" w:sz="0" w:space="0" w:color="auto"/>
        <w:left w:val="none" w:sz="0" w:space="0" w:color="auto"/>
        <w:bottom w:val="none" w:sz="0" w:space="0" w:color="auto"/>
        <w:right w:val="none" w:sz="0" w:space="0" w:color="auto"/>
      </w:divBdr>
    </w:div>
    <w:div w:id="375202309">
      <w:bodyDiv w:val="1"/>
      <w:marLeft w:val="0"/>
      <w:marRight w:val="0"/>
      <w:marTop w:val="0"/>
      <w:marBottom w:val="0"/>
      <w:divBdr>
        <w:top w:val="none" w:sz="0" w:space="0" w:color="auto"/>
        <w:left w:val="none" w:sz="0" w:space="0" w:color="auto"/>
        <w:bottom w:val="none" w:sz="0" w:space="0" w:color="auto"/>
        <w:right w:val="none" w:sz="0" w:space="0" w:color="auto"/>
      </w:divBdr>
    </w:div>
    <w:div w:id="377750629">
      <w:bodyDiv w:val="1"/>
      <w:marLeft w:val="0"/>
      <w:marRight w:val="0"/>
      <w:marTop w:val="0"/>
      <w:marBottom w:val="0"/>
      <w:divBdr>
        <w:top w:val="none" w:sz="0" w:space="0" w:color="auto"/>
        <w:left w:val="none" w:sz="0" w:space="0" w:color="auto"/>
        <w:bottom w:val="none" w:sz="0" w:space="0" w:color="auto"/>
        <w:right w:val="none" w:sz="0" w:space="0" w:color="auto"/>
      </w:divBdr>
    </w:div>
    <w:div w:id="379019443">
      <w:bodyDiv w:val="1"/>
      <w:marLeft w:val="0"/>
      <w:marRight w:val="0"/>
      <w:marTop w:val="0"/>
      <w:marBottom w:val="0"/>
      <w:divBdr>
        <w:top w:val="none" w:sz="0" w:space="0" w:color="auto"/>
        <w:left w:val="none" w:sz="0" w:space="0" w:color="auto"/>
        <w:bottom w:val="none" w:sz="0" w:space="0" w:color="auto"/>
        <w:right w:val="none" w:sz="0" w:space="0" w:color="auto"/>
      </w:divBdr>
    </w:div>
    <w:div w:id="380447136">
      <w:bodyDiv w:val="1"/>
      <w:marLeft w:val="0"/>
      <w:marRight w:val="0"/>
      <w:marTop w:val="0"/>
      <w:marBottom w:val="0"/>
      <w:divBdr>
        <w:top w:val="none" w:sz="0" w:space="0" w:color="auto"/>
        <w:left w:val="none" w:sz="0" w:space="0" w:color="auto"/>
        <w:bottom w:val="none" w:sz="0" w:space="0" w:color="auto"/>
        <w:right w:val="none" w:sz="0" w:space="0" w:color="auto"/>
      </w:divBdr>
    </w:div>
    <w:div w:id="382021114">
      <w:bodyDiv w:val="1"/>
      <w:marLeft w:val="0"/>
      <w:marRight w:val="0"/>
      <w:marTop w:val="0"/>
      <w:marBottom w:val="0"/>
      <w:divBdr>
        <w:top w:val="none" w:sz="0" w:space="0" w:color="auto"/>
        <w:left w:val="none" w:sz="0" w:space="0" w:color="auto"/>
        <w:bottom w:val="none" w:sz="0" w:space="0" w:color="auto"/>
        <w:right w:val="none" w:sz="0" w:space="0" w:color="auto"/>
      </w:divBdr>
    </w:div>
    <w:div w:id="384184500">
      <w:bodyDiv w:val="1"/>
      <w:marLeft w:val="0"/>
      <w:marRight w:val="0"/>
      <w:marTop w:val="0"/>
      <w:marBottom w:val="0"/>
      <w:divBdr>
        <w:top w:val="none" w:sz="0" w:space="0" w:color="auto"/>
        <w:left w:val="none" w:sz="0" w:space="0" w:color="auto"/>
        <w:bottom w:val="none" w:sz="0" w:space="0" w:color="auto"/>
        <w:right w:val="none" w:sz="0" w:space="0" w:color="auto"/>
      </w:divBdr>
    </w:div>
    <w:div w:id="386145832">
      <w:bodyDiv w:val="1"/>
      <w:marLeft w:val="0"/>
      <w:marRight w:val="0"/>
      <w:marTop w:val="0"/>
      <w:marBottom w:val="0"/>
      <w:divBdr>
        <w:top w:val="none" w:sz="0" w:space="0" w:color="auto"/>
        <w:left w:val="none" w:sz="0" w:space="0" w:color="auto"/>
        <w:bottom w:val="none" w:sz="0" w:space="0" w:color="auto"/>
        <w:right w:val="none" w:sz="0" w:space="0" w:color="auto"/>
      </w:divBdr>
    </w:div>
    <w:div w:id="394817020">
      <w:bodyDiv w:val="1"/>
      <w:marLeft w:val="0"/>
      <w:marRight w:val="0"/>
      <w:marTop w:val="0"/>
      <w:marBottom w:val="0"/>
      <w:divBdr>
        <w:top w:val="none" w:sz="0" w:space="0" w:color="auto"/>
        <w:left w:val="none" w:sz="0" w:space="0" w:color="auto"/>
        <w:bottom w:val="none" w:sz="0" w:space="0" w:color="auto"/>
        <w:right w:val="none" w:sz="0" w:space="0" w:color="auto"/>
      </w:divBdr>
    </w:div>
    <w:div w:id="398944554">
      <w:bodyDiv w:val="1"/>
      <w:marLeft w:val="0"/>
      <w:marRight w:val="0"/>
      <w:marTop w:val="0"/>
      <w:marBottom w:val="0"/>
      <w:divBdr>
        <w:top w:val="none" w:sz="0" w:space="0" w:color="auto"/>
        <w:left w:val="none" w:sz="0" w:space="0" w:color="auto"/>
        <w:bottom w:val="none" w:sz="0" w:space="0" w:color="auto"/>
        <w:right w:val="none" w:sz="0" w:space="0" w:color="auto"/>
      </w:divBdr>
    </w:div>
    <w:div w:id="398944583">
      <w:bodyDiv w:val="1"/>
      <w:marLeft w:val="0"/>
      <w:marRight w:val="0"/>
      <w:marTop w:val="0"/>
      <w:marBottom w:val="0"/>
      <w:divBdr>
        <w:top w:val="none" w:sz="0" w:space="0" w:color="auto"/>
        <w:left w:val="none" w:sz="0" w:space="0" w:color="auto"/>
        <w:bottom w:val="none" w:sz="0" w:space="0" w:color="auto"/>
        <w:right w:val="none" w:sz="0" w:space="0" w:color="auto"/>
      </w:divBdr>
    </w:div>
    <w:div w:id="401147124">
      <w:bodyDiv w:val="1"/>
      <w:marLeft w:val="0"/>
      <w:marRight w:val="0"/>
      <w:marTop w:val="0"/>
      <w:marBottom w:val="0"/>
      <w:divBdr>
        <w:top w:val="none" w:sz="0" w:space="0" w:color="auto"/>
        <w:left w:val="none" w:sz="0" w:space="0" w:color="auto"/>
        <w:bottom w:val="none" w:sz="0" w:space="0" w:color="auto"/>
        <w:right w:val="none" w:sz="0" w:space="0" w:color="auto"/>
      </w:divBdr>
    </w:div>
    <w:div w:id="403918388">
      <w:bodyDiv w:val="1"/>
      <w:marLeft w:val="0"/>
      <w:marRight w:val="0"/>
      <w:marTop w:val="0"/>
      <w:marBottom w:val="0"/>
      <w:divBdr>
        <w:top w:val="none" w:sz="0" w:space="0" w:color="auto"/>
        <w:left w:val="none" w:sz="0" w:space="0" w:color="auto"/>
        <w:bottom w:val="none" w:sz="0" w:space="0" w:color="auto"/>
        <w:right w:val="none" w:sz="0" w:space="0" w:color="auto"/>
      </w:divBdr>
    </w:div>
    <w:div w:id="408309579">
      <w:bodyDiv w:val="1"/>
      <w:marLeft w:val="0"/>
      <w:marRight w:val="0"/>
      <w:marTop w:val="0"/>
      <w:marBottom w:val="0"/>
      <w:divBdr>
        <w:top w:val="none" w:sz="0" w:space="0" w:color="auto"/>
        <w:left w:val="none" w:sz="0" w:space="0" w:color="auto"/>
        <w:bottom w:val="none" w:sz="0" w:space="0" w:color="auto"/>
        <w:right w:val="none" w:sz="0" w:space="0" w:color="auto"/>
      </w:divBdr>
    </w:div>
    <w:div w:id="414204056">
      <w:bodyDiv w:val="1"/>
      <w:marLeft w:val="0"/>
      <w:marRight w:val="0"/>
      <w:marTop w:val="0"/>
      <w:marBottom w:val="0"/>
      <w:divBdr>
        <w:top w:val="none" w:sz="0" w:space="0" w:color="auto"/>
        <w:left w:val="none" w:sz="0" w:space="0" w:color="auto"/>
        <w:bottom w:val="none" w:sz="0" w:space="0" w:color="auto"/>
        <w:right w:val="none" w:sz="0" w:space="0" w:color="auto"/>
      </w:divBdr>
    </w:div>
    <w:div w:id="416482526">
      <w:bodyDiv w:val="1"/>
      <w:marLeft w:val="0"/>
      <w:marRight w:val="0"/>
      <w:marTop w:val="0"/>
      <w:marBottom w:val="0"/>
      <w:divBdr>
        <w:top w:val="none" w:sz="0" w:space="0" w:color="auto"/>
        <w:left w:val="none" w:sz="0" w:space="0" w:color="auto"/>
        <w:bottom w:val="none" w:sz="0" w:space="0" w:color="auto"/>
        <w:right w:val="none" w:sz="0" w:space="0" w:color="auto"/>
      </w:divBdr>
    </w:div>
    <w:div w:id="416950119">
      <w:bodyDiv w:val="1"/>
      <w:marLeft w:val="0"/>
      <w:marRight w:val="0"/>
      <w:marTop w:val="0"/>
      <w:marBottom w:val="0"/>
      <w:divBdr>
        <w:top w:val="none" w:sz="0" w:space="0" w:color="auto"/>
        <w:left w:val="none" w:sz="0" w:space="0" w:color="auto"/>
        <w:bottom w:val="none" w:sz="0" w:space="0" w:color="auto"/>
        <w:right w:val="none" w:sz="0" w:space="0" w:color="auto"/>
      </w:divBdr>
    </w:div>
    <w:div w:id="417561469">
      <w:bodyDiv w:val="1"/>
      <w:marLeft w:val="0"/>
      <w:marRight w:val="0"/>
      <w:marTop w:val="0"/>
      <w:marBottom w:val="0"/>
      <w:divBdr>
        <w:top w:val="none" w:sz="0" w:space="0" w:color="auto"/>
        <w:left w:val="none" w:sz="0" w:space="0" w:color="auto"/>
        <w:bottom w:val="none" w:sz="0" w:space="0" w:color="auto"/>
        <w:right w:val="none" w:sz="0" w:space="0" w:color="auto"/>
      </w:divBdr>
    </w:div>
    <w:div w:id="417797386">
      <w:bodyDiv w:val="1"/>
      <w:marLeft w:val="0"/>
      <w:marRight w:val="0"/>
      <w:marTop w:val="0"/>
      <w:marBottom w:val="0"/>
      <w:divBdr>
        <w:top w:val="none" w:sz="0" w:space="0" w:color="auto"/>
        <w:left w:val="none" w:sz="0" w:space="0" w:color="auto"/>
        <w:bottom w:val="none" w:sz="0" w:space="0" w:color="auto"/>
        <w:right w:val="none" w:sz="0" w:space="0" w:color="auto"/>
      </w:divBdr>
    </w:div>
    <w:div w:id="418404775">
      <w:bodyDiv w:val="1"/>
      <w:marLeft w:val="0"/>
      <w:marRight w:val="0"/>
      <w:marTop w:val="0"/>
      <w:marBottom w:val="0"/>
      <w:divBdr>
        <w:top w:val="none" w:sz="0" w:space="0" w:color="auto"/>
        <w:left w:val="none" w:sz="0" w:space="0" w:color="auto"/>
        <w:bottom w:val="none" w:sz="0" w:space="0" w:color="auto"/>
        <w:right w:val="none" w:sz="0" w:space="0" w:color="auto"/>
      </w:divBdr>
    </w:div>
    <w:div w:id="418644123">
      <w:bodyDiv w:val="1"/>
      <w:marLeft w:val="0"/>
      <w:marRight w:val="0"/>
      <w:marTop w:val="0"/>
      <w:marBottom w:val="0"/>
      <w:divBdr>
        <w:top w:val="none" w:sz="0" w:space="0" w:color="auto"/>
        <w:left w:val="none" w:sz="0" w:space="0" w:color="auto"/>
        <w:bottom w:val="none" w:sz="0" w:space="0" w:color="auto"/>
        <w:right w:val="none" w:sz="0" w:space="0" w:color="auto"/>
      </w:divBdr>
    </w:div>
    <w:div w:id="424230263">
      <w:bodyDiv w:val="1"/>
      <w:marLeft w:val="0"/>
      <w:marRight w:val="0"/>
      <w:marTop w:val="0"/>
      <w:marBottom w:val="0"/>
      <w:divBdr>
        <w:top w:val="none" w:sz="0" w:space="0" w:color="auto"/>
        <w:left w:val="none" w:sz="0" w:space="0" w:color="auto"/>
        <w:bottom w:val="none" w:sz="0" w:space="0" w:color="auto"/>
        <w:right w:val="none" w:sz="0" w:space="0" w:color="auto"/>
      </w:divBdr>
    </w:div>
    <w:div w:id="428089011">
      <w:bodyDiv w:val="1"/>
      <w:marLeft w:val="0"/>
      <w:marRight w:val="0"/>
      <w:marTop w:val="0"/>
      <w:marBottom w:val="0"/>
      <w:divBdr>
        <w:top w:val="none" w:sz="0" w:space="0" w:color="auto"/>
        <w:left w:val="none" w:sz="0" w:space="0" w:color="auto"/>
        <w:bottom w:val="none" w:sz="0" w:space="0" w:color="auto"/>
        <w:right w:val="none" w:sz="0" w:space="0" w:color="auto"/>
      </w:divBdr>
    </w:div>
    <w:div w:id="430200486">
      <w:bodyDiv w:val="1"/>
      <w:marLeft w:val="0"/>
      <w:marRight w:val="0"/>
      <w:marTop w:val="0"/>
      <w:marBottom w:val="0"/>
      <w:divBdr>
        <w:top w:val="none" w:sz="0" w:space="0" w:color="auto"/>
        <w:left w:val="none" w:sz="0" w:space="0" w:color="auto"/>
        <w:bottom w:val="none" w:sz="0" w:space="0" w:color="auto"/>
        <w:right w:val="none" w:sz="0" w:space="0" w:color="auto"/>
      </w:divBdr>
    </w:div>
    <w:div w:id="437602562">
      <w:bodyDiv w:val="1"/>
      <w:marLeft w:val="0"/>
      <w:marRight w:val="0"/>
      <w:marTop w:val="0"/>
      <w:marBottom w:val="0"/>
      <w:divBdr>
        <w:top w:val="none" w:sz="0" w:space="0" w:color="auto"/>
        <w:left w:val="none" w:sz="0" w:space="0" w:color="auto"/>
        <w:bottom w:val="none" w:sz="0" w:space="0" w:color="auto"/>
        <w:right w:val="none" w:sz="0" w:space="0" w:color="auto"/>
      </w:divBdr>
    </w:div>
    <w:div w:id="438380768">
      <w:bodyDiv w:val="1"/>
      <w:marLeft w:val="0"/>
      <w:marRight w:val="0"/>
      <w:marTop w:val="0"/>
      <w:marBottom w:val="0"/>
      <w:divBdr>
        <w:top w:val="none" w:sz="0" w:space="0" w:color="auto"/>
        <w:left w:val="none" w:sz="0" w:space="0" w:color="auto"/>
        <w:bottom w:val="none" w:sz="0" w:space="0" w:color="auto"/>
        <w:right w:val="none" w:sz="0" w:space="0" w:color="auto"/>
      </w:divBdr>
    </w:div>
    <w:div w:id="442388214">
      <w:bodyDiv w:val="1"/>
      <w:marLeft w:val="0"/>
      <w:marRight w:val="0"/>
      <w:marTop w:val="0"/>
      <w:marBottom w:val="0"/>
      <w:divBdr>
        <w:top w:val="none" w:sz="0" w:space="0" w:color="auto"/>
        <w:left w:val="none" w:sz="0" w:space="0" w:color="auto"/>
        <w:bottom w:val="none" w:sz="0" w:space="0" w:color="auto"/>
        <w:right w:val="none" w:sz="0" w:space="0" w:color="auto"/>
      </w:divBdr>
    </w:div>
    <w:div w:id="445849922">
      <w:bodyDiv w:val="1"/>
      <w:marLeft w:val="0"/>
      <w:marRight w:val="0"/>
      <w:marTop w:val="0"/>
      <w:marBottom w:val="0"/>
      <w:divBdr>
        <w:top w:val="none" w:sz="0" w:space="0" w:color="auto"/>
        <w:left w:val="none" w:sz="0" w:space="0" w:color="auto"/>
        <w:bottom w:val="none" w:sz="0" w:space="0" w:color="auto"/>
        <w:right w:val="none" w:sz="0" w:space="0" w:color="auto"/>
      </w:divBdr>
    </w:div>
    <w:div w:id="447509758">
      <w:bodyDiv w:val="1"/>
      <w:marLeft w:val="0"/>
      <w:marRight w:val="0"/>
      <w:marTop w:val="0"/>
      <w:marBottom w:val="0"/>
      <w:divBdr>
        <w:top w:val="none" w:sz="0" w:space="0" w:color="auto"/>
        <w:left w:val="none" w:sz="0" w:space="0" w:color="auto"/>
        <w:bottom w:val="none" w:sz="0" w:space="0" w:color="auto"/>
        <w:right w:val="none" w:sz="0" w:space="0" w:color="auto"/>
      </w:divBdr>
    </w:div>
    <w:div w:id="448742857">
      <w:bodyDiv w:val="1"/>
      <w:marLeft w:val="0"/>
      <w:marRight w:val="0"/>
      <w:marTop w:val="0"/>
      <w:marBottom w:val="0"/>
      <w:divBdr>
        <w:top w:val="none" w:sz="0" w:space="0" w:color="auto"/>
        <w:left w:val="none" w:sz="0" w:space="0" w:color="auto"/>
        <w:bottom w:val="none" w:sz="0" w:space="0" w:color="auto"/>
        <w:right w:val="none" w:sz="0" w:space="0" w:color="auto"/>
      </w:divBdr>
    </w:div>
    <w:div w:id="453451069">
      <w:bodyDiv w:val="1"/>
      <w:marLeft w:val="0"/>
      <w:marRight w:val="0"/>
      <w:marTop w:val="0"/>
      <w:marBottom w:val="0"/>
      <w:divBdr>
        <w:top w:val="none" w:sz="0" w:space="0" w:color="auto"/>
        <w:left w:val="none" w:sz="0" w:space="0" w:color="auto"/>
        <w:bottom w:val="none" w:sz="0" w:space="0" w:color="auto"/>
        <w:right w:val="none" w:sz="0" w:space="0" w:color="auto"/>
      </w:divBdr>
    </w:div>
    <w:div w:id="454063462">
      <w:bodyDiv w:val="1"/>
      <w:marLeft w:val="0"/>
      <w:marRight w:val="0"/>
      <w:marTop w:val="0"/>
      <w:marBottom w:val="0"/>
      <w:divBdr>
        <w:top w:val="none" w:sz="0" w:space="0" w:color="auto"/>
        <w:left w:val="none" w:sz="0" w:space="0" w:color="auto"/>
        <w:bottom w:val="none" w:sz="0" w:space="0" w:color="auto"/>
        <w:right w:val="none" w:sz="0" w:space="0" w:color="auto"/>
      </w:divBdr>
    </w:div>
    <w:div w:id="454912085">
      <w:bodyDiv w:val="1"/>
      <w:marLeft w:val="0"/>
      <w:marRight w:val="0"/>
      <w:marTop w:val="0"/>
      <w:marBottom w:val="0"/>
      <w:divBdr>
        <w:top w:val="none" w:sz="0" w:space="0" w:color="auto"/>
        <w:left w:val="none" w:sz="0" w:space="0" w:color="auto"/>
        <w:bottom w:val="none" w:sz="0" w:space="0" w:color="auto"/>
        <w:right w:val="none" w:sz="0" w:space="0" w:color="auto"/>
      </w:divBdr>
    </w:div>
    <w:div w:id="456603142">
      <w:bodyDiv w:val="1"/>
      <w:marLeft w:val="0"/>
      <w:marRight w:val="0"/>
      <w:marTop w:val="0"/>
      <w:marBottom w:val="0"/>
      <w:divBdr>
        <w:top w:val="none" w:sz="0" w:space="0" w:color="auto"/>
        <w:left w:val="none" w:sz="0" w:space="0" w:color="auto"/>
        <w:bottom w:val="none" w:sz="0" w:space="0" w:color="auto"/>
        <w:right w:val="none" w:sz="0" w:space="0" w:color="auto"/>
      </w:divBdr>
    </w:div>
    <w:div w:id="462580868">
      <w:bodyDiv w:val="1"/>
      <w:marLeft w:val="0"/>
      <w:marRight w:val="0"/>
      <w:marTop w:val="0"/>
      <w:marBottom w:val="0"/>
      <w:divBdr>
        <w:top w:val="none" w:sz="0" w:space="0" w:color="auto"/>
        <w:left w:val="none" w:sz="0" w:space="0" w:color="auto"/>
        <w:bottom w:val="none" w:sz="0" w:space="0" w:color="auto"/>
        <w:right w:val="none" w:sz="0" w:space="0" w:color="auto"/>
      </w:divBdr>
    </w:div>
    <w:div w:id="467357869">
      <w:bodyDiv w:val="1"/>
      <w:marLeft w:val="0"/>
      <w:marRight w:val="0"/>
      <w:marTop w:val="0"/>
      <w:marBottom w:val="0"/>
      <w:divBdr>
        <w:top w:val="none" w:sz="0" w:space="0" w:color="auto"/>
        <w:left w:val="none" w:sz="0" w:space="0" w:color="auto"/>
        <w:bottom w:val="none" w:sz="0" w:space="0" w:color="auto"/>
        <w:right w:val="none" w:sz="0" w:space="0" w:color="auto"/>
      </w:divBdr>
    </w:div>
    <w:div w:id="470445888">
      <w:bodyDiv w:val="1"/>
      <w:marLeft w:val="0"/>
      <w:marRight w:val="0"/>
      <w:marTop w:val="0"/>
      <w:marBottom w:val="0"/>
      <w:divBdr>
        <w:top w:val="none" w:sz="0" w:space="0" w:color="auto"/>
        <w:left w:val="none" w:sz="0" w:space="0" w:color="auto"/>
        <w:bottom w:val="none" w:sz="0" w:space="0" w:color="auto"/>
        <w:right w:val="none" w:sz="0" w:space="0" w:color="auto"/>
      </w:divBdr>
    </w:div>
    <w:div w:id="472914190">
      <w:bodyDiv w:val="1"/>
      <w:marLeft w:val="0"/>
      <w:marRight w:val="0"/>
      <w:marTop w:val="0"/>
      <w:marBottom w:val="0"/>
      <w:divBdr>
        <w:top w:val="none" w:sz="0" w:space="0" w:color="auto"/>
        <w:left w:val="none" w:sz="0" w:space="0" w:color="auto"/>
        <w:bottom w:val="none" w:sz="0" w:space="0" w:color="auto"/>
        <w:right w:val="none" w:sz="0" w:space="0" w:color="auto"/>
      </w:divBdr>
    </w:div>
    <w:div w:id="473715713">
      <w:bodyDiv w:val="1"/>
      <w:marLeft w:val="0"/>
      <w:marRight w:val="0"/>
      <w:marTop w:val="0"/>
      <w:marBottom w:val="0"/>
      <w:divBdr>
        <w:top w:val="none" w:sz="0" w:space="0" w:color="auto"/>
        <w:left w:val="none" w:sz="0" w:space="0" w:color="auto"/>
        <w:bottom w:val="none" w:sz="0" w:space="0" w:color="auto"/>
        <w:right w:val="none" w:sz="0" w:space="0" w:color="auto"/>
      </w:divBdr>
    </w:div>
    <w:div w:id="474373002">
      <w:bodyDiv w:val="1"/>
      <w:marLeft w:val="0"/>
      <w:marRight w:val="0"/>
      <w:marTop w:val="0"/>
      <w:marBottom w:val="0"/>
      <w:divBdr>
        <w:top w:val="none" w:sz="0" w:space="0" w:color="auto"/>
        <w:left w:val="none" w:sz="0" w:space="0" w:color="auto"/>
        <w:bottom w:val="none" w:sz="0" w:space="0" w:color="auto"/>
        <w:right w:val="none" w:sz="0" w:space="0" w:color="auto"/>
      </w:divBdr>
    </w:div>
    <w:div w:id="478151234">
      <w:bodyDiv w:val="1"/>
      <w:marLeft w:val="0"/>
      <w:marRight w:val="0"/>
      <w:marTop w:val="0"/>
      <w:marBottom w:val="0"/>
      <w:divBdr>
        <w:top w:val="none" w:sz="0" w:space="0" w:color="auto"/>
        <w:left w:val="none" w:sz="0" w:space="0" w:color="auto"/>
        <w:bottom w:val="none" w:sz="0" w:space="0" w:color="auto"/>
        <w:right w:val="none" w:sz="0" w:space="0" w:color="auto"/>
      </w:divBdr>
    </w:div>
    <w:div w:id="480804076">
      <w:bodyDiv w:val="1"/>
      <w:marLeft w:val="0"/>
      <w:marRight w:val="0"/>
      <w:marTop w:val="0"/>
      <w:marBottom w:val="0"/>
      <w:divBdr>
        <w:top w:val="none" w:sz="0" w:space="0" w:color="auto"/>
        <w:left w:val="none" w:sz="0" w:space="0" w:color="auto"/>
        <w:bottom w:val="none" w:sz="0" w:space="0" w:color="auto"/>
        <w:right w:val="none" w:sz="0" w:space="0" w:color="auto"/>
      </w:divBdr>
    </w:div>
    <w:div w:id="481655141">
      <w:bodyDiv w:val="1"/>
      <w:marLeft w:val="0"/>
      <w:marRight w:val="0"/>
      <w:marTop w:val="0"/>
      <w:marBottom w:val="0"/>
      <w:divBdr>
        <w:top w:val="none" w:sz="0" w:space="0" w:color="auto"/>
        <w:left w:val="none" w:sz="0" w:space="0" w:color="auto"/>
        <w:bottom w:val="none" w:sz="0" w:space="0" w:color="auto"/>
        <w:right w:val="none" w:sz="0" w:space="0" w:color="auto"/>
      </w:divBdr>
    </w:div>
    <w:div w:id="486702243">
      <w:bodyDiv w:val="1"/>
      <w:marLeft w:val="0"/>
      <w:marRight w:val="0"/>
      <w:marTop w:val="0"/>
      <w:marBottom w:val="0"/>
      <w:divBdr>
        <w:top w:val="none" w:sz="0" w:space="0" w:color="auto"/>
        <w:left w:val="none" w:sz="0" w:space="0" w:color="auto"/>
        <w:bottom w:val="none" w:sz="0" w:space="0" w:color="auto"/>
        <w:right w:val="none" w:sz="0" w:space="0" w:color="auto"/>
      </w:divBdr>
    </w:div>
    <w:div w:id="495850326">
      <w:bodyDiv w:val="1"/>
      <w:marLeft w:val="0"/>
      <w:marRight w:val="0"/>
      <w:marTop w:val="0"/>
      <w:marBottom w:val="0"/>
      <w:divBdr>
        <w:top w:val="none" w:sz="0" w:space="0" w:color="auto"/>
        <w:left w:val="none" w:sz="0" w:space="0" w:color="auto"/>
        <w:bottom w:val="none" w:sz="0" w:space="0" w:color="auto"/>
        <w:right w:val="none" w:sz="0" w:space="0" w:color="auto"/>
      </w:divBdr>
    </w:div>
    <w:div w:id="496843216">
      <w:bodyDiv w:val="1"/>
      <w:marLeft w:val="0"/>
      <w:marRight w:val="0"/>
      <w:marTop w:val="0"/>
      <w:marBottom w:val="0"/>
      <w:divBdr>
        <w:top w:val="none" w:sz="0" w:space="0" w:color="auto"/>
        <w:left w:val="none" w:sz="0" w:space="0" w:color="auto"/>
        <w:bottom w:val="none" w:sz="0" w:space="0" w:color="auto"/>
        <w:right w:val="none" w:sz="0" w:space="0" w:color="auto"/>
      </w:divBdr>
    </w:div>
    <w:div w:id="499153013">
      <w:bodyDiv w:val="1"/>
      <w:marLeft w:val="0"/>
      <w:marRight w:val="0"/>
      <w:marTop w:val="0"/>
      <w:marBottom w:val="0"/>
      <w:divBdr>
        <w:top w:val="none" w:sz="0" w:space="0" w:color="auto"/>
        <w:left w:val="none" w:sz="0" w:space="0" w:color="auto"/>
        <w:bottom w:val="none" w:sz="0" w:space="0" w:color="auto"/>
        <w:right w:val="none" w:sz="0" w:space="0" w:color="auto"/>
      </w:divBdr>
    </w:div>
    <w:div w:id="502431138">
      <w:bodyDiv w:val="1"/>
      <w:marLeft w:val="0"/>
      <w:marRight w:val="0"/>
      <w:marTop w:val="0"/>
      <w:marBottom w:val="0"/>
      <w:divBdr>
        <w:top w:val="none" w:sz="0" w:space="0" w:color="auto"/>
        <w:left w:val="none" w:sz="0" w:space="0" w:color="auto"/>
        <w:bottom w:val="none" w:sz="0" w:space="0" w:color="auto"/>
        <w:right w:val="none" w:sz="0" w:space="0" w:color="auto"/>
      </w:divBdr>
    </w:div>
    <w:div w:id="502623135">
      <w:bodyDiv w:val="1"/>
      <w:marLeft w:val="0"/>
      <w:marRight w:val="0"/>
      <w:marTop w:val="0"/>
      <w:marBottom w:val="0"/>
      <w:divBdr>
        <w:top w:val="none" w:sz="0" w:space="0" w:color="auto"/>
        <w:left w:val="none" w:sz="0" w:space="0" w:color="auto"/>
        <w:bottom w:val="none" w:sz="0" w:space="0" w:color="auto"/>
        <w:right w:val="none" w:sz="0" w:space="0" w:color="auto"/>
      </w:divBdr>
    </w:div>
    <w:div w:id="505479386">
      <w:bodyDiv w:val="1"/>
      <w:marLeft w:val="0"/>
      <w:marRight w:val="0"/>
      <w:marTop w:val="0"/>
      <w:marBottom w:val="0"/>
      <w:divBdr>
        <w:top w:val="none" w:sz="0" w:space="0" w:color="auto"/>
        <w:left w:val="none" w:sz="0" w:space="0" w:color="auto"/>
        <w:bottom w:val="none" w:sz="0" w:space="0" w:color="auto"/>
        <w:right w:val="none" w:sz="0" w:space="0" w:color="auto"/>
      </w:divBdr>
    </w:div>
    <w:div w:id="508524470">
      <w:bodyDiv w:val="1"/>
      <w:marLeft w:val="0"/>
      <w:marRight w:val="0"/>
      <w:marTop w:val="0"/>
      <w:marBottom w:val="0"/>
      <w:divBdr>
        <w:top w:val="none" w:sz="0" w:space="0" w:color="auto"/>
        <w:left w:val="none" w:sz="0" w:space="0" w:color="auto"/>
        <w:bottom w:val="none" w:sz="0" w:space="0" w:color="auto"/>
        <w:right w:val="none" w:sz="0" w:space="0" w:color="auto"/>
      </w:divBdr>
    </w:div>
    <w:div w:id="509294874">
      <w:bodyDiv w:val="1"/>
      <w:marLeft w:val="0"/>
      <w:marRight w:val="0"/>
      <w:marTop w:val="0"/>
      <w:marBottom w:val="0"/>
      <w:divBdr>
        <w:top w:val="none" w:sz="0" w:space="0" w:color="auto"/>
        <w:left w:val="none" w:sz="0" w:space="0" w:color="auto"/>
        <w:bottom w:val="none" w:sz="0" w:space="0" w:color="auto"/>
        <w:right w:val="none" w:sz="0" w:space="0" w:color="auto"/>
      </w:divBdr>
    </w:div>
    <w:div w:id="509490342">
      <w:bodyDiv w:val="1"/>
      <w:marLeft w:val="0"/>
      <w:marRight w:val="0"/>
      <w:marTop w:val="0"/>
      <w:marBottom w:val="0"/>
      <w:divBdr>
        <w:top w:val="none" w:sz="0" w:space="0" w:color="auto"/>
        <w:left w:val="none" w:sz="0" w:space="0" w:color="auto"/>
        <w:bottom w:val="none" w:sz="0" w:space="0" w:color="auto"/>
        <w:right w:val="none" w:sz="0" w:space="0" w:color="auto"/>
      </w:divBdr>
    </w:div>
    <w:div w:id="511991628">
      <w:bodyDiv w:val="1"/>
      <w:marLeft w:val="0"/>
      <w:marRight w:val="0"/>
      <w:marTop w:val="0"/>
      <w:marBottom w:val="0"/>
      <w:divBdr>
        <w:top w:val="none" w:sz="0" w:space="0" w:color="auto"/>
        <w:left w:val="none" w:sz="0" w:space="0" w:color="auto"/>
        <w:bottom w:val="none" w:sz="0" w:space="0" w:color="auto"/>
        <w:right w:val="none" w:sz="0" w:space="0" w:color="auto"/>
      </w:divBdr>
    </w:div>
    <w:div w:id="513231948">
      <w:bodyDiv w:val="1"/>
      <w:marLeft w:val="0"/>
      <w:marRight w:val="0"/>
      <w:marTop w:val="0"/>
      <w:marBottom w:val="0"/>
      <w:divBdr>
        <w:top w:val="none" w:sz="0" w:space="0" w:color="auto"/>
        <w:left w:val="none" w:sz="0" w:space="0" w:color="auto"/>
        <w:bottom w:val="none" w:sz="0" w:space="0" w:color="auto"/>
        <w:right w:val="none" w:sz="0" w:space="0" w:color="auto"/>
      </w:divBdr>
    </w:div>
    <w:div w:id="513419704">
      <w:bodyDiv w:val="1"/>
      <w:marLeft w:val="0"/>
      <w:marRight w:val="0"/>
      <w:marTop w:val="0"/>
      <w:marBottom w:val="0"/>
      <w:divBdr>
        <w:top w:val="none" w:sz="0" w:space="0" w:color="auto"/>
        <w:left w:val="none" w:sz="0" w:space="0" w:color="auto"/>
        <w:bottom w:val="none" w:sz="0" w:space="0" w:color="auto"/>
        <w:right w:val="none" w:sz="0" w:space="0" w:color="auto"/>
      </w:divBdr>
    </w:div>
    <w:div w:id="517473758">
      <w:bodyDiv w:val="1"/>
      <w:marLeft w:val="0"/>
      <w:marRight w:val="0"/>
      <w:marTop w:val="0"/>
      <w:marBottom w:val="0"/>
      <w:divBdr>
        <w:top w:val="none" w:sz="0" w:space="0" w:color="auto"/>
        <w:left w:val="none" w:sz="0" w:space="0" w:color="auto"/>
        <w:bottom w:val="none" w:sz="0" w:space="0" w:color="auto"/>
        <w:right w:val="none" w:sz="0" w:space="0" w:color="auto"/>
      </w:divBdr>
    </w:div>
    <w:div w:id="520247115">
      <w:bodyDiv w:val="1"/>
      <w:marLeft w:val="0"/>
      <w:marRight w:val="0"/>
      <w:marTop w:val="0"/>
      <w:marBottom w:val="0"/>
      <w:divBdr>
        <w:top w:val="none" w:sz="0" w:space="0" w:color="auto"/>
        <w:left w:val="none" w:sz="0" w:space="0" w:color="auto"/>
        <w:bottom w:val="none" w:sz="0" w:space="0" w:color="auto"/>
        <w:right w:val="none" w:sz="0" w:space="0" w:color="auto"/>
      </w:divBdr>
    </w:div>
    <w:div w:id="520709043">
      <w:bodyDiv w:val="1"/>
      <w:marLeft w:val="0"/>
      <w:marRight w:val="0"/>
      <w:marTop w:val="0"/>
      <w:marBottom w:val="0"/>
      <w:divBdr>
        <w:top w:val="none" w:sz="0" w:space="0" w:color="auto"/>
        <w:left w:val="none" w:sz="0" w:space="0" w:color="auto"/>
        <w:bottom w:val="none" w:sz="0" w:space="0" w:color="auto"/>
        <w:right w:val="none" w:sz="0" w:space="0" w:color="auto"/>
      </w:divBdr>
    </w:div>
    <w:div w:id="520749709">
      <w:bodyDiv w:val="1"/>
      <w:marLeft w:val="0"/>
      <w:marRight w:val="0"/>
      <w:marTop w:val="0"/>
      <w:marBottom w:val="0"/>
      <w:divBdr>
        <w:top w:val="none" w:sz="0" w:space="0" w:color="auto"/>
        <w:left w:val="none" w:sz="0" w:space="0" w:color="auto"/>
        <w:bottom w:val="none" w:sz="0" w:space="0" w:color="auto"/>
        <w:right w:val="none" w:sz="0" w:space="0" w:color="auto"/>
      </w:divBdr>
    </w:div>
    <w:div w:id="521866586">
      <w:bodyDiv w:val="1"/>
      <w:marLeft w:val="0"/>
      <w:marRight w:val="0"/>
      <w:marTop w:val="0"/>
      <w:marBottom w:val="0"/>
      <w:divBdr>
        <w:top w:val="none" w:sz="0" w:space="0" w:color="auto"/>
        <w:left w:val="none" w:sz="0" w:space="0" w:color="auto"/>
        <w:bottom w:val="none" w:sz="0" w:space="0" w:color="auto"/>
        <w:right w:val="none" w:sz="0" w:space="0" w:color="auto"/>
      </w:divBdr>
    </w:div>
    <w:div w:id="523373065">
      <w:bodyDiv w:val="1"/>
      <w:marLeft w:val="0"/>
      <w:marRight w:val="0"/>
      <w:marTop w:val="0"/>
      <w:marBottom w:val="0"/>
      <w:divBdr>
        <w:top w:val="none" w:sz="0" w:space="0" w:color="auto"/>
        <w:left w:val="none" w:sz="0" w:space="0" w:color="auto"/>
        <w:bottom w:val="none" w:sz="0" w:space="0" w:color="auto"/>
        <w:right w:val="none" w:sz="0" w:space="0" w:color="auto"/>
      </w:divBdr>
    </w:div>
    <w:div w:id="526215465">
      <w:bodyDiv w:val="1"/>
      <w:marLeft w:val="0"/>
      <w:marRight w:val="0"/>
      <w:marTop w:val="0"/>
      <w:marBottom w:val="0"/>
      <w:divBdr>
        <w:top w:val="none" w:sz="0" w:space="0" w:color="auto"/>
        <w:left w:val="none" w:sz="0" w:space="0" w:color="auto"/>
        <w:bottom w:val="none" w:sz="0" w:space="0" w:color="auto"/>
        <w:right w:val="none" w:sz="0" w:space="0" w:color="auto"/>
      </w:divBdr>
    </w:div>
    <w:div w:id="526334407">
      <w:bodyDiv w:val="1"/>
      <w:marLeft w:val="0"/>
      <w:marRight w:val="0"/>
      <w:marTop w:val="0"/>
      <w:marBottom w:val="0"/>
      <w:divBdr>
        <w:top w:val="none" w:sz="0" w:space="0" w:color="auto"/>
        <w:left w:val="none" w:sz="0" w:space="0" w:color="auto"/>
        <w:bottom w:val="none" w:sz="0" w:space="0" w:color="auto"/>
        <w:right w:val="none" w:sz="0" w:space="0" w:color="auto"/>
      </w:divBdr>
    </w:div>
    <w:div w:id="527448601">
      <w:bodyDiv w:val="1"/>
      <w:marLeft w:val="0"/>
      <w:marRight w:val="0"/>
      <w:marTop w:val="0"/>
      <w:marBottom w:val="0"/>
      <w:divBdr>
        <w:top w:val="none" w:sz="0" w:space="0" w:color="auto"/>
        <w:left w:val="none" w:sz="0" w:space="0" w:color="auto"/>
        <w:bottom w:val="none" w:sz="0" w:space="0" w:color="auto"/>
        <w:right w:val="none" w:sz="0" w:space="0" w:color="auto"/>
      </w:divBdr>
    </w:div>
    <w:div w:id="535310563">
      <w:bodyDiv w:val="1"/>
      <w:marLeft w:val="0"/>
      <w:marRight w:val="0"/>
      <w:marTop w:val="0"/>
      <w:marBottom w:val="0"/>
      <w:divBdr>
        <w:top w:val="none" w:sz="0" w:space="0" w:color="auto"/>
        <w:left w:val="none" w:sz="0" w:space="0" w:color="auto"/>
        <w:bottom w:val="none" w:sz="0" w:space="0" w:color="auto"/>
        <w:right w:val="none" w:sz="0" w:space="0" w:color="auto"/>
      </w:divBdr>
    </w:div>
    <w:div w:id="539099859">
      <w:bodyDiv w:val="1"/>
      <w:marLeft w:val="0"/>
      <w:marRight w:val="0"/>
      <w:marTop w:val="0"/>
      <w:marBottom w:val="0"/>
      <w:divBdr>
        <w:top w:val="none" w:sz="0" w:space="0" w:color="auto"/>
        <w:left w:val="none" w:sz="0" w:space="0" w:color="auto"/>
        <w:bottom w:val="none" w:sz="0" w:space="0" w:color="auto"/>
        <w:right w:val="none" w:sz="0" w:space="0" w:color="auto"/>
      </w:divBdr>
    </w:div>
    <w:div w:id="539820845">
      <w:bodyDiv w:val="1"/>
      <w:marLeft w:val="0"/>
      <w:marRight w:val="0"/>
      <w:marTop w:val="0"/>
      <w:marBottom w:val="0"/>
      <w:divBdr>
        <w:top w:val="none" w:sz="0" w:space="0" w:color="auto"/>
        <w:left w:val="none" w:sz="0" w:space="0" w:color="auto"/>
        <w:bottom w:val="none" w:sz="0" w:space="0" w:color="auto"/>
        <w:right w:val="none" w:sz="0" w:space="0" w:color="auto"/>
      </w:divBdr>
    </w:div>
    <w:div w:id="541746513">
      <w:bodyDiv w:val="1"/>
      <w:marLeft w:val="0"/>
      <w:marRight w:val="0"/>
      <w:marTop w:val="0"/>
      <w:marBottom w:val="0"/>
      <w:divBdr>
        <w:top w:val="none" w:sz="0" w:space="0" w:color="auto"/>
        <w:left w:val="none" w:sz="0" w:space="0" w:color="auto"/>
        <w:bottom w:val="none" w:sz="0" w:space="0" w:color="auto"/>
        <w:right w:val="none" w:sz="0" w:space="0" w:color="auto"/>
      </w:divBdr>
    </w:div>
    <w:div w:id="543056924">
      <w:bodyDiv w:val="1"/>
      <w:marLeft w:val="0"/>
      <w:marRight w:val="0"/>
      <w:marTop w:val="0"/>
      <w:marBottom w:val="0"/>
      <w:divBdr>
        <w:top w:val="none" w:sz="0" w:space="0" w:color="auto"/>
        <w:left w:val="none" w:sz="0" w:space="0" w:color="auto"/>
        <w:bottom w:val="none" w:sz="0" w:space="0" w:color="auto"/>
        <w:right w:val="none" w:sz="0" w:space="0" w:color="auto"/>
      </w:divBdr>
    </w:div>
    <w:div w:id="543098558">
      <w:bodyDiv w:val="1"/>
      <w:marLeft w:val="0"/>
      <w:marRight w:val="0"/>
      <w:marTop w:val="0"/>
      <w:marBottom w:val="0"/>
      <w:divBdr>
        <w:top w:val="none" w:sz="0" w:space="0" w:color="auto"/>
        <w:left w:val="none" w:sz="0" w:space="0" w:color="auto"/>
        <w:bottom w:val="none" w:sz="0" w:space="0" w:color="auto"/>
        <w:right w:val="none" w:sz="0" w:space="0" w:color="auto"/>
      </w:divBdr>
    </w:div>
    <w:div w:id="545483837">
      <w:bodyDiv w:val="1"/>
      <w:marLeft w:val="0"/>
      <w:marRight w:val="0"/>
      <w:marTop w:val="0"/>
      <w:marBottom w:val="0"/>
      <w:divBdr>
        <w:top w:val="none" w:sz="0" w:space="0" w:color="auto"/>
        <w:left w:val="none" w:sz="0" w:space="0" w:color="auto"/>
        <w:bottom w:val="none" w:sz="0" w:space="0" w:color="auto"/>
        <w:right w:val="none" w:sz="0" w:space="0" w:color="auto"/>
      </w:divBdr>
    </w:div>
    <w:div w:id="545679026">
      <w:bodyDiv w:val="1"/>
      <w:marLeft w:val="0"/>
      <w:marRight w:val="0"/>
      <w:marTop w:val="0"/>
      <w:marBottom w:val="0"/>
      <w:divBdr>
        <w:top w:val="none" w:sz="0" w:space="0" w:color="auto"/>
        <w:left w:val="none" w:sz="0" w:space="0" w:color="auto"/>
        <w:bottom w:val="none" w:sz="0" w:space="0" w:color="auto"/>
        <w:right w:val="none" w:sz="0" w:space="0" w:color="auto"/>
      </w:divBdr>
    </w:div>
    <w:div w:id="545727335">
      <w:bodyDiv w:val="1"/>
      <w:marLeft w:val="0"/>
      <w:marRight w:val="0"/>
      <w:marTop w:val="0"/>
      <w:marBottom w:val="0"/>
      <w:divBdr>
        <w:top w:val="none" w:sz="0" w:space="0" w:color="auto"/>
        <w:left w:val="none" w:sz="0" w:space="0" w:color="auto"/>
        <w:bottom w:val="none" w:sz="0" w:space="0" w:color="auto"/>
        <w:right w:val="none" w:sz="0" w:space="0" w:color="auto"/>
      </w:divBdr>
    </w:div>
    <w:div w:id="547111165">
      <w:bodyDiv w:val="1"/>
      <w:marLeft w:val="0"/>
      <w:marRight w:val="0"/>
      <w:marTop w:val="0"/>
      <w:marBottom w:val="0"/>
      <w:divBdr>
        <w:top w:val="none" w:sz="0" w:space="0" w:color="auto"/>
        <w:left w:val="none" w:sz="0" w:space="0" w:color="auto"/>
        <w:bottom w:val="none" w:sz="0" w:space="0" w:color="auto"/>
        <w:right w:val="none" w:sz="0" w:space="0" w:color="auto"/>
      </w:divBdr>
    </w:div>
    <w:div w:id="549341864">
      <w:bodyDiv w:val="1"/>
      <w:marLeft w:val="0"/>
      <w:marRight w:val="0"/>
      <w:marTop w:val="0"/>
      <w:marBottom w:val="0"/>
      <w:divBdr>
        <w:top w:val="none" w:sz="0" w:space="0" w:color="auto"/>
        <w:left w:val="none" w:sz="0" w:space="0" w:color="auto"/>
        <w:bottom w:val="none" w:sz="0" w:space="0" w:color="auto"/>
        <w:right w:val="none" w:sz="0" w:space="0" w:color="auto"/>
      </w:divBdr>
    </w:div>
    <w:div w:id="550264180">
      <w:bodyDiv w:val="1"/>
      <w:marLeft w:val="0"/>
      <w:marRight w:val="0"/>
      <w:marTop w:val="0"/>
      <w:marBottom w:val="0"/>
      <w:divBdr>
        <w:top w:val="none" w:sz="0" w:space="0" w:color="auto"/>
        <w:left w:val="none" w:sz="0" w:space="0" w:color="auto"/>
        <w:bottom w:val="none" w:sz="0" w:space="0" w:color="auto"/>
        <w:right w:val="none" w:sz="0" w:space="0" w:color="auto"/>
      </w:divBdr>
    </w:div>
    <w:div w:id="554312891">
      <w:bodyDiv w:val="1"/>
      <w:marLeft w:val="0"/>
      <w:marRight w:val="0"/>
      <w:marTop w:val="0"/>
      <w:marBottom w:val="0"/>
      <w:divBdr>
        <w:top w:val="none" w:sz="0" w:space="0" w:color="auto"/>
        <w:left w:val="none" w:sz="0" w:space="0" w:color="auto"/>
        <w:bottom w:val="none" w:sz="0" w:space="0" w:color="auto"/>
        <w:right w:val="none" w:sz="0" w:space="0" w:color="auto"/>
      </w:divBdr>
    </w:div>
    <w:div w:id="555773684">
      <w:bodyDiv w:val="1"/>
      <w:marLeft w:val="0"/>
      <w:marRight w:val="0"/>
      <w:marTop w:val="0"/>
      <w:marBottom w:val="0"/>
      <w:divBdr>
        <w:top w:val="none" w:sz="0" w:space="0" w:color="auto"/>
        <w:left w:val="none" w:sz="0" w:space="0" w:color="auto"/>
        <w:bottom w:val="none" w:sz="0" w:space="0" w:color="auto"/>
        <w:right w:val="none" w:sz="0" w:space="0" w:color="auto"/>
      </w:divBdr>
    </w:div>
    <w:div w:id="559708825">
      <w:bodyDiv w:val="1"/>
      <w:marLeft w:val="0"/>
      <w:marRight w:val="0"/>
      <w:marTop w:val="0"/>
      <w:marBottom w:val="0"/>
      <w:divBdr>
        <w:top w:val="none" w:sz="0" w:space="0" w:color="auto"/>
        <w:left w:val="none" w:sz="0" w:space="0" w:color="auto"/>
        <w:bottom w:val="none" w:sz="0" w:space="0" w:color="auto"/>
        <w:right w:val="none" w:sz="0" w:space="0" w:color="auto"/>
      </w:divBdr>
    </w:div>
    <w:div w:id="563948144">
      <w:bodyDiv w:val="1"/>
      <w:marLeft w:val="0"/>
      <w:marRight w:val="0"/>
      <w:marTop w:val="0"/>
      <w:marBottom w:val="0"/>
      <w:divBdr>
        <w:top w:val="none" w:sz="0" w:space="0" w:color="auto"/>
        <w:left w:val="none" w:sz="0" w:space="0" w:color="auto"/>
        <w:bottom w:val="none" w:sz="0" w:space="0" w:color="auto"/>
        <w:right w:val="none" w:sz="0" w:space="0" w:color="auto"/>
      </w:divBdr>
    </w:div>
    <w:div w:id="565530122">
      <w:bodyDiv w:val="1"/>
      <w:marLeft w:val="0"/>
      <w:marRight w:val="0"/>
      <w:marTop w:val="0"/>
      <w:marBottom w:val="0"/>
      <w:divBdr>
        <w:top w:val="none" w:sz="0" w:space="0" w:color="auto"/>
        <w:left w:val="none" w:sz="0" w:space="0" w:color="auto"/>
        <w:bottom w:val="none" w:sz="0" w:space="0" w:color="auto"/>
        <w:right w:val="none" w:sz="0" w:space="0" w:color="auto"/>
      </w:divBdr>
    </w:div>
    <w:div w:id="567956854">
      <w:bodyDiv w:val="1"/>
      <w:marLeft w:val="0"/>
      <w:marRight w:val="0"/>
      <w:marTop w:val="0"/>
      <w:marBottom w:val="0"/>
      <w:divBdr>
        <w:top w:val="none" w:sz="0" w:space="0" w:color="auto"/>
        <w:left w:val="none" w:sz="0" w:space="0" w:color="auto"/>
        <w:bottom w:val="none" w:sz="0" w:space="0" w:color="auto"/>
        <w:right w:val="none" w:sz="0" w:space="0" w:color="auto"/>
      </w:divBdr>
    </w:div>
    <w:div w:id="570116989">
      <w:bodyDiv w:val="1"/>
      <w:marLeft w:val="0"/>
      <w:marRight w:val="0"/>
      <w:marTop w:val="0"/>
      <w:marBottom w:val="0"/>
      <w:divBdr>
        <w:top w:val="none" w:sz="0" w:space="0" w:color="auto"/>
        <w:left w:val="none" w:sz="0" w:space="0" w:color="auto"/>
        <w:bottom w:val="none" w:sz="0" w:space="0" w:color="auto"/>
        <w:right w:val="none" w:sz="0" w:space="0" w:color="auto"/>
      </w:divBdr>
    </w:div>
    <w:div w:id="573007348">
      <w:bodyDiv w:val="1"/>
      <w:marLeft w:val="0"/>
      <w:marRight w:val="0"/>
      <w:marTop w:val="0"/>
      <w:marBottom w:val="0"/>
      <w:divBdr>
        <w:top w:val="none" w:sz="0" w:space="0" w:color="auto"/>
        <w:left w:val="none" w:sz="0" w:space="0" w:color="auto"/>
        <w:bottom w:val="none" w:sz="0" w:space="0" w:color="auto"/>
        <w:right w:val="none" w:sz="0" w:space="0" w:color="auto"/>
      </w:divBdr>
    </w:div>
    <w:div w:id="578293124">
      <w:bodyDiv w:val="1"/>
      <w:marLeft w:val="0"/>
      <w:marRight w:val="0"/>
      <w:marTop w:val="0"/>
      <w:marBottom w:val="0"/>
      <w:divBdr>
        <w:top w:val="none" w:sz="0" w:space="0" w:color="auto"/>
        <w:left w:val="none" w:sz="0" w:space="0" w:color="auto"/>
        <w:bottom w:val="none" w:sz="0" w:space="0" w:color="auto"/>
        <w:right w:val="none" w:sz="0" w:space="0" w:color="auto"/>
      </w:divBdr>
    </w:div>
    <w:div w:id="584803260">
      <w:bodyDiv w:val="1"/>
      <w:marLeft w:val="0"/>
      <w:marRight w:val="0"/>
      <w:marTop w:val="0"/>
      <w:marBottom w:val="0"/>
      <w:divBdr>
        <w:top w:val="none" w:sz="0" w:space="0" w:color="auto"/>
        <w:left w:val="none" w:sz="0" w:space="0" w:color="auto"/>
        <w:bottom w:val="none" w:sz="0" w:space="0" w:color="auto"/>
        <w:right w:val="none" w:sz="0" w:space="0" w:color="auto"/>
      </w:divBdr>
    </w:div>
    <w:div w:id="585724715">
      <w:bodyDiv w:val="1"/>
      <w:marLeft w:val="0"/>
      <w:marRight w:val="0"/>
      <w:marTop w:val="0"/>
      <w:marBottom w:val="0"/>
      <w:divBdr>
        <w:top w:val="none" w:sz="0" w:space="0" w:color="auto"/>
        <w:left w:val="none" w:sz="0" w:space="0" w:color="auto"/>
        <w:bottom w:val="none" w:sz="0" w:space="0" w:color="auto"/>
        <w:right w:val="none" w:sz="0" w:space="0" w:color="auto"/>
      </w:divBdr>
    </w:div>
    <w:div w:id="591858725">
      <w:bodyDiv w:val="1"/>
      <w:marLeft w:val="0"/>
      <w:marRight w:val="0"/>
      <w:marTop w:val="0"/>
      <w:marBottom w:val="0"/>
      <w:divBdr>
        <w:top w:val="none" w:sz="0" w:space="0" w:color="auto"/>
        <w:left w:val="none" w:sz="0" w:space="0" w:color="auto"/>
        <w:bottom w:val="none" w:sz="0" w:space="0" w:color="auto"/>
        <w:right w:val="none" w:sz="0" w:space="0" w:color="auto"/>
      </w:divBdr>
    </w:div>
    <w:div w:id="594477307">
      <w:bodyDiv w:val="1"/>
      <w:marLeft w:val="0"/>
      <w:marRight w:val="0"/>
      <w:marTop w:val="0"/>
      <w:marBottom w:val="0"/>
      <w:divBdr>
        <w:top w:val="none" w:sz="0" w:space="0" w:color="auto"/>
        <w:left w:val="none" w:sz="0" w:space="0" w:color="auto"/>
        <w:bottom w:val="none" w:sz="0" w:space="0" w:color="auto"/>
        <w:right w:val="none" w:sz="0" w:space="0" w:color="auto"/>
      </w:divBdr>
    </w:div>
    <w:div w:id="594632465">
      <w:bodyDiv w:val="1"/>
      <w:marLeft w:val="0"/>
      <w:marRight w:val="0"/>
      <w:marTop w:val="0"/>
      <w:marBottom w:val="0"/>
      <w:divBdr>
        <w:top w:val="none" w:sz="0" w:space="0" w:color="auto"/>
        <w:left w:val="none" w:sz="0" w:space="0" w:color="auto"/>
        <w:bottom w:val="none" w:sz="0" w:space="0" w:color="auto"/>
        <w:right w:val="none" w:sz="0" w:space="0" w:color="auto"/>
      </w:divBdr>
    </w:div>
    <w:div w:id="614946806">
      <w:bodyDiv w:val="1"/>
      <w:marLeft w:val="0"/>
      <w:marRight w:val="0"/>
      <w:marTop w:val="0"/>
      <w:marBottom w:val="0"/>
      <w:divBdr>
        <w:top w:val="none" w:sz="0" w:space="0" w:color="auto"/>
        <w:left w:val="none" w:sz="0" w:space="0" w:color="auto"/>
        <w:bottom w:val="none" w:sz="0" w:space="0" w:color="auto"/>
        <w:right w:val="none" w:sz="0" w:space="0" w:color="auto"/>
      </w:divBdr>
    </w:div>
    <w:div w:id="616714766">
      <w:bodyDiv w:val="1"/>
      <w:marLeft w:val="0"/>
      <w:marRight w:val="0"/>
      <w:marTop w:val="0"/>
      <w:marBottom w:val="0"/>
      <w:divBdr>
        <w:top w:val="none" w:sz="0" w:space="0" w:color="auto"/>
        <w:left w:val="none" w:sz="0" w:space="0" w:color="auto"/>
        <w:bottom w:val="none" w:sz="0" w:space="0" w:color="auto"/>
        <w:right w:val="none" w:sz="0" w:space="0" w:color="auto"/>
      </w:divBdr>
    </w:div>
    <w:div w:id="620845265">
      <w:bodyDiv w:val="1"/>
      <w:marLeft w:val="0"/>
      <w:marRight w:val="0"/>
      <w:marTop w:val="0"/>
      <w:marBottom w:val="0"/>
      <w:divBdr>
        <w:top w:val="none" w:sz="0" w:space="0" w:color="auto"/>
        <w:left w:val="none" w:sz="0" w:space="0" w:color="auto"/>
        <w:bottom w:val="none" w:sz="0" w:space="0" w:color="auto"/>
        <w:right w:val="none" w:sz="0" w:space="0" w:color="auto"/>
      </w:divBdr>
    </w:div>
    <w:div w:id="621425357">
      <w:bodyDiv w:val="1"/>
      <w:marLeft w:val="0"/>
      <w:marRight w:val="0"/>
      <w:marTop w:val="0"/>
      <w:marBottom w:val="0"/>
      <w:divBdr>
        <w:top w:val="none" w:sz="0" w:space="0" w:color="auto"/>
        <w:left w:val="none" w:sz="0" w:space="0" w:color="auto"/>
        <w:bottom w:val="none" w:sz="0" w:space="0" w:color="auto"/>
        <w:right w:val="none" w:sz="0" w:space="0" w:color="auto"/>
      </w:divBdr>
    </w:div>
    <w:div w:id="623274329">
      <w:bodyDiv w:val="1"/>
      <w:marLeft w:val="0"/>
      <w:marRight w:val="0"/>
      <w:marTop w:val="0"/>
      <w:marBottom w:val="0"/>
      <w:divBdr>
        <w:top w:val="none" w:sz="0" w:space="0" w:color="auto"/>
        <w:left w:val="none" w:sz="0" w:space="0" w:color="auto"/>
        <w:bottom w:val="none" w:sz="0" w:space="0" w:color="auto"/>
        <w:right w:val="none" w:sz="0" w:space="0" w:color="auto"/>
      </w:divBdr>
    </w:div>
    <w:div w:id="623578164">
      <w:bodyDiv w:val="1"/>
      <w:marLeft w:val="0"/>
      <w:marRight w:val="0"/>
      <w:marTop w:val="0"/>
      <w:marBottom w:val="0"/>
      <w:divBdr>
        <w:top w:val="none" w:sz="0" w:space="0" w:color="auto"/>
        <w:left w:val="none" w:sz="0" w:space="0" w:color="auto"/>
        <w:bottom w:val="none" w:sz="0" w:space="0" w:color="auto"/>
        <w:right w:val="none" w:sz="0" w:space="0" w:color="auto"/>
      </w:divBdr>
    </w:div>
    <w:div w:id="634603461">
      <w:bodyDiv w:val="1"/>
      <w:marLeft w:val="0"/>
      <w:marRight w:val="0"/>
      <w:marTop w:val="0"/>
      <w:marBottom w:val="0"/>
      <w:divBdr>
        <w:top w:val="none" w:sz="0" w:space="0" w:color="auto"/>
        <w:left w:val="none" w:sz="0" w:space="0" w:color="auto"/>
        <w:bottom w:val="none" w:sz="0" w:space="0" w:color="auto"/>
        <w:right w:val="none" w:sz="0" w:space="0" w:color="auto"/>
      </w:divBdr>
    </w:div>
    <w:div w:id="639385494">
      <w:bodyDiv w:val="1"/>
      <w:marLeft w:val="0"/>
      <w:marRight w:val="0"/>
      <w:marTop w:val="0"/>
      <w:marBottom w:val="0"/>
      <w:divBdr>
        <w:top w:val="none" w:sz="0" w:space="0" w:color="auto"/>
        <w:left w:val="none" w:sz="0" w:space="0" w:color="auto"/>
        <w:bottom w:val="none" w:sz="0" w:space="0" w:color="auto"/>
        <w:right w:val="none" w:sz="0" w:space="0" w:color="auto"/>
      </w:divBdr>
    </w:div>
    <w:div w:id="643850990">
      <w:bodyDiv w:val="1"/>
      <w:marLeft w:val="0"/>
      <w:marRight w:val="0"/>
      <w:marTop w:val="0"/>
      <w:marBottom w:val="0"/>
      <w:divBdr>
        <w:top w:val="none" w:sz="0" w:space="0" w:color="auto"/>
        <w:left w:val="none" w:sz="0" w:space="0" w:color="auto"/>
        <w:bottom w:val="none" w:sz="0" w:space="0" w:color="auto"/>
        <w:right w:val="none" w:sz="0" w:space="0" w:color="auto"/>
      </w:divBdr>
    </w:div>
    <w:div w:id="645016493">
      <w:bodyDiv w:val="1"/>
      <w:marLeft w:val="0"/>
      <w:marRight w:val="0"/>
      <w:marTop w:val="0"/>
      <w:marBottom w:val="0"/>
      <w:divBdr>
        <w:top w:val="none" w:sz="0" w:space="0" w:color="auto"/>
        <w:left w:val="none" w:sz="0" w:space="0" w:color="auto"/>
        <w:bottom w:val="none" w:sz="0" w:space="0" w:color="auto"/>
        <w:right w:val="none" w:sz="0" w:space="0" w:color="auto"/>
      </w:divBdr>
    </w:div>
    <w:div w:id="646668361">
      <w:bodyDiv w:val="1"/>
      <w:marLeft w:val="0"/>
      <w:marRight w:val="0"/>
      <w:marTop w:val="0"/>
      <w:marBottom w:val="0"/>
      <w:divBdr>
        <w:top w:val="none" w:sz="0" w:space="0" w:color="auto"/>
        <w:left w:val="none" w:sz="0" w:space="0" w:color="auto"/>
        <w:bottom w:val="none" w:sz="0" w:space="0" w:color="auto"/>
        <w:right w:val="none" w:sz="0" w:space="0" w:color="auto"/>
      </w:divBdr>
    </w:div>
    <w:div w:id="653947044">
      <w:bodyDiv w:val="1"/>
      <w:marLeft w:val="0"/>
      <w:marRight w:val="0"/>
      <w:marTop w:val="0"/>
      <w:marBottom w:val="0"/>
      <w:divBdr>
        <w:top w:val="none" w:sz="0" w:space="0" w:color="auto"/>
        <w:left w:val="none" w:sz="0" w:space="0" w:color="auto"/>
        <w:bottom w:val="none" w:sz="0" w:space="0" w:color="auto"/>
        <w:right w:val="none" w:sz="0" w:space="0" w:color="auto"/>
      </w:divBdr>
    </w:div>
    <w:div w:id="656232192">
      <w:bodyDiv w:val="1"/>
      <w:marLeft w:val="0"/>
      <w:marRight w:val="0"/>
      <w:marTop w:val="0"/>
      <w:marBottom w:val="0"/>
      <w:divBdr>
        <w:top w:val="none" w:sz="0" w:space="0" w:color="auto"/>
        <w:left w:val="none" w:sz="0" w:space="0" w:color="auto"/>
        <w:bottom w:val="none" w:sz="0" w:space="0" w:color="auto"/>
        <w:right w:val="none" w:sz="0" w:space="0" w:color="auto"/>
      </w:divBdr>
    </w:div>
    <w:div w:id="659583420">
      <w:bodyDiv w:val="1"/>
      <w:marLeft w:val="0"/>
      <w:marRight w:val="0"/>
      <w:marTop w:val="0"/>
      <w:marBottom w:val="0"/>
      <w:divBdr>
        <w:top w:val="none" w:sz="0" w:space="0" w:color="auto"/>
        <w:left w:val="none" w:sz="0" w:space="0" w:color="auto"/>
        <w:bottom w:val="none" w:sz="0" w:space="0" w:color="auto"/>
        <w:right w:val="none" w:sz="0" w:space="0" w:color="auto"/>
      </w:divBdr>
    </w:div>
    <w:div w:id="663513392">
      <w:bodyDiv w:val="1"/>
      <w:marLeft w:val="0"/>
      <w:marRight w:val="0"/>
      <w:marTop w:val="0"/>
      <w:marBottom w:val="0"/>
      <w:divBdr>
        <w:top w:val="none" w:sz="0" w:space="0" w:color="auto"/>
        <w:left w:val="none" w:sz="0" w:space="0" w:color="auto"/>
        <w:bottom w:val="none" w:sz="0" w:space="0" w:color="auto"/>
        <w:right w:val="none" w:sz="0" w:space="0" w:color="auto"/>
      </w:divBdr>
    </w:div>
    <w:div w:id="674651303">
      <w:bodyDiv w:val="1"/>
      <w:marLeft w:val="0"/>
      <w:marRight w:val="0"/>
      <w:marTop w:val="0"/>
      <w:marBottom w:val="0"/>
      <w:divBdr>
        <w:top w:val="none" w:sz="0" w:space="0" w:color="auto"/>
        <w:left w:val="none" w:sz="0" w:space="0" w:color="auto"/>
        <w:bottom w:val="none" w:sz="0" w:space="0" w:color="auto"/>
        <w:right w:val="none" w:sz="0" w:space="0" w:color="auto"/>
      </w:divBdr>
    </w:div>
    <w:div w:id="674840386">
      <w:bodyDiv w:val="1"/>
      <w:marLeft w:val="0"/>
      <w:marRight w:val="0"/>
      <w:marTop w:val="0"/>
      <w:marBottom w:val="0"/>
      <w:divBdr>
        <w:top w:val="none" w:sz="0" w:space="0" w:color="auto"/>
        <w:left w:val="none" w:sz="0" w:space="0" w:color="auto"/>
        <w:bottom w:val="none" w:sz="0" w:space="0" w:color="auto"/>
        <w:right w:val="none" w:sz="0" w:space="0" w:color="auto"/>
      </w:divBdr>
    </w:div>
    <w:div w:id="675772098">
      <w:bodyDiv w:val="1"/>
      <w:marLeft w:val="0"/>
      <w:marRight w:val="0"/>
      <w:marTop w:val="0"/>
      <w:marBottom w:val="0"/>
      <w:divBdr>
        <w:top w:val="none" w:sz="0" w:space="0" w:color="auto"/>
        <w:left w:val="none" w:sz="0" w:space="0" w:color="auto"/>
        <w:bottom w:val="none" w:sz="0" w:space="0" w:color="auto"/>
        <w:right w:val="none" w:sz="0" w:space="0" w:color="auto"/>
      </w:divBdr>
    </w:div>
    <w:div w:id="677197677">
      <w:bodyDiv w:val="1"/>
      <w:marLeft w:val="0"/>
      <w:marRight w:val="0"/>
      <w:marTop w:val="0"/>
      <w:marBottom w:val="0"/>
      <w:divBdr>
        <w:top w:val="none" w:sz="0" w:space="0" w:color="auto"/>
        <w:left w:val="none" w:sz="0" w:space="0" w:color="auto"/>
        <w:bottom w:val="none" w:sz="0" w:space="0" w:color="auto"/>
        <w:right w:val="none" w:sz="0" w:space="0" w:color="auto"/>
      </w:divBdr>
    </w:div>
    <w:div w:id="683289833">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7489559">
      <w:bodyDiv w:val="1"/>
      <w:marLeft w:val="0"/>
      <w:marRight w:val="0"/>
      <w:marTop w:val="0"/>
      <w:marBottom w:val="0"/>
      <w:divBdr>
        <w:top w:val="none" w:sz="0" w:space="0" w:color="auto"/>
        <w:left w:val="none" w:sz="0" w:space="0" w:color="auto"/>
        <w:bottom w:val="none" w:sz="0" w:space="0" w:color="auto"/>
        <w:right w:val="none" w:sz="0" w:space="0" w:color="auto"/>
      </w:divBdr>
    </w:div>
    <w:div w:id="691496217">
      <w:bodyDiv w:val="1"/>
      <w:marLeft w:val="0"/>
      <w:marRight w:val="0"/>
      <w:marTop w:val="0"/>
      <w:marBottom w:val="0"/>
      <w:divBdr>
        <w:top w:val="none" w:sz="0" w:space="0" w:color="auto"/>
        <w:left w:val="none" w:sz="0" w:space="0" w:color="auto"/>
        <w:bottom w:val="none" w:sz="0" w:space="0" w:color="auto"/>
        <w:right w:val="none" w:sz="0" w:space="0" w:color="auto"/>
      </w:divBdr>
    </w:div>
    <w:div w:id="692848508">
      <w:bodyDiv w:val="1"/>
      <w:marLeft w:val="0"/>
      <w:marRight w:val="0"/>
      <w:marTop w:val="0"/>
      <w:marBottom w:val="0"/>
      <w:divBdr>
        <w:top w:val="none" w:sz="0" w:space="0" w:color="auto"/>
        <w:left w:val="none" w:sz="0" w:space="0" w:color="auto"/>
        <w:bottom w:val="none" w:sz="0" w:space="0" w:color="auto"/>
        <w:right w:val="none" w:sz="0" w:space="0" w:color="auto"/>
      </w:divBdr>
    </w:div>
    <w:div w:id="694617392">
      <w:bodyDiv w:val="1"/>
      <w:marLeft w:val="0"/>
      <w:marRight w:val="0"/>
      <w:marTop w:val="0"/>
      <w:marBottom w:val="0"/>
      <w:divBdr>
        <w:top w:val="none" w:sz="0" w:space="0" w:color="auto"/>
        <w:left w:val="none" w:sz="0" w:space="0" w:color="auto"/>
        <w:bottom w:val="none" w:sz="0" w:space="0" w:color="auto"/>
        <w:right w:val="none" w:sz="0" w:space="0" w:color="auto"/>
      </w:divBdr>
    </w:div>
    <w:div w:id="699280481">
      <w:bodyDiv w:val="1"/>
      <w:marLeft w:val="0"/>
      <w:marRight w:val="0"/>
      <w:marTop w:val="0"/>
      <w:marBottom w:val="0"/>
      <w:divBdr>
        <w:top w:val="none" w:sz="0" w:space="0" w:color="auto"/>
        <w:left w:val="none" w:sz="0" w:space="0" w:color="auto"/>
        <w:bottom w:val="none" w:sz="0" w:space="0" w:color="auto"/>
        <w:right w:val="none" w:sz="0" w:space="0" w:color="auto"/>
      </w:divBdr>
    </w:div>
    <w:div w:id="702482110">
      <w:bodyDiv w:val="1"/>
      <w:marLeft w:val="0"/>
      <w:marRight w:val="0"/>
      <w:marTop w:val="0"/>
      <w:marBottom w:val="0"/>
      <w:divBdr>
        <w:top w:val="none" w:sz="0" w:space="0" w:color="auto"/>
        <w:left w:val="none" w:sz="0" w:space="0" w:color="auto"/>
        <w:bottom w:val="none" w:sz="0" w:space="0" w:color="auto"/>
        <w:right w:val="none" w:sz="0" w:space="0" w:color="auto"/>
      </w:divBdr>
    </w:div>
    <w:div w:id="707534954">
      <w:bodyDiv w:val="1"/>
      <w:marLeft w:val="0"/>
      <w:marRight w:val="0"/>
      <w:marTop w:val="0"/>
      <w:marBottom w:val="0"/>
      <w:divBdr>
        <w:top w:val="none" w:sz="0" w:space="0" w:color="auto"/>
        <w:left w:val="none" w:sz="0" w:space="0" w:color="auto"/>
        <w:bottom w:val="none" w:sz="0" w:space="0" w:color="auto"/>
        <w:right w:val="none" w:sz="0" w:space="0" w:color="auto"/>
      </w:divBdr>
    </w:div>
    <w:div w:id="709918295">
      <w:bodyDiv w:val="1"/>
      <w:marLeft w:val="0"/>
      <w:marRight w:val="0"/>
      <w:marTop w:val="0"/>
      <w:marBottom w:val="0"/>
      <w:divBdr>
        <w:top w:val="none" w:sz="0" w:space="0" w:color="auto"/>
        <w:left w:val="none" w:sz="0" w:space="0" w:color="auto"/>
        <w:bottom w:val="none" w:sz="0" w:space="0" w:color="auto"/>
        <w:right w:val="none" w:sz="0" w:space="0" w:color="auto"/>
      </w:divBdr>
    </w:div>
    <w:div w:id="713195300">
      <w:bodyDiv w:val="1"/>
      <w:marLeft w:val="0"/>
      <w:marRight w:val="0"/>
      <w:marTop w:val="0"/>
      <w:marBottom w:val="0"/>
      <w:divBdr>
        <w:top w:val="none" w:sz="0" w:space="0" w:color="auto"/>
        <w:left w:val="none" w:sz="0" w:space="0" w:color="auto"/>
        <w:bottom w:val="none" w:sz="0" w:space="0" w:color="auto"/>
        <w:right w:val="none" w:sz="0" w:space="0" w:color="auto"/>
      </w:divBdr>
    </w:div>
    <w:div w:id="717782017">
      <w:bodyDiv w:val="1"/>
      <w:marLeft w:val="0"/>
      <w:marRight w:val="0"/>
      <w:marTop w:val="0"/>
      <w:marBottom w:val="0"/>
      <w:divBdr>
        <w:top w:val="none" w:sz="0" w:space="0" w:color="auto"/>
        <w:left w:val="none" w:sz="0" w:space="0" w:color="auto"/>
        <w:bottom w:val="none" w:sz="0" w:space="0" w:color="auto"/>
        <w:right w:val="none" w:sz="0" w:space="0" w:color="auto"/>
      </w:divBdr>
    </w:div>
    <w:div w:id="720522897">
      <w:bodyDiv w:val="1"/>
      <w:marLeft w:val="0"/>
      <w:marRight w:val="0"/>
      <w:marTop w:val="0"/>
      <w:marBottom w:val="0"/>
      <w:divBdr>
        <w:top w:val="none" w:sz="0" w:space="0" w:color="auto"/>
        <w:left w:val="none" w:sz="0" w:space="0" w:color="auto"/>
        <w:bottom w:val="none" w:sz="0" w:space="0" w:color="auto"/>
        <w:right w:val="none" w:sz="0" w:space="0" w:color="auto"/>
      </w:divBdr>
    </w:div>
    <w:div w:id="736905123">
      <w:bodyDiv w:val="1"/>
      <w:marLeft w:val="0"/>
      <w:marRight w:val="0"/>
      <w:marTop w:val="0"/>
      <w:marBottom w:val="0"/>
      <w:divBdr>
        <w:top w:val="none" w:sz="0" w:space="0" w:color="auto"/>
        <w:left w:val="none" w:sz="0" w:space="0" w:color="auto"/>
        <w:bottom w:val="none" w:sz="0" w:space="0" w:color="auto"/>
        <w:right w:val="none" w:sz="0" w:space="0" w:color="auto"/>
      </w:divBdr>
    </w:div>
    <w:div w:id="740324259">
      <w:bodyDiv w:val="1"/>
      <w:marLeft w:val="0"/>
      <w:marRight w:val="0"/>
      <w:marTop w:val="0"/>
      <w:marBottom w:val="0"/>
      <w:divBdr>
        <w:top w:val="none" w:sz="0" w:space="0" w:color="auto"/>
        <w:left w:val="none" w:sz="0" w:space="0" w:color="auto"/>
        <w:bottom w:val="none" w:sz="0" w:space="0" w:color="auto"/>
        <w:right w:val="none" w:sz="0" w:space="0" w:color="auto"/>
      </w:divBdr>
    </w:div>
    <w:div w:id="744688132">
      <w:bodyDiv w:val="1"/>
      <w:marLeft w:val="0"/>
      <w:marRight w:val="0"/>
      <w:marTop w:val="0"/>
      <w:marBottom w:val="0"/>
      <w:divBdr>
        <w:top w:val="none" w:sz="0" w:space="0" w:color="auto"/>
        <w:left w:val="none" w:sz="0" w:space="0" w:color="auto"/>
        <w:bottom w:val="none" w:sz="0" w:space="0" w:color="auto"/>
        <w:right w:val="none" w:sz="0" w:space="0" w:color="auto"/>
      </w:divBdr>
    </w:div>
    <w:div w:id="745372448">
      <w:bodyDiv w:val="1"/>
      <w:marLeft w:val="0"/>
      <w:marRight w:val="0"/>
      <w:marTop w:val="0"/>
      <w:marBottom w:val="0"/>
      <w:divBdr>
        <w:top w:val="none" w:sz="0" w:space="0" w:color="auto"/>
        <w:left w:val="none" w:sz="0" w:space="0" w:color="auto"/>
        <w:bottom w:val="none" w:sz="0" w:space="0" w:color="auto"/>
        <w:right w:val="none" w:sz="0" w:space="0" w:color="auto"/>
      </w:divBdr>
    </w:div>
    <w:div w:id="745416522">
      <w:bodyDiv w:val="1"/>
      <w:marLeft w:val="0"/>
      <w:marRight w:val="0"/>
      <w:marTop w:val="0"/>
      <w:marBottom w:val="0"/>
      <w:divBdr>
        <w:top w:val="none" w:sz="0" w:space="0" w:color="auto"/>
        <w:left w:val="none" w:sz="0" w:space="0" w:color="auto"/>
        <w:bottom w:val="none" w:sz="0" w:space="0" w:color="auto"/>
        <w:right w:val="none" w:sz="0" w:space="0" w:color="auto"/>
      </w:divBdr>
    </w:div>
    <w:div w:id="751203175">
      <w:bodyDiv w:val="1"/>
      <w:marLeft w:val="0"/>
      <w:marRight w:val="0"/>
      <w:marTop w:val="0"/>
      <w:marBottom w:val="0"/>
      <w:divBdr>
        <w:top w:val="none" w:sz="0" w:space="0" w:color="auto"/>
        <w:left w:val="none" w:sz="0" w:space="0" w:color="auto"/>
        <w:bottom w:val="none" w:sz="0" w:space="0" w:color="auto"/>
        <w:right w:val="none" w:sz="0" w:space="0" w:color="auto"/>
      </w:divBdr>
    </w:div>
    <w:div w:id="754474792">
      <w:bodyDiv w:val="1"/>
      <w:marLeft w:val="0"/>
      <w:marRight w:val="0"/>
      <w:marTop w:val="0"/>
      <w:marBottom w:val="0"/>
      <w:divBdr>
        <w:top w:val="none" w:sz="0" w:space="0" w:color="auto"/>
        <w:left w:val="none" w:sz="0" w:space="0" w:color="auto"/>
        <w:bottom w:val="none" w:sz="0" w:space="0" w:color="auto"/>
        <w:right w:val="none" w:sz="0" w:space="0" w:color="auto"/>
      </w:divBdr>
    </w:div>
    <w:div w:id="759451409">
      <w:bodyDiv w:val="1"/>
      <w:marLeft w:val="0"/>
      <w:marRight w:val="0"/>
      <w:marTop w:val="0"/>
      <w:marBottom w:val="0"/>
      <w:divBdr>
        <w:top w:val="none" w:sz="0" w:space="0" w:color="auto"/>
        <w:left w:val="none" w:sz="0" w:space="0" w:color="auto"/>
        <w:bottom w:val="none" w:sz="0" w:space="0" w:color="auto"/>
        <w:right w:val="none" w:sz="0" w:space="0" w:color="auto"/>
      </w:divBdr>
    </w:div>
    <w:div w:id="765811329">
      <w:bodyDiv w:val="1"/>
      <w:marLeft w:val="0"/>
      <w:marRight w:val="0"/>
      <w:marTop w:val="0"/>
      <w:marBottom w:val="0"/>
      <w:divBdr>
        <w:top w:val="none" w:sz="0" w:space="0" w:color="auto"/>
        <w:left w:val="none" w:sz="0" w:space="0" w:color="auto"/>
        <w:bottom w:val="none" w:sz="0" w:space="0" w:color="auto"/>
        <w:right w:val="none" w:sz="0" w:space="0" w:color="auto"/>
      </w:divBdr>
    </w:div>
    <w:div w:id="767312950">
      <w:bodyDiv w:val="1"/>
      <w:marLeft w:val="0"/>
      <w:marRight w:val="0"/>
      <w:marTop w:val="0"/>
      <w:marBottom w:val="0"/>
      <w:divBdr>
        <w:top w:val="none" w:sz="0" w:space="0" w:color="auto"/>
        <w:left w:val="none" w:sz="0" w:space="0" w:color="auto"/>
        <w:bottom w:val="none" w:sz="0" w:space="0" w:color="auto"/>
        <w:right w:val="none" w:sz="0" w:space="0" w:color="auto"/>
      </w:divBdr>
    </w:div>
    <w:div w:id="769274513">
      <w:bodyDiv w:val="1"/>
      <w:marLeft w:val="0"/>
      <w:marRight w:val="0"/>
      <w:marTop w:val="0"/>
      <w:marBottom w:val="0"/>
      <w:divBdr>
        <w:top w:val="none" w:sz="0" w:space="0" w:color="auto"/>
        <w:left w:val="none" w:sz="0" w:space="0" w:color="auto"/>
        <w:bottom w:val="none" w:sz="0" w:space="0" w:color="auto"/>
        <w:right w:val="none" w:sz="0" w:space="0" w:color="auto"/>
      </w:divBdr>
    </w:div>
    <w:div w:id="770514513">
      <w:bodyDiv w:val="1"/>
      <w:marLeft w:val="0"/>
      <w:marRight w:val="0"/>
      <w:marTop w:val="0"/>
      <w:marBottom w:val="0"/>
      <w:divBdr>
        <w:top w:val="none" w:sz="0" w:space="0" w:color="auto"/>
        <w:left w:val="none" w:sz="0" w:space="0" w:color="auto"/>
        <w:bottom w:val="none" w:sz="0" w:space="0" w:color="auto"/>
        <w:right w:val="none" w:sz="0" w:space="0" w:color="auto"/>
      </w:divBdr>
    </w:div>
    <w:div w:id="771631160">
      <w:bodyDiv w:val="1"/>
      <w:marLeft w:val="0"/>
      <w:marRight w:val="0"/>
      <w:marTop w:val="0"/>
      <w:marBottom w:val="0"/>
      <w:divBdr>
        <w:top w:val="none" w:sz="0" w:space="0" w:color="auto"/>
        <w:left w:val="none" w:sz="0" w:space="0" w:color="auto"/>
        <w:bottom w:val="none" w:sz="0" w:space="0" w:color="auto"/>
        <w:right w:val="none" w:sz="0" w:space="0" w:color="auto"/>
      </w:divBdr>
    </w:div>
    <w:div w:id="771821998">
      <w:bodyDiv w:val="1"/>
      <w:marLeft w:val="0"/>
      <w:marRight w:val="0"/>
      <w:marTop w:val="0"/>
      <w:marBottom w:val="0"/>
      <w:divBdr>
        <w:top w:val="none" w:sz="0" w:space="0" w:color="auto"/>
        <w:left w:val="none" w:sz="0" w:space="0" w:color="auto"/>
        <w:bottom w:val="none" w:sz="0" w:space="0" w:color="auto"/>
        <w:right w:val="none" w:sz="0" w:space="0" w:color="auto"/>
      </w:divBdr>
    </w:div>
    <w:div w:id="772163380">
      <w:bodyDiv w:val="1"/>
      <w:marLeft w:val="0"/>
      <w:marRight w:val="0"/>
      <w:marTop w:val="0"/>
      <w:marBottom w:val="0"/>
      <w:divBdr>
        <w:top w:val="none" w:sz="0" w:space="0" w:color="auto"/>
        <w:left w:val="none" w:sz="0" w:space="0" w:color="auto"/>
        <w:bottom w:val="none" w:sz="0" w:space="0" w:color="auto"/>
        <w:right w:val="none" w:sz="0" w:space="0" w:color="auto"/>
      </w:divBdr>
    </w:div>
    <w:div w:id="773133807">
      <w:bodyDiv w:val="1"/>
      <w:marLeft w:val="0"/>
      <w:marRight w:val="0"/>
      <w:marTop w:val="0"/>
      <w:marBottom w:val="0"/>
      <w:divBdr>
        <w:top w:val="none" w:sz="0" w:space="0" w:color="auto"/>
        <w:left w:val="none" w:sz="0" w:space="0" w:color="auto"/>
        <w:bottom w:val="none" w:sz="0" w:space="0" w:color="auto"/>
        <w:right w:val="none" w:sz="0" w:space="0" w:color="auto"/>
      </w:divBdr>
    </w:div>
    <w:div w:id="781073344">
      <w:bodyDiv w:val="1"/>
      <w:marLeft w:val="0"/>
      <w:marRight w:val="0"/>
      <w:marTop w:val="0"/>
      <w:marBottom w:val="0"/>
      <w:divBdr>
        <w:top w:val="none" w:sz="0" w:space="0" w:color="auto"/>
        <w:left w:val="none" w:sz="0" w:space="0" w:color="auto"/>
        <w:bottom w:val="none" w:sz="0" w:space="0" w:color="auto"/>
        <w:right w:val="none" w:sz="0" w:space="0" w:color="auto"/>
      </w:divBdr>
    </w:div>
    <w:div w:id="781462083">
      <w:bodyDiv w:val="1"/>
      <w:marLeft w:val="0"/>
      <w:marRight w:val="0"/>
      <w:marTop w:val="0"/>
      <w:marBottom w:val="0"/>
      <w:divBdr>
        <w:top w:val="none" w:sz="0" w:space="0" w:color="auto"/>
        <w:left w:val="none" w:sz="0" w:space="0" w:color="auto"/>
        <w:bottom w:val="none" w:sz="0" w:space="0" w:color="auto"/>
        <w:right w:val="none" w:sz="0" w:space="0" w:color="auto"/>
      </w:divBdr>
    </w:div>
    <w:div w:id="787309624">
      <w:bodyDiv w:val="1"/>
      <w:marLeft w:val="0"/>
      <w:marRight w:val="0"/>
      <w:marTop w:val="0"/>
      <w:marBottom w:val="0"/>
      <w:divBdr>
        <w:top w:val="none" w:sz="0" w:space="0" w:color="auto"/>
        <w:left w:val="none" w:sz="0" w:space="0" w:color="auto"/>
        <w:bottom w:val="none" w:sz="0" w:space="0" w:color="auto"/>
        <w:right w:val="none" w:sz="0" w:space="0" w:color="auto"/>
      </w:divBdr>
    </w:div>
    <w:div w:id="793982420">
      <w:bodyDiv w:val="1"/>
      <w:marLeft w:val="0"/>
      <w:marRight w:val="0"/>
      <w:marTop w:val="0"/>
      <w:marBottom w:val="0"/>
      <w:divBdr>
        <w:top w:val="none" w:sz="0" w:space="0" w:color="auto"/>
        <w:left w:val="none" w:sz="0" w:space="0" w:color="auto"/>
        <w:bottom w:val="none" w:sz="0" w:space="0" w:color="auto"/>
        <w:right w:val="none" w:sz="0" w:space="0" w:color="auto"/>
      </w:divBdr>
    </w:div>
    <w:div w:id="796721221">
      <w:bodyDiv w:val="1"/>
      <w:marLeft w:val="0"/>
      <w:marRight w:val="0"/>
      <w:marTop w:val="0"/>
      <w:marBottom w:val="0"/>
      <w:divBdr>
        <w:top w:val="none" w:sz="0" w:space="0" w:color="auto"/>
        <w:left w:val="none" w:sz="0" w:space="0" w:color="auto"/>
        <w:bottom w:val="none" w:sz="0" w:space="0" w:color="auto"/>
        <w:right w:val="none" w:sz="0" w:space="0" w:color="auto"/>
      </w:divBdr>
    </w:div>
    <w:div w:id="796725168">
      <w:bodyDiv w:val="1"/>
      <w:marLeft w:val="0"/>
      <w:marRight w:val="0"/>
      <w:marTop w:val="0"/>
      <w:marBottom w:val="0"/>
      <w:divBdr>
        <w:top w:val="none" w:sz="0" w:space="0" w:color="auto"/>
        <w:left w:val="none" w:sz="0" w:space="0" w:color="auto"/>
        <w:bottom w:val="none" w:sz="0" w:space="0" w:color="auto"/>
        <w:right w:val="none" w:sz="0" w:space="0" w:color="auto"/>
      </w:divBdr>
    </w:div>
    <w:div w:id="804735041">
      <w:bodyDiv w:val="1"/>
      <w:marLeft w:val="0"/>
      <w:marRight w:val="0"/>
      <w:marTop w:val="0"/>
      <w:marBottom w:val="0"/>
      <w:divBdr>
        <w:top w:val="none" w:sz="0" w:space="0" w:color="auto"/>
        <w:left w:val="none" w:sz="0" w:space="0" w:color="auto"/>
        <w:bottom w:val="none" w:sz="0" w:space="0" w:color="auto"/>
        <w:right w:val="none" w:sz="0" w:space="0" w:color="auto"/>
      </w:divBdr>
    </w:div>
    <w:div w:id="807169424">
      <w:bodyDiv w:val="1"/>
      <w:marLeft w:val="0"/>
      <w:marRight w:val="0"/>
      <w:marTop w:val="0"/>
      <w:marBottom w:val="0"/>
      <w:divBdr>
        <w:top w:val="none" w:sz="0" w:space="0" w:color="auto"/>
        <w:left w:val="none" w:sz="0" w:space="0" w:color="auto"/>
        <w:bottom w:val="none" w:sz="0" w:space="0" w:color="auto"/>
        <w:right w:val="none" w:sz="0" w:space="0" w:color="auto"/>
      </w:divBdr>
    </w:div>
    <w:div w:id="814176872">
      <w:bodyDiv w:val="1"/>
      <w:marLeft w:val="0"/>
      <w:marRight w:val="0"/>
      <w:marTop w:val="0"/>
      <w:marBottom w:val="0"/>
      <w:divBdr>
        <w:top w:val="none" w:sz="0" w:space="0" w:color="auto"/>
        <w:left w:val="none" w:sz="0" w:space="0" w:color="auto"/>
        <w:bottom w:val="none" w:sz="0" w:space="0" w:color="auto"/>
        <w:right w:val="none" w:sz="0" w:space="0" w:color="auto"/>
      </w:divBdr>
    </w:div>
    <w:div w:id="814568089">
      <w:bodyDiv w:val="1"/>
      <w:marLeft w:val="0"/>
      <w:marRight w:val="0"/>
      <w:marTop w:val="0"/>
      <w:marBottom w:val="0"/>
      <w:divBdr>
        <w:top w:val="none" w:sz="0" w:space="0" w:color="auto"/>
        <w:left w:val="none" w:sz="0" w:space="0" w:color="auto"/>
        <w:bottom w:val="none" w:sz="0" w:space="0" w:color="auto"/>
        <w:right w:val="none" w:sz="0" w:space="0" w:color="auto"/>
      </w:divBdr>
    </w:div>
    <w:div w:id="821197307">
      <w:bodyDiv w:val="1"/>
      <w:marLeft w:val="0"/>
      <w:marRight w:val="0"/>
      <w:marTop w:val="0"/>
      <w:marBottom w:val="0"/>
      <w:divBdr>
        <w:top w:val="none" w:sz="0" w:space="0" w:color="auto"/>
        <w:left w:val="none" w:sz="0" w:space="0" w:color="auto"/>
        <w:bottom w:val="none" w:sz="0" w:space="0" w:color="auto"/>
        <w:right w:val="none" w:sz="0" w:space="0" w:color="auto"/>
      </w:divBdr>
    </w:div>
    <w:div w:id="830100411">
      <w:bodyDiv w:val="1"/>
      <w:marLeft w:val="0"/>
      <w:marRight w:val="0"/>
      <w:marTop w:val="0"/>
      <w:marBottom w:val="0"/>
      <w:divBdr>
        <w:top w:val="none" w:sz="0" w:space="0" w:color="auto"/>
        <w:left w:val="none" w:sz="0" w:space="0" w:color="auto"/>
        <w:bottom w:val="none" w:sz="0" w:space="0" w:color="auto"/>
        <w:right w:val="none" w:sz="0" w:space="0" w:color="auto"/>
      </w:divBdr>
    </w:div>
    <w:div w:id="830829017">
      <w:bodyDiv w:val="1"/>
      <w:marLeft w:val="0"/>
      <w:marRight w:val="0"/>
      <w:marTop w:val="0"/>
      <w:marBottom w:val="0"/>
      <w:divBdr>
        <w:top w:val="none" w:sz="0" w:space="0" w:color="auto"/>
        <w:left w:val="none" w:sz="0" w:space="0" w:color="auto"/>
        <w:bottom w:val="none" w:sz="0" w:space="0" w:color="auto"/>
        <w:right w:val="none" w:sz="0" w:space="0" w:color="auto"/>
      </w:divBdr>
    </w:div>
    <w:div w:id="832601100">
      <w:bodyDiv w:val="1"/>
      <w:marLeft w:val="0"/>
      <w:marRight w:val="0"/>
      <w:marTop w:val="0"/>
      <w:marBottom w:val="0"/>
      <w:divBdr>
        <w:top w:val="none" w:sz="0" w:space="0" w:color="auto"/>
        <w:left w:val="none" w:sz="0" w:space="0" w:color="auto"/>
        <w:bottom w:val="none" w:sz="0" w:space="0" w:color="auto"/>
        <w:right w:val="none" w:sz="0" w:space="0" w:color="auto"/>
      </w:divBdr>
    </w:div>
    <w:div w:id="835926779">
      <w:bodyDiv w:val="1"/>
      <w:marLeft w:val="0"/>
      <w:marRight w:val="0"/>
      <w:marTop w:val="0"/>
      <w:marBottom w:val="0"/>
      <w:divBdr>
        <w:top w:val="none" w:sz="0" w:space="0" w:color="auto"/>
        <w:left w:val="none" w:sz="0" w:space="0" w:color="auto"/>
        <w:bottom w:val="none" w:sz="0" w:space="0" w:color="auto"/>
        <w:right w:val="none" w:sz="0" w:space="0" w:color="auto"/>
      </w:divBdr>
    </w:div>
    <w:div w:id="839738542">
      <w:bodyDiv w:val="1"/>
      <w:marLeft w:val="0"/>
      <w:marRight w:val="0"/>
      <w:marTop w:val="0"/>
      <w:marBottom w:val="0"/>
      <w:divBdr>
        <w:top w:val="none" w:sz="0" w:space="0" w:color="auto"/>
        <w:left w:val="none" w:sz="0" w:space="0" w:color="auto"/>
        <w:bottom w:val="none" w:sz="0" w:space="0" w:color="auto"/>
        <w:right w:val="none" w:sz="0" w:space="0" w:color="auto"/>
      </w:divBdr>
    </w:div>
    <w:div w:id="840777548">
      <w:bodyDiv w:val="1"/>
      <w:marLeft w:val="0"/>
      <w:marRight w:val="0"/>
      <w:marTop w:val="0"/>
      <w:marBottom w:val="0"/>
      <w:divBdr>
        <w:top w:val="none" w:sz="0" w:space="0" w:color="auto"/>
        <w:left w:val="none" w:sz="0" w:space="0" w:color="auto"/>
        <w:bottom w:val="none" w:sz="0" w:space="0" w:color="auto"/>
        <w:right w:val="none" w:sz="0" w:space="0" w:color="auto"/>
      </w:divBdr>
    </w:div>
    <w:div w:id="840897273">
      <w:bodyDiv w:val="1"/>
      <w:marLeft w:val="0"/>
      <w:marRight w:val="0"/>
      <w:marTop w:val="0"/>
      <w:marBottom w:val="0"/>
      <w:divBdr>
        <w:top w:val="none" w:sz="0" w:space="0" w:color="auto"/>
        <w:left w:val="none" w:sz="0" w:space="0" w:color="auto"/>
        <w:bottom w:val="none" w:sz="0" w:space="0" w:color="auto"/>
        <w:right w:val="none" w:sz="0" w:space="0" w:color="auto"/>
      </w:divBdr>
    </w:div>
    <w:div w:id="845435935">
      <w:bodyDiv w:val="1"/>
      <w:marLeft w:val="0"/>
      <w:marRight w:val="0"/>
      <w:marTop w:val="0"/>
      <w:marBottom w:val="0"/>
      <w:divBdr>
        <w:top w:val="none" w:sz="0" w:space="0" w:color="auto"/>
        <w:left w:val="none" w:sz="0" w:space="0" w:color="auto"/>
        <w:bottom w:val="none" w:sz="0" w:space="0" w:color="auto"/>
        <w:right w:val="none" w:sz="0" w:space="0" w:color="auto"/>
      </w:divBdr>
    </w:div>
    <w:div w:id="848833105">
      <w:bodyDiv w:val="1"/>
      <w:marLeft w:val="0"/>
      <w:marRight w:val="0"/>
      <w:marTop w:val="0"/>
      <w:marBottom w:val="0"/>
      <w:divBdr>
        <w:top w:val="none" w:sz="0" w:space="0" w:color="auto"/>
        <w:left w:val="none" w:sz="0" w:space="0" w:color="auto"/>
        <w:bottom w:val="none" w:sz="0" w:space="0" w:color="auto"/>
        <w:right w:val="none" w:sz="0" w:space="0" w:color="auto"/>
      </w:divBdr>
    </w:div>
    <w:div w:id="848838464">
      <w:bodyDiv w:val="1"/>
      <w:marLeft w:val="0"/>
      <w:marRight w:val="0"/>
      <w:marTop w:val="0"/>
      <w:marBottom w:val="0"/>
      <w:divBdr>
        <w:top w:val="none" w:sz="0" w:space="0" w:color="auto"/>
        <w:left w:val="none" w:sz="0" w:space="0" w:color="auto"/>
        <w:bottom w:val="none" w:sz="0" w:space="0" w:color="auto"/>
        <w:right w:val="none" w:sz="0" w:space="0" w:color="auto"/>
      </w:divBdr>
    </w:div>
    <w:div w:id="850602840">
      <w:bodyDiv w:val="1"/>
      <w:marLeft w:val="0"/>
      <w:marRight w:val="0"/>
      <w:marTop w:val="0"/>
      <w:marBottom w:val="0"/>
      <w:divBdr>
        <w:top w:val="none" w:sz="0" w:space="0" w:color="auto"/>
        <w:left w:val="none" w:sz="0" w:space="0" w:color="auto"/>
        <w:bottom w:val="none" w:sz="0" w:space="0" w:color="auto"/>
        <w:right w:val="none" w:sz="0" w:space="0" w:color="auto"/>
      </w:divBdr>
    </w:div>
    <w:div w:id="851530489">
      <w:bodyDiv w:val="1"/>
      <w:marLeft w:val="0"/>
      <w:marRight w:val="0"/>
      <w:marTop w:val="0"/>
      <w:marBottom w:val="0"/>
      <w:divBdr>
        <w:top w:val="none" w:sz="0" w:space="0" w:color="auto"/>
        <w:left w:val="none" w:sz="0" w:space="0" w:color="auto"/>
        <w:bottom w:val="none" w:sz="0" w:space="0" w:color="auto"/>
        <w:right w:val="none" w:sz="0" w:space="0" w:color="auto"/>
      </w:divBdr>
    </w:div>
    <w:div w:id="856576271">
      <w:bodyDiv w:val="1"/>
      <w:marLeft w:val="0"/>
      <w:marRight w:val="0"/>
      <w:marTop w:val="0"/>
      <w:marBottom w:val="0"/>
      <w:divBdr>
        <w:top w:val="none" w:sz="0" w:space="0" w:color="auto"/>
        <w:left w:val="none" w:sz="0" w:space="0" w:color="auto"/>
        <w:bottom w:val="none" w:sz="0" w:space="0" w:color="auto"/>
        <w:right w:val="none" w:sz="0" w:space="0" w:color="auto"/>
      </w:divBdr>
    </w:div>
    <w:div w:id="861240400">
      <w:bodyDiv w:val="1"/>
      <w:marLeft w:val="0"/>
      <w:marRight w:val="0"/>
      <w:marTop w:val="0"/>
      <w:marBottom w:val="0"/>
      <w:divBdr>
        <w:top w:val="none" w:sz="0" w:space="0" w:color="auto"/>
        <w:left w:val="none" w:sz="0" w:space="0" w:color="auto"/>
        <w:bottom w:val="none" w:sz="0" w:space="0" w:color="auto"/>
        <w:right w:val="none" w:sz="0" w:space="0" w:color="auto"/>
      </w:divBdr>
    </w:div>
    <w:div w:id="861480834">
      <w:bodyDiv w:val="1"/>
      <w:marLeft w:val="0"/>
      <w:marRight w:val="0"/>
      <w:marTop w:val="0"/>
      <w:marBottom w:val="0"/>
      <w:divBdr>
        <w:top w:val="none" w:sz="0" w:space="0" w:color="auto"/>
        <w:left w:val="none" w:sz="0" w:space="0" w:color="auto"/>
        <w:bottom w:val="none" w:sz="0" w:space="0" w:color="auto"/>
        <w:right w:val="none" w:sz="0" w:space="0" w:color="auto"/>
      </w:divBdr>
    </w:div>
    <w:div w:id="862280457">
      <w:bodyDiv w:val="1"/>
      <w:marLeft w:val="0"/>
      <w:marRight w:val="0"/>
      <w:marTop w:val="0"/>
      <w:marBottom w:val="0"/>
      <w:divBdr>
        <w:top w:val="none" w:sz="0" w:space="0" w:color="auto"/>
        <w:left w:val="none" w:sz="0" w:space="0" w:color="auto"/>
        <w:bottom w:val="none" w:sz="0" w:space="0" w:color="auto"/>
        <w:right w:val="none" w:sz="0" w:space="0" w:color="auto"/>
      </w:divBdr>
    </w:div>
    <w:div w:id="863712728">
      <w:bodyDiv w:val="1"/>
      <w:marLeft w:val="0"/>
      <w:marRight w:val="0"/>
      <w:marTop w:val="0"/>
      <w:marBottom w:val="0"/>
      <w:divBdr>
        <w:top w:val="none" w:sz="0" w:space="0" w:color="auto"/>
        <w:left w:val="none" w:sz="0" w:space="0" w:color="auto"/>
        <w:bottom w:val="none" w:sz="0" w:space="0" w:color="auto"/>
        <w:right w:val="none" w:sz="0" w:space="0" w:color="auto"/>
      </w:divBdr>
    </w:div>
    <w:div w:id="870998475">
      <w:bodyDiv w:val="1"/>
      <w:marLeft w:val="0"/>
      <w:marRight w:val="0"/>
      <w:marTop w:val="0"/>
      <w:marBottom w:val="0"/>
      <w:divBdr>
        <w:top w:val="none" w:sz="0" w:space="0" w:color="auto"/>
        <w:left w:val="none" w:sz="0" w:space="0" w:color="auto"/>
        <w:bottom w:val="none" w:sz="0" w:space="0" w:color="auto"/>
        <w:right w:val="none" w:sz="0" w:space="0" w:color="auto"/>
      </w:divBdr>
    </w:div>
    <w:div w:id="881746049">
      <w:bodyDiv w:val="1"/>
      <w:marLeft w:val="0"/>
      <w:marRight w:val="0"/>
      <w:marTop w:val="0"/>
      <w:marBottom w:val="0"/>
      <w:divBdr>
        <w:top w:val="none" w:sz="0" w:space="0" w:color="auto"/>
        <w:left w:val="none" w:sz="0" w:space="0" w:color="auto"/>
        <w:bottom w:val="none" w:sz="0" w:space="0" w:color="auto"/>
        <w:right w:val="none" w:sz="0" w:space="0" w:color="auto"/>
      </w:divBdr>
    </w:div>
    <w:div w:id="884177373">
      <w:bodyDiv w:val="1"/>
      <w:marLeft w:val="0"/>
      <w:marRight w:val="0"/>
      <w:marTop w:val="0"/>
      <w:marBottom w:val="0"/>
      <w:divBdr>
        <w:top w:val="none" w:sz="0" w:space="0" w:color="auto"/>
        <w:left w:val="none" w:sz="0" w:space="0" w:color="auto"/>
        <w:bottom w:val="none" w:sz="0" w:space="0" w:color="auto"/>
        <w:right w:val="none" w:sz="0" w:space="0" w:color="auto"/>
      </w:divBdr>
    </w:div>
    <w:div w:id="885800607">
      <w:bodyDiv w:val="1"/>
      <w:marLeft w:val="0"/>
      <w:marRight w:val="0"/>
      <w:marTop w:val="0"/>
      <w:marBottom w:val="0"/>
      <w:divBdr>
        <w:top w:val="none" w:sz="0" w:space="0" w:color="auto"/>
        <w:left w:val="none" w:sz="0" w:space="0" w:color="auto"/>
        <w:bottom w:val="none" w:sz="0" w:space="0" w:color="auto"/>
        <w:right w:val="none" w:sz="0" w:space="0" w:color="auto"/>
      </w:divBdr>
    </w:div>
    <w:div w:id="887838467">
      <w:bodyDiv w:val="1"/>
      <w:marLeft w:val="0"/>
      <w:marRight w:val="0"/>
      <w:marTop w:val="0"/>
      <w:marBottom w:val="0"/>
      <w:divBdr>
        <w:top w:val="none" w:sz="0" w:space="0" w:color="auto"/>
        <w:left w:val="none" w:sz="0" w:space="0" w:color="auto"/>
        <w:bottom w:val="none" w:sz="0" w:space="0" w:color="auto"/>
        <w:right w:val="none" w:sz="0" w:space="0" w:color="auto"/>
      </w:divBdr>
    </w:div>
    <w:div w:id="888109211">
      <w:bodyDiv w:val="1"/>
      <w:marLeft w:val="0"/>
      <w:marRight w:val="0"/>
      <w:marTop w:val="0"/>
      <w:marBottom w:val="0"/>
      <w:divBdr>
        <w:top w:val="none" w:sz="0" w:space="0" w:color="auto"/>
        <w:left w:val="none" w:sz="0" w:space="0" w:color="auto"/>
        <w:bottom w:val="none" w:sz="0" w:space="0" w:color="auto"/>
        <w:right w:val="none" w:sz="0" w:space="0" w:color="auto"/>
      </w:divBdr>
    </w:div>
    <w:div w:id="900141999">
      <w:bodyDiv w:val="1"/>
      <w:marLeft w:val="0"/>
      <w:marRight w:val="0"/>
      <w:marTop w:val="0"/>
      <w:marBottom w:val="0"/>
      <w:divBdr>
        <w:top w:val="none" w:sz="0" w:space="0" w:color="auto"/>
        <w:left w:val="none" w:sz="0" w:space="0" w:color="auto"/>
        <w:bottom w:val="none" w:sz="0" w:space="0" w:color="auto"/>
        <w:right w:val="none" w:sz="0" w:space="0" w:color="auto"/>
      </w:divBdr>
    </w:div>
    <w:div w:id="901065911">
      <w:bodyDiv w:val="1"/>
      <w:marLeft w:val="0"/>
      <w:marRight w:val="0"/>
      <w:marTop w:val="0"/>
      <w:marBottom w:val="0"/>
      <w:divBdr>
        <w:top w:val="none" w:sz="0" w:space="0" w:color="auto"/>
        <w:left w:val="none" w:sz="0" w:space="0" w:color="auto"/>
        <w:bottom w:val="none" w:sz="0" w:space="0" w:color="auto"/>
        <w:right w:val="none" w:sz="0" w:space="0" w:color="auto"/>
      </w:divBdr>
    </w:div>
    <w:div w:id="901141257">
      <w:bodyDiv w:val="1"/>
      <w:marLeft w:val="0"/>
      <w:marRight w:val="0"/>
      <w:marTop w:val="0"/>
      <w:marBottom w:val="0"/>
      <w:divBdr>
        <w:top w:val="none" w:sz="0" w:space="0" w:color="auto"/>
        <w:left w:val="none" w:sz="0" w:space="0" w:color="auto"/>
        <w:bottom w:val="none" w:sz="0" w:space="0" w:color="auto"/>
        <w:right w:val="none" w:sz="0" w:space="0" w:color="auto"/>
      </w:divBdr>
    </w:div>
    <w:div w:id="902105686">
      <w:bodyDiv w:val="1"/>
      <w:marLeft w:val="0"/>
      <w:marRight w:val="0"/>
      <w:marTop w:val="0"/>
      <w:marBottom w:val="0"/>
      <w:divBdr>
        <w:top w:val="none" w:sz="0" w:space="0" w:color="auto"/>
        <w:left w:val="none" w:sz="0" w:space="0" w:color="auto"/>
        <w:bottom w:val="none" w:sz="0" w:space="0" w:color="auto"/>
        <w:right w:val="none" w:sz="0" w:space="0" w:color="auto"/>
      </w:divBdr>
    </w:div>
    <w:div w:id="903182781">
      <w:bodyDiv w:val="1"/>
      <w:marLeft w:val="0"/>
      <w:marRight w:val="0"/>
      <w:marTop w:val="0"/>
      <w:marBottom w:val="0"/>
      <w:divBdr>
        <w:top w:val="none" w:sz="0" w:space="0" w:color="auto"/>
        <w:left w:val="none" w:sz="0" w:space="0" w:color="auto"/>
        <w:bottom w:val="none" w:sz="0" w:space="0" w:color="auto"/>
        <w:right w:val="none" w:sz="0" w:space="0" w:color="auto"/>
      </w:divBdr>
    </w:div>
    <w:div w:id="903950655">
      <w:bodyDiv w:val="1"/>
      <w:marLeft w:val="0"/>
      <w:marRight w:val="0"/>
      <w:marTop w:val="0"/>
      <w:marBottom w:val="0"/>
      <w:divBdr>
        <w:top w:val="none" w:sz="0" w:space="0" w:color="auto"/>
        <w:left w:val="none" w:sz="0" w:space="0" w:color="auto"/>
        <w:bottom w:val="none" w:sz="0" w:space="0" w:color="auto"/>
        <w:right w:val="none" w:sz="0" w:space="0" w:color="auto"/>
      </w:divBdr>
    </w:div>
    <w:div w:id="903952818">
      <w:bodyDiv w:val="1"/>
      <w:marLeft w:val="0"/>
      <w:marRight w:val="0"/>
      <w:marTop w:val="0"/>
      <w:marBottom w:val="0"/>
      <w:divBdr>
        <w:top w:val="none" w:sz="0" w:space="0" w:color="auto"/>
        <w:left w:val="none" w:sz="0" w:space="0" w:color="auto"/>
        <w:bottom w:val="none" w:sz="0" w:space="0" w:color="auto"/>
        <w:right w:val="none" w:sz="0" w:space="0" w:color="auto"/>
      </w:divBdr>
    </w:div>
    <w:div w:id="904994827">
      <w:bodyDiv w:val="1"/>
      <w:marLeft w:val="0"/>
      <w:marRight w:val="0"/>
      <w:marTop w:val="0"/>
      <w:marBottom w:val="0"/>
      <w:divBdr>
        <w:top w:val="none" w:sz="0" w:space="0" w:color="auto"/>
        <w:left w:val="none" w:sz="0" w:space="0" w:color="auto"/>
        <w:bottom w:val="none" w:sz="0" w:space="0" w:color="auto"/>
        <w:right w:val="none" w:sz="0" w:space="0" w:color="auto"/>
      </w:divBdr>
    </w:div>
    <w:div w:id="909996408">
      <w:bodyDiv w:val="1"/>
      <w:marLeft w:val="0"/>
      <w:marRight w:val="0"/>
      <w:marTop w:val="0"/>
      <w:marBottom w:val="0"/>
      <w:divBdr>
        <w:top w:val="none" w:sz="0" w:space="0" w:color="auto"/>
        <w:left w:val="none" w:sz="0" w:space="0" w:color="auto"/>
        <w:bottom w:val="none" w:sz="0" w:space="0" w:color="auto"/>
        <w:right w:val="none" w:sz="0" w:space="0" w:color="auto"/>
      </w:divBdr>
    </w:div>
    <w:div w:id="910388232">
      <w:bodyDiv w:val="1"/>
      <w:marLeft w:val="0"/>
      <w:marRight w:val="0"/>
      <w:marTop w:val="0"/>
      <w:marBottom w:val="0"/>
      <w:divBdr>
        <w:top w:val="none" w:sz="0" w:space="0" w:color="auto"/>
        <w:left w:val="none" w:sz="0" w:space="0" w:color="auto"/>
        <w:bottom w:val="none" w:sz="0" w:space="0" w:color="auto"/>
        <w:right w:val="none" w:sz="0" w:space="0" w:color="auto"/>
      </w:divBdr>
    </w:div>
    <w:div w:id="914124020">
      <w:bodyDiv w:val="1"/>
      <w:marLeft w:val="0"/>
      <w:marRight w:val="0"/>
      <w:marTop w:val="0"/>
      <w:marBottom w:val="0"/>
      <w:divBdr>
        <w:top w:val="none" w:sz="0" w:space="0" w:color="auto"/>
        <w:left w:val="none" w:sz="0" w:space="0" w:color="auto"/>
        <w:bottom w:val="none" w:sz="0" w:space="0" w:color="auto"/>
        <w:right w:val="none" w:sz="0" w:space="0" w:color="auto"/>
      </w:divBdr>
    </w:div>
    <w:div w:id="917864004">
      <w:bodyDiv w:val="1"/>
      <w:marLeft w:val="0"/>
      <w:marRight w:val="0"/>
      <w:marTop w:val="0"/>
      <w:marBottom w:val="0"/>
      <w:divBdr>
        <w:top w:val="none" w:sz="0" w:space="0" w:color="auto"/>
        <w:left w:val="none" w:sz="0" w:space="0" w:color="auto"/>
        <w:bottom w:val="none" w:sz="0" w:space="0" w:color="auto"/>
        <w:right w:val="none" w:sz="0" w:space="0" w:color="auto"/>
      </w:divBdr>
    </w:div>
    <w:div w:id="920261796">
      <w:bodyDiv w:val="1"/>
      <w:marLeft w:val="0"/>
      <w:marRight w:val="0"/>
      <w:marTop w:val="0"/>
      <w:marBottom w:val="0"/>
      <w:divBdr>
        <w:top w:val="none" w:sz="0" w:space="0" w:color="auto"/>
        <w:left w:val="none" w:sz="0" w:space="0" w:color="auto"/>
        <w:bottom w:val="none" w:sz="0" w:space="0" w:color="auto"/>
        <w:right w:val="none" w:sz="0" w:space="0" w:color="auto"/>
      </w:divBdr>
    </w:div>
    <w:div w:id="920335820">
      <w:bodyDiv w:val="1"/>
      <w:marLeft w:val="0"/>
      <w:marRight w:val="0"/>
      <w:marTop w:val="0"/>
      <w:marBottom w:val="0"/>
      <w:divBdr>
        <w:top w:val="none" w:sz="0" w:space="0" w:color="auto"/>
        <w:left w:val="none" w:sz="0" w:space="0" w:color="auto"/>
        <w:bottom w:val="none" w:sz="0" w:space="0" w:color="auto"/>
        <w:right w:val="none" w:sz="0" w:space="0" w:color="auto"/>
      </w:divBdr>
    </w:div>
    <w:div w:id="921136374">
      <w:bodyDiv w:val="1"/>
      <w:marLeft w:val="0"/>
      <w:marRight w:val="0"/>
      <w:marTop w:val="0"/>
      <w:marBottom w:val="0"/>
      <w:divBdr>
        <w:top w:val="none" w:sz="0" w:space="0" w:color="auto"/>
        <w:left w:val="none" w:sz="0" w:space="0" w:color="auto"/>
        <w:bottom w:val="none" w:sz="0" w:space="0" w:color="auto"/>
        <w:right w:val="none" w:sz="0" w:space="0" w:color="auto"/>
      </w:divBdr>
    </w:div>
    <w:div w:id="922102116">
      <w:bodyDiv w:val="1"/>
      <w:marLeft w:val="0"/>
      <w:marRight w:val="0"/>
      <w:marTop w:val="0"/>
      <w:marBottom w:val="0"/>
      <w:divBdr>
        <w:top w:val="none" w:sz="0" w:space="0" w:color="auto"/>
        <w:left w:val="none" w:sz="0" w:space="0" w:color="auto"/>
        <w:bottom w:val="none" w:sz="0" w:space="0" w:color="auto"/>
        <w:right w:val="none" w:sz="0" w:space="0" w:color="auto"/>
      </w:divBdr>
    </w:div>
    <w:div w:id="926963626">
      <w:bodyDiv w:val="1"/>
      <w:marLeft w:val="0"/>
      <w:marRight w:val="0"/>
      <w:marTop w:val="0"/>
      <w:marBottom w:val="0"/>
      <w:divBdr>
        <w:top w:val="none" w:sz="0" w:space="0" w:color="auto"/>
        <w:left w:val="none" w:sz="0" w:space="0" w:color="auto"/>
        <w:bottom w:val="none" w:sz="0" w:space="0" w:color="auto"/>
        <w:right w:val="none" w:sz="0" w:space="0" w:color="auto"/>
      </w:divBdr>
    </w:div>
    <w:div w:id="931548298">
      <w:bodyDiv w:val="1"/>
      <w:marLeft w:val="0"/>
      <w:marRight w:val="0"/>
      <w:marTop w:val="0"/>
      <w:marBottom w:val="0"/>
      <w:divBdr>
        <w:top w:val="none" w:sz="0" w:space="0" w:color="auto"/>
        <w:left w:val="none" w:sz="0" w:space="0" w:color="auto"/>
        <w:bottom w:val="none" w:sz="0" w:space="0" w:color="auto"/>
        <w:right w:val="none" w:sz="0" w:space="0" w:color="auto"/>
      </w:divBdr>
    </w:div>
    <w:div w:id="932782760">
      <w:bodyDiv w:val="1"/>
      <w:marLeft w:val="0"/>
      <w:marRight w:val="0"/>
      <w:marTop w:val="0"/>
      <w:marBottom w:val="0"/>
      <w:divBdr>
        <w:top w:val="none" w:sz="0" w:space="0" w:color="auto"/>
        <w:left w:val="none" w:sz="0" w:space="0" w:color="auto"/>
        <w:bottom w:val="none" w:sz="0" w:space="0" w:color="auto"/>
        <w:right w:val="none" w:sz="0" w:space="0" w:color="auto"/>
      </w:divBdr>
    </w:div>
    <w:div w:id="934480333">
      <w:bodyDiv w:val="1"/>
      <w:marLeft w:val="0"/>
      <w:marRight w:val="0"/>
      <w:marTop w:val="0"/>
      <w:marBottom w:val="0"/>
      <w:divBdr>
        <w:top w:val="none" w:sz="0" w:space="0" w:color="auto"/>
        <w:left w:val="none" w:sz="0" w:space="0" w:color="auto"/>
        <w:bottom w:val="none" w:sz="0" w:space="0" w:color="auto"/>
        <w:right w:val="none" w:sz="0" w:space="0" w:color="auto"/>
      </w:divBdr>
    </w:div>
    <w:div w:id="934820401">
      <w:bodyDiv w:val="1"/>
      <w:marLeft w:val="0"/>
      <w:marRight w:val="0"/>
      <w:marTop w:val="0"/>
      <w:marBottom w:val="0"/>
      <w:divBdr>
        <w:top w:val="none" w:sz="0" w:space="0" w:color="auto"/>
        <w:left w:val="none" w:sz="0" w:space="0" w:color="auto"/>
        <w:bottom w:val="none" w:sz="0" w:space="0" w:color="auto"/>
        <w:right w:val="none" w:sz="0" w:space="0" w:color="auto"/>
      </w:divBdr>
    </w:div>
    <w:div w:id="937568367">
      <w:bodyDiv w:val="1"/>
      <w:marLeft w:val="0"/>
      <w:marRight w:val="0"/>
      <w:marTop w:val="0"/>
      <w:marBottom w:val="0"/>
      <w:divBdr>
        <w:top w:val="none" w:sz="0" w:space="0" w:color="auto"/>
        <w:left w:val="none" w:sz="0" w:space="0" w:color="auto"/>
        <w:bottom w:val="none" w:sz="0" w:space="0" w:color="auto"/>
        <w:right w:val="none" w:sz="0" w:space="0" w:color="auto"/>
      </w:divBdr>
    </w:div>
    <w:div w:id="938414364">
      <w:bodyDiv w:val="1"/>
      <w:marLeft w:val="0"/>
      <w:marRight w:val="0"/>
      <w:marTop w:val="0"/>
      <w:marBottom w:val="0"/>
      <w:divBdr>
        <w:top w:val="none" w:sz="0" w:space="0" w:color="auto"/>
        <w:left w:val="none" w:sz="0" w:space="0" w:color="auto"/>
        <w:bottom w:val="none" w:sz="0" w:space="0" w:color="auto"/>
        <w:right w:val="none" w:sz="0" w:space="0" w:color="auto"/>
      </w:divBdr>
    </w:div>
    <w:div w:id="939920941">
      <w:bodyDiv w:val="1"/>
      <w:marLeft w:val="0"/>
      <w:marRight w:val="0"/>
      <w:marTop w:val="0"/>
      <w:marBottom w:val="0"/>
      <w:divBdr>
        <w:top w:val="none" w:sz="0" w:space="0" w:color="auto"/>
        <w:left w:val="none" w:sz="0" w:space="0" w:color="auto"/>
        <w:bottom w:val="none" w:sz="0" w:space="0" w:color="auto"/>
        <w:right w:val="none" w:sz="0" w:space="0" w:color="auto"/>
      </w:divBdr>
    </w:div>
    <w:div w:id="942766220">
      <w:bodyDiv w:val="1"/>
      <w:marLeft w:val="0"/>
      <w:marRight w:val="0"/>
      <w:marTop w:val="0"/>
      <w:marBottom w:val="0"/>
      <w:divBdr>
        <w:top w:val="none" w:sz="0" w:space="0" w:color="auto"/>
        <w:left w:val="none" w:sz="0" w:space="0" w:color="auto"/>
        <w:bottom w:val="none" w:sz="0" w:space="0" w:color="auto"/>
        <w:right w:val="none" w:sz="0" w:space="0" w:color="auto"/>
      </w:divBdr>
    </w:div>
    <w:div w:id="946085027">
      <w:bodyDiv w:val="1"/>
      <w:marLeft w:val="0"/>
      <w:marRight w:val="0"/>
      <w:marTop w:val="0"/>
      <w:marBottom w:val="0"/>
      <w:divBdr>
        <w:top w:val="none" w:sz="0" w:space="0" w:color="auto"/>
        <w:left w:val="none" w:sz="0" w:space="0" w:color="auto"/>
        <w:bottom w:val="none" w:sz="0" w:space="0" w:color="auto"/>
        <w:right w:val="none" w:sz="0" w:space="0" w:color="auto"/>
      </w:divBdr>
    </w:div>
    <w:div w:id="946886548">
      <w:bodyDiv w:val="1"/>
      <w:marLeft w:val="0"/>
      <w:marRight w:val="0"/>
      <w:marTop w:val="0"/>
      <w:marBottom w:val="0"/>
      <w:divBdr>
        <w:top w:val="none" w:sz="0" w:space="0" w:color="auto"/>
        <w:left w:val="none" w:sz="0" w:space="0" w:color="auto"/>
        <w:bottom w:val="none" w:sz="0" w:space="0" w:color="auto"/>
        <w:right w:val="none" w:sz="0" w:space="0" w:color="auto"/>
      </w:divBdr>
    </w:div>
    <w:div w:id="947156456">
      <w:bodyDiv w:val="1"/>
      <w:marLeft w:val="0"/>
      <w:marRight w:val="0"/>
      <w:marTop w:val="0"/>
      <w:marBottom w:val="0"/>
      <w:divBdr>
        <w:top w:val="none" w:sz="0" w:space="0" w:color="auto"/>
        <w:left w:val="none" w:sz="0" w:space="0" w:color="auto"/>
        <w:bottom w:val="none" w:sz="0" w:space="0" w:color="auto"/>
        <w:right w:val="none" w:sz="0" w:space="0" w:color="auto"/>
      </w:divBdr>
    </w:div>
    <w:div w:id="949167474">
      <w:bodyDiv w:val="1"/>
      <w:marLeft w:val="0"/>
      <w:marRight w:val="0"/>
      <w:marTop w:val="0"/>
      <w:marBottom w:val="0"/>
      <w:divBdr>
        <w:top w:val="none" w:sz="0" w:space="0" w:color="auto"/>
        <w:left w:val="none" w:sz="0" w:space="0" w:color="auto"/>
        <w:bottom w:val="none" w:sz="0" w:space="0" w:color="auto"/>
        <w:right w:val="none" w:sz="0" w:space="0" w:color="auto"/>
      </w:divBdr>
    </w:div>
    <w:div w:id="953751630">
      <w:bodyDiv w:val="1"/>
      <w:marLeft w:val="0"/>
      <w:marRight w:val="0"/>
      <w:marTop w:val="0"/>
      <w:marBottom w:val="0"/>
      <w:divBdr>
        <w:top w:val="none" w:sz="0" w:space="0" w:color="auto"/>
        <w:left w:val="none" w:sz="0" w:space="0" w:color="auto"/>
        <w:bottom w:val="none" w:sz="0" w:space="0" w:color="auto"/>
        <w:right w:val="none" w:sz="0" w:space="0" w:color="auto"/>
      </w:divBdr>
    </w:div>
    <w:div w:id="955715773">
      <w:bodyDiv w:val="1"/>
      <w:marLeft w:val="0"/>
      <w:marRight w:val="0"/>
      <w:marTop w:val="0"/>
      <w:marBottom w:val="0"/>
      <w:divBdr>
        <w:top w:val="none" w:sz="0" w:space="0" w:color="auto"/>
        <w:left w:val="none" w:sz="0" w:space="0" w:color="auto"/>
        <w:bottom w:val="none" w:sz="0" w:space="0" w:color="auto"/>
        <w:right w:val="none" w:sz="0" w:space="0" w:color="auto"/>
      </w:divBdr>
    </w:div>
    <w:div w:id="956136406">
      <w:bodyDiv w:val="1"/>
      <w:marLeft w:val="0"/>
      <w:marRight w:val="0"/>
      <w:marTop w:val="0"/>
      <w:marBottom w:val="0"/>
      <w:divBdr>
        <w:top w:val="none" w:sz="0" w:space="0" w:color="auto"/>
        <w:left w:val="none" w:sz="0" w:space="0" w:color="auto"/>
        <w:bottom w:val="none" w:sz="0" w:space="0" w:color="auto"/>
        <w:right w:val="none" w:sz="0" w:space="0" w:color="auto"/>
      </w:divBdr>
    </w:div>
    <w:div w:id="959916224">
      <w:bodyDiv w:val="1"/>
      <w:marLeft w:val="0"/>
      <w:marRight w:val="0"/>
      <w:marTop w:val="0"/>
      <w:marBottom w:val="0"/>
      <w:divBdr>
        <w:top w:val="none" w:sz="0" w:space="0" w:color="auto"/>
        <w:left w:val="none" w:sz="0" w:space="0" w:color="auto"/>
        <w:bottom w:val="none" w:sz="0" w:space="0" w:color="auto"/>
        <w:right w:val="none" w:sz="0" w:space="0" w:color="auto"/>
      </w:divBdr>
    </w:div>
    <w:div w:id="965047151">
      <w:bodyDiv w:val="1"/>
      <w:marLeft w:val="0"/>
      <w:marRight w:val="0"/>
      <w:marTop w:val="0"/>
      <w:marBottom w:val="0"/>
      <w:divBdr>
        <w:top w:val="none" w:sz="0" w:space="0" w:color="auto"/>
        <w:left w:val="none" w:sz="0" w:space="0" w:color="auto"/>
        <w:bottom w:val="none" w:sz="0" w:space="0" w:color="auto"/>
        <w:right w:val="none" w:sz="0" w:space="0" w:color="auto"/>
      </w:divBdr>
    </w:div>
    <w:div w:id="966935134">
      <w:bodyDiv w:val="1"/>
      <w:marLeft w:val="0"/>
      <w:marRight w:val="0"/>
      <w:marTop w:val="0"/>
      <w:marBottom w:val="0"/>
      <w:divBdr>
        <w:top w:val="none" w:sz="0" w:space="0" w:color="auto"/>
        <w:left w:val="none" w:sz="0" w:space="0" w:color="auto"/>
        <w:bottom w:val="none" w:sz="0" w:space="0" w:color="auto"/>
        <w:right w:val="none" w:sz="0" w:space="0" w:color="auto"/>
      </w:divBdr>
    </w:div>
    <w:div w:id="968510979">
      <w:bodyDiv w:val="1"/>
      <w:marLeft w:val="0"/>
      <w:marRight w:val="0"/>
      <w:marTop w:val="0"/>
      <w:marBottom w:val="0"/>
      <w:divBdr>
        <w:top w:val="none" w:sz="0" w:space="0" w:color="auto"/>
        <w:left w:val="none" w:sz="0" w:space="0" w:color="auto"/>
        <w:bottom w:val="none" w:sz="0" w:space="0" w:color="auto"/>
        <w:right w:val="none" w:sz="0" w:space="0" w:color="auto"/>
      </w:divBdr>
    </w:div>
    <w:div w:id="970019792">
      <w:bodyDiv w:val="1"/>
      <w:marLeft w:val="0"/>
      <w:marRight w:val="0"/>
      <w:marTop w:val="0"/>
      <w:marBottom w:val="0"/>
      <w:divBdr>
        <w:top w:val="none" w:sz="0" w:space="0" w:color="auto"/>
        <w:left w:val="none" w:sz="0" w:space="0" w:color="auto"/>
        <w:bottom w:val="none" w:sz="0" w:space="0" w:color="auto"/>
        <w:right w:val="none" w:sz="0" w:space="0" w:color="auto"/>
      </w:divBdr>
    </w:div>
    <w:div w:id="972909163">
      <w:bodyDiv w:val="1"/>
      <w:marLeft w:val="0"/>
      <w:marRight w:val="0"/>
      <w:marTop w:val="0"/>
      <w:marBottom w:val="0"/>
      <w:divBdr>
        <w:top w:val="none" w:sz="0" w:space="0" w:color="auto"/>
        <w:left w:val="none" w:sz="0" w:space="0" w:color="auto"/>
        <w:bottom w:val="none" w:sz="0" w:space="0" w:color="auto"/>
        <w:right w:val="none" w:sz="0" w:space="0" w:color="auto"/>
      </w:divBdr>
    </w:div>
    <w:div w:id="981235574">
      <w:bodyDiv w:val="1"/>
      <w:marLeft w:val="0"/>
      <w:marRight w:val="0"/>
      <w:marTop w:val="0"/>
      <w:marBottom w:val="0"/>
      <w:divBdr>
        <w:top w:val="none" w:sz="0" w:space="0" w:color="auto"/>
        <w:left w:val="none" w:sz="0" w:space="0" w:color="auto"/>
        <w:bottom w:val="none" w:sz="0" w:space="0" w:color="auto"/>
        <w:right w:val="none" w:sz="0" w:space="0" w:color="auto"/>
      </w:divBdr>
    </w:div>
    <w:div w:id="982123208">
      <w:bodyDiv w:val="1"/>
      <w:marLeft w:val="0"/>
      <w:marRight w:val="0"/>
      <w:marTop w:val="0"/>
      <w:marBottom w:val="0"/>
      <w:divBdr>
        <w:top w:val="none" w:sz="0" w:space="0" w:color="auto"/>
        <w:left w:val="none" w:sz="0" w:space="0" w:color="auto"/>
        <w:bottom w:val="none" w:sz="0" w:space="0" w:color="auto"/>
        <w:right w:val="none" w:sz="0" w:space="0" w:color="auto"/>
      </w:divBdr>
    </w:div>
    <w:div w:id="983631166">
      <w:bodyDiv w:val="1"/>
      <w:marLeft w:val="0"/>
      <w:marRight w:val="0"/>
      <w:marTop w:val="0"/>
      <w:marBottom w:val="0"/>
      <w:divBdr>
        <w:top w:val="none" w:sz="0" w:space="0" w:color="auto"/>
        <w:left w:val="none" w:sz="0" w:space="0" w:color="auto"/>
        <w:bottom w:val="none" w:sz="0" w:space="0" w:color="auto"/>
        <w:right w:val="none" w:sz="0" w:space="0" w:color="auto"/>
      </w:divBdr>
    </w:div>
    <w:div w:id="985009766">
      <w:bodyDiv w:val="1"/>
      <w:marLeft w:val="0"/>
      <w:marRight w:val="0"/>
      <w:marTop w:val="0"/>
      <w:marBottom w:val="0"/>
      <w:divBdr>
        <w:top w:val="none" w:sz="0" w:space="0" w:color="auto"/>
        <w:left w:val="none" w:sz="0" w:space="0" w:color="auto"/>
        <w:bottom w:val="none" w:sz="0" w:space="0" w:color="auto"/>
        <w:right w:val="none" w:sz="0" w:space="0" w:color="auto"/>
      </w:divBdr>
    </w:div>
    <w:div w:id="985741029">
      <w:bodyDiv w:val="1"/>
      <w:marLeft w:val="0"/>
      <w:marRight w:val="0"/>
      <w:marTop w:val="0"/>
      <w:marBottom w:val="0"/>
      <w:divBdr>
        <w:top w:val="none" w:sz="0" w:space="0" w:color="auto"/>
        <w:left w:val="none" w:sz="0" w:space="0" w:color="auto"/>
        <w:bottom w:val="none" w:sz="0" w:space="0" w:color="auto"/>
        <w:right w:val="none" w:sz="0" w:space="0" w:color="auto"/>
      </w:divBdr>
    </w:div>
    <w:div w:id="988245715">
      <w:bodyDiv w:val="1"/>
      <w:marLeft w:val="0"/>
      <w:marRight w:val="0"/>
      <w:marTop w:val="0"/>
      <w:marBottom w:val="0"/>
      <w:divBdr>
        <w:top w:val="none" w:sz="0" w:space="0" w:color="auto"/>
        <w:left w:val="none" w:sz="0" w:space="0" w:color="auto"/>
        <w:bottom w:val="none" w:sz="0" w:space="0" w:color="auto"/>
        <w:right w:val="none" w:sz="0" w:space="0" w:color="auto"/>
      </w:divBdr>
    </w:div>
    <w:div w:id="988939579">
      <w:bodyDiv w:val="1"/>
      <w:marLeft w:val="0"/>
      <w:marRight w:val="0"/>
      <w:marTop w:val="0"/>
      <w:marBottom w:val="0"/>
      <w:divBdr>
        <w:top w:val="none" w:sz="0" w:space="0" w:color="auto"/>
        <w:left w:val="none" w:sz="0" w:space="0" w:color="auto"/>
        <w:bottom w:val="none" w:sz="0" w:space="0" w:color="auto"/>
        <w:right w:val="none" w:sz="0" w:space="0" w:color="auto"/>
      </w:divBdr>
    </w:div>
    <w:div w:id="991830480">
      <w:bodyDiv w:val="1"/>
      <w:marLeft w:val="0"/>
      <w:marRight w:val="0"/>
      <w:marTop w:val="0"/>
      <w:marBottom w:val="0"/>
      <w:divBdr>
        <w:top w:val="none" w:sz="0" w:space="0" w:color="auto"/>
        <w:left w:val="none" w:sz="0" w:space="0" w:color="auto"/>
        <w:bottom w:val="none" w:sz="0" w:space="0" w:color="auto"/>
        <w:right w:val="none" w:sz="0" w:space="0" w:color="auto"/>
      </w:divBdr>
    </w:div>
    <w:div w:id="996956955">
      <w:bodyDiv w:val="1"/>
      <w:marLeft w:val="0"/>
      <w:marRight w:val="0"/>
      <w:marTop w:val="0"/>
      <w:marBottom w:val="0"/>
      <w:divBdr>
        <w:top w:val="none" w:sz="0" w:space="0" w:color="auto"/>
        <w:left w:val="none" w:sz="0" w:space="0" w:color="auto"/>
        <w:bottom w:val="none" w:sz="0" w:space="0" w:color="auto"/>
        <w:right w:val="none" w:sz="0" w:space="0" w:color="auto"/>
      </w:divBdr>
    </w:div>
    <w:div w:id="1001353238">
      <w:bodyDiv w:val="1"/>
      <w:marLeft w:val="0"/>
      <w:marRight w:val="0"/>
      <w:marTop w:val="0"/>
      <w:marBottom w:val="0"/>
      <w:divBdr>
        <w:top w:val="none" w:sz="0" w:space="0" w:color="auto"/>
        <w:left w:val="none" w:sz="0" w:space="0" w:color="auto"/>
        <w:bottom w:val="none" w:sz="0" w:space="0" w:color="auto"/>
        <w:right w:val="none" w:sz="0" w:space="0" w:color="auto"/>
      </w:divBdr>
    </w:div>
    <w:div w:id="1002196747">
      <w:bodyDiv w:val="1"/>
      <w:marLeft w:val="0"/>
      <w:marRight w:val="0"/>
      <w:marTop w:val="0"/>
      <w:marBottom w:val="0"/>
      <w:divBdr>
        <w:top w:val="none" w:sz="0" w:space="0" w:color="auto"/>
        <w:left w:val="none" w:sz="0" w:space="0" w:color="auto"/>
        <w:bottom w:val="none" w:sz="0" w:space="0" w:color="auto"/>
        <w:right w:val="none" w:sz="0" w:space="0" w:color="auto"/>
      </w:divBdr>
    </w:div>
    <w:div w:id="1005404059">
      <w:bodyDiv w:val="1"/>
      <w:marLeft w:val="0"/>
      <w:marRight w:val="0"/>
      <w:marTop w:val="0"/>
      <w:marBottom w:val="0"/>
      <w:divBdr>
        <w:top w:val="none" w:sz="0" w:space="0" w:color="auto"/>
        <w:left w:val="none" w:sz="0" w:space="0" w:color="auto"/>
        <w:bottom w:val="none" w:sz="0" w:space="0" w:color="auto"/>
        <w:right w:val="none" w:sz="0" w:space="0" w:color="auto"/>
      </w:divBdr>
    </w:div>
    <w:div w:id="1005674284">
      <w:bodyDiv w:val="1"/>
      <w:marLeft w:val="0"/>
      <w:marRight w:val="0"/>
      <w:marTop w:val="0"/>
      <w:marBottom w:val="0"/>
      <w:divBdr>
        <w:top w:val="none" w:sz="0" w:space="0" w:color="auto"/>
        <w:left w:val="none" w:sz="0" w:space="0" w:color="auto"/>
        <w:bottom w:val="none" w:sz="0" w:space="0" w:color="auto"/>
        <w:right w:val="none" w:sz="0" w:space="0" w:color="auto"/>
      </w:divBdr>
    </w:div>
    <w:div w:id="1010913414">
      <w:bodyDiv w:val="1"/>
      <w:marLeft w:val="0"/>
      <w:marRight w:val="0"/>
      <w:marTop w:val="0"/>
      <w:marBottom w:val="0"/>
      <w:divBdr>
        <w:top w:val="none" w:sz="0" w:space="0" w:color="auto"/>
        <w:left w:val="none" w:sz="0" w:space="0" w:color="auto"/>
        <w:bottom w:val="none" w:sz="0" w:space="0" w:color="auto"/>
        <w:right w:val="none" w:sz="0" w:space="0" w:color="auto"/>
      </w:divBdr>
    </w:div>
    <w:div w:id="1015040590">
      <w:bodyDiv w:val="1"/>
      <w:marLeft w:val="0"/>
      <w:marRight w:val="0"/>
      <w:marTop w:val="0"/>
      <w:marBottom w:val="0"/>
      <w:divBdr>
        <w:top w:val="none" w:sz="0" w:space="0" w:color="auto"/>
        <w:left w:val="none" w:sz="0" w:space="0" w:color="auto"/>
        <w:bottom w:val="none" w:sz="0" w:space="0" w:color="auto"/>
        <w:right w:val="none" w:sz="0" w:space="0" w:color="auto"/>
      </w:divBdr>
    </w:div>
    <w:div w:id="1020086959">
      <w:bodyDiv w:val="1"/>
      <w:marLeft w:val="0"/>
      <w:marRight w:val="0"/>
      <w:marTop w:val="0"/>
      <w:marBottom w:val="0"/>
      <w:divBdr>
        <w:top w:val="none" w:sz="0" w:space="0" w:color="auto"/>
        <w:left w:val="none" w:sz="0" w:space="0" w:color="auto"/>
        <w:bottom w:val="none" w:sz="0" w:space="0" w:color="auto"/>
        <w:right w:val="none" w:sz="0" w:space="0" w:color="auto"/>
      </w:divBdr>
    </w:div>
    <w:div w:id="1026129880">
      <w:bodyDiv w:val="1"/>
      <w:marLeft w:val="0"/>
      <w:marRight w:val="0"/>
      <w:marTop w:val="0"/>
      <w:marBottom w:val="0"/>
      <w:divBdr>
        <w:top w:val="none" w:sz="0" w:space="0" w:color="auto"/>
        <w:left w:val="none" w:sz="0" w:space="0" w:color="auto"/>
        <w:bottom w:val="none" w:sz="0" w:space="0" w:color="auto"/>
        <w:right w:val="none" w:sz="0" w:space="0" w:color="auto"/>
      </w:divBdr>
    </w:div>
    <w:div w:id="1028145539">
      <w:bodyDiv w:val="1"/>
      <w:marLeft w:val="0"/>
      <w:marRight w:val="0"/>
      <w:marTop w:val="0"/>
      <w:marBottom w:val="0"/>
      <w:divBdr>
        <w:top w:val="none" w:sz="0" w:space="0" w:color="auto"/>
        <w:left w:val="none" w:sz="0" w:space="0" w:color="auto"/>
        <w:bottom w:val="none" w:sz="0" w:space="0" w:color="auto"/>
        <w:right w:val="none" w:sz="0" w:space="0" w:color="auto"/>
      </w:divBdr>
    </w:div>
    <w:div w:id="1029376028">
      <w:bodyDiv w:val="1"/>
      <w:marLeft w:val="0"/>
      <w:marRight w:val="0"/>
      <w:marTop w:val="0"/>
      <w:marBottom w:val="0"/>
      <w:divBdr>
        <w:top w:val="none" w:sz="0" w:space="0" w:color="auto"/>
        <w:left w:val="none" w:sz="0" w:space="0" w:color="auto"/>
        <w:bottom w:val="none" w:sz="0" w:space="0" w:color="auto"/>
        <w:right w:val="none" w:sz="0" w:space="0" w:color="auto"/>
      </w:divBdr>
    </w:div>
    <w:div w:id="1035617776">
      <w:bodyDiv w:val="1"/>
      <w:marLeft w:val="0"/>
      <w:marRight w:val="0"/>
      <w:marTop w:val="0"/>
      <w:marBottom w:val="0"/>
      <w:divBdr>
        <w:top w:val="none" w:sz="0" w:space="0" w:color="auto"/>
        <w:left w:val="none" w:sz="0" w:space="0" w:color="auto"/>
        <w:bottom w:val="none" w:sz="0" w:space="0" w:color="auto"/>
        <w:right w:val="none" w:sz="0" w:space="0" w:color="auto"/>
      </w:divBdr>
    </w:div>
    <w:div w:id="1037972579">
      <w:bodyDiv w:val="1"/>
      <w:marLeft w:val="0"/>
      <w:marRight w:val="0"/>
      <w:marTop w:val="0"/>
      <w:marBottom w:val="0"/>
      <w:divBdr>
        <w:top w:val="none" w:sz="0" w:space="0" w:color="auto"/>
        <w:left w:val="none" w:sz="0" w:space="0" w:color="auto"/>
        <w:bottom w:val="none" w:sz="0" w:space="0" w:color="auto"/>
        <w:right w:val="none" w:sz="0" w:space="0" w:color="auto"/>
      </w:divBdr>
    </w:div>
    <w:div w:id="1039672071">
      <w:bodyDiv w:val="1"/>
      <w:marLeft w:val="0"/>
      <w:marRight w:val="0"/>
      <w:marTop w:val="0"/>
      <w:marBottom w:val="0"/>
      <w:divBdr>
        <w:top w:val="none" w:sz="0" w:space="0" w:color="auto"/>
        <w:left w:val="none" w:sz="0" w:space="0" w:color="auto"/>
        <w:bottom w:val="none" w:sz="0" w:space="0" w:color="auto"/>
        <w:right w:val="none" w:sz="0" w:space="0" w:color="auto"/>
      </w:divBdr>
    </w:div>
    <w:div w:id="1045758063">
      <w:bodyDiv w:val="1"/>
      <w:marLeft w:val="0"/>
      <w:marRight w:val="0"/>
      <w:marTop w:val="0"/>
      <w:marBottom w:val="0"/>
      <w:divBdr>
        <w:top w:val="none" w:sz="0" w:space="0" w:color="auto"/>
        <w:left w:val="none" w:sz="0" w:space="0" w:color="auto"/>
        <w:bottom w:val="none" w:sz="0" w:space="0" w:color="auto"/>
        <w:right w:val="none" w:sz="0" w:space="0" w:color="auto"/>
      </w:divBdr>
    </w:div>
    <w:div w:id="1049107800">
      <w:bodyDiv w:val="1"/>
      <w:marLeft w:val="0"/>
      <w:marRight w:val="0"/>
      <w:marTop w:val="0"/>
      <w:marBottom w:val="0"/>
      <w:divBdr>
        <w:top w:val="none" w:sz="0" w:space="0" w:color="auto"/>
        <w:left w:val="none" w:sz="0" w:space="0" w:color="auto"/>
        <w:bottom w:val="none" w:sz="0" w:space="0" w:color="auto"/>
        <w:right w:val="none" w:sz="0" w:space="0" w:color="auto"/>
      </w:divBdr>
    </w:div>
    <w:div w:id="1060716584">
      <w:bodyDiv w:val="1"/>
      <w:marLeft w:val="0"/>
      <w:marRight w:val="0"/>
      <w:marTop w:val="0"/>
      <w:marBottom w:val="0"/>
      <w:divBdr>
        <w:top w:val="none" w:sz="0" w:space="0" w:color="auto"/>
        <w:left w:val="none" w:sz="0" w:space="0" w:color="auto"/>
        <w:bottom w:val="none" w:sz="0" w:space="0" w:color="auto"/>
        <w:right w:val="none" w:sz="0" w:space="0" w:color="auto"/>
      </w:divBdr>
    </w:div>
    <w:div w:id="1061053025">
      <w:bodyDiv w:val="1"/>
      <w:marLeft w:val="0"/>
      <w:marRight w:val="0"/>
      <w:marTop w:val="0"/>
      <w:marBottom w:val="0"/>
      <w:divBdr>
        <w:top w:val="none" w:sz="0" w:space="0" w:color="auto"/>
        <w:left w:val="none" w:sz="0" w:space="0" w:color="auto"/>
        <w:bottom w:val="none" w:sz="0" w:space="0" w:color="auto"/>
        <w:right w:val="none" w:sz="0" w:space="0" w:color="auto"/>
      </w:divBdr>
    </w:div>
    <w:div w:id="1061633294">
      <w:bodyDiv w:val="1"/>
      <w:marLeft w:val="0"/>
      <w:marRight w:val="0"/>
      <w:marTop w:val="0"/>
      <w:marBottom w:val="0"/>
      <w:divBdr>
        <w:top w:val="none" w:sz="0" w:space="0" w:color="auto"/>
        <w:left w:val="none" w:sz="0" w:space="0" w:color="auto"/>
        <w:bottom w:val="none" w:sz="0" w:space="0" w:color="auto"/>
        <w:right w:val="none" w:sz="0" w:space="0" w:color="auto"/>
      </w:divBdr>
    </w:div>
    <w:div w:id="1061902126">
      <w:bodyDiv w:val="1"/>
      <w:marLeft w:val="0"/>
      <w:marRight w:val="0"/>
      <w:marTop w:val="0"/>
      <w:marBottom w:val="0"/>
      <w:divBdr>
        <w:top w:val="none" w:sz="0" w:space="0" w:color="auto"/>
        <w:left w:val="none" w:sz="0" w:space="0" w:color="auto"/>
        <w:bottom w:val="none" w:sz="0" w:space="0" w:color="auto"/>
        <w:right w:val="none" w:sz="0" w:space="0" w:color="auto"/>
      </w:divBdr>
    </w:div>
    <w:div w:id="1062218872">
      <w:bodyDiv w:val="1"/>
      <w:marLeft w:val="0"/>
      <w:marRight w:val="0"/>
      <w:marTop w:val="0"/>
      <w:marBottom w:val="0"/>
      <w:divBdr>
        <w:top w:val="none" w:sz="0" w:space="0" w:color="auto"/>
        <w:left w:val="none" w:sz="0" w:space="0" w:color="auto"/>
        <w:bottom w:val="none" w:sz="0" w:space="0" w:color="auto"/>
        <w:right w:val="none" w:sz="0" w:space="0" w:color="auto"/>
      </w:divBdr>
    </w:div>
    <w:div w:id="1064177711">
      <w:bodyDiv w:val="1"/>
      <w:marLeft w:val="0"/>
      <w:marRight w:val="0"/>
      <w:marTop w:val="0"/>
      <w:marBottom w:val="0"/>
      <w:divBdr>
        <w:top w:val="none" w:sz="0" w:space="0" w:color="auto"/>
        <w:left w:val="none" w:sz="0" w:space="0" w:color="auto"/>
        <w:bottom w:val="none" w:sz="0" w:space="0" w:color="auto"/>
        <w:right w:val="none" w:sz="0" w:space="0" w:color="auto"/>
      </w:divBdr>
    </w:div>
    <w:div w:id="1065686709">
      <w:bodyDiv w:val="1"/>
      <w:marLeft w:val="0"/>
      <w:marRight w:val="0"/>
      <w:marTop w:val="0"/>
      <w:marBottom w:val="0"/>
      <w:divBdr>
        <w:top w:val="none" w:sz="0" w:space="0" w:color="auto"/>
        <w:left w:val="none" w:sz="0" w:space="0" w:color="auto"/>
        <w:bottom w:val="none" w:sz="0" w:space="0" w:color="auto"/>
        <w:right w:val="none" w:sz="0" w:space="0" w:color="auto"/>
      </w:divBdr>
    </w:div>
    <w:div w:id="1066807025">
      <w:bodyDiv w:val="1"/>
      <w:marLeft w:val="0"/>
      <w:marRight w:val="0"/>
      <w:marTop w:val="0"/>
      <w:marBottom w:val="0"/>
      <w:divBdr>
        <w:top w:val="none" w:sz="0" w:space="0" w:color="auto"/>
        <w:left w:val="none" w:sz="0" w:space="0" w:color="auto"/>
        <w:bottom w:val="none" w:sz="0" w:space="0" w:color="auto"/>
        <w:right w:val="none" w:sz="0" w:space="0" w:color="auto"/>
      </w:divBdr>
    </w:div>
    <w:div w:id="1069115717">
      <w:bodyDiv w:val="1"/>
      <w:marLeft w:val="0"/>
      <w:marRight w:val="0"/>
      <w:marTop w:val="0"/>
      <w:marBottom w:val="0"/>
      <w:divBdr>
        <w:top w:val="none" w:sz="0" w:space="0" w:color="auto"/>
        <w:left w:val="none" w:sz="0" w:space="0" w:color="auto"/>
        <w:bottom w:val="none" w:sz="0" w:space="0" w:color="auto"/>
        <w:right w:val="none" w:sz="0" w:space="0" w:color="auto"/>
      </w:divBdr>
    </w:div>
    <w:div w:id="1069160120">
      <w:bodyDiv w:val="1"/>
      <w:marLeft w:val="0"/>
      <w:marRight w:val="0"/>
      <w:marTop w:val="0"/>
      <w:marBottom w:val="0"/>
      <w:divBdr>
        <w:top w:val="none" w:sz="0" w:space="0" w:color="auto"/>
        <w:left w:val="none" w:sz="0" w:space="0" w:color="auto"/>
        <w:bottom w:val="none" w:sz="0" w:space="0" w:color="auto"/>
        <w:right w:val="none" w:sz="0" w:space="0" w:color="auto"/>
      </w:divBdr>
    </w:div>
    <w:div w:id="1073236472">
      <w:bodyDiv w:val="1"/>
      <w:marLeft w:val="0"/>
      <w:marRight w:val="0"/>
      <w:marTop w:val="0"/>
      <w:marBottom w:val="0"/>
      <w:divBdr>
        <w:top w:val="none" w:sz="0" w:space="0" w:color="auto"/>
        <w:left w:val="none" w:sz="0" w:space="0" w:color="auto"/>
        <w:bottom w:val="none" w:sz="0" w:space="0" w:color="auto"/>
        <w:right w:val="none" w:sz="0" w:space="0" w:color="auto"/>
      </w:divBdr>
    </w:div>
    <w:div w:id="1073352435">
      <w:bodyDiv w:val="1"/>
      <w:marLeft w:val="0"/>
      <w:marRight w:val="0"/>
      <w:marTop w:val="0"/>
      <w:marBottom w:val="0"/>
      <w:divBdr>
        <w:top w:val="none" w:sz="0" w:space="0" w:color="auto"/>
        <w:left w:val="none" w:sz="0" w:space="0" w:color="auto"/>
        <w:bottom w:val="none" w:sz="0" w:space="0" w:color="auto"/>
        <w:right w:val="none" w:sz="0" w:space="0" w:color="auto"/>
      </w:divBdr>
    </w:div>
    <w:div w:id="1081027947">
      <w:bodyDiv w:val="1"/>
      <w:marLeft w:val="0"/>
      <w:marRight w:val="0"/>
      <w:marTop w:val="0"/>
      <w:marBottom w:val="0"/>
      <w:divBdr>
        <w:top w:val="none" w:sz="0" w:space="0" w:color="auto"/>
        <w:left w:val="none" w:sz="0" w:space="0" w:color="auto"/>
        <w:bottom w:val="none" w:sz="0" w:space="0" w:color="auto"/>
        <w:right w:val="none" w:sz="0" w:space="0" w:color="auto"/>
      </w:divBdr>
    </w:div>
    <w:div w:id="1081366018">
      <w:bodyDiv w:val="1"/>
      <w:marLeft w:val="0"/>
      <w:marRight w:val="0"/>
      <w:marTop w:val="0"/>
      <w:marBottom w:val="0"/>
      <w:divBdr>
        <w:top w:val="none" w:sz="0" w:space="0" w:color="auto"/>
        <w:left w:val="none" w:sz="0" w:space="0" w:color="auto"/>
        <w:bottom w:val="none" w:sz="0" w:space="0" w:color="auto"/>
        <w:right w:val="none" w:sz="0" w:space="0" w:color="auto"/>
      </w:divBdr>
    </w:div>
    <w:div w:id="1085885433">
      <w:bodyDiv w:val="1"/>
      <w:marLeft w:val="0"/>
      <w:marRight w:val="0"/>
      <w:marTop w:val="0"/>
      <w:marBottom w:val="0"/>
      <w:divBdr>
        <w:top w:val="none" w:sz="0" w:space="0" w:color="auto"/>
        <w:left w:val="none" w:sz="0" w:space="0" w:color="auto"/>
        <w:bottom w:val="none" w:sz="0" w:space="0" w:color="auto"/>
        <w:right w:val="none" w:sz="0" w:space="0" w:color="auto"/>
      </w:divBdr>
    </w:div>
    <w:div w:id="1090929315">
      <w:bodyDiv w:val="1"/>
      <w:marLeft w:val="0"/>
      <w:marRight w:val="0"/>
      <w:marTop w:val="0"/>
      <w:marBottom w:val="0"/>
      <w:divBdr>
        <w:top w:val="none" w:sz="0" w:space="0" w:color="auto"/>
        <w:left w:val="none" w:sz="0" w:space="0" w:color="auto"/>
        <w:bottom w:val="none" w:sz="0" w:space="0" w:color="auto"/>
        <w:right w:val="none" w:sz="0" w:space="0" w:color="auto"/>
      </w:divBdr>
    </w:div>
    <w:div w:id="1092700273">
      <w:bodyDiv w:val="1"/>
      <w:marLeft w:val="0"/>
      <w:marRight w:val="0"/>
      <w:marTop w:val="0"/>
      <w:marBottom w:val="0"/>
      <w:divBdr>
        <w:top w:val="none" w:sz="0" w:space="0" w:color="auto"/>
        <w:left w:val="none" w:sz="0" w:space="0" w:color="auto"/>
        <w:bottom w:val="none" w:sz="0" w:space="0" w:color="auto"/>
        <w:right w:val="none" w:sz="0" w:space="0" w:color="auto"/>
      </w:divBdr>
    </w:div>
    <w:div w:id="1092893460">
      <w:bodyDiv w:val="1"/>
      <w:marLeft w:val="0"/>
      <w:marRight w:val="0"/>
      <w:marTop w:val="0"/>
      <w:marBottom w:val="0"/>
      <w:divBdr>
        <w:top w:val="none" w:sz="0" w:space="0" w:color="auto"/>
        <w:left w:val="none" w:sz="0" w:space="0" w:color="auto"/>
        <w:bottom w:val="none" w:sz="0" w:space="0" w:color="auto"/>
        <w:right w:val="none" w:sz="0" w:space="0" w:color="auto"/>
      </w:divBdr>
    </w:div>
    <w:div w:id="1096053600">
      <w:bodyDiv w:val="1"/>
      <w:marLeft w:val="0"/>
      <w:marRight w:val="0"/>
      <w:marTop w:val="0"/>
      <w:marBottom w:val="0"/>
      <w:divBdr>
        <w:top w:val="none" w:sz="0" w:space="0" w:color="auto"/>
        <w:left w:val="none" w:sz="0" w:space="0" w:color="auto"/>
        <w:bottom w:val="none" w:sz="0" w:space="0" w:color="auto"/>
        <w:right w:val="none" w:sz="0" w:space="0" w:color="auto"/>
      </w:divBdr>
    </w:div>
    <w:div w:id="1098479160">
      <w:bodyDiv w:val="1"/>
      <w:marLeft w:val="0"/>
      <w:marRight w:val="0"/>
      <w:marTop w:val="0"/>
      <w:marBottom w:val="0"/>
      <w:divBdr>
        <w:top w:val="none" w:sz="0" w:space="0" w:color="auto"/>
        <w:left w:val="none" w:sz="0" w:space="0" w:color="auto"/>
        <w:bottom w:val="none" w:sz="0" w:space="0" w:color="auto"/>
        <w:right w:val="none" w:sz="0" w:space="0" w:color="auto"/>
      </w:divBdr>
    </w:div>
    <w:div w:id="1102989679">
      <w:bodyDiv w:val="1"/>
      <w:marLeft w:val="0"/>
      <w:marRight w:val="0"/>
      <w:marTop w:val="0"/>
      <w:marBottom w:val="0"/>
      <w:divBdr>
        <w:top w:val="none" w:sz="0" w:space="0" w:color="auto"/>
        <w:left w:val="none" w:sz="0" w:space="0" w:color="auto"/>
        <w:bottom w:val="none" w:sz="0" w:space="0" w:color="auto"/>
        <w:right w:val="none" w:sz="0" w:space="0" w:color="auto"/>
      </w:divBdr>
    </w:div>
    <w:div w:id="1104107822">
      <w:bodyDiv w:val="1"/>
      <w:marLeft w:val="0"/>
      <w:marRight w:val="0"/>
      <w:marTop w:val="0"/>
      <w:marBottom w:val="0"/>
      <w:divBdr>
        <w:top w:val="none" w:sz="0" w:space="0" w:color="auto"/>
        <w:left w:val="none" w:sz="0" w:space="0" w:color="auto"/>
        <w:bottom w:val="none" w:sz="0" w:space="0" w:color="auto"/>
        <w:right w:val="none" w:sz="0" w:space="0" w:color="auto"/>
      </w:divBdr>
    </w:div>
    <w:div w:id="1105002884">
      <w:bodyDiv w:val="1"/>
      <w:marLeft w:val="0"/>
      <w:marRight w:val="0"/>
      <w:marTop w:val="0"/>
      <w:marBottom w:val="0"/>
      <w:divBdr>
        <w:top w:val="none" w:sz="0" w:space="0" w:color="auto"/>
        <w:left w:val="none" w:sz="0" w:space="0" w:color="auto"/>
        <w:bottom w:val="none" w:sz="0" w:space="0" w:color="auto"/>
        <w:right w:val="none" w:sz="0" w:space="0" w:color="auto"/>
      </w:divBdr>
    </w:div>
    <w:div w:id="1105491965">
      <w:bodyDiv w:val="1"/>
      <w:marLeft w:val="0"/>
      <w:marRight w:val="0"/>
      <w:marTop w:val="0"/>
      <w:marBottom w:val="0"/>
      <w:divBdr>
        <w:top w:val="none" w:sz="0" w:space="0" w:color="auto"/>
        <w:left w:val="none" w:sz="0" w:space="0" w:color="auto"/>
        <w:bottom w:val="none" w:sz="0" w:space="0" w:color="auto"/>
        <w:right w:val="none" w:sz="0" w:space="0" w:color="auto"/>
      </w:divBdr>
    </w:div>
    <w:div w:id="1108312017">
      <w:bodyDiv w:val="1"/>
      <w:marLeft w:val="0"/>
      <w:marRight w:val="0"/>
      <w:marTop w:val="0"/>
      <w:marBottom w:val="0"/>
      <w:divBdr>
        <w:top w:val="none" w:sz="0" w:space="0" w:color="auto"/>
        <w:left w:val="none" w:sz="0" w:space="0" w:color="auto"/>
        <w:bottom w:val="none" w:sz="0" w:space="0" w:color="auto"/>
        <w:right w:val="none" w:sz="0" w:space="0" w:color="auto"/>
      </w:divBdr>
    </w:div>
    <w:div w:id="1112823769">
      <w:bodyDiv w:val="1"/>
      <w:marLeft w:val="0"/>
      <w:marRight w:val="0"/>
      <w:marTop w:val="0"/>
      <w:marBottom w:val="0"/>
      <w:divBdr>
        <w:top w:val="none" w:sz="0" w:space="0" w:color="auto"/>
        <w:left w:val="none" w:sz="0" w:space="0" w:color="auto"/>
        <w:bottom w:val="none" w:sz="0" w:space="0" w:color="auto"/>
        <w:right w:val="none" w:sz="0" w:space="0" w:color="auto"/>
      </w:divBdr>
    </w:div>
    <w:div w:id="1114205577">
      <w:bodyDiv w:val="1"/>
      <w:marLeft w:val="0"/>
      <w:marRight w:val="0"/>
      <w:marTop w:val="0"/>
      <w:marBottom w:val="0"/>
      <w:divBdr>
        <w:top w:val="none" w:sz="0" w:space="0" w:color="auto"/>
        <w:left w:val="none" w:sz="0" w:space="0" w:color="auto"/>
        <w:bottom w:val="none" w:sz="0" w:space="0" w:color="auto"/>
        <w:right w:val="none" w:sz="0" w:space="0" w:color="auto"/>
      </w:divBdr>
    </w:div>
    <w:div w:id="1115440215">
      <w:bodyDiv w:val="1"/>
      <w:marLeft w:val="0"/>
      <w:marRight w:val="0"/>
      <w:marTop w:val="0"/>
      <w:marBottom w:val="0"/>
      <w:divBdr>
        <w:top w:val="none" w:sz="0" w:space="0" w:color="auto"/>
        <w:left w:val="none" w:sz="0" w:space="0" w:color="auto"/>
        <w:bottom w:val="none" w:sz="0" w:space="0" w:color="auto"/>
        <w:right w:val="none" w:sz="0" w:space="0" w:color="auto"/>
      </w:divBdr>
    </w:div>
    <w:div w:id="1116370621">
      <w:bodyDiv w:val="1"/>
      <w:marLeft w:val="0"/>
      <w:marRight w:val="0"/>
      <w:marTop w:val="0"/>
      <w:marBottom w:val="0"/>
      <w:divBdr>
        <w:top w:val="none" w:sz="0" w:space="0" w:color="auto"/>
        <w:left w:val="none" w:sz="0" w:space="0" w:color="auto"/>
        <w:bottom w:val="none" w:sz="0" w:space="0" w:color="auto"/>
        <w:right w:val="none" w:sz="0" w:space="0" w:color="auto"/>
      </w:divBdr>
    </w:div>
    <w:div w:id="1117333458">
      <w:bodyDiv w:val="1"/>
      <w:marLeft w:val="0"/>
      <w:marRight w:val="0"/>
      <w:marTop w:val="0"/>
      <w:marBottom w:val="0"/>
      <w:divBdr>
        <w:top w:val="none" w:sz="0" w:space="0" w:color="auto"/>
        <w:left w:val="none" w:sz="0" w:space="0" w:color="auto"/>
        <w:bottom w:val="none" w:sz="0" w:space="0" w:color="auto"/>
        <w:right w:val="none" w:sz="0" w:space="0" w:color="auto"/>
      </w:divBdr>
    </w:div>
    <w:div w:id="1118841968">
      <w:bodyDiv w:val="1"/>
      <w:marLeft w:val="0"/>
      <w:marRight w:val="0"/>
      <w:marTop w:val="0"/>
      <w:marBottom w:val="0"/>
      <w:divBdr>
        <w:top w:val="none" w:sz="0" w:space="0" w:color="auto"/>
        <w:left w:val="none" w:sz="0" w:space="0" w:color="auto"/>
        <w:bottom w:val="none" w:sz="0" w:space="0" w:color="auto"/>
        <w:right w:val="none" w:sz="0" w:space="0" w:color="auto"/>
      </w:divBdr>
    </w:div>
    <w:div w:id="1123232348">
      <w:bodyDiv w:val="1"/>
      <w:marLeft w:val="0"/>
      <w:marRight w:val="0"/>
      <w:marTop w:val="0"/>
      <w:marBottom w:val="0"/>
      <w:divBdr>
        <w:top w:val="none" w:sz="0" w:space="0" w:color="auto"/>
        <w:left w:val="none" w:sz="0" w:space="0" w:color="auto"/>
        <w:bottom w:val="none" w:sz="0" w:space="0" w:color="auto"/>
        <w:right w:val="none" w:sz="0" w:space="0" w:color="auto"/>
      </w:divBdr>
    </w:div>
    <w:div w:id="1128233522">
      <w:bodyDiv w:val="1"/>
      <w:marLeft w:val="0"/>
      <w:marRight w:val="0"/>
      <w:marTop w:val="0"/>
      <w:marBottom w:val="0"/>
      <w:divBdr>
        <w:top w:val="none" w:sz="0" w:space="0" w:color="auto"/>
        <w:left w:val="none" w:sz="0" w:space="0" w:color="auto"/>
        <w:bottom w:val="none" w:sz="0" w:space="0" w:color="auto"/>
        <w:right w:val="none" w:sz="0" w:space="0" w:color="auto"/>
      </w:divBdr>
    </w:div>
    <w:div w:id="1134178495">
      <w:bodyDiv w:val="1"/>
      <w:marLeft w:val="0"/>
      <w:marRight w:val="0"/>
      <w:marTop w:val="0"/>
      <w:marBottom w:val="0"/>
      <w:divBdr>
        <w:top w:val="none" w:sz="0" w:space="0" w:color="auto"/>
        <w:left w:val="none" w:sz="0" w:space="0" w:color="auto"/>
        <w:bottom w:val="none" w:sz="0" w:space="0" w:color="auto"/>
        <w:right w:val="none" w:sz="0" w:space="0" w:color="auto"/>
      </w:divBdr>
    </w:div>
    <w:div w:id="1135298677">
      <w:bodyDiv w:val="1"/>
      <w:marLeft w:val="0"/>
      <w:marRight w:val="0"/>
      <w:marTop w:val="0"/>
      <w:marBottom w:val="0"/>
      <w:divBdr>
        <w:top w:val="none" w:sz="0" w:space="0" w:color="auto"/>
        <w:left w:val="none" w:sz="0" w:space="0" w:color="auto"/>
        <w:bottom w:val="none" w:sz="0" w:space="0" w:color="auto"/>
        <w:right w:val="none" w:sz="0" w:space="0" w:color="auto"/>
      </w:divBdr>
    </w:div>
    <w:div w:id="1139416661">
      <w:bodyDiv w:val="1"/>
      <w:marLeft w:val="0"/>
      <w:marRight w:val="0"/>
      <w:marTop w:val="0"/>
      <w:marBottom w:val="0"/>
      <w:divBdr>
        <w:top w:val="none" w:sz="0" w:space="0" w:color="auto"/>
        <w:left w:val="none" w:sz="0" w:space="0" w:color="auto"/>
        <w:bottom w:val="none" w:sz="0" w:space="0" w:color="auto"/>
        <w:right w:val="none" w:sz="0" w:space="0" w:color="auto"/>
      </w:divBdr>
    </w:div>
    <w:div w:id="1142501896">
      <w:bodyDiv w:val="1"/>
      <w:marLeft w:val="0"/>
      <w:marRight w:val="0"/>
      <w:marTop w:val="0"/>
      <w:marBottom w:val="0"/>
      <w:divBdr>
        <w:top w:val="none" w:sz="0" w:space="0" w:color="auto"/>
        <w:left w:val="none" w:sz="0" w:space="0" w:color="auto"/>
        <w:bottom w:val="none" w:sz="0" w:space="0" w:color="auto"/>
        <w:right w:val="none" w:sz="0" w:space="0" w:color="auto"/>
      </w:divBdr>
    </w:div>
    <w:div w:id="1144422072">
      <w:bodyDiv w:val="1"/>
      <w:marLeft w:val="0"/>
      <w:marRight w:val="0"/>
      <w:marTop w:val="0"/>
      <w:marBottom w:val="0"/>
      <w:divBdr>
        <w:top w:val="none" w:sz="0" w:space="0" w:color="auto"/>
        <w:left w:val="none" w:sz="0" w:space="0" w:color="auto"/>
        <w:bottom w:val="none" w:sz="0" w:space="0" w:color="auto"/>
        <w:right w:val="none" w:sz="0" w:space="0" w:color="auto"/>
      </w:divBdr>
    </w:div>
    <w:div w:id="1146049320">
      <w:bodyDiv w:val="1"/>
      <w:marLeft w:val="0"/>
      <w:marRight w:val="0"/>
      <w:marTop w:val="0"/>
      <w:marBottom w:val="0"/>
      <w:divBdr>
        <w:top w:val="none" w:sz="0" w:space="0" w:color="auto"/>
        <w:left w:val="none" w:sz="0" w:space="0" w:color="auto"/>
        <w:bottom w:val="none" w:sz="0" w:space="0" w:color="auto"/>
        <w:right w:val="none" w:sz="0" w:space="0" w:color="auto"/>
      </w:divBdr>
    </w:div>
    <w:div w:id="1146970476">
      <w:bodyDiv w:val="1"/>
      <w:marLeft w:val="0"/>
      <w:marRight w:val="0"/>
      <w:marTop w:val="0"/>
      <w:marBottom w:val="0"/>
      <w:divBdr>
        <w:top w:val="none" w:sz="0" w:space="0" w:color="auto"/>
        <w:left w:val="none" w:sz="0" w:space="0" w:color="auto"/>
        <w:bottom w:val="none" w:sz="0" w:space="0" w:color="auto"/>
        <w:right w:val="none" w:sz="0" w:space="0" w:color="auto"/>
      </w:divBdr>
    </w:div>
    <w:div w:id="1155681585">
      <w:bodyDiv w:val="1"/>
      <w:marLeft w:val="0"/>
      <w:marRight w:val="0"/>
      <w:marTop w:val="0"/>
      <w:marBottom w:val="0"/>
      <w:divBdr>
        <w:top w:val="none" w:sz="0" w:space="0" w:color="auto"/>
        <w:left w:val="none" w:sz="0" w:space="0" w:color="auto"/>
        <w:bottom w:val="none" w:sz="0" w:space="0" w:color="auto"/>
        <w:right w:val="none" w:sz="0" w:space="0" w:color="auto"/>
      </w:divBdr>
    </w:div>
    <w:div w:id="1158110882">
      <w:bodyDiv w:val="1"/>
      <w:marLeft w:val="0"/>
      <w:marRight w:val="0"/>
      <w:marTop w:val="0"/>
      <w:marBottom w:val="0"/>
      <w:divBdr>
        <w:top w:val="none" w:sz="0" w:space="0" w:color="auto"/>
        <w:left w:val="none" w:sz="0" w:space="0" w:color="auto"/>
        <w:bottom w:val="none" w:sz="0" w:space="0" w:color="auto"/>
        <w:right w:val="none" w:sz="0" w:space="0" w:color="auto"/>
      </w:divBdr>
    </w:div>
    <w:div w:id="1161460870">
      <w:bodyDiv w:val="1"/>
      <w:marLeft w:val="0"/>
      <w:marRight w:val="0"/>
      <w:marTop w:val="0"/>
      <w:marBottom w:val="0"/>
      <w:divBdr>
        <w:top w:val="none" w:sz="0" w:space="0" w:color="auto"/>
        <w:left w:val="none" w:sz="0" w:space="0" w:color="auto"/>
        <w:bottom w:val="none" w:sz="0" w:space="0" w:color="auto"/>
        <w:right w:val="none" w:sz="0" w:space="0" w:color="auto"/>
      </w:divBdr>
    </w:div>
    <w:div w:id="1163396710">
      <w:bodyDiv w:val="1"/>
      <w:marLeft w:val="0"/>
      <w:marRight w:val="0"/>
      <w:marTop w:val="0"/>
      <w:marBottom w:val="0"/>
      <w:divBdr>
        <w:top w:val="none" w:sz="0" w:space="0" w:color="auto"/>
        <w:left w:val="none" w:sz="0" w:space="0" w:color="auto"/>
        <w:bottom w:val="none" w:sz="0" w:space="0" w:color="auto"/>
        <w:right w:val="none" w:sz="0" w:space="0" w:color="auto"/>
      </w:divBdr>
    </w:div>
    <w:div w:id="1164323864">
      <w:bodyDiv w:val="1"/>
      <w:marLeft w:val="0"/>
      <w:marRight w:val="0"/>
      <w:marTop w:val="0"/>
      <w:marBottom w:val="0"/>
      <w:divBdr>
        <w:top w:val="none" w:sz="0" w:space="0" w:color="auto"/>
        <w:left w:val="none" w:sz="0" w:space="0" w:color="auto"/>
        <w:bottom w:val="none" w:sz="0" w:space="0" w:color="auto"/>
        <w:right w:val="none" w:sz="0" w:space="0" w:color="auto"/>
      </w:divBdr>
    </w:div>
    <w:div w:id="1169560677">
      <w:bodyDiv w:val="1"/>
      <w:marLeft w:val="0"/>
      <w:marRight w:val="0"/>
      <w:marTop w:val="0"/>
      <w:marBottom w:val="0"/>
      <w:divBdr>
        <w:top w:val="none" w:sz="0" w:space="0" w:color="auto"/>
        <w:left w:val="none" w:sz="0" w:space="0" w:color="auto"/>
        <w:bottom w:val="none" w:sz="0" w:space="0" w:color="auto"/>
        <w:right w:val="none" w:sz="0" w:space="0" w:color="auto"/>
      </w:divBdr>
    </w:div>
    <w:div w:id="1174105128">
      <w:bodyDiv w:val="1"/>
      <w:marLeft w:val="0"/>
      <w:marRight w:val="0"/>
      <w:marTop w:val="0"/>
      <w:marBottom w:val="0"/>
      <w:divBdr>
        <w:top w:val="none" w:sz="0" w:space="0" w:color="auto"/>
        <w:left w:val="none" w:sz="0" w:space="0" w:color="auto"/>
        <w:bottom w:val="none" w:sz="0" w:space="0" w:color="auto"/>
        <w:right w:val="none" w:sz="0" w:space="0" w:color="auto"/>
      </w:divBdr>
    </w:div>
    <w:div w:id="1175995476">
      <w:bodyDiv w:val="1"/>
      <w:marLeft w:val="0"/>
      <w:marRight w:val="0"/>
      <w:marTop w:val="0"/>
      <w:marBottom w:val="0"/>
      <w:divBdr>
        <w:top w:val="none" w:sz="0" w:space="0" w:color="auto"/>
        <w:left w:val="none" w:sz="0" w:space="0" w:color="auto"/>
        <w:bottom w:val="none" w:sz="0" w:space="0" w:color="auto"/>
        <w:right w:val="none" w:sz="0" w:space="0" w:color="auto"/>
      </w:divBdr>
    </w:div>
    <w:div w:id="1179008784">
      <w:bodyDiv w:val="1"/>
      <w:marLeft w:val="0"/>
      <w:marRight w:val="0"/>
      <w:marTop w:val="0"/>
      <w:marBottom w:val="0"/>
      <w:divBdr>
        <w:top w:val="none" w:sz="0" w:space="0" w:color="auto"/>
        <w:left w:val="none" w:sz="0" w:space="0" w:color="auto"/>
        <w:bottom w:val="none" w:sz="0" w:space="0" w:color="auto"/>
        <w:right w:val="none" w:sz="0" w:space="0" w:color="auto"/>
      </w:divBdr>
    </w:div>
    <w:div w:id="1179584518">
      <w:bodyDiv w:val="1"/>
      <w:marLeft w:val="0"/>
      <w:marRight w:val="0"/>
      <w:marTop w:val="0"/>
      <w:marBottom w:val="0"/>
      <w:divBdr>
        <w:top w:val="none" w:sz="0" w:space="0" w:color="auto"/>
        <w:left w:val="none" w:sz="0" w:space="0" w:color="auto"/>
        <w:bottom w:val="none" w:sz="0" w:space="0" w:color="auto"/>
        <w:right w:val="none" w:sz="0" w:space="0" w:color="auto"/>
      </w:divBdr>
    </w:div>
    <w:div w:id="1179735509">
      <w:bodyDiv w:val="1"/>
      <w:marLeft w:val="0"/>
      <w:marRight w:val="0"/>
      <w:marTop w:val="0"/>
      <w:marBottom w:val="0"/>
      <w:divBdr>
        <w:top w:val="none" w:sz="0" w:space="0" w:color="auto"/>
        <w:left w:val="none" w:sz="0" w:space="0" w:color="auto"/>
        <w:bottom w:val="none" w:sz="0" w:space="0" w:color="auto"/>
        <w:right w:val="none" w:sz="0" w:space="0" w:color="auto"/>
      </w:divBdr>
    </w:div>
    <w:div w:id="1180388583">
      <w:bodyDiv w:val="1"/>
      <w:marLeft w:val="0"/>
      <w:marRight w:val="0"/>
      <w:marTop w:val="0"/>
      <w:marBottom w:val="0"/>
      <w:divBdr>
        <w:top w:val="none" w:sz="0" w:space="0" w:color="auto"/>
        <w:left w:val="none" w:sz="0" w:space="0" w:color="auto"/>
        <w:bottom w:val="none" w:sz="0" w:space="0" w:color="auto"/>
        <w:right w:val="none" w:sz="0" w:space="0" w:color="auto"/>
      </w:divBdr>
    </w:div>
    <w:div w:id="1182091542">
      <w:bodyDiv w:val="1"/>
      <w:marLeft w:val="0"/>
      <w:marRight w:val="0"/>
      <w:marTop w:val="0"/>
      <w:marBottom w:val="0"/>
      <w:divBdr>
        <w:top w:val="none" w:sz="0" w:space="0" w:color="auto"/>
        <w:left w:val="none" w:sz="0" w:space="0" w:color="auto"/>
        <w:bottom w:val="none" w:sz="0" w:space="0" w:color="auto"/>
        <w:right w:val="none" w:sz="0" w:space="0" w:color="auto"/>
      </w:divBdr>
    </w:div>
    <w:div w:id="1182428842">
      <w:bodyDiv w:val="1"/>
      <w:marLeft w:val="0"/>
      <w:marRight w:val="0"/>
      <w:marTop w:val="0"/>
      <w:marBottom w:val="0"/>
      <w:divBdr>
        <w:top w:val="none" w:sz="0" w:space="0" w:color="auto"/>
        <w:left w:val="none" w:sz="0" w:space="0" w:color="auto"/>
        <w:bottom w:val="none" w:sz="0" w:space="0" w:color="auto"/>
        <w:right w:val="none" w:sz="0" w:space="0" w:color="auto"/>
      </w:divBdr>
    </w:div>
    <w:div w:id="1183934208">
      <w:bodyDiv w:val="1"/>
      <w:marLeft w:val="0"/>
      <w:marRight w:val="0"/>
      <w:marTop w:val="0"/>
      <w:marBottom w:val="0"/>
      <w:divBdr>
        <w:top w:val="none" w:sz="0" w:space="0" w:color="auto"/>
        <w:left w:val="none" w:sz="0" w:space="0" w:color="auto"/>
        <w:bottom w:val="none" w:sz="0" w:space="0" w:color="auto"/>
        <w:right w:val="none" w:sz="0" w:space="0" w:color="auto"/>
      </w:divBdr>
    </w:div>
    <w:div w:id="1186358805">
      <w:bodyDiv w:val="1"/>
      <w:marLeft w:val="0"/>
      <w:marRight w:val="0"/>
      <w:marTop w:val="0"/>
      <w:marBottom w:val="0"/>
      <w:divBdr>
        <w:top w:val="none" w:sz="0" w:space="0" w:color="auto"/>
        <w:left w:val="none" w:sz="0" w:space="0" w:color="auto"/>
        <w:bottom w:val="none" w:sz="0" w:space="0" w:color="auto"/>
        <w:right w:val="none" w:sz="0" w:space="0" w:color="auto"/>
      </w:divBdr>
    </w:div>
    <w:div w:id="1188758876">
      <w:bodyDiv w:val="1"/>
      <w:marLeft w:val="0"/>
      <w:marRight w:val="0"/>
      <w:marTop w:val="0"/>
      <w:marBottom w:val="0"/>
      <w:divBdr>
        <w:top w:val="none" w:sz="0" w:space="0" w:color="auto"/>
        <w:left w:val="none" w:sz="0" w:space="0" w:color="auto"/>
        <w:bottom w:val="none" w:sz="0" w:space="0" w:color="auto"/>
        <w:right w:val="none" w:sz="0" w:space="0" w:color="auto"/>
      </w:divBdr>
    </w:div>
    <w:div w:id="1189829061">
      <w:bodyDiv w:val="1"/>
      <w:marLeft w:val="0"/>
      <w:marRight w:val="0"/>
      <w:marTop w:val="0"/>
      <w:marBottom w:val="0"/>
      <w:divBdr>
        <w:top w:val="none" w:sz="0" w:space="0" w:color="auto"/>
        <w:left w:val="none" w:sz="0" w:space="0" w:color="auto"/>
        <w:bottom w:val="none" w:sz="0" w:space="0" w:color="auto"/>
        <w:right w:val="none" w:sz="0" w:space="0" w:color="auto"/>
      </w:divBdr>
    </w:div>
    <w:div w:id="1194270425">
      <w:bodyDiv w:val="1"/>
      <w:marLeft w:val="0"/>
      <w:marRight w:val="0"/>
      <w:marTop w:val="0"/>
      <w:marBottom w:val="0"/>
      <w:divBdr>
        <w:top w:val="none" w:sz="0" w:space="0" w:color="auto"/>
        <w:left w:val="none" w:sz="0" w:space="0" w:color="auto"/>
        <w:bottom w:val="none" w:sz="0" w:space="0" w:color="auto"/>
        <w:right w:val="none" w:sz="0" w:space="0" w:color="auto"/>
      </w:divBdr>
    </w:div>
    <w:div w:id="1194809557">
      <w:bodyDiv w:val="1"/>
      <w:marLeft w:val="0"/>
      <w:marRight w:val="0"/>
      <w:marTop w:val="0"/>
      <w:marBottom w:val="0"/>
      <w:divBdr>
        <w:top w:val="none" w:sz="0" w:space="0" w:color="auto"/>
        <w:left w:val="none" w:sz="0" w:space="0" w:color="auto"/>
        <w:bottom w:val="none" w:sz="0" w:space="0" w:color="auto"/>
        <w:right w:val="none" w:sz="0" w:space="0" w:color="auto"/>
      </w:divBdr>
    </w:div>
    <w:div w:id="1195919511">
      <w:bodyDiv w:val="1"/>
      <w:marLeft w:val="0"/>
      <w:marRight w:val="0"/>
      <w:marTop w:val="0"/>
      <w:marBottom w:val="0"/>
      <w:divBdr>
        <w:top w:val="none" w:sz="0" w:space="0" w:color="auto"/>
        <w:left w:val="none" w:sz="0" w:space="0" w:color="auto"/>
        <w:bottom w:val="none" w:sz="0" w:space="0" w:color="auto"/>
        <w:right w:val="none" w:sz="0" w:space="0" w:color="auto"/>
      </w:divBdr>
    </w:div>
    <w:div w:id="1197354372">
      <w:bodyDiv w:val="1"/>
      <w:marLeft w:val="0"/>
      <w:marRight w:val="0"/>
      <w:marTop w:val="0"/>
      <w:marBottom w:val="0"/>
      <w:divBdr>
        <w:top w:val="none" w:sz="0" w:space="0" w:color="auto"/>
        <w:left w:val="none" w:sz="0" w:space="0" w:color="auto"/>
        <w:bottom w:val="none" w:sz="0" w:space="0" w:color="auto"/>
        <w:right w:val="none" w:sz="0" w:space="0" w:color="auto"/>
      </w:divBdr>
    </w:div>
    <w:div w:id="1199852111">
      <w:bodyDiv w:val="1"/>
      <w:marLeft w:val="0"/>
      <w:marRight w:val="0"/>
      <w:marTop w:val="0"/>
      <w:marBottom w:val="0"/>
      <w:divBdr>
        <w:top w:val="none" w:sz="0" w:space="0" w:color="auto"/>
        <w:left w:val="none" w:sz="0" w:space="0" w:color="auto"/>
        <w:bottom w:val="none" w:sz="0" w:space="0" w:color="auto"/>
        <w:right w:val="none" w:sz="0" w:space="0" w:color="auto"/>
      </w:divBdr>
    </w:div>
    <w:div w:id="1205405143">
      <w:bodyDiv w:val="1"/>
      <w:marLeft w:val="0"/>
      <w:marRight w:val="0"/>
      <w:marTop w:val="0"/>
      <w:marBottom w:val="0"/>
      <w:divBdr>
        <w:top w:val="none" w:sz="0" w:space="0" w:color="auto"/>
        <w:left w:val="none" w:sz="0" w:space="0" w:color="auto"/>
        <w:bottom w:val="none" w:sz="0" w:space="0" w:color="auto"/>
        <w:right w:val="none" w:sz="0" w:space="0" w:color="auto"/>
      </w:divBdr>
    </w:div>
    <w:div w:id="1206066514">
      <w:bodyDiv w:val="1"/>
      <w:marLeft w:val="0"/>
      <w:marRight w:val="0"/>
      <w:marTop w:val="0"/>
      <w:marBottom w:val="0"/>
      <w:divBdr>
        <w:top w:val="none" w:sz="0" w:space="0" w:color="auto"/>
        <w:left w:val="none" w:sz="0" w:space="0" w:color="auto"/>
        <w:bottom w:val="none" w:sz="0" w:space="0" w:color="auto"/>
        <w:right w:val="none" w:sz="0" w:space="0" w:color="auto"/>
      </w:divBdr>
    </w:div>
    <w:div w:id="1206213549">
      <w:bodyDiv w:val="1"/>
      <w:marLeft w:val="0"/>
      <w:marRight w:val="0"/>
      <w:marTop w:val="0"/>
      <w:marBottom w:val="0"/>
      <w:divBdr>
        <w:top w:val="none" w:sz="0" w:space="0" w:color="auto"/>
        <w:left w:val="none" w:sz="0" w:space="0" w:color="auto"/>
        <w:bottom w:val="none" w:sz="0" w:space="0" w:color="auto"/>
        <w:right w:val="none" w:sz="0" w:space="0" w:color="auto"/>
      </w:divBdr>
    </w:div>
    <w:div w:id="1206720442">
      <w:bodyDiv w:val="1"/>
      <w:marLeft w:val="0"/>
      <w:marRight w:val="0"/>
      <w:marTop w:val="0"/>
      <w:marBottom w:val="0"/>
      <w:divBdr>
        <w:top w:val="none" w:sz="0" w:space="0" w:color="auto"/>
        <w:left w:val="none" w:sz="0" w:space="0" w:color="auto"/>
        <w:bottom w:val="none" w:sz="0" w:space="0" w:color="auto"/>
        <w:right w:val="none" w:sz="0" w:space="0" w:color="auto"/>
      </w:divBdr>
    </w:div>
    <w:div w:id="1209610758">
      <w:bodyDiv w:val="1"/>
      <w:marLeft w:val="0"/>
      <w:marRight w:val="0"/>
      <w:marTop w:val="0"/>
      <w:marBottom w:val="0"/>
      <w:divBdr>
        <w:top w:val="none" w:sz="0" w:space="0" w:color="auto"/>
        <w:left w:val="none" w:sz="0" w:space="0" w:color="auto"/>
        <w:bottom w:val="none" w:sz="0" w:space="0" w:color="auto"/>
        <w:right w:val="none" w:sz="0" w:space="0" w:color="auto"/>
      </w:divBdr>
    </w:div>
    <w:div w:id="1211309767">
      <w:bodyDiv w:val="1"/>
      <w:marLeft w:val="0"/>
      <w:marRight w:val="0"/>
      <w:marTop w:val="0"/>
      <w:marBottom w:val="0"/>
      <w:divBdr>
        <w:top w:val="none" w:sz="0" w:space="0" w:color="auto"/>
        <w:left w:val="none" w:sz="0" w:space="0" w:color="auto"/>
        <w:bottom w:val="none" w:sz="0" w:space="0" w:color="auto"/>
        <w:right w:val="none" w:sz="0" w:space="0" w:color="auto"/>
      </w:divBdr>
    </w:div>
    <w:div w:id="1215240359">
      <w:bodyDiv w:val="1"/>
      <w:marLeft w:val="0"/>
      <w:marRight w:val="0"/>
      <w:marTop w:val="0"/>
      <w:marBottom w:val="0"/>
      <w:divBdr>
        <w:top w:val="none" w:sz="0" w:space="0" w:color="auto"/>
        <w:left w:val="none" w:sz="0" w:space="0" w:color="auto"/>
        <w:bottom w:val="none" w:sz="0" w:space="0" w:color="auto"/>
        <w:right w:val="none" w:sz="0" w:space="0" w:color="auto"/>
      </w:divBdr>
    </w:div>
    <w:div w:id="1221209410">
      <w:bodyDiv w:val="1"/>
      <w:marLeft w:val="0"/>
      <w:marRight w:val="0"/>
      <w:marTop w:val="0"/>
      <w:marBottom w:val="0"/>
      <w:divBdr>
        <w:top w:val="none" w:sz="0" w:space="0" w:color="auto"/>
        <w:left w:val="none" w:sz="0" w:space="0" w:color="auto"/>
        <w:bottom w:val="none" w:sz="0" w:space="0" w:color="auto"/>
        <w:right w:val="none" w:sz="0" w:space="0" w:color="auto"/>
      </w:divBdr>
    </w:div>
    <w:div w:id="1225529877">
      <w:bodyDiv w:val="1"/>
      <w:marLeft w:val="0"/>
      <w:marRight w:val="0"/>
      <w:marTop w:val="0"/>
      <w:marBottom w:val="0"/>
      <w:divBdr>
        <w:top w:val="none" w:sz="0" w:space="0" w:color="auto"/>
        <w:left w:val="none" w:sz="0" w:space="0" w:color="auto"/>
        <w:bottom w:val="none" w:sz="0" w:space="0" w:color="auto"/>
        <w:right w:val="none" w:sz="0" w:space="0" w:color="auto"/>
      </w:divBdr>
    </w:div>
    <w:div w:id="1231114524">
      <w:bodyDiv w:val="1"/>
      <w:marLeft w:val="0"/>
      <w:marRight w:val="0"/>
      <w:marTop w:val="0"/>
      <w:marBottom w:val="0"/>
      <w:divBdr>
        <w:top w:val="none" w:sz="0" w:space="0" w:color="auto"/>
        <w:left w:val="none" w:sz="0" w:space="0" w:color="auto"/>
        <w:bottom w:val="none" w:sz="0" w:space="0" w:color="auto"/>
        <w:right w:val="none" w:sz="0" w:space="0" w:color="auto"/>
      </w:divBdr>
    </w:div>
    <w:div w:id="1235506366">
      <w:bodyDiv w:val="1"/>
      <w:marLeft w:val="0"/>
      <w:marRight w:val="0"/>
      <w:marTop w:val="0"/>
      <w:marBottom w:val="0"/>
      <w:divBdr>
        <w:top w:val="none" w:sz="0" w:space="0" w:color="auto"/>
        <w:left w:val="none" w:sz="0" w:space="0" w:color="auto"/>
        <w:bottom w:val="none" w:sz="0" w:space="0" w:color="auto"/>
        <w:right w:val="none" w:sz="0" w:space="0" w:color="auto"/>
      </w:divBdr>
    </w:div>
    <w:div w:id="1239368947">
      <w:bodyDiv w:val="1"/>
      <w:marLeft w:val="0"/>
      <w:marRight w:val="0"/>
      <w:marTop w:val="0"/>
      <w:marBottom w:val="0"/>
      <w:divBdr>
        <w:top w:val="none" w:sz="0" w:space="0" w:color="auto"/>
        <w:left w:val="none" w:sz="0" w:space="0" w:color="auto"/>
        <w:bottom w:val="none" w:sz="0" w:space="0" w:color="auto"/>
        <w:right w:val="none" w:sz="0" w:space="0" w:color="auto"/>
      </w:divBdr>
    </w:div>
    <w:div w:id="1239748111">
      <w:bodyDiv w:val="1"/>
      <w:marLeft w:val="0"/>
      <w:marRight w:val="0"/>
      <w:marTop w:val="0"/>
      <w:marBottom w:val="0"/>
      <w:divBdr>
        <w:top w:val="none" w:sz="0" w:space="0" w:color="auto"/>
        <w:left w:val="none" w:sz="0" w:space="0" w:color="auto"/>
        <w:bottom w:val="none" w:sz="0" w:space="0" w:color="auto"/>
        <w:right w:val="none" w:sz="0" w:space="0" w:color="auto"/>
      </w:divBdr>
    </w:div>
    <w:div w:id="1242523124">
      <w:bodyDiv w:val="1"/>
      <w:marLeft w:val="0"/>
      <w:marRight w:val="0"/>
      <w:marTop w:val="0"/>
      <w:marBottom w:val="0"/>
      <w:divBdr>
        <w:top w:val="none" w:sz="0" w:space="0" w:color="auto"/>
        <w:left w:val="none" w:sz="0" w:space="0" w:color="auto"/>
        <w:bottom w:val="none" w:sz="0" w:space="0" w:color="auto"/>
        <w:right w:val="none" w:sz="0" w:space="0" w:color="auto"/>
      </w:divBdr>
    </w:div>
    <w:div w:id="1242832650">
      <w:bodyDiv w:val="1"/>
      <w:marLeft w:val="0"/>
      <w:marRight w:val="0"/>
      <w:marTop w:val="0"/>
      <w:marBottom w:val="0"/>
      <w:divBdr>
        <w:top w:val="none" w:sz="0" w:space="0" w:color="auto"/>
        <w:left w:val="none" w:sz="0" w:space="0" w:color="auto"/>
        <w:bottom w:val="none" w:sz="0" w:space="0" w:color="auto"/>
        <w:right w:val="none" w:sz="0" w:space="0" w:color="auto"/>
      </w:divBdr>
    </w:div>
    <w:div w:id="1245383932">
      <w:bodyDiv w:val="1"/>
      <w:marLeft w:val="0"/>
      <w:marRight w:val="0"/>
      <w:marTop w:val="0"/>
      <w:marBottom w:val="0"/>
      <w:divBdr>
        <w:top w:val="none" w:sz="0" w:space="0" w:color="auto"/>
        <w:left w:val="none" w:sz="0" w:space="0" w:color="auto"/>
        <w:bottom w:val="none" w:sz="0" w:space="0" w:color="auto"/>
        <w:right w:val="none" w:sz="0" w:space="0" w:color="auto"/>
      </w:divBdr>
    </w:div>
    <w:div w:id="1245413247">
      <w:bodyDiv w:val="1"/>
      <w:marLeft w:val="0"/>
      <w:marRight w:val="0"/>
      <w:marTop w:val="0"/>
      <w:marBottom w:val="0"/>
      <w:divBdr>
        <w:top w:val="none" w:sz="0" w:space="0" w:color="auto"/>
        <w:left w:val="none" w:sz="0" w:space="0" w:color="auto"/>
        <w:bottom w:val="none" w:sz="0" w:space="0" w:color="auto"/>
        <w:right w:val="none" w:sz="0" w:space="0" w:color="auto"/>
      </w:divBdr>
    </w:div>
    <w:div w:id="1249189446">
      <w:bodyDiv w:val="1"/>
      <w:marLeft w:val="0"/>
      <w:marRight w:val="0"/>
      <w:marTop w:val="0"/>
      <w:marBottom w:val="0"/>
      <w:divBdr>
        <w:top w:val="none" w:sz="0" w:space="0" w:color="auto"/>
        <w:left w:val="none" w:sz="0" w:space="0" w:color="auto"/>
        <w:bottom w:val="none" w:sz="0" w:space="0" w:color="auto"/>
        <w:right w:val="none" w:sz="0" w:space="0" w:color="auto"/>
      </w:divBdr>
    </w:div>
    <w:div w:id="1260530713">
      <w:bodyDiv w:val="1"/>
      <w:marLeft w:val="0"/>
      <w:marRight w:val="0"/>
      <w:marTop w:val="0"/>
      <w:marBottom w:val="0"/>
      <w:divBdr>
        <w:top w:val="none" w:sz="0" w:space="0" w:color="auto"/>
        <w:left w:val="none" w:sz="0" w:space="0" w:color="auto"/>
        <w:bottom w:val="none" w:sz="0" w:space="0" w:color="auto"/>
        <w:right w:val="none" w:sz="0" w:space="0" w:color="auto"/>
      </w:divBdr>
    </w:div>
    <w:div w:id="1261328456">
      <w:bodyDiv w:val="1"/>
      <w:marLeft w:val="0"/>
      <w:marRight w:val="0"/>
      <w:marTop w:val="0"/>
      <w:marBottom w:val="0"/>
      <w:divBdr>
        <w:top w:val="none" w:sz="0" w:space="0" w:color="auto"/>
        <w:left w:val="none" w:sz="0" w:space="0" w:color="auto"/>
        <w:bottom w:val="none" w:sz="0" w:space="0" w:color="auto"/>
        <w:right w:val="none" w:sz="0" w:space="0" w:color="auto"/>
      </w:divBdr>
    </w:div>
    <w:div w:id="1261841715">
      <w:bodyDiv w:val="1"/>
      <w:marLeft w:val="0"/>
      <w:marRight w:val="0"/>
      <w:marTop w:val="0"/>
      <w:marBottom w:val="0"/>
      <w:divBdr>
        <w:top w:val="none" w:sz="0" w:space="0" w:color="auto"/>
        <w:left w:val="none" w:sz="0" w:space="0" w:color="auto"/>
        <w:bottom w:val="none" w:sz="0" w:space="0" w:color="auto"/>
        <w:right w:val="none" w:sz="0" w:space="0" w:color="auto"/>
      </w:divBdr>
    </w:div>
    <w:div w:id="1276597749">
      <w:bodyDiv w:val="1"/>
      <w:marLeft w:val="0"/>
      <w:marRight w:val="0"/>
      <w:marTop w:val="0"/>
      <w:marBottom w:val="0"/>
      <w:divBdr>
        <w:top w:val="none" w:sz="0" w:space="0" w:color="auto"/>
        <w:left w:val="none" w:sz="0" w:space="0" w:color="auto"/>
        <w:bottom w:val="none" w:sz="0" w:space="0" w:color="auto"/>
        <w:right w:val="none" w:sz="0" w:space="0" w:color="auto"/>
      </w:divBdr>
    </w:div>
    <w:div w:id="1277450131">
      <w:bodyDiv w:val="1"/>
      <w:marLeft w:val="0"/>
      <w:marRight w:val="0"/>
      <w:marTop w:val="0"/>
      <w:marBottom w:val="0"/>
      <w:divBdr>
        <w:top w:val="none" w:sz="0" w:space="0" w:color="auto"/>
        <w:left w:val="none" w:sz="0" w:space="0" w:color="auto"/>
        <w:bottom w:val="none" w:sz="0" w:space="0" w:color="auto"/>
        <w:right w:val="none" w:sz="0" w:space="0" w:color="auto"/>
      </w:divBdr>
    </w:div>
    <w:div w:id="1285381082">
      <w:bodyDiv w:val="1"/>
      <w:marLeft w:val="0"/>
      <w:marRight w:val="0"/>
      <w:marTop w:val="0"/>
      <w:marBottom w:val="0"/>
      <w:divBdr>
        <w:top w:val="none" w:sz="0" w:space="0" w:color="auto"/>
        <w:left w:val="none" w:sz="0" w:space="0" w:color="auto"/>
        <w:bottom w:val="none" w:sz="0" w:space="0" w:color="auto"/>
        <w:right w:val="none" w:sz="0" w:space="0" w:color="auto"/>
      </w:divBdr>
    </w:div>
    <w:div w:id="1288195384">
      <w:bodyDiv w:val="1"/>
      <w:marLeft w:val="0"/>
      <w:marRight w:val="0"/>
      <w:marTop w:val="0"/>
      <w:marBottom w:val="0"/>
      <w:divBdr>
        <w:top w:val="none" w:sz="0" w:space="0" w:color="auto"/>
        <w:left w:val="none" w:sz="0" w:space="0" w:color="auto"/>
        <w:bottom w:val="none" w:sz="0" w:space="0" w:color="auto"/>
        <w:right w:val="none" w:sz="0" w:space="0" w:color="auto"/>
      </w:divBdr>
    </w:div>
    <w:div w:id="1290092069">
      <w:bodyDiv w:val="1"/>
      <w:marLeft w:val="0"/>
      <w:marRight w:val="0"/>
      <w:marTop w:val="0"/>
      <w:marBottom w:val="0"/>
      <w:divBdr>
        <w:top w:val="none" w:sz="0" w:space="0" w:color="auto"/>
        <w:left w:val="none" w:sz="0" w:space="0" w:color="auto"/>
        <w:bottom w:val="none" w:sz="0" w:space="0" w:color="auto"/>
        <w:right w:val="none" w:sz="0" w:space="0" w:color="auto"/>
      </w:divBdr>
    </w:div>
    <w:div w:id="1290238885">
      <w:bodyDiv w:val="1"/>
      <w:marLeft w:val="0"/>
      <w:marRight w:val="0"/>
      <w:marTop w:val="0"/>
      <w:marBottom w:val="0"/>
      <w:divBdr>
        <w:top w:val="none" w:sz="0" w:space="0" w:color="auto"/>
        <w:left w:val="none" w:sz="0" w:space="0" w:color="auto"/>
        <w:bottom w:val="none" w:sz="0" w:space="0" w:color="auto"/>
        <w:right w:val="none" w:sz="0" w:space="0" w:color="auto"/>
      </w:divBdr>
    </w:div>
    <w:div w:id="1291789850">
      <w:bodyDiv w:val="1"/>
      <w:marLeft w:val="0"/>
      <w:marRight w:val="0"/>
      <w:marTop w:val="0"/>
      <w:marBottom w:val="0"/>
      <w:divBdr>
        <w:top w:val="none" w:sz="0" w:space="0" w:color="auto"/>
        <w:left w:val="none" w:sz="0" w:space="0" w:color="auto"/>
        <w:bottom w:val="none" w:sz="0" w:space="0" w:color="auto"/>
        <w:right w:val="none" w:sz="0" w:space="0" w:color="auto"/>
      </w:divBdr>
    </w:div>
    <w:div w:id="1292321238">
      <w:bodyDiv w:val="1"/>
      <w:marLeft w:val="0"/>
      <w:marRight w:val="0"/>
      <w:marTop w:val="0"/>
      <w:marBottom w:val="0"/>
      <w:divBdr>
        <w:top w:val="none" w:sz="0" w:space="0" w:color="auto"/>
        <w:left w:val="none" w:sz="0" w:space="0" w:color="auto"/>
        <w:bottom w:val="none" w:sz="0" w:space="0" w:color="auto"/>
        <w:right w:val="none" w:sz="0" w:space="0" w:color="auto"/>
      </w:divBdr>
    </w:div>
    <w:div w:id="1294411828">
      <w:bodyDiv w:val="1"/>
      <w:marLeft w:val="0"/>
      <w:marRight w:val="0"/>
      <w:marTop w:val="0"/>
      <w:marBottom w:val="0"/>
      <w:divBdr>
        <w:top w:val="none" w:sz="0" w:space="0" w:color="auto"/>
        <w:left w:val="none" w:sz="0" w:space="0" w:color="auto"/>
        <w:bottom w:val="none" w:sz="0" w:space="0" w:color="auto"/>
        <w:right w:val="none" w:sz="0" w:space="0" w:color="auto"/>
      </w:divBdr>
    </w:div>
    <w:div w:id="1297298659">
      <w:bodyDiv w:val="1"/>
      <w:marLeft w:val="0"/>
      <w:marRight w:val="0"/>
      <w:marTop w:val="0"/>
      <w:marBottom w:val="0"/>
      <w:divBdr>
        <w:top w:val="none" w:sz="0" w:space="0" w:color="auto"/>
        <w:left w:val="none" w:sz="0" w:space="0" w:color="auto"/>
        <w:bottom w:val="none" w:sz="0" w:space="0" w:color="auto"/>
        <w:right w:val="none" w:sz="0" w:space="0" w:color="auto"/>
      </w:divBdr>
    </w:div>
    <w:div w:id="1303072463">
      <w:bodyDiv w:val="1"/>
      <w:marLeft w:val="0"/>
      <w:marRight w:val="0"/>
      <w:marTop w:val="0"/>
      <w:marBottom w:val="0"/>
      <w:divBdr>
        <w:top w:val="none" w:sz="0" w:space="0" w:color="auto"/>
        <w:left w:val="none" w:sz="0" w:space="0" w:color="auto"/>
        <w:bottom w:val="none" w:sz="0" w:space="0" w:color="auto"/>
        <w:right w:val="none" w:sz="0" w:space="0" w:color="auto"/>
      </w:divBdr>
    </w:div>
    <w:div w:id="1305936420">
      <w:bodyDiv w:val="1"/>
      <w:marLeft w:val="0"/>
      <w:marRight w:val="0"/>
      <w:marTop w:val="0"/>
      <w:marBottom w:val="0"/>
      <w:divBdr>
        <w:top w:val="none" w:sz="0" w:space="0" w:color="auto"/>
        <w:left w:val="none" w:sz="0" w:space="0" w:color="auto"/>
        <w:bottom w:val="none" w:sz="0" w:space="0" w:color="auto"/>
        <w:right w:val="none" w:sz="0" w:space="0" w:color="auto"/>
      </w:divBdr>
    </w:div>
    <w:div w:id="1307516447">
      <w:bodyDiv w:val="1"/>
      <w:marLeft w:val="0"/>
      <w:marRight w:val="0"/>
      <w:marTop w:val="0"/>
      <w:marBottom w:val="0"/>
      <w:divBdr>
        <w:top w:val="none" w:sz="0" w:space="0" w:color="auto"/>
        <w:left w:val="none" w:sz="0" w:space="0" w:color="auto"/>
        <w:bottom w:val="none" w:sz="0" w:space="0" w:color="auto"/>
        <w:right w:val="none" w:sz="0" w:space="0" w:color="auto"/>
      </w:divBdr>
    </w:div>
    <w:div w:id="1308903246">
      <w:bodyDiv w:val="1"/>
      <w:marLeft w:val="0"/>
      <w:marRight w:val="0"/>
      <w:marTop w:val="0"/>
      <w:marBottom w:val="0"/>
      <w:divBdr>
        <w:top w:val="none" w:sz="0" w:space="0" w:color="auto"/>
        <w:left w:val="none" w:sz="0" w:space="0" w:color="auto"/>
        <w:bottom w:val="none" w:sz="0" w:space="0" w:color="auto"/>
        <w:right w:val="none" w:sz="0" w:space="0" w:color="auto"/>
      </w:divBdr>
    </w:div>
    <w:div w:id="1310358407">
      <w:bodyDiv w:val="1"/>
      <w:marLeft w:val="0"/>
      <w:marRight w:val="0"/>
      <w:marTop w:val="0"/>
      <w:marBottom w:val="0"/>
      <w:divBdr>
        <w:top w:val="none" w:sz="0" w:space="0" w:color="auto"/>
        <w:left w:val="none" w:sz="0" w:space="0" w:color="auto"/>
        <w:bottom w:val="none" w:sz="0" w:space="0" w:color="auto"/>
        <w:right w:val="none" w:sz="0" w:space="0" w:color="auto"/>
      </w:divBdr>
    </w:div>
    <w:div w:id="1311473177">
      <w:bodyDiv w:val="1"/>
      <w:marLeft w:val="0"/>
      <w:marRight w:val="0"/>
      <w:marTop w:val="0"/>
      <w:marBottom w:val="0"/>
      <w:divBdr>
        <w:top w:val="none" w:sz="0" w:space="0" w:color="auto"/>
        <w:left w:val="none" w:sz="0" w:space="0" w:color="auto"/>
        <w:bottom w:val="none" w:sz="0" w:space="0" w:color="auto"/>
        <w:right w:val="none" w:sz="0" w:space="0" w:color="auto"/>
      </w:divBdr>
    </w:div>
    <w:div w:id="1315378384">
      <w:bodyDiv w:val="1"/>
      <w:marLeft w:val="0"/>
      <w:marRight w:val="0"/>
      <w:marTop w:val="0"/>
      <w:marBottom w:val="0"/>
      <w:divBdr>
        <w:top w:val="none" w:sz="0" w:space="0" w:color="auto"/>
        <w:left w:val="none" w:sz="0" w:space="0" w:color="auto"/>
        <w:bottom w:val="none" w:sz="0" w:space="0" w:color="auto"/>
        <w:right w:val="none" w:sz="0" w:space="0" w:color="auto"/>
      </w:divBdr>
    </w:div>
    <w:div w:id="1316957700">
      <w:bodyDiv w:val="1"/>
      <w:marLeft w:val="0"/>
      <w:marRight w:val="0"/>
      <w:marTop w:val="0"/>
      <w:marBottom w:val="0"/>
      <w:divBdr>
        <w:top w:val="none" w:sz="0" w:space="0" w:color="auto"/>
        <w:left w:val="none" w:sz="0" w:space="0" w:color="auto"/>
        <w:bottom w:val="none" w:sz="0" w:space="0" w:color="auto"/>
        <w:right w:val="none" w:sz="0" w:space="0" w:color="auto"/>
      </w:divBdr>
    </w:div>
    <w:div w:id="1327974874">
      <w:bodyDiv w:val="1"/>
      <w:marLeft w:val="0"/>
      <w:marRight w:val="0"/>
      <w:marTop w:val="0"/>
      <w:marBottom w:val="0"/>
      <w:divBdr>
        <w:top w:val="none" w:sz="0" w:space="0" w:color="auto"/>
        <w:left w:val="none" w:sz="0" w:space="0" w:color="auto"/>
        <w:bottom w:val="none" w:sz="0" w:space="0" w:color="auto"/>
        <w:right w:val="none" w:sz="0" w:space="0" w:color="auto"/>
      </w:divBdr>
    </w:div>
    <w:div w:id="1329216328">
      <w:bodyDiv w:val="1"/>
      <w:marLeft w:val="0"/>
      <w:marRight w:val="0"/>
      <w:marTop w:val="0"/>
      <w:marBottom w:val="0"/>
      <w:divBdr>
        <w:top w:val="none" w:sz="0" w:space="0" w:color="auto"/>
        <w:left w:val="none" w:sz="0" w:space="0" w:color="auto"/>
        <w:bottom w:val="none" w:sz="0" w:space="0" w:color="auto"/>
        <w:right w:val="none" w:sz="0" w:space="0" w:color="auto"/>
      </w:divBdr>
    </w:div>
    <w:div w:id="1335185849">
      <w:bodyDiv w:val="1"/>
      <w:marLeft w:val="0"/>
      <w:marRight w:val="0"/>
      <w:marTop w:val="0"/>
      <w:marBottom w:val="0"/>
      <w:divBdr>
        <w:top w:val="none" w:sz="0" w:space="0" w:color="auto"/>
        <w:left w:val="none" w:sz="0" w:space="0" w:color="auto"/>
        <w:bottom w:val="none" w:sz="0" w:space="0" w:color="auto"/>
        <w:right w:val="none" w:sz="0" w:space="0" w:color="auto"/>
      </w:divBdr>
    </w:div>
    <w:div w:id="1337919698">
      <w:bodyDiv w:val="1"/>
      <w:marLeft w:val="0"/>
      <w:marRight w:val="0"/>
      <w:marTop w:val="0"/>
      <w:marBottom w:val="0"/>
      <w:divBdr>
        <w:top w:val="none" w:sz="0" w:space="0" w:color="auto"/>
        <w:left w:val="none" w:sz="0" w:space="0" w:color="auto"/>
        <w:bottom w:val="none" w:sz="0" w:space="0" w:color="auto"/>
        <w:right w:val="none" w:sz="0" w:space="0" w:color="auto"/>
      </w:divBdr>
    </w:div>
    <w:div w:id="1337926396">
      <w:bodyDiv w:val="1"/>
      <w:marLeft w:val="0"/>
      <w:marRight w:val="0"/>
      <w:marTop w:val="0"/>
      <w:marBottom w:val="0"/>
      <w:divBdr>
        <w:top w:val="none" w:sz="0" w:space="0" w:color="auto"/>
        <w:left w:val="none" w:sz="0" w:space="0" w:color="auto"/>
        <w:bottom w:val="none" w:sz="0" w:space="0" w:color="auto"/>
        <w:right w:val="none" w:sz="0" w:space="0" w:color="auto"/>
      </w:divBdr>
    </w:div>
    <w:div w:id="1342583401">
      <w:bodyDiv w:val="1"/>
      <w:marLeft w:val="0"/>
      <w:marRight w:val="0"/>
      <w:marTop w:val="0"/>
      <w:marBottom w:val="0"/>
      <w:divBdr>
        <w:top w:val="none" w:sz="0" w:space="0" w:color="auto"/>
        <w:left w:val="none" w:sz="0" w:space="0" w:color="auto"/>
        <w:bottom w:val="none" w:sz="0" w:space="0" w:color="auto"/>
        <w:right w:val="none" w:sz="0" w:space="0" w:color="auto"/>
      </w:divBdr>
    </w:div>
    <w:div w:id="1343122265">
      <w:bodyDiv w:val="1"/>
      <w:marLeft w:val="0"/>
      <w:marRight w:val="0"/>
      <w:marTop w:val="0"/>
      <w:marBottom w:val="0"/>
      <w:divBdr>
        <w:top w:val="none" w:sz="0" w:space="0" w:color="auto"/>
        <w:left w:val="none" w:sz="0" w:space="0" w:color="auto"/>
        <w:bottom w:val="none" w:sz="0" w:space="0" w:color="auto"/>
        <w:right w:val="none" w:sz="0" w:space="0" w:color="auto"/>
      </w:divBdr>
    </w:div>
    <w:div w:id="1350451902">
      <w:bodyDiv w:val="1"/>
      <w:marLeft w:val="0"/>
      <w:marRight w:val="0"/>
      <w:marTop w:val="0"/>
      <w:marBottom w:val="0"/>
      <w:divBdr>
        <w:top w:val="none" w:sz="0" w:space="0" w:color="auto"/>
        <w:left w:val="none" w:sz="0" w:space="0" w:color="auto"/>
        <w:bottom w:val="none" w:sz="0" w:space="0" w:color="auto"/>
        <w:right w:val="none" w:sz="0" w:space="0" w:color="auto"/>
      </w:divBdr>
    </w:div>
    <w:div w:id="1354114557">
      <w:bodyDiv w:val="1"/>
      <w:marLeft w:val="0"/>
      <w:marRight w:val="0"/>
      <w:marTop w:val="0"/>
      <w:marBottom w:val="0"/>
      <w:divBdr>
        <w:top w:val="none" w:sz="0" w:space="0" w:color="auto"/>
        <w:left w:val="none" w:sz="0" w:space="0" w:color="auto"/>
        <w:bottom w:val="none" w:sz="0" w:space="0" w:color="auto"/>
        <w:right w:val="none" w:sz="0" w:space="0" w:color="auto"/>
      </w:divBdr>
    </w:div>
    <w:div w:id="1354264464">
      <w:bodyDiv w:val="1"/>
      <w:marLeft w:val="0"/>
      <w:marRight w:val="0"/>
      <w:marTop w:val="0"/>
      <w:marBottom w:val="0"/>
      <w:divBdr>
        <w:top w:val="none" w:sz="0" w:space="0" w:color="auto"/>
        <w:left w:val="none" w:sz="0" w:space="0" w:color="auto"/>
        <w:bottom w:val="none" w:sz="0" w:space="0" w:color="auto"/>
        <w:right w:val="none" w:sz="0" w:space="0" w:color="auto"/>
      </w:divBdr>
    </w:div>
    <w:div w:id="1354578078">
      <w:bodyDiv w:val="1"/>
      <w:marLeft w:val="0"/>
      <w:marRight w:val="0"/>
      <w:marTop w:val="0"/>
      <w:marBottom w:val="0"/>
      <w:divBdr>
        <w:top w:val="none" w:sz="0" w:space="0" w:color="auto"/>
        <w:left w:val="none" w:sz="0" w:space="0" w:color="auto"/>
        <w:bottom w:val="none" w:sz="0" w:space="0" w:color="auto"/>
        <w:right w:val="none" w:sz="0" w:space="0" w:color="auto"/>
      </w:divBdr>
    </w:div>
    <w:div w:id="1363823598">
      <w:bodyDiv w:val="1"/>
      <w:marLeft w:val="0"/>
      <w:marRight w:val="0"/>
      <w:marTop w:val="0"/>
      <w:marBottom w:val="0"/>
      <w:divBdr>
        <w:top w:val="none" w:sz="0" w:space="0" w:color="auto"/>
        <w:left w:val="none" w:sz="0" w:space="0" w:color="auto"/>
        <w:bottom w:val="none" w:sz="0" w:space="0" w:color="auto"/>
        <w:right w:val="none" w:sz="0" w:space="0" w:color="auto"/>
      </w:divBdr>
    </w:div>
    <w:div w:id="1367943577">
      <w:bodyDiv w:val="1"/>
      <w:marLeft w:val="0"/>
      <w:marRight w:val="0"/>
      <w:marTop w:val="0"/>
      <w:marBottom w:val="0"/>
      <w:divBdr>
        <w:top w:val="none" w:sz="0" w:space="0" w:color="auto"/>
        <w:left w:val="none" w:sz="0" w:space="0" w:color="auto"/>
        <w:bottom w:val="none" w:sz="0" w:space="0" w:color="auto"/>
        <w:right w:val="none" w:sz="0" w:space="0" w:color="auto"/>
      </w:divBdr>
    </w:div>
    <w:div w:id="1368095727">
      <w:bodyDiv w:val="1"/>
      <w:marLeft w:val="0"/>
      <w:marRight w:val="0"/>
      <w:marTop w:val="0"/>
      <w:marBottom w:val="0"/>
      <w:divBdr>
        <w:top w:val="none" w:sz="0" w:space="0" w:color="auto"/>
        <w:left w:val="none" w:sz="0" w:space="0" w:color="auto"/>
        <w:bottom w:val="none" w:sz="0" w:space="0" w:color="auto"/>
        <w:right w:val="none" w:sz="0" w:space="0" w:color="auto"/>
      </w:divBdr>
    </w:div>
    <w:div w:id="1374036345">
      <w:bodyDiv w:val="1"/>
      <w:marLeft w:val="0"/>
      <w:marRight w:val="0"/>
      <w:marTop w:val="0"/>
      <w:marBottom w:val="0"/>
      <w:divBdr>
        <w:top w:val="none" w:sz="0" w:space="0" w:color="auto"/>
        <w:left w:val="none" w:sz="0" w:space="0" w:color="auto"/>
        <w:bottom w:val="none" w:sz="0" w:space="0" w:color="auto"/>
        <w:right w:val="none" w:sz="0" w:space="0" w:color="auto"/>
      </w:divBdr>
    </w:div>
    <w:div w:id="1374185075">
      <w:bodyDiv w:val="1"/>
      <w:marLeft w:val="0"/>
      <w:marRight w:val="0"/>
      <w:marTop w:val="0"/>
      <w:marBottom w:val="0"/>
      <w:divBdr>
        <w:top w:val="none" w:sz="0" w:space="0" w:color="auto"/>
        <w:left w:val="none" w:sz="0" w:space="0" w:color="auto"/>
        <w:bottom w:val="none" w:sz="0" w:space="0" w:color="auto"/>
        <w:right w:val="none" w:sz="0" w:space="0" w:color="auto"/>
      </w:divBdr>
    </w:div>
    <w:div w:id="1375543439">
      <w:bodyDiv w:val="1"/>
      <w:marLeft w:val="0"/>
      <w:marRight w:val="0"/>
      <w:marTop w:val="0"/>
      <w:marBottom w:val="0"/>
      <w:divBdr>
        <w:top w:val="none" w:sz="0" w:space="0" w:color="auto"/>
        <w:left w:val="none" w:sz="0" w:space="0" w:color="auto"/>
        <w:bottom w:val="none" w:sz="0" w:space="0" w:color="auto"/>
        <w:right w:val="none" w:sz="0" w:space="0" w:color="auto"/>
      </w:divBdr>
    </w:div>
    <w:div w:id="1382679326">
      <w:bodyDiv w:val="1"/>
      <w:marLeft w:val="0"/>
      <w:marRight w:val="0"/>
      <w:marTop w:val="0"/>
      <w:marBottom w:val="0"/>
      <w:divBdr>
        <w:top w:val="none" w:sz="0" w:space="0" w:color="auto"/>
        <w:left w:val="none" w:sz="0" w:space="0" w:color="auto"/>
        <w:bottom w:val="none" w:sz="0" w:space="0" w:color="auto"/>
        <w:right w:val="none" w:sz="0" w:space="0" w:color="auto"/>
      </w:divBdr>
    </w:div>
    <w:div w:id="1384720885">
      <w:bodyDiv w:val="1"/>
      <w:marLeft w:val="0"/>
      <w:marRight w:val="0"/>
      <w:marTop w:val="0"/>
      <w:marBottom w:val="0"/>
      <w:divBdr>
        <w:top w:val="none" w:sz="0" w:space="0" w:color="auto"/>
        <w:left w:val="none" w:sz="0" w:space="0" w:color="auto"/>
        <w:bottom w:val="none" w:sz="0" w:space="0" w:color="auto"/>
        <w:right w:val="none" w:sz="0" w:space="0" w:color="auto"/>
      </w:divBdr>
    </w:div>
    <w:div w:id="1390224835">
      <w:bodyDiv w:val="1"/>
      <w:marLeft w:val="0"/>
      <w:marRight w:val="0"/>
      <w:marTop w:val="0"/>
      <w:marBottom w:val="0"/>
      <w:divBdr>
        <w:top w:val="none" w:sz="0" w:space="0" w:color="auto"/>
        <w:left w:val="none" w:sz="0" w:space="0" w:color="auto"/>
        <w:bottom w:val="none" w:sz="0" w:space="0" w:color="auto"/>
        <w:right w:val="none" w:sz="0" w:space="0" w:color="auto"/>
      </w:divBdr>
    </w:div>
    <w:div w:id="1393310272">
      <w:bodyDiv w:val="1"/>
      <w:marLeft w:val="0"/>
      <w:marRight w:val="0"/>
      <w:marTop w:val="0"/>
      <w:marBottom w:val="0"/>
      <w:divBdr>
        <w:top w:val="none" w:sz="0" w:space="0" w:color="auto"/>
        <w:left w:val="none" w:sz="0" w:space="0" w:color="auto"/>
        <w:bottom w:val="none" w:sz="0" w:space="0" w:color="auto"/>
        <w:right w:val="none" w:sz="0" w:space="0" w:color="auto"/>
      </w:divBdr>
    </w:div>
    <w:div w:id="1403063206">
      <w:bodyDiv w:val="1"/>
      <w:marLeft w:val="0"/>
      <w:marRight w:val="0"/>
      <w:marTop w:val="0"/>
      <w:marBottom w:val="0"/>
      <w:divBdr>
        <w:top w:val="none" w:sz="0" w:space="0" w:color="auto"/>
        <w:left w:val="none" w:sz="0" w:space="0" w:color="auto"/>
        <w:bottom w:val="none" w:sz="0" w:space="0" w:color="auto"/>
        <w:right w:val="none" w:sz="0" w:space="0" w:color="auto"/>
      </w:divBdr>
    </w:div>
    <w:div w:id="1403139392">
      <w:bodyDiv w:val="1"/>
      <w:marLeft w:val="0"/>
      <w:marRight w:val="0"/>
      <w:marTop w:val="0"/>
      <w:marBottom w:val="0"/>
      <w:divBdr>
        <w:top w:val="none" w:sz="0" w:space="0" w:color="auto"/>
        <w:left w:val="none" w:sz="0" w:space="0" w:color="auto"/>
        <w:bottom w:val="none" w:sz="0" w:space="0" w:color="auto"/>
        <w:right w:val="none" w:sz="0" w:space="0" w:color="auto"/>
      </w:divBdr>
    </w:div>
    <w:div w:id="1407678938">
      <w:bodyDiv w:val="1"/>
      <w:marLeft w:val="0"/>
      <w:marRight w:val="0"/>
      <w:marTop w:val="0"/>
      <w:marBottom w:val="0"/>
      <w:divBdr>
        <w:top w:val="none" w:sz="0" w:space="0" w:color="auto"/>
        <w:left w:val="none" w:sz="0" w:space="0" w:color="auto"/>
        <w:bottom w:val="none" w:sz="0" w:space="0" w:color="auto"/>
        <w:right w:val="none" w:sz="0" w:space="0" w:color="auto"/>
      </w:divBdr>
    </w:div>
    <w:div w:id="1411851554">
      <w:bodyDiv w:val="1"/>
      <w:marLeft w:val="0"/>
      <w:marRight w:val="0"/>
      <w:marTop w:val="0"/>
      <w:marBottom w:val="0"/>
      <w:divBdr>
        <w:top w:val="none" w:sz="0" w:space="0" w:color="auto"/>
        <w:left w:val="none" w:sz="0" w:space="0" w:color="auto"/>
        <w:bottom w:val="none" w:sz="0" w:space="0" w:color="auto"/>
        <w:right w:val="none" w:sz="0" w:space="0" w:color="auto"/>
      </w:divBdr>
    </w:div>
    <w:div w:id="1413116202">
      <w:bodyDiv w:val="1"/>
      <w:marLeft w:val="0"/>
      <w:marRight w:val="0"/>
      <w:marTop w:val="0"/>
      <w:marBottom w:val="0"/>
      <w:divBdr>
        <w:top w:val="none" w:sz="0" w:space="0" w:color="auto"/>
        <w:left w:val="none" w:sz="0" w:space="0" w:color="auto"/>
        <w:bottom w:val="none" w:sz="0" w:space="0" w:color="auto"/>
        <w:right w:val="none" w:sz="0" w:space="0" w:color="auto"/>
      </w:divBdr>
    </w:div>
    <w:div w:id="1421830804">
      <w:bodyDiv w:val="1"/>
      <w:marLeft w:val="0"/>
      <w:marRight w:val="0"/>
      <w:marTop w:val="0"/>
      <w:marBottom w:val="0"/>
      <w:divBdr>
        <w:top w:val="none" w:sz="0" w:space="0" w:color="auto"/>
        <w:left w:val="none" w:sz="0" w:space="0" w:color="auto"/>
        <w:bottom w:val="none" w:sz="0" w:space="0" w:color="auto"/>
        <w:right w:val="none" w:sz="0" w:space="0" w:color="auto"/>
      </w:divBdr>
    </w:div>
    <w:div w:id="1423531967">
      <w:bodyDiv w:val="1"/>
      <w:marLeft w:val="0"/>
      <w:marRight w:val="0"/>
      <w:marTop w:val="0"/>
      <w:marBottom w:val="0"/>
      <w:divBdr>
        <w:top w:val="none" w:sz="0" w:space="0" w:color="auto"/>
        <w:left w:val="none" w:sz="0" w:space="0" w:color="auto"/>
        <w:bottom w:val="none" w:sz="0" w:space="0" w:color="auto"/>
        <w:right w:val="none" w:sz="0" w:space="0" w:color="auto"/>
      </w:divBdr>
    </w:div>
    <w:div w:id="1423795134">
      <w:bodyDiv w:val="1"/>
      <w:marLeft w:val="0"/>
      <w:marRight w:val="0"/>
      <w:marTop w:val="0"/>
      <w:marBottom w:val="0"/>
      <w:divBdr>
        <w:top w:val="none" w:sz="0" w:space="0" w:color="auto"/>
        <w:left w:val="none" w:sz="0" w:space="0" w:color="auto"/>
        <w:bottom w:val="none" w:sz="0" w:space="0" w:color="auto"/>
        <w:right w:val="none" w:sz="0" w:space="0" w:color="auto"/>
      </w:divBdr>
    </w:div>
    <w:div w:id="1424304552">
      <w:bodyDiv w:val="1"/>
      <w:marLeft w:val="0"/>
      <w:marRight w:val="0"/>
      <w:marTop w:val="0"/>
      <w:marBottom w:val="0"/>
      <w:divBdr>
        <w:top w:val="none" w:sz="0" w:space="0" w:color="auto"/>
        <w:left w:val="none" w:sz="0" w:space="0" w:color="auto"/>
        <w:bottom w:val="none" w:sz="0" w:space="0" w:color="auto"/>
        <w:right w:val="none" w:sz="0" w:space="0" w:color="auto"/>
      </w:divBdr>
    </w:div>
    <w:div w:id="1424455249">
      <w:bodyDiv w:val="1"/>
      <w:marLeft w:val="0"/>
      <w:marRight w:val="0"/>
      <w:marTop w:val="0"/>
      <w:marBottom w:val="0"/>
      <w:divBdr>
        <w:top w:val="none" w:sz="0" w:space="0" w:color="auto"/>
        <w:left w:val="none" w:sz="0" w:space="0" w:color="auto"/>
        <w:bottom w:val="none" w:sz="0" w:space="0" w:color="auto"/>
        <w:right w:val="none" w:sz="0" w:space="0" w:color="auto"/>
      </w:divBdr>
    </w:div>
    <w:div w:id="1426000965">
      <w:bodyDiv w:val="1"/>
      <w:marLeft w:val="0"/>
      <w:marRight w:val="0"/>
      <w:marTop w:val="0"/>
      <w:marBottom w:val="0"/>
      <w:divBdr>
        <w:top w:val="none" w:sz="0" w:space="0" w:color="auto"/>
        <w:left w:val="none" w:sz="0" w:space="0" w:color="auto"/>
        <w:bottom w:val="none" w:sz="0" w:space="0" w:color="auto"/>
        <w:right w:val="none" w:sz="0" w:space="0" w:color="auto"/>
      </w:divBdr>
    </w:div>
    <w:div w:id="1432899534">
      <w:bodyDiv w:val="1"/>
      <w:marLeft w:val="0"/>
      <w:marRight w:val="0"/>
      <w:marTop w:val="0"/>
      <w:marBottom w:val="0"/>
      <w:divBdr>
        <w:top w:val="none" w:sz="0" w:space="0" w:color="auto"/>
        <w:left w:val="none" w:sz="0" w:space="0" w:color="auto"/>
        <w:bottom w:val="none" w:sz="0" w:space="0" w:color="auto"/>
        <w:right w:val="none" w:sz="0" w:space="0" w:color="auto"/>
      </w:divBdr>
    </w:div>
    <w:div w:id="1433207009">
      <w:bodyDiv w:val="1"/>
      <w:marLeft w:val="0"/>
      <w:marRight w:val="0"/>
      <w:marTop w:val="0"/>
      <w:marBottom w:val="0"/>
      <w:divBdr>
        <w:top w:val="none" w:sz="0" w:space="0" w:color="auto"/>
        <w:left w:val="none" w:sz="0" w:space="0" w:color="auto"/>
        <w:bottom w:val="none" w:sz="0" w:space="0" w:color="auto"/>
        <w:right w:val="none" w:sz="0" w:space="0" w:color="auto"/>
      </w:divBdr>
    </w:div>
    <w:div w:id="1433546857">
      <w:bodyDiv w:val="1"/>
      <w:marLeft w:val="0"/>
      <w:marRight w:val="0"/>
      <w:marTop w:val="0"/>
      <w:marBottom w:val="0"/>
      <w:divBdr>
        <w:top w:val="none" w:sz="0" w:space="0" w:color="auto"/>
        <w:left w:val="none" w:sz="0" w:space="0" w:color="auto"/>
        <w:bottom w:val="none" w:sz="0" w:space="0" w:color="auto"/>
        <w:right w:val="none" w:sz="0" w:space="0" w:color="auto"/>
      </w:divBdr>
    </w:div>
    <w:div w:id="1433549242">
      <w:bodyDiv w:val="1"/>
      <w:marLeft w:val="0"/>
      <w:marRight w:val="0"/>
      <w:marTop w:val="0"/>
      <w:marBottom w:val="0"/>
      <w:divBdr>
        <w:top w:val="none" w:sz="0" w:space="0" w:color="auto"/>
        <w:left w:val="none" w:sz="0" w:space="0" w:color="auto"/>
        <w:bottom w:val="none" w:sz="0" w:space="0" w:color="auto"/>
        <w:right w:val="none" w:sz="0" w:space="0" w:color="auto"/>
      </w:divBdr>
    </w:div>
    <w:div w:id="1447502521">
      <w:bodyDiv w:val="1"/>
      <w:marLeft w:val="0"/>
      <w:marRight w:val="0"/>
      <w:marTop w:val="0"/>
      <w:marBottom w:val="0"/>
      <w:divBdr>
        <w:top w:val="none" w:sz="0" w:space="0" w:color="auto"/>
        <w:left w:val="none" w:sz="0" w:space="0" w:color="auto"/>
        <w:bottom w:val="none" w:sz="0" w:space="0" w:color="auto"/>
        <w:right w:val="none" w:sz="0" w:space="0" w:color="auto"/>
      </w:divBdr>
    </w:div>
    <w:div w:id="1450054336">
      <w:bodyDiv w:val="1"/>
      <w:marLeft w:val="0"/>
      <w:marRight w:val="0"/>
      <w:marTop w:val="0"/>
      <w:marBottom w:val="0"/>
      <w:divBdr>
        <w:top w:val="none" w:sz="0" w:space="0" w:color="auto"/>
        <w:left w:val="none" w:sz="0" w:space="0" w:color="auto"/>
        <w:bottom w:val="none" w:sz="0" w:space="0" w:color="auto"/>
        <w:right w:val="none" w:sz="0" w:space="0" w:color="auto"/>
      </w:divBdr>
    </w:div>
    <w:div w:id="1451633085">
      <w:bodyDiv w:val="1"/>
      <w:marLeft w:val="0"/>
      <w:marRight w:val="0"/>
      <w:marTop w:val="0"/>
      <w:marBottom w:val="0"/>
      <w:divBdr>
        <w:top w:val="none" w:sz="0" w:space="0" w:color="auto"/>
        <w:left w:val="none" w:sz="0" w:space="0" w:color="auto"/>
        <w:bottom w:val="none" w:sz="0" w:space="0" w:color="auto"/>
        <w:right w:val="none" w:sz="0" w:space="0" w:color="auto"/>
      </w:divBdr>
    </w:div>
    <w:div w:id="1454904661">
      <w:bodyDiv w:val="1"/>
      <w:marLeft w:val="0"/>
      <w:marRight w:val="0"/>
      <w:marTop w:val="0"/>
      <w:marBottom w:val="0"/>
      <w:divBdr>
        <w:top w:val="none" w:sz="0" w:space="0" w:color="auto"/>
        <w:left w:val="none" w:sz="0" w:space="0" w:color="auto"/>
        <w:bottom w:val="none" w:sz="0" w:space="0" w:color="auto"/>
        <w:right w:val="none" w:sz="0" w:space="0" w:color="auto"/>
      </w:divBdr>
    </w:div>
    <w:div w:id="1455254518">
      <w:bodyDiv w:val="1"/>
      <w:marLeft w:val="0"/>
      <w:marRight w:val="0"/>
      <w:marTop w:val="0"/>
      <w:marBottom w:val="0"/>
      <w:divBdr>
        <w:top w:val="none" w:sz="0" w:space="0" w:color="auto"/>
        <w:left w:val="none" w:sz="0" w:space="0" w:color="auto"/>
        <w:bottom w:val="none" w:sz="0" w:space="0" w:color="auto"/>
        <w:right w:val="none" w:sz="0" w:space="0" w:color="auto"/>
      </w:divBdr>
    </w:div>
    <w:div w:id="1456294405">
      <w:bodyDiv w:val="1"/>
      <w:marLeft w:val="0"/>
      <w:marRight w:val="0"/>
      <w:marTop w:val="0"/>
      <w:marBottom w:val="0"/>
      <w:divBdr>
        <w:top w:val="none" w:sz="0" w:space="0" w:color="auto"/>
        <w:left w:val="none" w:sz="0" w:space="0" w:color="auto"/>
        <w:bottom w:val="none" w:sz="0" w:space="0" w:color="auto"/>
        <w:right w:val="none" w:sz="0" w:space="0" w:color="auto"/>
      </w:divBdr>
    </w:div>
    <w:div w:id="1456824139">
      <w:bodyDiv w:val="1"/>
      <w:marLeft w:val="0"/>
      <w:marRight w:val="0"/>
      <w:marTop w:val="0"/>
      <w:marBottom w:val="0"/>
      <w:divBdr>
        <w:top w:val="none" w:sz="0" w:space="0" w:color="auto"/>
        <w:left w:val="none" w:sz="0" w:space="0" w:color="auto"/>
        <w:bottom w:val="none" w:sz="0" w:space="0" w:color="auto"/>
        <w:right w:val="none" w:sz="0" w:space="0" w:color="auto"/>
      </w:divBdr>
    </w:div>
    <w:div w:id="1457138789">
      <w:bodyDiv w:val="1"/>
      <w:marLeft w:val="0"/>
      <w:marRight w:val="0"/>
      <w:marTop w:val="0"/>
      <w:marBottom w:val="0"/>
      <w:divBdr>
        <w:top w:val="none" w:sz="0" w:space="0" w:color="auto"/>
        <w:left w:val="none" w:sz="0" w:space="0" w:color="auto"/>
        <w:bottom w:val="none" w:sz="0" w:space="0" w:color="auto"/>
        <w:right w:val="none" w:sz="0" w:space="0" w:color="auto"/>
      </w:divBdr>
    </w:div>
    <w:div w:id="1458447564">
      <w:bodyDiv w:val="1"/>
      <w:marLeft w:val="0"/>
      <w:marRight w:val="0"/>
      <w:marTop w:val="0"/>
      <w:marBottom w:val="0"/>
      <w:divBdr>
        <w:top w:val="none" w:sz="0" w:space="0" w:color="auto"/>
        <w:left w:val="none" w:sz="0" w:space="0" w:color="auto"/>
        <w:bottom w:val="none" w:sz="0" w:space="0" w:color="auto"/>
        <w:right w:val="none" w:sz="0" w:space="0" w:color="auto"/>
      </w:divBdr>
    </w:div>
    <w:div w:id="1463422972">
      <w:bodyDiv w:val="1"/>
      <w:marLeft w:val="0"/>
      <w:marRight w:val="0"/>
      <w:marTop w:val="0"/>
      <w:marBottom w:val="0"/>
      <w:divBdr>
        <w:top w:val="none" w:sz="0" w:space="0" w:color="auto"/>
        <w:left w:val="none" w:sz="0" w:space="0" w:color="auto"/>
        <w:bottom w:val="none" w:sz="0" w:space="0" w:color="auto"/>
        <w:right w:val="none" w:sz="0" w:space="0" w:color="auto"/>
      </w:divBdr>
    </w:div>
    <w:div w:id="1465194367">
      <w:bodyDiv w:val="1"/>
      <w:marLeft w:val="0"/>
      <w:marRight w:val="0"/>
      <w:marTop w:val="0"/>
      <w:marBottom w:val="0"/>
      <w:divBdr>
        <w:top w:val="none" w:sz="0" w:space="0" w:color="auto"/>
        <w:left w:val="none" w:sz="0" w:space="0" w:color="auto"/>
        <w:bottom w:val="none" w:sz="0" w:space="0" w:color="auto"/>
        <w:right w:val="none" w:sz="0" w:space="0" w:color="auto"/>
      </w:divBdr>
    </w:div>
    <w:div w:id="1474370172">
      <w:bodyDiv w:val="1"/>
      <w:marLeft w:val="0"/>
      <w:marRight w:val="0"/>
      <w:marTop w:val="0"/>
      <w:marBottom w:val="0"/>
      <w:divBdr>
        <w:top w:val="none" w:sz="0" w:space="0" w:color="auto"/>
        <w:left w:val="none" w:sz="0" w:space="0" w:color="auto"/>
        <w:bottom w:val="none" w:sz="0" w:space="0" w:color="auto"/>
        <w:right w:val="none" w:sz="0" w:space="0" w:color="auto"/>
      </w:divBdr>
    </w:div>
    <w:div w:id="1479299919">
      <w:bodyDiv w:val="1"/>
      <w:marLeft w:val="0"/>
      <w:marRight w:val="0"/>
      <w:marTop w:val="0"/>
      <w:marBottom w:val="0"/>
      <w:divBdr>
        <w:top w:val="none" w:sz="0" w:space="0" w:color="auto"/>
        <w:left w:val="none" w:sz="0" w:space="0" w:color="auto"/>
        <w:bottom w:val="none" w:sz="0" w:space="0" w:color="auto"/>
        <w:right w:val="none" w:sz="0" w:space="0" w:color="auto"/>
      </w:divBdr>
    </w:div>
    <w:div w:id="1481969340">
      <w:bodyDiv w:val="1"/>
      <w:marLeft w:val="0"/>
      <w:marRight w:val="0"/>
      <w:marTop w:val="0"/>
      <w:marBottom w:val="0"/>
      <w:divBdr>
        <w:top w:val="none" w:sz="0" w:space="0" w:color="auto"/>
        <w:left w:val="none" w:sz="0" w:space="0" w:color="auto"/>
        <w:bottom w:val="none" w:sz="0" w:space="0" w:color="auto"/>
        <w:right w:val="none" w:sz="0" w:space="0" w:color="auto"/>
      </w:divBdr>
    </w:div>
    <w:div w:id="1487748851">
      <w:bodyDiv w:val="1"/>
      <w:marLeft w:val="0"/>
      <w:marRight w:val="0"/>
      <w:marTop w:val="0"/>
      <w:marBottom w:val="0"/>
      <w:divBdr>
        <w:top w:val="none" w:sz="0" w:space="0" w:color="auto"/>
        <w:left w:val="none" w:sz="0" w:space="0" w:color="auto"/>
        <w:bottom w:val="none" w:sz="0" w:space="0" w:color="auto"/>
        <w:right w:val="none" w:sz="0" w:space="0" w:color="auto"/>
      </w:divBdr>
    </w:div>
    <w:div w:id="1489439755">
      <w:bodyDiv w:val="1"/>
      <w:marLeft w:val="0"/>
      <w:marRight w:val="0"/>
      <w:marTop w:val="0"/>
      <w:marBottom w:val="0"/>
      <w:divBdr>
        <w:top w:val="none" w:sz="0" w:space="0" w:color="auto"/>
        <w:left w:val="none" w:sz="0" w:space="0" w:color="auto"/>
        <w:bottom w:val="none" w:sz="0" w:space="0" w:color="auto"/>
        <w:right w:val="none" w:sz="0" w:space="0" w:color="auto"/>
      </w:divBdr>
    </w:div>
    <w:div w:id="1490176612">
      <w:bodyDiv w:val="1"/>
      <w:marLeft w:val="0"/>
      <w:marRight w:val="0"/>
      <w:marTop w:val="0"/>
      <w:marBottom w:val="0"/>
      <w:divBdr>
        <w:top w:val="none" w:sz="0" w:space="0" w:color="auto"/>
        <w:left w:val="none" w:sz="0" w:space="0" w:color="auto"/>
        <w:bottom w:val="none" w:sz="0" w:space="0" w:color="auto"/>
        <w:right w:val="none" w:sz="0" w:space="0" w:color="auto"/>
      </w:divBdr>
    </w:div>
    <w:div w:id="1490710974">
      <w:bodyDiv w:val="1"/>
      <w:marLeft w:val="0"/>
      <w:marRight w:val="0"/>
      <w:marTop w:val="0"/>
      <w:marBottom w:val="0"/>
      <w:divBdr>
        <w:top w:val="none" w:sz="0" w:space="0" w:color="auto"/>
        <w:left w:val="none" w:sz="0" w:space="0" w:color="auto"/>
        <w:bottom w:val="none" w:sz="0" w:space="0" w:color="auto"/>
        <w:right w:val="none" w:sz="0" w:space="0" w:color="auto"/>
      </w:divBdr>
    </w:div>
    <w:div w:id="1492671252">
      <w:bodyDiv w:val="1"/>
      <w:marLeft w:val="0"/>
      <w:marRight w:val="0"/>
      <w:marTop w:val="0"/>
      <w:marBottom w:val="0"/>
      <w:divBdr>
        <w:top w:val="none" w:sz="0" w:space="0" w:color="auto"/>
        <w:left w:val="none" w:sz="0" w:space="0" w:color="auto"/>
        <w:bottom w:val="none" w:sz="0" w:space="0" w:color="auto"/>
        <w:right w:val="none" w:sz="0" w:space="0" w:color="auto"/>
      </w:divBdr>
    </w:div>
    <w:div w:id="1497571046">
      <w:bodyDiv w:val="1"/>
      <w:marLeft w:val="0"/>
      <w:marRight w:val="0"/>
      <w:marTop w:val="0"/>
      <w:marBottom w:val="0"/>
      <w:divBdr>
        <w:top w:val="none" w:sz="0" w:space="0" w:color="auto"/>
        <w:left w:val="none" w:sz="0" w:space="0" w:color="auto"/>
        <w:bottom w:val="none" w:sz="0" w:space="0" w:color="auto"/>
        <w:right w:val="none" w:sz="0" w:space="0" w:color="auto"/>
      </w:divBdr>
    </w:div>
    <w:div w:id="1499344366">
      <w:bodyDiv w:val="1"/>
      <w:marLeft w:val="0"/>
      <w:marRight w:val="0"/>
      <w:marTop w:val="0"/>
      <w:marBottom w:val="0"/>
      <w:divBdr>
        <w:top w:val="none" w:sz="0" w:space="0" w:color="auto"/>
        <w:left w:val="none" w:sz="0" w:space="0" w:color="auto"/>
        <w:bottom w:val="none" w:sz="0" w:space="0" w:color="auto"/>
        <w:right w:val="none" w:sz="0" w:space="0" w:color="auto"/>
      </w:divBdr>
    </w:div>
    <w:div w:id="1499733976">
      <w:bodyDiv w:val="1"/>
      <w:marLeft w:val="0"/>
      <w:marRight w:val="0"/>
      <w:marTop w:val="0"/>
      <w:marBottom w:val="0"/>
      <w:divBdr>
        <w:top w:val="none" w:sz="0" w:space="0" w:color="auto"/>
        <w:left w:val="none" w:sz="0" w:space="0" w:color="auto"/>
        <w:bottom w:val="none" w:sz="0" w:space="0" w:color="auto"/>
        <w:right w:val="none" w:sz="0" w:space="0" w:color="auto"/>
      </w:divBdr>
    </w:div>
    <w:div w:id="1507284614">
      <w:bodyDiv w:val="1"/>
      <w:marLeft w:val="0"/>
      <w:marRight w:val="0"/>
      <w:marTop w:val="0"/>
      <w:marBottom w:val="0"/>
      <w:divBdr>
        <w:top w:val="none" w:sz="0" w:space="0" w:color="auto"/>
        <w:left w:val="none" w:sz="0" w:space="0" w:color="auto"/>
        <w:bottom w:val="none" w:sz="0" w:space="0" w:color="auto"/>
        <w:right w:val="none" w:sz="0" w:space="0" w:color="auto"/>
      </w:divBdr>
    </w:div>
    <w:div w:id="1511215603">
      <w:bodyDiv w:val="1"/>
      <w:marLeft w:val="0"/>
      <w:marRight w:val="0"/>
      <w:marTop w:val="0"/>
      <w:marBottom w:val="0"/>
      <w:divBdr>
        <w:top w:val="none" w:sz="0" w:space="0" w:color="auto"/>
        <w:left w:val="none" w:sz="0" w:space="0" w:color="auto"/>
        <w:bottom w:val="none" w:sz="0" w:space="0" w:color="auto"/>
        <w:right w:val="none" w:sz="0" w:space="0" w:color="auto"/>
      </w:divBdr>
    </w:div>
    <w:div w:id="1513370466">
      <w:bodyDiv w:val="1"/>
      <w:marLeft w:val="0"/>
      <w:marRight w:val="0"/>
      <w:marTop w:val="0"/>
      <w:marBottom w:val="0"/>
      <w:divBdr>
        <w:top w:val="none" w:sz="0" w:space="0" w:color="auto"/>
        <w:left w:val="none" w:sz="0" w:space="0" w:color="auto"/>
        <w:bottom w:val="none" w:sz="0" w:space="0" w:color="auto"/>
        <w:right w:val="none" w:sz="0" w:space="0" w:color="auto"/>
      </w:divBdr>
    </w:div>
    <w:div w:id="1514146922">
      <w:bodyDiv w:val="1"/>
      <w:marLeft w:val="0"/>
      <w:marRight w:val="0"/>
      <w:marTop w:val="0"/>
      <w:marBottom w:val="0"/>
      <w:divBdr>
        <w:top w:val="none" w:sz="0" w:space="0" w:color="auto"/>
        <w:left w:val="none" w:sz="0" w:space="0" w:color="auto"/>
        <w:bottom w:val="none" w:sz="0" w:space="0" w:color="auto"/>
        <w:right w:val="none" w:sz="0" w:space="0" w:color="auto"/>
      </w:divBdr>
    </w:div>
    <w:div w:id="1515221674">
      <w:bodyDiv w:val="1"/>
      <w:marLeft w:val="0"/>
      <w:marRight w:val="0"/>
      <w:marTop w:val="0"/>
      <w:marBottom w:val="0"/>
      <w:divBdr>
        <w:top w:val="none" w:sz="0" w:space="0" w:color="auto"/>
        <w:left w:val="none" w:sz="0" w:space="0" w:color="auto"/>
        <w:bottom w:val="none" w:sz="0" w:space="0" w:color="auto"/>
        <w:right w:val="none" w:sz="0" w:space="0" w:color="auto"/>
      </w:divBdr>
    </w:div>
    <w:div w:id="1516652794">
      <w:bodyDiv w:val="1"/>
      <w:marLeft w:val="0"/>
      <w:marRight w:val="0"/>
      <w:marTop w:val="0"/>
      <w:marBottom w:val="0"/>
      <w:divBdr>
        <w:top w:val="none" w:sz="0" w:space="0" w:color="auto"/>
        <w:left w:val="none" w:sz="0" w:space="0" w:color="auto"/>
        <w:bottom w:val="none" w:sz="0" w:space="0" w:color="auto"/>
        <w:right w:val="none" w:sz="0" w:space="0" w:color="auto"/>
      </w:divBdr>
    </w:div>
    <w:div w:id="1517814552">
      <w:bodyDiv w:val="1"/>
      <w:marLeft w:val="0"/>
      <w:marRight w:val="0"/>
      <w:marTop w:val="0"/>
      <w:marBottom w:val="0"/>
      <w:divBdr>
        <w:top w:val="none" w:sz="0" w:space="0" w:color="auto"/>
        <w:left w:val="none" w:sz="0" w:space="0" w:color="auto"/>
        <w:bottom w:val="none" w:sz="0" w:space="0" w:color="auto"/>
        <w:right w:val="none" w:sz="0" w:space="0" w:color="auto"/>
      </w:divBdr>
    </w:div>
    <w:div w:id="1519348489">
      <w:bodyDiv w:val="1"/>
      <w:marLeft w:val="0"/>
      <w:marRight w:val="0"/>
      <w:marTop w:val="0"/>
      <w:marBottom w:val="0"/>
      <w:divBdr>
        <w:top w:val="none" w:sz="0" w:space="0" w:color="auto"/>
        <w:left w:val="none" w:sz="0" w:space="0" w:color="auto"/>
        <w:bottom w:val="none" w:sz="0" w:space="0" w:color="auto"/>
        <w:right w:val="none" w:sz="0" w:space="0" w:color="auto"/>
      </w:divBdr>
    </w:div>
    <w:div w:id="1520196646">
      <w:bodyDiv w:val="1"/>
      <w:marLeft w:val="0"/>
      <w:marRight w:val="0"/>
      <w:marTop w:val="0"/>
      <w:marBottom w:val="0"/>
      <w:divBdr>
        <w:top w:val="none" w:sz="0" w:space="0" w:color="auto"/>
        <w:left w:val="none" w:sz="0" w:space="0" w:color="auto"/>
        <w:bottom w:val="none" w:sz="0" w:space="0" w:color="auto"/>
        <w:right w:val="none" w:sz="0" w:space="0" w:color="auto"/>
      </w:divBdr>
    </w:div>
    <w:div w:id="1529101520">
      <w:bodyDiv w:val="1"/>
      <w:marLeft w:val="0"/>
      <w:marRight w:val="0"/>
      <w:marTop w:val="0"/>
      <w:marBottom w:val="0"/>
      <w:divBdr>
        <w:top w:val="none" w:sz="0" w:space="0" w:color="auto"/>
        <w:left w:val="none" w:sz="0" w:space="0" w:color="auto"/>
        <w:bottom w:val="none" w:sz="0" w:space="0" w:color="auto"/>
        <w:right w:val="none" w:sz="0" w:space="0" w:color="auto"/>
      </w:divBdr>
    </w:div>
    <w:div w:id="1529374893">
      <w:bodyDiv w:val="1"/>
      <w:marLeft w:val="0"/>
      <w:marRight w:val="0"/>
      <w:marTop w:val="0"/>
      <w:marBottom w:val="0"/>
      <w:divBdr>
        <w:top w:val="none" w:sz="0" w:space="0" w:color="auto"/>
        <w:left w:val="none" w:sz="0" w:space="0" w:color="auto"/>
        <w:bottom w:val="none" w:sz="0" w:space="0" w:color="auto"/>
        <w:right w:val="none" w:sz="0" w:space="0" w:color="auto"/>
      </w:divBdr>
    </w:div>
    <w:div w:id="1530871522">
      <w:bodyDiv w:val="1"/>
      <w:marLeft w:val="0"/>
      <w:marRight w:val="0"/>
      <w:marTop w:val="0"/>
      <w:marBottom w:val="0"/>
      <w:divBdr>
        <w:top w:val="none" w:sz="0" w:space="0" w:color="auto"/>
        <w:left w:val="none" w:sz="0" w:space="0" w:color="auto"/>
        <w:bottom w:val="none" w:sz="0" w:space="0" w:color="auto"/>
        <w:right w:val="none" w:sz="0" w:space="0" w:color="auto"/>
      </w:divBdr>
    </w:div>
    <w:div w:id="1531334849">
      <w:bodyDiv w:val="1"/>
      <w:marLeft w:val="0"/>
      <w:marRight w:val="0"/>
      <w:marTop w:val="0"/>
      <w:marBottom w:val="0"/>
      <w:divBdr>
        <w:top w:val="none" w:sz="0" w:space="0" w:color="auto"/>
        <w:left w:val="none" w:sz="0" w:space="0" w:color="auto"/>
        <w:bottom w:val="none" w:sz="0" w:space="0" w:color="auto"/>
        <w:right w:val="none" w:sz="0" w:space="0" w:color="auto"/>
      </w:divBdr>
    </w:div>
    <w:div w:id="1537738523">
      <w:bodyDiv w:val="1"/>
      <w:marLeft w:val="0"/>
      <w:marRight w:val="0"/>
      <w:marTop w:val="0"/>
      <w:marBottom w:val="0"/>
      <w:divBdr>
        <w:top w:val="none" w:sz="0" w:space="0" w:color="auto"/>
        <w:left w:val="none" w:sz="0" w:space="0" w:color="auto"/>
        <w:bottom w:val="none" w:sz="0" w:space="0" w:color="auto"/>
        <w:right w:val="none" w:sz="0" w:space="0" w:color="auto"/>
      </w:divBdr>
    </w:div>
    <w:div w:id="1538421568">
      <w:bodyDiv w:val="1"/>
      <w:marLeft w:val="0"/>
      <w:marRight w:val="0"/>
      <w:marTop w:val="0"/>
      <w:marBottom w:val="0"/>
      <w:divBdr>
        <w:top w:val="none" w:sz="0" w:space="0" w:color="auto"/>
        <w:left w:val="none" w:sz="0" w:space="0" w:color="auto"/>
        <w:bottom w:val="none" w:sz="0" w:space="0" w:color="auto"/>
        <w:right w:val="none" w:sz="0" w:space="0" w:color="auto"/>
      </w:divBdr>
    </w:div>
    <w:div w:id="1546478680">
      <w:bodyDiv w:val="1"/>
      <w:marLeft w:val="0"/>
      <w:marRight w:val="0"/>
      <w:marTop w:val="0"/>
      <w:marBottom w:val="0"/>
      <w:divBdr>
        <w:top w:val="none" w:sz="0" w:space="0" w:color="auto"/>
        <w:left w:val="none" w:sz="0" w:space="0" w:color="auto"/>
        <w:bottom w:val="none" w:sz="0" w:space="0" w:color="auto"/>
        <w:right w:val="none" w:sz="0" w:space="0" w:color="auto"/>
      </w:divBdr>
    </w:div>
    <w:div w:id="1551265058">
      <w:bodyDiv w:val="1"/>
      <w:marLeft w:val="0"/>
      <w:marRight w:val="0"/>
      <w:marTop w:val="0"/>
      <w:marBottom w:val="0"/>
      <w:divBdr>
        <w:top w:val="none" w:sz="0" w:space="0" w:color="auto"/>
        <w:left w:val="none" w:sz="0" w:space="0" w:color="auto"/>
        <w:bottom w:val="none" w:sz="0" w:space="0" w:color="auto"/>
        <w:right w:val="none" w:sz="0" w:space="0" w:color="auto"/>
      </w:divBdr>
    </w:div>
    <w:div w:id="1553081947">
      <w:bodyDiv w:val="1"/>
      <w:marLeft w:val="0"/>
      <w:marRight w:val="0"/>
      <w:marTop w:val="0"/>
      <w:marBottom w:val="0"/>
      <w:divBdr>
        <w:top w:val="none" w:sz="0" w:space="0" w:color="auto"/>
        <w:left w:val="none" w:sz="0" w:space="0" w:color="auto"/>
        <w:bottom w:val="none" w:sz="0" w:space="0" w:color="auto"/>
        <w:right w:val="none" w:sz="0" w:space="0" w:color="auto"/>
      </w:divBdr>
    </w:div>
    <w:div w:id="1553157286">
      <w:bodyDiv w:val="1"/>
      <w:marLeft w:val="0"/>
      <w:marRight w:val="0"/>
      <w:marTop w:val="0"/>
      <w:marBottom w:val="0"/>
      <w:divBdr>
        <w:top w:val="none" w:sz="0" w:space="0" w:color="auto"/>
        <w:left w:val="none" w:sz="0" w:space="0" w:color="auto"/>
        <w:bottom w:val="none" w:sz="0" w:space="0" w:color="auto"/>
        <w:right w:val="none" w:sz="0" w:space="0" w:color="auto"/>
      </w:divBdr>
    </w:div>
    <w:div w:id="1563834594">
      <w:bodyDiv w:val="1"/>
      <w:marLeft w:val="0"/>
      <w:marRight w:val="0"/>
      <w:marTop w:val="0"/>
      <w:marBottom w:val="0"/>
      <w:divBdr>
        <w:top w:val="none" w:sz="0" w:space="0" w:color="auto"/>
        <w:left w:val="none" w:sz="0" w:space="0" w:color="auto"/>
        <w:bottom w:val="none" w:sz="0" w:space="0" w:color="auto"/>
        <w:right w:val="none" w:sz="0" w:space="0" w:color="auto"/>
      </w:divBdr>
    </w:div>
    <w:div w:id="1567452764">
      <w:bodyDiv w:val="1"/>
      <w:marLeft w:val="0"/>
      <w:marRight w:val="0"/>
      <w:marTop w:val="0"/>
      <w:marBottom w:val="0"/>
      <w:divBdr>
        <w:top w:val="none" w:sz="0" w:space="0" w:color="auto"/>
        <w:left w:val="none" w:sz="0" w:space="0" w:color="auto"/>
        <w:bottom w:val="none" w:sz="0" w:space="0" w:color="auto"/>
        <w:right w:val="none" w:sz="0" w:space="0" w:color="auto"/>
      </w:divBdr>
    </w:div>
    <w:div w:id="1569682169">
      <w:bodyDiv w:val="1"/>
      <w:marLeft w:val="0"/>
      <w:marRight w:val="0"/>
      <w:marTop w:val="0"/>
      <w:marBottom w:val="0"/>
      <w:divBdr>
        <w:top w:val="none" w:sz="0" w:space="0" w:color="auto"/>
        <w:left w:val="none" w:sz="0" w:space="0" w:color="auto"/>
        <w:bottom w:val="none" w:sz="0" w:space="0" w:color="auto"/>
        <w:right w:val="none" w:sz="0" w:space="0" w:color="auto"/>
      </w:divBdr>
    </w:div>
    <w:div w:id="1569875124">
      <w:bodyDiv w:val="1"/>
      <w:marLeft w:val="0"/>
      <w:marRight w:val="0"/>
      <w:marTop w:val="0"/>
      <w:marBottom w:val="0"/>
      <w:divBdr>
        <w:top w:val="none" w:sz="0" w:space="0" w:color="auto"/>
        <w:left w:val="none" w:sz="0" w:space="0" w:color="auto"/>
        <w:bottom w:val="none" w:sz="0" w:space="0" w:color="auto"/>
        <w:right w:val="none" w:sz="0" w:space="0" w:color="auto"/>
      </w:divBdr>
    </w:div>
    <w:div w:id="1572429203">
      <w:bodyDiv w:val="1"/>
      <w:marLeft w:val="0"/>
      <w:marRight w:val="0"/>
      <w:marTop w:val="0"/>
      <w:marBottom w:val="0"/>
      <w:divBdr>
        <w:top w:val="none" w:sz="0" w:space="0" w:color="auto"/>
        <w:left w:val="none" w:sz="0" w:space="0" w:color="auto"/>
        <w:bottom w:val="none" w:sz="0" w:space="0" w:color="auto"/>
        <w:right w:val="none" w:sz="0" w:space="0" w:color="auto"/>
      </w:divBdr>
    </w:div>
    <w:div w:id="1572692954">
      <w:bodyDiv w:val="1"/>
      <w:marLeft w:val="0"/>
      <w:marRight w:val="0"/>
      <w:marTop w:val="0"/>
      <w:marBottom w:val="0"/>
      <w:divBdr>
        <w:top w:val="none" w:sz="0" w:space="0" w:color="auto"/>
        <w:left w:val="none" w:sz="0" w:space="0" w:color="auto"/>
        <w:bottom w:val="none" w:sz="0" w:space="0" w:color="auto"/>
        <w:right w:val="none" w:sz="0" w:space="0" w:color="auto"/>
      </w:divBdr>
    </w:div>
    <w:div w:id="1572930158">
      <w:bodyDiv w:val="1"/>
      <w:marLeft w:val="0"/>
      <w:marRight w:val="0"/>
      <w:marTop w:val="0"/>
      <w:marBottom w:val="0"/>
      <w:divBdr>
        <w:top w:val="none" w:sz="0" w:space="0" w:color="auto"/>
        <w:left w:val="none" w:sz="0" w:space="0" w:color="auto"/>
        <w:bottom w:val="none" w:sz="0" w:space="0" w:color="auto"/>
        <w:right w:val="none" w:sz="0" w:space="0" w:color="auto"/>
      </w:divBdr>
    </w:div>
    <w:div w:id="1575123057">
      <w:bodyDiv w:val="1"/>
      <w:marLeft w:val="0"/>
      <w:marRight w:val="0"/>
      <w:marTop w:val="0"/>
      <w:marBottom w:val="0"/>
      <w:divBdr>
        <w:top w:val="none" w:sz="0" w:space="0" w:color="auto"/>
        <w:left w:val="none" w:sz="0" w:space="0" w:color="auto"/>
        <w:bottom w:val="none" w:sz="0" w:space="0" w:color="auto"/>
        <w:right w:val="none" w:sz="0" w:space="0" w:color="auto"/>
      </w:divBdr>
    </w:div>
    <w:div w:id="1575240598">
      <w:bodyDiv w:val="1"/>
      <w:marLeft w:val="0"/>
      <w:marRight w:val="0"/>
      <w:marTop w:val="0"/>
      <w:marBottom w:val="0"/>
      <w:divBdr>
        <w:top w:val="none" w:sz="0" w:space="0" w:color="auto"/>
        <w:left w:val="none" w:sz="0" w:space="0" w:color="auto"/>
        <w:bottom w:val="none" w:sz="0" w:space="0" w:color="auto"/>
        <w:right w:val="none" w:sz="0" w:space="0" w:color="auto"/>
      </w:divBdr>
    </w:div>
    <w:div w:id="1576040654">
      <w:bodyDiv w:val="1"/>
      <w:marLeft w:val="0"/>
      <w:marRight w:val="0"/>
      <w:marTop w:val="0"/>
      <w:marBottom w:val="0"/>
      <w:divBdr>
        <w:top w:val="none" w:sz="0" w:space="0" w:color="auto"/>
        <w:left w:val="none" w:sz="0" w:space="0" w:color="auto"/>
        <w:bottom w:val="none" w:sz="0" w:space="0" w:color="auto"/>
        <w:right w:val="none" w:sz="0" w:space="0" w:color="auto"/>
      </w:divBdr>
    </w:div>
    <w:div w:id="1576817950">
      <w:bodyDiv w:val="1"/>
      <w:marLeft w:val="0"/>
      <w:marRight w:val="0"/>
      <w:marTop w:val="0"/>
      <w:marBottom w:val="0"/>
      <w:divBdr>
        <w:top w:val="none" w:sz="0" w:space="0" w:color="auto"/>
        <w:left w:val="none" w:sz="0" w:space="0" w:color="auto"/>
        <w:bottom w:val="none" w:sz="0" w:space="0" w:color="auto"/>
        <w:right w:val="none" w:sz="0" w:space="0" w:color="auto"/>
      </w:divBdr>
    </w:div>
    <w:div w:id="1576932017">
      <w:bodyDiv w:val="1"/>
      <w:marLeft w:val="0"/>
      <w:marRight w:val="0"/>
      <w:marTop w:val="0"/>
      <w:marBottom w:val="0"/>
      <w:divBdr>
        <w:top w:val="none" w:sz="0" w:space="0" w:color="auto"/>
        <w:left w:val="none" w:sz="0" w:space="0" w:color="auto"/>
        <w:bottom w:val="none" w:sz="0" w:space="0" w:color="auto"/>
        <w:right w:val="none" w:sz="0" w:space="0" w:color="auto"/>
      </w:divBdr>
    </w:div>
    <w:div w:id="1584486462">
      <w:bodyDiv w:val="1"/>
      <w:marLeft w:val="0"/>
      <w:marRight w:val="0"/>
      <w:marTop w:val="0"/>
      <w:marBottom w:val="0"/>
      <w:divBdr>
        <w:top w:val="none" w:sz="0" w:space="0" w:color="auto"/>
        <w:left w:val="none" w:sz="0" w:space="0" w:color="auto"/>
        <w:bottom w:val="none" w:sz="0" w:space="0" w:color="auto"/>
        <w:right w:val="none" w:sz="0" w:space="0" w:color="auto"/>
      </w:divBdr>
    </w:div>
    <w:div w:id="1585260914">
      <w:bodyDiv w:val="1"/>
      <w:marLeft w:val="0"/>
      <w:marRight w:val="0"/>
      <w:marTop w:val="0"/>
      <w:marBottom w:val="0"/>
      <w:divBdr>
        <w:top w:val="none" w:sz="0" w:space="0" w:color="auto"/>
        <w:left w:val="none" w:sz="0" w:space="0" w:color="auto"/>
        <w:bottom w:val="none" w:sz="0" w:space="0" w:color="auto"/>
        <w:right w:val="none" w:sz="0" w:space="0" w:color="auto"/>
      </w:divBdr>
    </w:div>
    <w:div w:id="1585604818">
      <w:bodyDiv w:val="1"/>
      <w:marLeft w:val="0"/>
      <w:marRight w:val="0"/>
      <w:marTop w:val="0"/>
      <w:marBottom w:val="0"/>
      <w:divBdr>
        <w:top w:val="none" w:sz="0" w:space="0" w:color="auto"/>
        <w:left w:val="none" w:sz="0" w:space="0" w:color="auto"/>
        <w:bottom w:val="none" w:sz="0" w:space="0" w:color="auto"/>
        <w:right w:val="none" w:sz="0" w:space="0" w:color="auto"/>
      </w:divBdr>
    </w:div>
    <w:div w:id="1586181893">
      <w:bodyDiv w:val="1"/>
      <w:marLeft w:val="0"/>
      <w:marRight w:val="0"/>
      <w:marTop w:val="0"/>
      <w:marBottom w:val="0"/>
      <w:divBdr>
        <w:top w:val="none" w:sz="0" w:space="0" w:color="auto"/>
        <w:left w:val="none" w:sz="0" w:space="0" w:color="auto"/>
        <w:bottom w:val="none" w:sz="0" w:space="0" w:color="auto"/>
        <w:right w:val="none" w:sz="0" w:space="0" w:color="auto"/>
      </w:divBdr>
    </w:div>
    <w:div w:id="1587567240">
      <w:bodyDiv w:val="1"/>
      <w:marLeft w:val="0"/>
      <w:marRight w:val="0"/>
      <w:marTop w:val="0"/>
      <w:marBottom w:val="0"/>
      <w:divBdr>
        <w:top w:val="none" w:sz="0" w:space="0" w:color="auto"/>
        <w:left w:val="none" w:sz="0" w:space="0" w:color="auto"/>
        <w:bottom w:val="none" w:sz="0" w:space="0" w:color="auto"/>
        <w:right w:val="none" w:sz="0" w:space="0" w:color="auto"/>
      </w:divBdr>
    </w:div>
    <w:div w:id="1588345418">
      <w:bodyDiv w:val="1"/>
      <w:marLeft w:val="0"/>
      <w:marRight w:val="0"/>
      <w:marTop w:val="0"/>
      <w:marBottom w:val="0"/>
      <w:divBdr>
        <w:top w:val="none" w:sz="0" w:space="0" w:color="auto"/>
        <w:left w:val="none" w:sz="0" w:space="0" w:color="auto"/>
        <w:bottom w:val="none" w:sz="0" w:space="0" w:color="auto"/>
        <w:right w:val="none" w:sz="0" w:space="0" w:color="auto"/>
      </w:divBdr>
    </w:div>
    <w:div w:id="1589535804">
      <w:bodyDiv w:val="1"/>
      <w:marLeft w:val="0"/>
      <w:marRight w:val="0"/>
      <w:marTop w:val="0"/>
      <w:marBottom w:val="0"/>
      <w:divBdr>
        <w:top w:val="none" w:sz="0" w:space="0" w:color="auto"/>
        <w:left w:val="none" w:sz="0" w:space="0" w:color="auto"/>
        <w:bottom w:val="none" w:sz="0" w:space="0" w:color="auto"/>
        <w:right w:val="none" w:sz="0" w:space="0" w:color="auto"/>
      </w:divBdr>
    </w:div>
    <w:div w:id="1591354487">
      <w:bodyDiv w:val="1"/>
      <w:marLeft w:val="0"/>
      <w:marRight w:val="0"/>
      <w:marTop w:val="0"/>
      <w:marBottom w:val="0"/>
      <w:divBdr>
        <w:top w:val="none" w:sz="0" w:space="0" w:color="auto"/>
        <w:left w:val="none" w:sz="0" w:space="0" w:color="auto"/>
        <w:bottom w:val="none" w:sz="0" w:space="0" w:color="auto"/>
        <w:right w:val="none" w:sz="0" w:space="0" w:color="auto"/>
      </w:divBdr>
    </w:div>
    <w:div w:id="1592394051">
      <w:bodyDiv w:val="1"/>
      <w:marLeft w:val="0"/>
      <w:marRight w:val="0"/>
      <w:marTop w:val="0"/>
      <w:marBottom w:val="0"/>
      <w:divBdr>
        <w:top w:val="none" w:sz="0" w:space="0" w:color="auto"/>
        <w:left w:val="none" w:sz="0" w:space="0" w:color="auto"/>
        <w:bottom w:val="none" w:sz="0" w:space="0" w:color="auto"/>
        <w:right w:val="none" w:sz="0" w:space="0" w:color="auto"/>
      </w:divBdr>
    </w:div>
    <w:div w:id="1597589383">
      <w:bodyDiv w:val="1"/>
      <w:marLeft w:val="0"/>
      <w:marRight w:val="0"/>
      <w:marTop w:val="0"/>
      <w:marBottom w:val="0"/>
      <w:divBdr>
        <w:top w:val="none" w:sz="0" w:space="0" w:color="auto"/>
        <w:left w:val="none" w:sz="0" w:space="0" w:color="auto"/>
        <w:bottom w:val="none" w:sz="0" w:space="0" w:color="auto"/>
        <w:right w:val="none" w:sz="0" w:space="0" w:color="auto"/>
      </w:divBdr>
    </w:div>
    <w:div w:id="1598517700">
      <w:bodyDiv w:val="1"/>
      <w:marLeft w:val="0"/>
      <w:marRight w:val="0"/>
      <w:marTop w:val="0"/>
      <w:marBottom w:val="0"/>
      <w:divBdr>
        <w:top w:val="none" w:sz="0" w:space="0" w:color="auto"/>
        <w:left w:val="none" w:sz="0" w:space="0" w:color="auto"/>
        <w:bottom w:val="none" w:sz="0" w:space="0" w:color="auto"/>
        <w:right w:val="none" w:sz="0" w:space="0" w:color="auto"/>
      </w:divBdr>
    </w:div>
    <w:div w:id="1600673985">
      <w:bodyDiv w:val="1"/>
      <w:marLeft w:val="0"/>
      <w:marRight w:val="0"/>
      <w:marTop w:val="0"/>
      <w:marBottom w:val="0"/>
      <w:divBdr>
        <w:top w:val="none" w:sz="0" w:space="0" w:color="auto"/>
        <w:left w:val="none" w:sz="0" w:space="0" w:color="auto"/>
        <w:bottom w:val="none" w:sz="0" w:space="0" w:color="auto"/>
        <w:right w:val="none" w:sz="0" w:space="0" w:color="auto"/>
      </w:divBdr>
    </w:div>
    <w:div w:id="1602299677">
      <w:bodyDiv w:val="1"/>
      <w:marLeft w:val="0"/>
      <w:marRight w:val="0"/>
      <w:marTop w:val="0"/>
      <w:marBottom w:val="0"/>
      <w:divBdr>
        <w:top w:val="none" w:sz="0" w:space="0" w:color="auto"/>
        <w:left w:val="none" w:sz="0" w:space="0" w:color="auto"/>
        <w:bottom w:val="none" w:sz="0" w:space="0" w:color="auto"/>
        <w:right w:val="none" w:sz="0" w:space="0" w:color="auto"/>
      </w:divBdr>
    </w:div>
    <w:div w:id="1604221545">
      <w:bodyDiv w:val="1"/>
      <w:marLeft w:val="0"/>
      <w:marRight w:val="0"/>
      <w:marTop w:val="0"/>
      <w:marBottom w:val="0"/>
      <w:divBdr>
        <w:top w:val="none" w:sz="0" w:space="0" w:color="auto"/>
        <w:left w:val="none" w:sz="0" w:space="0" w:color="auto"/>
        <w:bottom w:val="none" w:sz="0" w:space="0" w:color="auto"/>
        <w:right w:val="none" w:sz="0" w:space="0" w:color="auto"/>
      </w:divBdr>
    </w:div>
    <w:div w:id="1604418685">
      <w:bodyDiv w:val="1"/>
      <w:marLeft w:val="0"/>
      <w:marRight w:val="0"/>
      <w:marTop w:val="0"/>
      <w:marBottom w:val="0"/>
      <w:divBdr>
        <w:top w:val="none" w:sz="0" w:space="0" w:color="auto"/>
        <w:left w:val="none" w:sz="0" w:space="0" w:color="auto"/>
        <w:bottom w:val="none" w:sz="0" w:space="0" w:color="auto"/>
        <w:right w:val="none" w:sz="0" w:space="0" w:color="auto"/>
      </w:divBdr>
    </w:div>
    <w:div w:id="1605918279">
      <w:bodyDiv w:val="1"/>
      <w:marLeft w:val="0"/>
      <w:marRight w:val="0"/>
      <w:marTop w:val="0"/>
      <w:marBottom w:val="0"/>
      <w:divBdr>
        <w:top w:val="none" w:sz="0" w:space="0" w:color="auto"/>
        <w:left w:val="none" w:sz="0" w:space="0" w:color="auto"/>
        <w:bottom w:val="none" w:sz="0" w:space="0" w:color="auto"/>
        <w:right w:val="none" w:sz="0" w:space="0" w:color="auto"/>
      </w:divBdr>
    </w:div>
    <w:div w:id="1605921244">
      <w:bodyDiv w:val="1"/>
      <w:marLeft w:val="0"/>
      <w:marRight w:val="0"/>
      <w:marTop w:val="0"/>
      <w:marBottom w:val="0"/>
      <w:divBdr>
        <w:top w:val="none" w:sz="0" w:space="0" w:color="auto"/>
        <w:left w:val="none" w:sz="0" w:space="0" w:color="auto"/>
        <w:bottom w:val="none" w:sz="0" w:space="0" w:color="auto"/>
        <w:right w:val="none" w:sz="0" w:space="0" w:color="auto"/>
      </w:divBdr>
    </w:div>
    <w:div w:id="1610434509">
      <w:bodyDiv w:val="1"/>
      <w:marLeft w:val="0"/>
      <w:marRight w:val="0"/>
      <w:marTop w:val="0"/>
      <w:marBottom w:val="0"/>
      <w:divBdr>
        <w:top w:val="none" w:sz="0" w:space="0" w:color="auto"/>
        <w:left w:val="none" w:sz="0" w:space="0" w:color="auto"/>
        <w:bottom w:val="none" w:sz="0" w:space="0" w:color="auto"/>
        <w:right w:val="none" w:sz="0" w:space="0" w:color="auto"/>
      </w:divBdr>
    </w:div>
    <w:div w:id="1611354159">
      <w:bodyDiv w:val="1"/>
      <w:marLeft w:val="0"/>
      <w:marRight w:val="0"/>
      <w:marTop w:val="0"/>
      <w:marBottom w:val="0"/>
      <w:divBdr>
        <w:top w:val="none" w:sz="0" w:space="0" w:color="auto"/>
        <w:left w:val="none" w:sz="0" w:space="0" w:color="auto"/>
        <w:bottom w:val="none" w:sz="0" w:space="0" w:color="auto"/>
        <w:right w:val="none" w:sz="0" w:space="0" w:color="auto"/>
      </w:divBdr>
    </w:div>
    <w:div w:id="1611551796">
      <w:bodyDiv w:val="1"/>
      <w:marLeft w:val="0"/>
      <w:marRight w:val="0"/>
      <w:marTop w:val="0"/>
      <w:marBottom w:val="0"/>
      <w:divBdr>
        <w:top w:val="none" w:sz="0" w:space="0" w:color="auto"/>
        <w:left w:val="none" w:sz="0" w:space="0" w:color="auto"/>
        <w:bottom w:val="none" w:sz="0" w:space="0" w:color="auto"/>
        <w:right w:val="none" w:sz="0" w:space="0" w:color="auto"/>
      </w:divBdr>
    </w:div>
    <w:div w:id="1613173757">
      <w:bodyDiv w:val="1"/>
      <w:marLeft w:val="0"/>
      <w:marRight w:val="0"/>
      <w:marTop w:val="0"/>
      <w:marBottom w:val="0"/>
      <w:divBdr>
        <w:top w:val="none" w:sz="0" w:space="0" w:color="auto"/>
        <w:left w:val="none" w:sz="0" w:space="0" w:color="auto"/>
        <w:bottom w:val="none" w:sz="0" w:space="0" w:color="auto"/>
        <w:right w:val="none" w:sz="0" w:space="0" w:color="auto"/>
      </w:divBdr>
    </w:div>
    <w:div w:id="1615551780">
      <w:bodyDiv w:val="1"/>
      <w:marLeft w:val="0"/>
      <w:marRight w:val="0"/>
      <w:marTop w:val="0"/>
      <w:marBottom w:val="0"/>
      <w:divBdr>
        <w:top w:val="none" w:sz="0" w:space="0" w:color="auto"/>
        <w:left w:val="none" w:sz="0" w:space="0" w:color="auto"/>
        <w:bottom w:val="none" w:sz="0" w:space="0" w:color="auto"/>
        <w:right w:val="none" w:sz="0" w:space="0" w:color="auto"/>
      </w:divBdr>
    </w:div>
    <w:div w:id="1616331138">
      <w:bodyDiv w:val="1"/>
      <w:marLeft w:val="0"/>
      <w:marRight w:val="0"/>
      <w:marTop w:val="0"/>
      <w:marBottom w:val="0"/>
      <w:divBdr>
        <w:top w:val="none" w:sz="0" w:space="0" w:color="auto"/>
        <w:left w:val="none" w:sz="0" w:space="0" w:color="auto"/>
        <w:bottom w:val="none" w:sz="0" w:space="0" w:color="auto"/>
        <w:right w:val="none" w:sz="0" w:space="0" w:color="auto"/>
      </w:divBdr>
    </w:div>
    <w:div w:id="1618754735">
      <w:bodyDiv w:val="1"/>
      <w:marLeft w:val="0"/>
      <w:marRight w:val="0"/>
      <w:marTop w:val="0"/>
      <w:marBottom w:val="0"/>
      <w:divBdr>
        <w:top w:val="none" w:sz="0" w:space="0" w:color="auto"/>
        <w:left w:val="none" w:sz="0" w:space="0" w:color="auto"/>
        <w:bottom w:val="none" w:sz="0" w:space="0" w:color="auto"/>
        <w:right w:val="none" w:sz="0" w:space="0" w:color="auto"/>
      </w:divBdr>
    </w:div>
    <w:div w:id="1619139747">
      <w:bodyDiv w:val="1"/>
      <w:marLeft w:val="0"/>
      <w:marRight w:val="0"/>
      <w:marTop w:val="0"/>
      <w:marBottom w:val="0"/>
      <w:divBdr>
        <w:top w:val="none" w:sz="0" w:space="0" w:color="auto"/>
        <w:left w:val="none" w:sz="0" w:space="0" w:color="auto"/>
        <w:bottom w:val="none" w:sz="0" w:space="0" w:color="auto"/>
        <w:right w:val="none" w:sz="0" w:space="0" w:color="auto"/>
      </w:divBdr>
    </w:div>
    <w:div w:id="1619607188">
      <w:bodyDiv w:val="1"/>
      <w:marLeft w:val="0"/>
      <w:marRight w:val="0"/>
      <w:marTop w:val="0"/>
      <w:marBottom w:val="0"/>
      <w:divBdr>
        <w:top w:val="none" w:sz="0" w:space="0" w:color="auto"/>
        <w:left w:val="none" w:sz="0" w:space="0" w:color="auto"/>
        <w:bottom w:val="none" w:sz="0" w:space="0" w:color="auto"/>
        <w:right w:val="none" w:sz="0" w:space="0" w:color="auto"/>
      </w:divBdr>
    </w:div>
    <w:div w:id="1620068932">
      <w:bodyDiv w:val="1"/>
      <w:marLeft w:val="0"/>
      <w:marRight w:val="0"/>
      <w:marTop w:val="0"/>
      <w:marBottom w:val="0"/>
      <w:divBdr>
        <w:top w:val="none" w:sz="0" w:space="0" w:color="auto"/>
        <w:left w:val="none" w:sz="0" w:space="0" w:color="auto"/>
        <w:bottom w:val="none" w:sz="0" w:space="0" w:color="auto"/>
        <w:right w:val="none" w:sz="0" w:space="0" w:color="auto"/>
      </w:divBdr>
    </w:div>
    <w:div w:id="1621109368">
      <w:bodyDiv w:val="1"/>
      <w:marLeft w:val="0"/>
      <w:marRight w:val="0"/>
      <w:marTop w:val="0"/>
      <w:marBottom w:val="0"/>
      <w:divBdr>
        <w:top w:val="none" w:sz="0" w:space="0" w:color="auto"/>
        <w:left w:val="none" w:sz="0" w:space="0" w:color="auto"/>
        <w:bottom w:val="none" w:sz="0" w:space="0" w:color="auto"/>
        <w:right w:val="none" w:sz="0" w:space="0" w:color="auto"/>
      </w:divBdr>
    </w:div>
    <w:div w:id="1623076537">
      <w:bodyDiv w:val="1"/>
      <w:marLeft w:val="0"/>
      <w:marRight w:val="0"/>
      <w:marTop w:val="0"/>
      <w:marBottom w:val="0"/>
      <w:divBdr>
        <w:top w:val="none" w:sz="0" w:space="0" w:color="auto"/>
        <w:left w:val="none" w:sz="0" w:space="0" w:color="auto"/>
        <w:bottom w:val="none" w:sz="0" w:space="0" w:color="auto"/>
        <w:right w:val="none" w:sz="0" w:space="0" w:color="auto"/>
      </w:divBdr>
    </w:div>
    <w:div w:id="1623153357">
      <w:bodyDiv w:val="1"/>
      <w:marLeft w:val="0"/>
      <w:marRight w:val="0"/>
      <w:marTop w:val="0"/>
      <w:marBottom w:val="0"/>
      <w:divBdr>
        <w:top w:val="none" w:sz="0" w:space="0" w:color="auto"/>
        <w:left w:val="none" w:sz="0" w:space="0" w:color="auto"/>
        <w:bottom w:val="none" w:sz="0" w:space="0" w:color="auto"/>
        <w:right w:val="none" w:sz="0" w:space="0" w:color="auto"/>
      </w:divBdr>
    </w:div>
    <w:div w:id="1628972800">
      <w:bodyDiv w:val="1"/>
      <w:marLeft w:val="0"/>
      <w:marRight w:val="0"/>
      <w:marTop w:val="0"/>
      <w:marBottom w:val="0"/>
      <w:divBdr>
        <w:top w:val="none" w:sz="0" w:space="0" w:color="auto"/>
        <w:left w:val="none" w:sz="0" w:space="0" w:color="auto"/>
        <w:bottom w:val="none" w:sz="0" w:space="0" w:color="auto"/>
        <w:right w:val="none" w:sz="0" w:space="0" w:color="auto"/>
      </w:divBdr>
    </w:div>
    <w:div w:id="1637763297">
      <w:bodyDiv w:val="1"/>
      <w:marLeft w:val="0"/>
      <w:marRight w:val="0"/>
      <w:marTop w:val="0"/>
      <w:marBottom w:val="0"/>
      <w:divBdr>
        <w:top w:val="none" w:sz="0" w:space="0" w:color="auto"/>
        <w:left w:val="none" w:sz="0" w:space="0" w:color="auto"/>
        <w:bottom w:val="none" w:sz="0" w:space="0" w:color="auto"/>
        <w:right w:val="none" w:sz="0" w:space="0" w:color="auto"/>
      </w:divBdr>
    </w:div>
    <w:div w:id="1639069997">
      <w:bodyDiv w:val="1"/>
      <w:marLeft w:val="0"/>
      <w:marRight w:val="0"/>
      <w:marTop w:val="0"/>
      <w:marBottom w:val="0"/>
      <w:divBdr>
        <w:top w:val="none" w:sz="0" w:space="0" w:color="auto"/>
        <w:left w:val="none" w:sz="0" w:space="0" w:color="auto"/>
        <w:bottom w:val="none" w:sz="0" w:space="0" w:color="auto"/>
        <w:right w:val="none" w:sz="0" w:space="0" w:color="auto"/>
      </w:divBdr>
    </w:div>
    <w:div w:id="1641034753">
      <w:bodyDiv w:val="1"/>
      <w:marLeft w:val="0"/>
      <w:marRight w:val="0"/>
      <w:marTop w:val="0"/>
      <w:marBottom w:val="0"/>
      <w:divBdr>
        <w:top w:val="none" w:sz="0" w:space="0" w:color="auto"/>
        <w:left w:val="none" w:sz="0" w:space="0" w:color="auto"/>
        <w:bottom w:val="none" w:sz="0" w:space="0" w:color="auto"/>
        <w:right w:val="none" w:sz="0" w:space="0" w:color="auto"/>
      </w:divBdr>
    </w:div>
    <w:div w:id="1644575581">
      <w:bodyDiv w:val="1"/>
      <w:marLeft w:val="0"/>
      <w:marRight w:val="0"/>
      <w:marTop w:val="0"/>
      <w:marBottom w:val="0"/>
      <w:divBdr>
        <w:top w:val="none" w:sz="0" w:space="0" w:color="auto"/>
        <w:left w:val="none" w:sz="0" w:space="0" w:color="auto"/>
        <w:bottom w:val="none" w:sz="0" w:space="0" w:color="auto"/>
        <w:right w:val="none" w:sz="0" w:space="0" w:color="auto"/>
      </w:divBdr>
    </w:div>
    <w:div w:id="1651326789">
      <w:bodyDiv w:val="1"/>
      <w:marLeft w:val="0"/>
      <w:marRight w:val="0"/>
      <w:marTop w:val="0"/>
      <w:marBottom w:val="0"/>
      <w:divBdr>
        <w:top w:val="none" w:sz="0" w:space="0" w:color="auto"/>
        <w:left w:val="none" w:sz="0" w:space="0" w:color="auto"/>
        <w:bottom w:val="none" w:sz="0" w:space="0" w:color="auto"/>
        <w:right w:val="none" w:sz="0" w:space="0" w:color="auto"/>
      </w:divBdr>
    </w:div>
    <w:div w:id="1652100893">
      <w:bodyDiv w:val="1"/>
      <w:marLeft w:val="0"/>
      <w:marRight w:val="0"/>
      <w:marTop w:val="0"/>
      <w:marBottom w:val="0"/>
      <w:divBdr>
        <w:top w:val="none" w:sz="0" w:space="0" w:color="auto"/>
        <w:left w:val="none" w:sz="0" w:space="0" w:color="auto"/>
        <w:bottom w:val="none" w:sz="0" w:space="0" w:color="auto"/>
        <w:right w:val="none" w:sz="0" w:space="0" w:color="auto"/>
      </w:divBdr>
    </w:div>
    <w:div w:id="1655066908">
      <w:bodyDiv w:val="1"/>
      <w:marLeft w:val="0"/>
      <w:marRight w:val="0"/>
      <w:marTop w:val="0"/>
      <w:marBottom w:val="0"/>
      <w:divBdr>
        <w:top w:val="none" w:sz="0" w:space="0" w:color="auto"/>
        <w:left w:val="none" w:sz="0" w:space="0" w:color="auto"/>
        <w:bottom w:val="none" w:sz="0" w:space="0" w:color="auto"/>
        <w:right w:val="none" w:sz="0" w:space="0" w:color="auto"/>
      </w:divBdr>
    </w:div>
    <w:div w:id="1656491103">
      <w:bodyDiv w:val="1"/>
      <w:marLeft w:val="0"/>
      <w:marRight w:val="0"/>
      <w:marTop w:val="0"/>
      <w:marBottom w:val="0"/>
      <w:divBdr>
        <w:top w:val="none" w:sz="0" w:space="0" w:color="auto"/>
        <w:left w:val="none" w:sz="0" w:space="0" w:color="auto"/>
        <w:bottom w:val="none" w:sz="0" w:space="0" w:color="auto"/>
        <w:right w:val="none" w:sz="0" w:space="0" w:color="auto"/>
      </w:divBdr>
    </w:div>
    <w:div w:id="1660185086">
      <w:bodyDiv w:val="1"/>
      <w:marLeft w:val="0"/>
      <w:marRight w:val="0"/>
      <w:marTop w:val="0"/>
      <w:marBottom w:val="0"/>
      <w:divBdr>
        <w:top w:val="none" w:sz="0" w:space="0" w:color="auto"/>
        <w:left w:val="none" w:sz="0" w:space="0" w:color="auto"/>
        <w:bottom w:val="none" w:sz="0" w:space="0" w:color="auto"/>
        <w:right w:val="none" w:sz="0" w:space="0" w:color="auto"/>
      </w:divBdr>
    </w:div>
    <w:div w:id="1661108216">
      <w:bodyDiv w:val="1"/>
      <w:marLeft w:val="0"/>
      <w:marRight w:val="0"/>
      <w:marTop w:val="0"/>
      <w:marBottom w:val="0"/>
      <w:divBdr>
        <w:top w:val="none" w:sz="0" w:space="0" w:color="auto"/>
        <w:left w:val="none" w:sz="0" w:space="0" w:color="auto"/>
        <w:bottom w:val="none" w:sz="0" w:space="0" w:color="auto"/>
        <w:right w:val="none" w:sz="0" w:space="0" w:color="auto"/>
      </w:divBdr>
    </w:div>
    <w:div w:id="1663313892">
      <w:bodyDiv w:val="1"/>
      <w:marLeft w:val="0"/>
      <w:marRight w:val="0"/>
      <w:marTop w:val="0"/>
      <w:marBottom w:val="0"/>
      <w:divBdr>
        <w:top w:val="none" w:sz="0" w:space="0" w:color="auto"/>
        <w:left w:val="none" w:sz="0" w:space="0" w:color="auto"/>
        <w:bottom w:val="none" w:sz="0" w:space="0" w:color="auto"/>
        <w:right w:val="none" w:sz="0" w:space="0" w:color="auto"/>
      </w:divBdr>
    </w:div>
    <w:div w:id="1663318410">
      <w:bodyDiv w:val="1"/>
      <w:marLeft w:val="0"/>
      <w:marRight w:val="0"/>
      <w:marTop w:val="0"/>
      <w:marBottom w:val="0"/>
      <w:divBdr>
        <w:top w:val="none" w:sz="0" w:space="0" w:color="auto"/>
        <w:left w:val="none" w:sz="0" w:space="0" w:color="auto"/>
        <w:bottom w:val="none" w:sz="0" w:space="0" w:color="auto"/>
        <w:right w:val="none" w:sz="0" w:space="0" w:color="auto"/>
      </w:divBdr>
    </w:div>
    <w:div w:id="1664427166">
      <w:bodyDiv w:val="1"/>
      <w:marLeft w:val="0"/>
      <w:marRight w:val="0"/>
      <w:marTop w:val="0"/>
      <w:marBottom w:val="0"/>
      <w:divBdr>
        <w:top w:val="none" w:sz="0" w:space="0" w:color="auto"/>
        <w:left w:val="none" w:sz="0" w:space="0" w:color="auto"/>
        <w:bottom w:val="none" w:sz="0" w:space="0" w:color="auto"/>
        <w:right w:val="none" w:sz="0" w:space="0" w:color="auto"/>
      </w:divBdr>
    </w:div>
    <w:div w:id="1665353499">
      <w:bodyDiv w:val="1"/>
      <w:marLeft w:val="0"/>
      <w:marRight w:val="0"/>
      <w:marTop w:val="0"/>
      <w:marBottom w:val="0"/>
      <w:divBdr>
        <w:top w:val="none" w:sz="0" w:space="0" w:color="auto"/>
        <w:left w:val="none" w:sz="0" w:space="0" w:color="auto"/>
        <w:bottom w:val="none" w:sz="0" w:space="0" w:color="auto"/>
        <w:right w:val="none" w:sz="0" w:space="0" w:color="auto"/>
      </w:divBdr>
    </w:div>
    <w:div w:id="1667202724">
      <w:bodyDiv w:val="1"/>
      <w:marLeft w:val="0"/>
      <w:marRight w:val="0"/>
      <w:marTop w:val="0"/>
      <w:marBottom w:val="0"/>
      <w:divBdr>
        <w:top w:val="none" w:sz="0" w:space="0" w:color="auto"/>
        <w:left w:val="none" w:sz="0" w:space="0" w:color="auto"/>
        <w:bottom w:val="none" w:sz="0" w:space="0" w:color="auto"/>
        <w:right w:val="none" w:sz="0" w:space="0" w:color="auto"/>
      </w:divBdr>
    </w:div>
    <w:div w:id="1668437193">
      <w:bodyDiv w:val="1"/>
      <w:marLeft w:val="0"/>
      <w:marRight w:val="0"/>
      <w:marTop w:val="0"/>
      <w:marBottom w:val="0"/>
      <w:divBdr>
        <w:top w:val="none" w:sz="0" w:space="0" w:color="auto"/>
        <w:left w:val="none" w:sz="0" w:space="0" w:color="auto"/>
        <w:bottom w:val="none" w:sz="0" w:space="0" w:color="auto"/>
        <w:right w:val="none" w:sz="0" w:space="0" w:color="auto"/>
      </w:divBdr>
    </w:div>
    <w:div w:id="1670474583">
      <w:bodyDiv w:val="1"/>
      <w:marLeft w:val="0"/>
      <w:marRight w:val="0"/>
      <w:marTop w:val="0"/>
      <w:marBottom w:val="0"/>
      <w:divBdr>
        <w:top w:val="none" w:sz="0" w:space="0" w:color="auto"/>
        <w:left w:val="none" w:sz="0" w:space="0" w:color="auto"/>
        <w:bottom w:val="none" w:sz="0" w:space="0" w:color="auto"/>
        <w:right w:val="none" w:sz="0" w:space="0" w:color="auto"/>
      </w:divBdr>
    </w:div>
    <w:div w:id="1670862134">
      <w:bodyDiv w:val="1"/>
      <w:marLeft w:val="0"/>
      <w:marRight w:val="0"/>
      <w:marTop w:val="0"/>
      <w:marBottom w:val="0"/>
      <w:divBdr>
        <w:top w:val="none" w:sz="0" w:space="0" w:color="auto"/>
        <w:left w:val="none" w:sz="0" w:space="0" w:color="auto"/>
        <w:bottom w:val="none" w:sz="0" w:space="0" w:color="auto"/>
        <w:right w:val="none" w:sz="0" w:space="0" w:color="auto"/>
      </w:divBdr>
    </w:div>
    <w:div w:id="1675108652">
      <w:bodyDiv w:val="1"/>
      <w:marLeft w:val="0"/>
      <w:marRight w:val="0"/>
      <w:marTop w:val="0"/>
      <w:marBottom w:val="0"/>
      <w:divBdr>
        <w:top w:val="none" w:sz="0" w:space="0" w:color="auto"/>
        <w:left w:val="none" w:sz="0" w:space="0" w:color="auto"/>
        <w:bottom w:val="none" w:sz="0" w:space="0" w:color="auto"/>
        <w:right w:val="none" w:sz="0" w:space="0" w:color="auto"/>
      </w:divBdr>
    </w:div>
    <w:div w:id="1681081579">
      <w:bodyDiv w:val="1"/>
      <w:marLeft w:val="0"/>
      <w:marRight w:val="0"/>
      <w:marTop w:val="0"/>
      <w:marBottom w:val="0"/>
      <w:divBdr>
        <w:top w:val="none" w:sz="0" w:space="0" w:color="auto"/>
        <w:left w:val="none" w:sz="0" w:space="0" w:color="auto"/>
        <w:bottom w:val="none" w:sz="0" w:space="0" w:color="auto"/>
        <w:right w:val="none" w:sz="0" w:space="0" w:color="auto"/>
      </w:divBdr>
    </w:div>
    <w:div w:id="1690839112">
      <w:bodyDiv w:val="1"/>
      <w:marLeft w:val="0"/>
      <w:marRight w:val="0"/>
      <w:marTop w:val="0"/>
      <w:marBottom w:val="0"/>
      <w:divBdr>
        <w:top w:val="none" w:sz="0" w:space="0" w:color="auto"/>
        <w:left w:val="none" w:sz="0" w:space="0" w:color="auto"/>
        <w:bottom w:val="none" w:sz="0" w:space="0" w:color="auto"/>
        <w:right w:val="none" w:sz="0" w:space="0" w:color="auto"/>
      </w:divBdr>
    </w:div>
    <w:div w:id="1693266162">
      <w:bodyDiv w:val="1"/>
      <w:marLeft w:val="0"/>
      <w:marRight w:val="0"/>
      <w:marTop w:val="0"/>
      <w:marBottom w:val="0"/>
      <w:divBdr>
        <w:top w:val="none" w:sz="0" w:space="0" w:color="auto"/>
        <w:left w:val="none" w:sz="0" w:space="0" w:color="auto"/>
        <w:bottom w:val="none" w:sz="0" w:space="0" w:color="auto"/>
        <w:right w:val="none" w:sz="0" w:space="0" w:color="auto"/>
      </w:divBdr>
    </w:div>
    <w:div w:id="1694112429">
      <w:bodyDiv w:val="1"/>
      <w:marLeft w:val="0"/>
      <w:marRight w:val="0"/>
      <w:marTop w:val="0"/>
      <w:marBottom w:val="0"/>
      <w:divBdr>
        <w:top w:val="none" w:sz="0" w:space="0" w:color="auto"/>
        <w:left w:val="none" w:sz="0" w:space="0" w:color="auto"/>
        <w:bottom w:val="none" w:sz="0" w:space="0" w:color="auto"/>
        <w:right w:val="none" w:sz="0" w:space="0" w:color="auto"/>
      </w:divBdr>
    </w:div>
    <w:div w:id="1697465107">
      <w:bodyDiv w:val="1"/>
      <w:marLeft w:val="0"/>
      <w:marRight w:val="0"/>
      <w:marTop w:val="0"/>
      <w:marBottom w:val="0"/>
      <w:divBdr>
        <w:top w:val="none" w:sz="0" w:space="0" w:color="auto"/>
        <w:left w:val="none" w:sz="0" w:space="0" w:color="auto"/>
        <w:bottom w:val="none" w:sz="0" w:space="0" w:color="auto"/>
        <w:right w:val="none" w:sz="0" w:space="0" w:color="auto"/>
      </w:divBdr>
    </w:div>
    <w:div w:id="1699424619">
      <w:bodyDiv w:val="1"/>
      <w:marLeft w:val="0"/>
      <w:marRight w:val="0"/>
      <w:marTop w:val="0"/>
      <w:marBottom w:val="0"/>
      <w:divBdr>
        <w:top w:val="none" w:sz="0" w:space="0" w:color="auto"/>
        <w:left w:val="none" w:sz="0" w:space="0" w:color="auto"/>
        <w:bottom w:val="none" w:sz="0" w:space="0" w:color="auto"/>
        <w:right w:val="none" w:sz="0" w:space="0" w:color="auto"/>
      </w:divBdr>
    </w:div>
    <w:div w:id="1703358164">
      <w:bodyDiv w:val="1"/>
      <w:marLeft w:val="0"/>
      <w:marRight w:val="0"/>
      <w:marTop w:val="0"/>
      <w:marBottom w:val="0"/>
      <w:divBdr>
        <w:top w:val="none" w:sz="0" w:space="0" w:color="auto"/>
        <w:left w:val="none" w:sz="0" w:space="0" w:color="auto"/>
        <w:bottom w:val="none" w:sz="0" w:space="0" w:color="auto"/>
        <w:right w:val="none" w:sz="0" w:space="0" w:color="auto"/>
      </w:divBdr>
    </w:div>
    <w:div w:id="1706173197">
      <w:bodyDiv w:val="1"/>
      <w:marLeft w:val="0"/>
      <w:marRight w:val="0"/>
      <w:marTop w:val="0"/>
      <w:marBottom w:val="0"/>
      <w:divBdr>
        <w:top w:val="none" w:sz="0" w:space="0" w:color="auto"/>
        <w:left w:val="none" w:sz="0" w:space="0" w:color="auto"/>
        <w:bottom w:val="none" w:sz="0" w:space="0" w:color="auto"/>
        <w:right w:val="none" w:sz="0" w:space="0" w:color="auto"/>
      </w:divBdr>
    </w:div>
    <w:div w:id="1710715496">
      <w:bodyDiv w:val="1"/>
      <w:marLeft w:val="0"/>
      <w:marRight w:val="0"/>
      <w:marTop w:val="0"/>
      <w:marBottom w:val="0"/>
      <w:divBdr>
        <w:top w:val="none" w:sz="0" w:space="0" w:color="auto"/>
        <w:left w:val="none" w:sz="0" w:space="0" w:color="auto"/>
        <w:bottom w:val="none" w:sz="0" w:space="0" w:color="auto"/>
        <w:right w:val="none" w:sz="0" w:space="0" w:color="auto"/>
      </w:divBdr>
    </w:div>
    <w:div w:id="1712459315">
      <w:bodyDiv w:val="1"/>
      <w:marLeft w:val="0"/>
      <w:marRight w:val="0"/>
      <w:marTop w:val="0"/>
      <w:marBottom w:val="0"/>
      <w:divBdr>
        <w:top w:val="none" w:sz="0" w:space="0" w:color="auto"/>
        <w:left w:val="none" w:sz="0" w:space="0" w:color="auto"/>
        <w:bottom w:val="none" w:sz="0" w:space="0" w:color="auto"/>
        <w:right w:val="none" w:sz="0" w:space="0" w:color="auto"/>
      </w:divBdr>
    </w:div>
    <w:div w:id="1712921221">
      <w:bodyDiv w:val="1"/>
      <w:marLeft w:val="0"/>
      <w:marRight w:val="0"/>
      <w:marTop w:val="0"/>
      <w:marBottom w:val="0"/>
      <w:divBdr>
        <w:top w:val="none" w:sz="0" w:space="0" w:color="auto"/>
        <w:left w:val="none" w:sz="0" w:space="0" w:color="auto"/>
        <w:bottom w:val="none" w:sz="0" w:space="0" w:color="auto"/>
        <w:right w:val="none" w:sz="0" w:space="0" w:color="auto"/>
      </w:divBdr>
    </w:div>
    <w:div w:id="1715615129">
      <w:bodyDiv w:val="1"/>
      <w:marLeft w:val="0"/>
      <w:marRight w:val="0"/>
      <w:marTop w:val="0"/>
      <w:marBottom w:val="0"/>
      <w:divBdr>
        <w:top w:val="none" w:sz="0" w:space="0" w:color="auto"/>
        <w:left w:val="none" w:sz="0" w:space="0" w:color="auto"/>
        <w:bottom w:val="none" w:sz="0" w:space="0" w:color="auto"/>
        <w:right w:val="none" w:sz="0" w:space="0" w:color="auto"/>
      </w:divBdr>
    </w:div>
    <w:div w:id="1719011736">
      <w:bodyDiv w:val="1"/>
      <w:marLeft w:val="0"/>
      <w:marRight w:val="0"/>
      <w:marTop w:val="0"/>
      <w:marBottom w:val="0"/>
      <w:divBdr>
        <w:top w:val="none" w:sz="0" w:space="0" w:color="auto"/>
        <w:left w:val="none" w:sz="0" w:space="0" w:color="auto"/>
        <w:bottom w:val="none" w:sz="0" w:space="0" w:color="auto"/>
        <w:right w:val="none" w:sz="0" w:space="0" w:color="auto"/>
      </w:divBdr>
    </w:div>
    <w:div w:id="1724133563">
      <w:bodyDiv w:val="1"/>
      <w:marLeft w:val="0"/>
      <w:marRight w:val="0"/>
      <w:marTop w:val="0"/>
      <w:marBottom w:val="0"/>
      <w:divBdr>
        <w:top w:val="none" w:sz="0" w:space="0" w:color="auto"/>
        <w:left w:val="none" w:sz="0" w:space="0" w:color="auto"/>
        <w:bottom w:val="none" w:sz="0" w:space="0" w:color="auto"/>
        <w:right w:val="none" w:sz="0" w:space="0" w:color="auto"/>
      </w:divBdr>
    </w:div>
    <w:div w:id="1724524861">
      <w:bodyDiv w:val="1"/>
      <w:marLeft w:val="0"/>
      <w:marRight w:val="0"/>
      <w:marTop w:val="0"/>
      <w:marBottom w:val="0"/>
      <w:divBdr>
        <w:top w:val="none" w:sz="0" w:space="0" w:color="auto"/>
        <w:left w:val="none" w:sz="0" w:space="0" w:color="auto"/>
        <w:bottom w:val="none" w:sz="0" w:space="0" w:color="auto"/>
        <w:right w:val="none" w:sz="0" w:space="0" w:color="auto"/>
      </w:divBdr>
    </w:div>
    <w:div w:id="1725564081">
      <w:bodyDiv w:val="1"/>
      <w:marLeft w:val="0"/>
      <w:marRight w:val="0"/>
      <w:marTop w:val="0"/>
      <w:marBottom w:val="0"/>
      <w:divBdr>
        <w:top w:val="none" w:sz="0" w:space="0" w:color="auto"/>
        <w:left w:val="none" w:sz="0" w:space="0" w:color="auto"/>
        <w:bottom w:val="none" w:sz="0" w:space="0" w:color="auto"/>
        <w:right w:val="none" w:sz="0" w:space="0" w:color="auto"/>
      </w:divBdr>
    </w:div>
    <w:div w:id="1726294351">
      <w:bodyDiv w:val="1"/>
      <w:marLeft w:val="0"/>
      <w:marRight w:val="0"/>
      <w:marTop w:val="0"/>
      <w:marBottom w:val="0"/>
      <w:divBdr>
        <w:top w:val="none" w:sz="0" w:space="0" w:color="auto"/>
        <w:left w:val="none" w:sz="0" w:space="0" w:color="auto"/>
        <w:bottom w:val="none" w:sz="0" w:space="0" w:color="auto"/>
        <w:right w:val="none" w:sz="0" w:space="0" w:color="auto"/>
      </w:divBdr>
    </w:div>
    <w:div w:id="1731420685">
      <w:bodyDiv w:val="1"/>
      <w:marLeft w:val="0"/>
      <w:marRight w:val="0"/>
      <w:marTop w:val="0"/>
      <w:marBottom w:val="0"/>
      <w:divBdr>
        <w:top w:val="none" w:sz="0" w:space="0" w:color="auto"/>
        <w:left w:val="none" w:sz="0" w:space="0" w:color="auto"/>
        <w:bottom w:val="none" w:sz="0" w:space="0" w:color="auto"/>
        <w:right w:val="none" w:sz="0" w:space="0" w:color="auto"/>
      </w:divBdr>
    </w:div>
    <w:div w:id="1733582647">
      <w:bodyDiv w:val="1"/>
      <w:marLeft w:val="0"/>
      <w:marRight w:val="0"/>
      <w:marTop w:val="0"/>
      <w:marBottom w:val="0"/>
      <w:divBdr>
        <w:top w:val="none" w:sz="0" w:space="0" w:color="auto"/>
        <w:left w:val="none" w:sz="0" w:space="0" w:color="auto"/>
        <w:bottom w:val="none" w:sz="0" w:space="0" w:color="auto"/>
        <w:right w:val="none" w:sz="0" w:space="0" w:color="auto"/>
      </w:divBdr>
    </w:div>
    <w:div w:id="1739208399">
      <w:bodyDiv w:val="1"/>
      <w:marLeft w:val="0"/>
      <w:marRight w:val="0"/>
      <w:marTop w:val="0"/>
      <w:marBottom w:val="0"/>
      <w:divBdr>
        <w:top w:val="none" w:sz="0" w:space="0" w:color="auto"/>
        <w:left w:val="none" w:sz="0" w:space="0" w:color="auto"/>
        <w:bottom w:val="none" w:sz="0" w:space="0" w:color="auto"/>
        <w:right w:val="none" w:sz="0" w:space="0" w:color="auto"/>
      </w:divBdr>
    </w:div>
    <w:div w:id="1739554424">
      <w:bodyDiv w:val="1"/>
      <w:marLeft w:val="0"/>
      <w:marRight w:val="0"/>
      <w:marTop w:val="0"/>
      <w:marBottom w:val="0"/>
      <w:divBdr>
        <w:top w:val="none" w:sz="0" w:space="0" w:color="auto"/>
        <w:left w:val="none" w:sz="0" w:space="0" w:color="auto"/>
        <w:bottom w:val="none" w:sz="0" w:space="0" w:color="auto"/>
        <w:right w:val="none" w:sz="0" w:space="0" w:color="auto"/>
      </w:divBdr>
    </w:div>
    <w:div w:id="1742023444">
      <w:bodyDiv w:val="1"/>
      <w:marLeft w:val="0"/>
      <w:marRight w:val="0"/>
      <w:marTop w:val="0"/>
      <w:marBottom w:val="0"/>
      <w:divBdr>
        <w:top w:val="none" w:sz="0" w:space="0" w:color="auto"/>
        <w:left w:val="none" w:sz="0" w:space="0" w:color="auto"/>
        <w:bottom w:val="none" w:sz="0" w:space="0" w:color="auto"/>
        <w:right w:val="none" w:sz="0" w:space="0" w:color="auto"/>
      </w:divBdr>
    </w:div>
    <w:div w:id="1743327923">
      <w:bodyDiv w:val="1"/>
      <w:marLeft w:val="0"/>
      <w:marRight w:val="0"/>
      <w:marTop w:val="0"/>
      <w:marBottom w:val="0"/>
      <w:divBdr>
        <w:top w:val="none" w:sz="0" w:space="0" w:color="auto"/>
        <w:left w:val="none" w:sz="0" w:space="0" w:color="auto"/>
        <w:bottom w:val="none" w:sz="0" w:space="0" w:color="auto"/>
        <w:right w:val="none" w:sz="0" w:space="0" w:color="auto"/>
      </w:divBdr>
    </w:div>
    <w:div w:id="1745102968">
      <w:bodyDiv w:val="1"/>
      <w:marLeft w:val="0"/>
      <w:marRight w:val="0"/>
      <w:marTop w:val="0"/>
      <w:marBottom w:val="0"/>
      <w:divBdr>
        <w:top w:val="none" w:sz="0" w:space="0" w:color="auto"/>
        <w:left w:val="none" w:sz="0" w:space="0" w:color="auto"/>
        <w:bottom w:val="none" w:sz="0" w:space="0" w:color="auto"/>
        <w:right w:val="none" w:sz="0" w:space="0" w:color="auto"/>
      </w:divBdr>
    </w:div>
    <w:div w:id="1747923117">
      <w:bodyDiv w:val="1"/>
      <w:marLeft w:val="0"/>
      <w:marRight w:val="0"/>
      <w:marTop w:val="0"/>
      <w:marBottom w:val="0"/>
      <w:divBdr>
        <w:top w:val="none" w:sz="0" w:space="0" w:color="auto"/>
        <w:left w:val="none" w:sz="0" w:space="0" w:color="auto"/>
        <w:bottom w:val="none" w:sz="0" w:space="0" w:color="auto"/>
        <w:right w:val="none" w:sz="0" w:space="0" w:color="auto"/>
      </w:divBdr>
    </w:div>
    <w:div w:id="1748308379">
      <w:bodyDiv w:val="1"/>
      <w:marLeft w:val="0"/>
      <w:marRight w:val="0"/>
      <w:marTop w:val="0"/>
      <w:marBottom w:val="0"/>
      <w:divBdr>
        <w:top w:val="none" w:sz="0" w:space="0" w:color="auto"/>
        <w:left w:val="none" w:sz="0" w:space="0" w:color="auto"/>
        <w:bottom w:val="none" w:sz="0" w:space="0" w:color="auto"/>
        <w:right w:val="none" w:sz="0" w:space="0" w:color="auto"/>
      </w:divBdr>
    </w:div>
    <w:div w:id="1749110168">
      <w:bodyDiv w:val="1"/>
      <w:marLeft w:val="0"/>
      <w:marRight w:val="0"/>
      <w:marTop w:val="0"/>
      <w:marBottom w:val="0"/>
      <w:divBdr>
        <w:top w:val="none" w:sz="0" w:space="0" w:color="auto"/>
        <w:left w:val="none" w:sz="0" w:space="0" w:color="auto"/>
        <w:bottom w:val="none" w:sz="0" w:space="0" w:color="auto"/>
        <w:right w:val="none" w:sz="0" w:space="0" w:color="auto"/>
      </w:divBdr>
    </w:div>
    <w:div w:id="1750153265">
      <w:bodyDiv w:val="1"/>
      <w:marLeft w:val="0"/>
      <w:marRight w:val="0"/>
      <w:marTop w:val="0"/>
      <w:marBottom w:val="0"/>
      <w:divBdr>
        <w:top w:val="none" w:sz="0" w:space="0" w:color="auto"/>
        <w:left w:val="none" w:sz="0" w:space="0" w:color="auto"/>
        <w:bottom w:val="none" w:sz="0" w:space="0" w:color="auto"/>
        <w:right w:val="none" w:sz="0" w:space="0" w:color="auto"/>
      </w:divBdr>
    </w:div>
    <w:div w:id="1751079196">
      <w:bodyDiv w:val="1"/>
      <w:marLeft w:val="0"/>
      <w:marRight w:val="0"/>
      <w:marTop w:val="0"/>
      <w:marBottom w:val="0"/>
      <w:divBdr>
        <w:top w:val="none" w:sz="0" w:space="0" w:color="auto"/>
        <w:left w:val="none" w:sz="0" w:space="0" w:color="auto"/>
        <w:bottom w:val="none" w:sz="0" w:space="0" w:color="auto"/>
        <w:right w:val="none" w:sz="0" w:space="0" w:color="auto"/>
      </w:divBdr>
    </w:div>
    <w:div w:id="1751122347">
      <w:bodyDiv w:val="1"/>
      <w:marLeft w:val="0"/>
      <w:marRight w:val="0"/>
      <w:marTop w:val="0"/>
      <w:marBottom w:val="0"/>
      <w:divBdr>
        <w:top w:val="none" w:sz="0" w:space="0" w:color="auto"/>
        <w:left w:val="none" w:sz="0" w:space="0" w:color="auto"/>
        <w:bottom w:val="none" w:sz="0" w:space="0" w:color="auto"/>
        <w:right w:val="none" w:sz="0" w:space="0" w:color="auto"/>
      </w:divBdr>
    </w:div>
    <w:div w:id="1755281729">
      <w:bodyDiv w:val="1"/>
      <w:marLeft w:val="0"/>
      <w:marRight w:val="0"/>
      <w:marTop w:val="0"/>
      <w:marBottom w:val="0"/>
      <w:divBdr>
        <w:top w:val="none" w:sz="0" w:space="0" w:color="auto"/>
        <w:left w:val="none" w:sz="0" w:space="0" w:color="auto"/>
        <w:bottom w:val="none" w:sz="0" w:space="0" w:color="auto"/>
        <w:right w:val="none" w:sz="0" w:space="0" w:color="auto"/>
      </w:divBdr>
    </w:div>
    <w:div w:id="1764954655">
      <w:bodyDiv w:val="1"/>
      <w:marLeft w:val="0"/>
      <w:marRight w:val="0"/>
      <w:marTop w:val="0"/>
      <w:marBottom w:val="0"/>
      <w:divBdr>
        <w:top w:val="none" w:sz="0" w:space="0" w:color="auto"/>
        <w:left w:val="none" w:sz="0" w:space="0" w:color="auto"/>
        <w:bottom w:val="none" w:sz="0" w:space="0" w:color="auto"/>
        <w:right w:val="none" w:sz="0" w:space="0" w:color="auto"/>
      </w:divBdr>
    </w:div>
    <w:div w:id="1765688538">
      <w:bodyDiv w:val="1"/>
      <w:marLeft w:val="0"/>
      <w:marRight w:val="0"/>
      <w:marTop w:val="0"/>
      <w:marBottom w:val="0"/>
      <w:divBdr>
        <w:top w:val="none" w:sz="0" w:space="0" w:color="auto"/>
        <w:left w:val="none" w:sz="0" w:space="0" w:color="auto"/>
        <w:bottom w:val="none" w:sz="0" w:space="0" w:color="auto"/>
        <w:right w:val="none" w:sz="0" w:space="0" w:color="auto"/>
      </w:divBdr>
    </w:div>
    <w:div w:id="1768574943">
      <w:bodyDiv w:val="1"/>
      <w:marLeft w:val="0"/>
      <w:marRight w:val="0"/>
      <w:marTop w:val="0"/>
      <w:marBottom w:val="0"/>
      <w:divBdr>
        <w:top w:val="none" w:sz="0" w:space="0" w:color="auto"/>
        <w:left w:val="none" w:sz="0" w:space="0" w:color="auto"/>
        <w:bottom w:val="none" w:sz="0" w:space="0" w:color="auto"/>
        <w:right w:val="none" w:sz="0" w:space="0" w:color="auto"/>
      </w:divBdr>
    </w:div>
    <w:div w:id="1768967272">
      <w:bodyDiv w:val="1"/>
      <w:marLeft w:val="0"/>
      <w:marRight w:val="0"/>
      <w:marTop w:val="0"/>
      <w:marBottom w:val="0"/>
      <w:divBdr>
        <w:top w:val="none" w:sz="0" w:space="0" w:color="auto"/>
        <w:left w:val="none" w:sz="0" w:space="0" w:color="auto"/>
        <w:bottom w:val="none" w:sz="0" w:space="0" w:color="auto"/>
        <w:right w:val="none" w:sz="0" w:space="0" w:color="auto"/>
      </w:divBdr>
    </w:div>
    <w:div w:id="1770543876">
      <w:bodyDiv w:val="1"/>
      <w:marLeft w:val="0"/>
      <w:marRight w:val="0"/>
      <w:marTop w:val="0"/>
      <w:marBottom w:val="0"/>
      <w:divBdr>
        <w:top w:val="none" w:sz="0" w:space="0" w:color="auto"/>
        <w:left w:val="none" w:sz="0" w:space="0" w:color="auto"/>
        <w:bottom w:val="none" w:sz="0" w:space="0" w:color="auto"/>
        <w:right w:val="none" w:sz="0" w:space="0" w:color="auto"/>
      </w:divBdr>
    </w:div>
    <w:div w:id="1772044290">
      <w:bodyDiv w:val="1"/>
      <w:marLeft w:val="0"/>
      <w:marRight w:val="0"/>
      <w:marTop w:val="0"/>
      <w:marBottom w:val="0"/>
      <w:divBdr>
        <w:top w:val="none" w:sz="0" w:space="0" w:color="auto"/>
        <w:left w:val="none" w:sz="0" w:space="0" w:color="auto"/>
        <w:bottom w:val="none" w:sz="0" w:space="0" w:color="auto"/>
        <w:right w:val="none" w:sz="0" w:space="0" w:color="auto"/>
      </w:divBdr>
    </w:div>
    <w:div w:id="1783107422">
      <w:bodyDiv w:val="1"/>
      <w:marLeft w:val="0"/>
      <w:marRight w:val="0"/>
      <w:marTop w:val="0"/>
      <w:marBottom w:val="0"/>
      <w:divBdr>
        <w:top w:val="none" w:sz="0" w:space="0" w:color="auto"/>
        <w:left w:val="none" w:sz="0" w:space="0" w:color="auto"/>
        <w:bottom w:val="none" w:sz="0" w:space="0" w:color="auto"/>
        <w:right w:val="none" w:sz="0" w:space="0" w:color="auto"/>
      </w:divBdr>
    </w:div>
    <w:div w:id="1788350861">
      <w:bodyDiv w:val="1"/>
      <w:marLeft w:val="0"/>
      <w:marRight w:val="0"/>
      <w:marTop w:val="0"/>
      <w:marBottom w:val="0"/>
      <w:divBdr>
        <w:top w:val="none" w:sz="0" w:space="0" w:color="auto"/>
        <w:left w:val="none" w:sz="0" w:space="0" w:color="auto"/>
        <w:bottom w:val="none" w:sz="0" w:space="0" w:color="auto"/>
        <w:right w:val="none" w:sz="0" w:space="0" w:color="auto"/>
      </w:divBdr>
    </w:div>
    <w:div w:id="1792552424">
      <w:bodyDiv w:val="1"/>
      <w:marLeft w:val="0"/>
      <w:marRight w:val="0"/>
      <w:marTop w:val="0"/>
      <w:marBottom w:val="0"/>
      <w:divBdr>
        <w:top w:val="none" w:sz="0" w:space="0" w:color="auto"/>
        <w:left w:val="none" w:sz="0" w:space="0" w:color="auto"/>
        <w:bottom w:val="none" w:sz="0" w:space="0" w:color="auto"/>
        <w:right w:val="none" w:sz="0" w:space="0" w:color="auto"/>
      </w:divBdr>
    </w:div>
    <w:div w:id="1792699746">
      <w:bodyDiv w:val="1"/>
      <w:marLeft w:val="0"/>
      <w:marRight w:val="0"/>
      <w:marTop w:val="0"/>
      <w:marBottom w:val="0"/>
      <w:divBdr>
        <w:top w:val="none" w:sz="0" w:space="0" w:color="auto"/>
        <w:left w:val="none" w:sz="0" w:space="0" w:color="auto"/>
        <w:bottom w:val="none" w:sz="0" w:space="0" w:color="auto"/>
        <w:right w:val="none" w:sz="0" w:space="0" w:color="auto"/>
      </w:divBdr>
    </w:div>
    <w:div w:id="1795711424">
      <w:bodyDiv w:val="1"/>
      <w:marLeft w:val="0"/>
      <w:marRight w:val="0"/>
      <w:marTop w:val="0"/>
      <w:marBottom w:val="0"/>
      <w:divBdr>
        <w:top w:val="none" w:sz="0" w:space="0" w:color="auto"/>
        <w:left w:val="none" w:sz="0" w:space="0" w:color="auto"/>
        <w:bottom w:val="none" w:sz="0" w:space="0" w:color="auto"/>
        <w:right w:val="none" w:sz="0" w:space="0" w:color="auto"/>
      </w:divBdr>
    </w:div>
    <w:div w:id="1796369460">
      <w:bodyDiv w:val="1"/>
      <w:marLeft w:val="0"/>
      <w:marRight w:val="0"/>
      <w:marTop w:val="0"/>
      <w:marBottom w:val="0"/>
      <w:divBdr>
        <w:top w:val="none" w:sz="0" w:space="0" w:color="auto"/>
        <w:left w:val="none" w:sz="0" w:space="0" w:color="auto"/>
        <w:bottom w:val="none" w:sz="0" w:space="0" w:color="auto"/>
        <w:right w:val="none" w:sz="0" w:space="0" w:color="auto"/>
      </w:divBdr>
    </w:div>
    <w:div w:id="1798064209">
      <w:bodyDiv w:val="1"/>
      <w:marLeft w:val="0"/>
      <w:marRight w:val="0"/>
      <w:marTop w:val="0"/>
      <w:marBottom w:val="0"/>
      <w:divBdr>
        <w:top w:val="none" w:sz="0" w:space="0" w:color="auto"/>
        <w:left w:val="none" w:sz="0" w:space="0" w:color="auto"/>
        <w:bottom w:val="none" w:sz="0" w:space="0" w:color="auto"/>
        <w:right w:val="none" w:sz="0" w:space="0" w:color="auto"/>
      </w:divBdr>
    </w:div>
    <w:div w:id="1798181642">
      <w:bodyDiv w:val="1"/>
      <w:marLeft w:val="0"/>
      <w:marRight w:val="0"/>
      <w:marTop w:val="0"/>
      <w:marBottom w:val="0"/>
      <w:divBdr>
        <w:top w:val="none" w:sz="0" w:space="0" w:color="auto"/>
        <w:left w:val="none" w:sz="0" w:space="0" w:color="auto"/>
        <w:bottom w:val="none" w:sz="0" w:space="0" w:color="auto"/>
        <w:right w:val="none" w:sz="0" w:space="0" w:color="auto"/>
      </w:divBdr>
    </w:div>
    <w:div w:id="1799958493">
      <w:bodyDiv w:val="1"/>
      <w:marLeft w:val="0"/>
      <w:marRight w:val="0"/>
      <w:marTop w:val="0"/>
      <w:marBottom w:val="0"/>
      <w:divBdr>
        <w:top w:val="none" w:sz="0" w:space="0" w:color="auto"/>
        <w:left w:val="none" w:sz="0" w:space="0" w:color="auto"/>
        <w:bottom w:val="none" w:sz="0" w:space="0" w:color="auto"/>
        <w:right w:val="none" w:sz="0" w:space="0" w:color="auto"/>
      </w:divBdr>
    </w:div>
    <w:div w:id="1800226047">
      <w:bodyDiv w:val="1"/>
      <w:marLeft w:val="0"/>
      <w:marRight w:val="0"/>
      <w:marTop w:val="0"/>
      <w:marBottom w:val="0"/>
      <w:divBdr>
        <w:top w:val="none" w:sz="0" w:space="0" w:color="auto"/>
        <w:left w:val="none" w:sz="0" w:space="0" w:color="auto"/>
        <w:bottom w:val="none" w:sz="0" w:space="0" w:color="auto"/>
        <w:right w:val="none" w:sz="0" w:space="0" w:color="auto"/>
      </w:divBdr>
    </w:div>
    <w:div w:id="1801722637">
      <w:bodyDiv w:val="1"/>
      <w:marLeft w:val="0"/>
      <w:marRight w:val="0"/>
      <w:marTop w:val="0"/>
      <w:marBottom w:val="0"/>
      <w:divBdr>
        <w:top w:val="none" w:sz="0" w:space="0" w:color="auto"/>
        <w:left w:val="none" w:sz="0" w:space="0" w:color="auto"/>
        <w:bottom w:val="none" w:sz="0" w:space="0" w:color="auto"/>
        <w:right w:val="none" w:sz="0" w:space="0" w:color="auto"/>
      </w:divBdr>
    </w:div>
    <w:div w:id="1803183932">
      <w:bodyDiv w:val="1"/>
      <w:marLeft w:val="0"/>
      <w:marRight w:val="0"/>
      <w:marTop w:val="0"/>
      <w:marBottom w:val="0"/>
      <w:divBdr>
        <w:top w:val="none" w:sz="0" w:space="0" w:color="auto"/>
        <w:left w:val="none" w:sz="0" w:space="0" w:color="auto"/>
        <w:bottom w:val="none" w:sz="0" w:space="0" w:color="auto"/>
        <w:right w:val="none" w:sz="0" w:space="0" w:color="auto"/>
      </w:divBdr>
    </w:div>
    <w:div w:id="1805199648">
      <w:bodyDiv w:val="1"/>
      <w:marLeft w:val="0"/>
      <w:marRight w:val="0"/>
      <w:marTop w:val="0"/>
      <w:marBottom w:val="0"/>
      <w:divBdr>
        <w:top w:val="none" w:sz="0" w:space="0" w:color="auto"/>
        <w:left w:val="none" w:sz="0" w:space="0" w:color="auto"/>
        <w:bottom w:val="none" w:sz="0" w:space="0" w:color="auto"/>
        <w:right w:val="none" w:sz="0" w:space="0" w:color="auto"/>
      </w:divBdr>
    </w:div>
    <w:div w:id="1805464930">
      <w:bodyDiv w:val="1"/>
      <w:marLeft w:val="0"/>
      <w:marRight w:val="0"/>
      <w:marTop w:val="0"/>
      <w:marBottom w:val="0"/>
      <w:divBdr>
        <w:top w:val="none" w:sz="0" w:space="0" w:color="auto"/>
        <w:left w:val="none" w:sz="0" w:space="0" w:color="auto"/>
        <w:bottom w:val="none" w:sz="0" w:space="0" w:color="auto"/>
        <w:right w:val="none" w:sz="0" w:space="0" w:color="auto"/>
      </w:divBdr>
    </w:div>
    <w:div w:id="1806387229">
      <w:bodyDiv w:val="1"/>
      <w:marLeft w:val="0"/>
      <w:marRight w:val="0"/>
      <w:marTop w:val="0"/>
      <w:marBottom w:val="0"/>
      <w:divBdr>
        <w:top w:val="none" w:sz="0" w:space="0" w:color="auto"/>
        <w:left w:val="none" w:sz="0" w:space="0" w:color="auto"/>
        <w:bottom w:val="none" w:sz="0" w:space="0" w:color="auto"/>
        <w:right w:val="none" w:sz="0" w:space="0" w:color="auto"/>
      </w:divBdr>
    </w:div>
    <w:div w:id="1808543670">
      <w:bodyDiv w:val="1"/>
      <w:marLeft w:val="0"/>
      <w:marRight w:val="0"/>
      <w:marTop w:val="0"/>
      <w:marBottom w:val="0"/>
      <w:divBdr>
        <w:top w:val="none" w:sz="0" w:space="0" w:color="auto"/>
        <w:left w:val="none" w:sz="0" w:space="0" w:color="auto"/>
        <w:bottom w:val="none" w:sz="0" w:space="0" w:color="auto"/>
        <w:right w:val="none" w:sz="0" w:space="0" w:color="auto"/>
      </w:divBdr>
    </w:div>
    <w:div w:id="1812163615">
      <w:bodyDiv w:val="1"/>
      <w:marLeft w:val="0"/>
      <w:marRight w:val="0"/>
      <w:marTop w:val="0"/>
      <w:marBottom w:val="0"/>
      <w:divBdr>
        <w:top w:val="none" w:sz="0" w:space="0" w:color="auto"/>
        <w:left w:val="none" w:sz="0" w:space="0" w:color="auto"/>
        <w:bottom w:val="none" w:sz="0" w:space="0" w:color="auto"/>
        <w:right w:val="none" w:sz="0" w:space="0" w:color="auto"/>
      </w:divBdr>
    </w:div>
    <w:div w:id="1815640050">
      <w:bodyDiv w:val="1"/>
      <w:marLeft w:val="0"/>
      <w:marRight w:val="0"/>
      <w:marTop w:val="0"/>
      <w:marBottom w:val="0"/>
      <w:divBdr>
        <w:top w:val="none" w:sz="0" w:space="0" w:color="auto"/>
        <w:left w:val="none" w:sz="0" w:space="0" w:color="auto"/>
        <w:bottom w:val="none" w:sz="0" w:space="0" w:color="auto"/>
        <w:right w:val="none" w:sz="0" w:space="0" w:color="auto"/>
      </w:divBdr>
    </w:div>
    <w:div w:id="1827431141">
      <w:bodyDiv w:val="1"/>
      <w:marLeft w:val="0"/>
      <w:marRight w:val="0"/>
      <w:marTop w:val="0"/>
      <w:marBottom w:val="0"/>
      <w:divBdr>
        <w:top w:val="none" w:sz="0" w:space="0" w:color="auto"/>
        <w:left w:val="none" w:sz="0" w:space="0" w:color="auto"/>
        <w:bottom w:val="none" w:sz="0" w:space="0" w:color="auto"/>
        <w:right w:val="none" w:sz="0" w:space="0" w:color="auto"/>
      </w:divBdr>
    </w:div>
    <w:div w:id="1829707572">
      <w:bodyDiv w:val="1"/>
      <w:marLeft w:val="0"/>
      <w:marRight w:val="0"/>
      <w:marTop w:val="0"/>
      <w:marBottom w:val="0"/>
      <w:divBdr>
        <w:top w:val="none" w:sz="0" w:space="0" w:color="auto"/>
        <w:left w:val="none" w:sz="0" w:space="0" w:color="auto"/>
        <w:bottom w:val="none" w:sz="0" w:space="0" w:color="auto"/>
        <w:right w:val="none" w:sz="0" w:space="0" w:color="auto"/>
      </w:divBdr>
    </w:div>
    <w:div w:id="1832019779">
      <w:bodyDiv w:val="1"/>
      <w:marLeft w:val="0"/>
      <w:marRight w:val="0"/>
      <w:marTop w:val="0"/>
      <w:marBottom w:val="0"/>
      <w:divBdr>
        <w:top w:val="none" w:sz="0" w:space="0" w:color="auto"/>
        <w:left w:val="none" w:sz="0" w:space="0" w:color="auto"/>
        <w:bottom w:val="none" w:sz="0" w:space="0" w:color="auto"/>
        <w:right w:val="none" w:sz="0" w:space="0" w:color="auto"/>
      </w:divBdr>
    </w:div>
    <w:div w:id="1833136970">
      <w:bodyDiv w:val="1"/>
      <w:marLeft w:val="0"/>
      <w:marRight w:val="0"/>
      <w:marTop w:val="0"/>
      <w:marBottom w:val="0"/>
      <w:divBdr>
        <w:top w:val="none" w:sz="0" w:space="0" w:color="auto"/>
        <w:left w:val="none" w:sz="0" w:space="0" w:color="auto"/>
        <w:bottom w:val="none" w:sz="0" w:space="0" w:color="auto"/>
        <w:right w:val="none" w:sz="0" w:space="0" w:color="auto"/>
      </w:divBdr>
    </w:div>
    <w:div w:id="1833519703">
      <w:bodyDiv w:val="1"/>
      <w:marLeft w:val="0"/>
      <w:marRight w:val="0"/>
      <w:marTop w:val="0"/>
      <w:marBottom w:val="0"/>
      <w:divBdr>
        <w:top w:val="none" w:sz="0" w:space="0" w:color="auto"/>
        <w:left w:val="none" w:sz="0" w:space="0" w:color="auto"/>
        <w:bottom w:val="none" w:sz="0" w:space="0" w:color="auto"/>
        <w:right w:val="none" w:sz="0" w:space="0" w:color="auto"/>
      </w:divBdr>
    </w:div>
    <w:div w:id="1840343171">
      <w:bodyDiv w:val="1"/>
      <w:marLeft w:val="0"/>
      <w:marRight w:val="0"/>
      <w:marTop w:val="0"/>
      <w:marBottom w:val="0"/>
      <w:divBdr>
        <w:top w:val="none" w:sz="0" w:space="0" w:color="auto"/>
        <w:left w:val="none" w:sz="0" w:space="0" w:color="auto"/>
        <w:bottom w:val="none" w:sz="0" w:space="0" w:color="auto"/>
        <w:right w:val="none" w:sz="0" w:space="0" w:color="auto"/>
      </w:divBdr>
    </w:div>
    <w:div w:id="1853957084">
      <w:bodyDiv w:val="1"/>
      <w:marLeft w:val="0"/>
      <w:marRight w:val="0"/>
      <w:marTop w:val="0"/>
      <w:marBottom w:val="0"/>
      <w:divBdr>
        <w:top w:val="none" w:sz="0" w:space="0" w:color="auto"/>
        <w:left w:val="none" w:sz="0" w:space="0" w:color="auto"/>
        <w:bottom w:val="none" w:sz="0" w:space="0" w:color="auto"/>
        <w:right w:val="none" w:sz="0" w:space="0" w:color="auto"/>
      </w:divBdr>
    </w:div>
    <w:div w:id="1854800889">
      <w:bodyDiv w:val="1"/>
      <w:marLeft w:val="0"/>
      <w:marRight w:val="0"/>
      <w:marTop w:val="0"/>
      <w:marBottom w:val="0"/>
      <w:divBdr>
        <w:top w:val="none" w:sz="0" w:space="0" w:color="auto"/>
        <w:left w:val="none" w:sz="0" w:space="0" w:color="auto"/>
        <w:bottom w:val="none" w:sz="0" w:space="0" w:color="auto"/>
        <w:right w:val="none" w:sz="0" w:space="0" w:color="auto"/>
      </w:divBdr>
    </w:div>
    <w:div w:id="1859347464">
      <w:bodyDiv w:val="1"/>
      <w:marLeft w:val="0"/>
      <w:marRight w:val="0"/>
      <w:marTop w:val="0"/>
      <w:marBottom w:val="0"/>
      <w:divBdr>
        <w:top w:val="none" w:sz="0" w:space="0" w:color="auto"/>
        <w:left w:val="none" w:sz="0" w:space="0" w:color="auto"/>
        <w:bottom w:val="none" w:sz="0" w:space="0" w:color="auto"/>
        <w:right w:val="none" w:sz="0" w:space="0" w:color="auto"/>
      </w:divBdr>
    </w:div>
    <w:div w:id="1859851690">
      <w:bodyDiv w:val="1"/>
      <w:marLeft w:val="0"/>
      <w:marRight w:val="0"/>
      <w:marTop w:val="0"/>
      <w:marBottom w:val="0"/>
      <w:divBdr>
        <w:top w:val="none" w:sz="0" w:space="0" w:color="auto"/>
        <w:left w:val="none" w:sz="0" w:space="0" w:color="auto"/>
        <w:bottom w:val="none" w:sz="0" w:space="0" w:color="auto"/>
        <w:right w:val="none" w:sz="0" w:space="0" w:color="auto"/>
      </w:divBdr>
    </w:div>
    <w:div w:id="1860654745">
      <w:bodyDiv w:val="1"/>
      <w:marLeft w:val="0"/>
      <w:marRight w:val="0"/>
      <w:marTop w:val="0"/>
      <w:marBottom w:val="0"/>
      <w:divBdr>
        <w:top w:val="none" w:sz="0" w:space="0" w:color="auto"/>
        <w:left w:val="none" w:sz="0" w:space="0" w:color="auto"/>
        <w:bottom w:val="none" w:sz="0" w:space="0" w:color="auto"/>
        <w:right w:val="none" w:sz="0" w:space="0" w:color="auto"/>
      </w:divBdr>
    </w:div>
    <w:div w:id="1863594154">
      <w:bodyDiv w:val="1"/>
      <w:marLeft w:val="0"/>
      <w:marRight w:val="0"/>
      <w:marTop w:val="0"/>
      <w:marBottom w:val="0"/>
      <w:divBdr>
        <w:top w:val="none" w:sz="0" w:space="0" w:color="auto"/>
        <w:left w:val="none" w:sz="0" w:space="0" w:color="auto"/>
        <w:bottom w:val="none" w:sz="0" w:space="0" w:color="auto"/>
        <w:right w:val="none" w:sz="0" w:space="0" w:color="auto"/>
      </w:divBdr>
    </w:div>
    <w:div w:id="1864784080">
      <w:bodyDiv w:val="1"/>
      <w:marLeft w:val="0"/>
      <w:marRight w:val="0"/>
      <w:marTop w:val="0"/>
      <w:marBottom w:val="0"/>
      <w:divBdr>
        <w:top w:val="none" w:sz="0" w:space="0" w:color="auto"/>
        <w:left w:val="none" w:sz="0" w:space="0" w:color="auto"/>
        <w:bottom w:val="none" w:sz="0" w:space="0" w:color="auto"/>
        <w:right w:val="none" w:sz="0" w:space="0" w:color="auto"/>
      </w:divBdr>
    </w:div>
    <w:div w:id="1868250417">
      <w:bodyDiv w:val="1"/>
      <w:marLeft w:val="0"/>
      <w:marRight w:val="0"/>
      <w:marTop w:val="0"/>
      <w:marBottom w:val="0"/>
      <w:divBdr>
        <w:top w:val="none" w:sz="0" w:space="0" w:color="auto"/>
        <w:left w:val="none" w:sz="0" w:space="0" w:color="auto"/>
        <w:bottom w:val="none" w:sz="0" w:space="0" w:color="auto"/>
        <w:right w:val="none" w:sz="0" w:space="0" w:color="auto"/>
      </w:divBdr>
    </w:div>
    <w:div w:id="1869945888">
      <w:bodyDiv w:val="1"/>
      <w:marLeft w:val="0"/>
      <w:marRight w:val="0"/>
      <w:marTop w:val="0"/>
      <w:marBottom w:val="0"/>
      <w:divBdr>
        <w:top w:val="none" w:sz="0" w:space="0" w:color="auto"/>
        <w:left w:val="none" w:sz="0" w:space="0" w:color="auto"/>
        <w:bottom w:val="none" w:sz="0" w:space="0" w:color="auto"/>
        <w:right w:val="none" w:sz="0" w:space="0" w:color="auto"/>
      </w:divBdr>
    </w:div>
    <w:div w:id="1873491994">
      <w:bodyDiv w:val="1"/>
      <w:marLeft w:val="0"/>
      <w:marRight w:val="0"/>
      <w:marTop w:val="0"/>
      <w:marBottom w:val="0"/>
      <w:divBdr>
        <w:top w:val="none" w:sz="0" w:space="0" w:color="auto"/>
        <w:left w:val="none" w:sz="0" w:space="0" w:color="auto"/>
        <w:bottom w:val="none" w:sz="0" w:space="0" w:color="auto"/>
        <w:right w:val="none" w:sz="0" w:space="0" w:color="auto"/>
      </w:divBdr>
    </w:div>
    <w:div w:id="1877082639">
      <w:bodyDiv w:val="1"/>
      <w:marLeft w:val="0"/>
      <w:marRight w:val="0"/>
      <w:marTop w:val="0"/>
      <w:marBottom w:val="0"/>
      <w:divBdr>
        <w:top w:val="none" w:sz="0" w:space="0" w:color="auto"/>
        <w:left w:val="none" w:sz="0" w:space="0" w:color="auto"/>
        <w:bottom w:val="none" w:sz="0" w:space="0" w:color="auto"/>
        <w:right w:val="none" w:sz="0" w:space="0" w:color="auto"/>
      </w:divBdr>
    </w:div>
    <w:div w:id="1877768463">
      <w:bodyDiv w:val="1"/>
      <w:marLeft w:val="0"/>
      <w:marRight w:val="0"/>
      <w:marTop w:val="0"/>
      <w:marBottom w:val="0"/>
      <w:divBdr>
        <w:top w:val="none" w:sz="0" w:space="0" w:color="auto"/>
        <w:left w:val="none" w:sz="0" w:space="0" w:color="auto"/>
        <w:bottom w:val="none" w:sz="0" w:space="0" w:color="auto"/>
        <w:right w:val="none" w:sz="0" w:space="0" w:color="auto"/>
      </w:divBdr>
    </w:div>
    <w:div w:id="1879393225">
      <w:bodyDiv w:val="1"/>
      <w:marLeft w:val="0"/>
      <w:marRight w:val="0"/>
      <w:marTop w:val="0"/>
      <w:marBottom w:val="0"/>
      <w:divBdr>
        <w:top w:val="none" w:sz="0" w:space="0" w:color="auto"/>
        <w:left w:val="none" w:sz="0" w:space="0" w:color="auto"/>
        <w:bottom w:val="none" w:sz="0" w:space="0" w:color="auto"/>
        <w:right w:val="none" w:sz="0" w:space="0" w:color="auto"/>
      </w:divBdr>
    </w:div>
    <w:div w:id="1883251489">
      <w:bodyDiv w:val="1"/>
      <w:marLeft w:val="0"/>
      <w:marRight w:val="0"/>
      <w:marTop w:val="0"/>
      <w:marBottom w:val="0"/>
      <w:divBdr>
        <w:top w:val="none" w:sz="0" w:space="0" w:color="auto"/>
        <w:left w:val="none" w:sz="0" w:space="0" w:color="auto"/>
        <w:bottom w:val="none" w:sz="0" w:space="0" w:color="auto"/>
        <w:right w:val="none" w:sz="0" w:space="0" w:color="auto"/>
      </w:divBdr>
    </w:div>
    <w:div w:id="1885676718">
      <w:bodyDiv w:val="1"/>
      <w:marLeft w:val="0"/>
      <w:marRight w:val="0"/>
      <w:marTop w:val="0"/>
      <w:marBottom w:val="0"/>
      <w:divBdr>
        <w:top w:val="none" w:sz="0" w:space="0" w:color="auto"/>
        <w:left w:val="none" w:sz="0" w:space="0" w:color="auto"/>
        <w:bottom w:val="none" w:sz="0" w:space="0" w:color="auto"/>
        <w:right w:val="none" w:sz="0" w:space="0" w:color="auto"/>
      </w:divBdr>
    </w:div>
    <w:div w:id="1890143297">
      <w:bodyDiv w:val="1"/>
      <w:marLeft w:val="0"/>
      <w:marRight w:val="0"/>
      <w:marTop w:val="0"/>
      <w:marBottom w:val="0"/>
      <w:divBdr>
        <w:top w:val="none" w:sz="0" w:space="0" w:color="auto"/>
        <w:left w:val="none" w:sz="0" w:space="0" w:color="auto"/>
        <w:bottom w:val="none" w:sz="0" w:space="0" w:color="auto"/>
        <w:right w:val="none" w:sz="0" w:space="0" w:color="auto"/>
      </w:divBdr>
    </w:div>
    <w:div w:id="1892571692">
      <w:bodyDiv w:val="1"/>
      <w:marLeft w:val="0"/>
      <w:marRight w:val="0"/>
      <w:marTop w:val="0"/>
      <w:marBottom w:val="0"/>
      <w:divBdr>
        <w:top w:val="none" w:sz="0" w:space="0" w:color="auto"/>
        <w:left w:val="none" w:sz="0" w:space="0" w:color="auto"/>
        <w:bottom w:val="none" w:sz="0" w:space="0" w:color="auto"/>
        <w:right w:val="none" w:sz="0" w:space="0" w:color="auto"/>
      </w:divBdr>
    </w:div>
    <w:div w:id="1892575872">
      <w:bodyDiv w:val="1"/>
      <w:marLeft w:val="0"/>
      <w:marRight w:val="0"/>
      <w:marTop w:val="0"/>
      <w:marBottom w:val="0"/>
      <w:divBdr>
        <w:top w:val="none" w:sz="0" w:space="0" w:color="auto"/>
        <w:left w:val="none" w:sz="0" w:space="0" w:color="auto"/>
        <w:bottom w:val="none" w:sz="0" w:space="0" w:color="auto"/>
        <w:right w:val="none" w:sz="0" w:space="0" w:color="auto"/>
      </w:divBdr>
    </w:div>
    <w:div w:id="1897037419">
      <w:bodyDiv w:val="1"/>
      <w:marLeft w:val="0"/>
      <w:marRight w:val="0"/>
      <w:marTop w:val="0"/>
      <w:marBottom w:val="0"/>
      <w:divBdr>
        <w:top w:val="none" w:sz="0" w:space="0" w:color="auto"/>
        <w:left w:val="none" w:sz="0" w:space="0" w:color="auto"/>
        <w:bottom w:val="none" w:sz="0" w:space="0" w:color="auto"/>
        <w:right w:val="none" w:sz="0" w:space="0" w:color="auto"/>
      </w:divBdr>
    </w:div>
    <w:div w:id="1902472886">
      <w:bodyDiv w:val="1"/>
      <w:marLeft w:val="0"/>
      <w:marRight w:val="0"/>
      <w:marTop w:val="0"/>
      <w:marBottom w:val="0"/>
      <w:divBdr>
        <w:top w:val="none" w:sz="0" w:space="0" w:color="auto"/>
        <w:left w:val="none" w:sz="0" w:space="0" w:color="auto"/>
        <w:bottom w:val="none" w:sz="0" w:space="0" w:color="auto"/>
        <w:right w:val="none" w:sz="0" w:space="0" w:color="auto"/>
      </w:divBdr>
    </w:div>
    <w:div w:id="1906720253">
      <w:bodyDiv w:val="1"/>
      <w:marLeft w:val="0"/>
      <w:marRight w:val="0"/>
      <w:marTop w:val="0"/>
      <w:marBottom w:val="0"/>
      <w:divBdr>
        <w:top w:val="none" w:sz="0" w:space="0" w:color="auto"/>
        <w:left w:val="none" w:sz="0" w:space="0" w:color="auto"/>
        <w:bottom w:val="none" w:sz="0" w:space="0" w:color="auto"/>
        <w:right w:val="none" w:sz="0" w:space="0" w:color="auto"/>
      </w:divBdr>
    </w:div>
    <w:div w:id="1908226166">
      <w:bodyDiv w:val="1"/>
      <w:marLeft w:val="0"/>
      <w:marRight w:val="0"/>
      <w:marTop w:val="0"/>
      <w:marBottom w:val="0"/>
      <w:divBdr>
        <w:top w:val="none" w:sz="0" w:space="0" w:color="auto"/>
        <w:left w:val="none" w:sz="0" w:space="0" w:color="auto"/>
        <w:bottom w:val="none" w:sz="0" w:space="0" w:color="auto"/>
        <w:right w:val="none" w:sz="0" w:space="0" w:color="auto"/>
      </w:divBdr>
    </w:div>
    <w:div w:id="1909877177">
      <w:bodyDiv w:val="1"/>
      <w:marLeft w:val="0"/>
      <w:marRight w:val="0"/>
      <w:marTop w:val="0"/>
      <w:marBottom w:val="0"/>
      <w:divBdr>
        <w:top w:val="none" w:sz="0" w:space="0" w:color="auto"/>
        <w:left w:val="none" w:sz="0" w:space="0" w:color="auto"/>
        <w:bottom w:val="none" w:sz="0" w:space="0" w:color="auto"/>
        <w:right w:val="none" w:sz="0" w:space="0" w:color="auto"/>
      </w:divBdr>
    </w:div>
    <w:div w:id="1910654140">
      <w:bodyDiv w:val="1"/>
      <w:marLeft w:val="0"/>
      <w:marRight w:val="0"/>
      <w:marTop w:val="0"/>
      <w:marBottom w:val="0"/>
      <w:divBdr>
        <w:top w:val="none" w:sz="0" w:space="0" w:color="auto"/>
        <w:left w:val="none" w:sz="0" w:space="0" w:color="auto"/>
        <w:bottom w:val="none" w:sz="0" w:space="0" w:color="auto"/>
        <w:right w:val="none" w:sz="0" w:space="0" w:color="auto"/>
      </w:divBdr>
    </w:div>
    <w:div w:id="1913586131">
      <w:bodyDiv w:val="1"/>
      <w:marLeft w:val="0"/>
      <w:marRight w:val="0"/>
      <w:marTop w:val="0"/>
      <w:marBottom w:val="0"/>
      <w:divBdr>
        <w:top w:val="none" w:sz="0" w:space="0" w:color="auto"/>
        <w:left w:val="none" w:sz="0" w:space="0" w:color="auto"/>
        <w:bottom w:val="none" w:sz="0" w:space="0" w:color="auto"/>
        <w:right w:val="none" w:sz="0" w:space="0" w:color="auto"/>
      </w:divBdr>
    </w:div>
    <w:div w:id="1914385406">
      <w:bodyDiv w:val="1"/>
      <w:marLeft w:val="0"/>
      <w:marRight w:val="0"/>
      <w:marTop w:val="0"/>
      <w:marBottom w:val="0"/>
      <w:divBdr>
        <w:top w:val="none" w:sz="0" w:space="0" w:color="auto"/>
        <w:left w:val="none" w:sz="0" w:space="0" w:color="auto"/>
        <w:bottom w:val="none" w:sz="0" w:space="0" w:color="auto"/>
        <w:right w:val="none" w:sz="0" w:space="0" w:color="auto"/>
      </w:divBdr>
    </w:div>
    <w:div w:id="1915236800">
      <w:bodyDiv w:val="1"/>
      <w:marLeft w:val="0"/>
      <w:marRight w:val="0"/>
      <w:marTop w:val="0"/>
      <w:marBottom w:val="0"/>
      <w:divBdr>
        <w:top w:val="none" w:sz="0" w:space="0" w:color="auto"/>
        <w:left w:val="none" w:sz="0" w:space="0" w:color="auto"/>
        <w:bottom w:val="none" w:sz="0" w:space="0" w:color="auto"/>
        <w:right w:val="none" w:sz="0" w:space="0" w:color="auto"/>
      </w:divBdr>
    </w:div>
    <w:div w:id="1917281292">
      <w:bodyDiv w:val="1"/>
      <w:marLeft w:val="0"/>
      <w:marRight w:val="0"/>
      <w:marTop w:val="0"/>
      <w:marBottom w:val="0"/>
      <w:divBdr>
        <w:top w:val="none" w:sz="0" w:space="0" w:color="auto"/>
        <w:left w:val="none" w:sz="0" w:space="0" w:color="auto"/>
        <w:bottom w:val="none" w:sz="0" w:space="0" w:color="auto"/>
        <w:right w:val="none" w:sz="0" w:space="0" w:color="auto"/>
      </w:divBdr>
    </w:div>
    <w:div w:id="1918397760">
      <w:bodyDiv w:val="1"/>
      <w:marLeft w:val="0"/>
      <w:marRight w:val="0"/>
      <w:marTop w:val="0"/>
      <w:marBottom w:val="0"/>
      <w:divBdr>
        <w:top w:val="none" w:sz="0" w:space="0" w:color="auto"/>
        <w:left w:val="none" w:sz="0" w:space="0" w:color="auto"/>
        <w:bottom w:val="none" w:sz="0" w:space="0" w:color="auto"/>
        <w:right w:val="none" w:sz="0" w:space="0" w:color="auto"/>
      </w:divBdr>
    </w:div>
    <w:div w:id="1924413562">
      <w:bodyDiv w:val="1"/>
      <w:marLeft w:val="0"/>
      <w:marRight w:val="0"/>
      <w:marTop w:val="0"/>
      <w:marBottom w:val="0"/>
      <w:divBdr>
        <w:top w:val="none" w:sz="0" w:space="0" w:color="auto"/>
        <w:left w:val="none" w:sz="0" w:space="0" w:color="auto"/>
        <w:bottom w:val="none" w:sz="0" w:space="0" w:color="auto"/>
        <w:right w:val="none" w:sz="0" w:space="0" w:color="auto"/>
      </w:divBdr>
    </w:div>
    <w:div w:id="1927152011">
      <w:bodyDiv w:val="1"/>
      <w:marLeft w:val="0"/>
      <w:marRight w:val="0"/>
      <w:marTop w:val="0"/>
      <w:marBottom w:val="0"/>
      <w:divBdr>
        <w:top w:val="none" w:sz="0" w:space="0" w:color="auto"/>
        <w:left w:val="none" w:sz="0" w:space="0" w:color="auto"/>
        <w:bottom w:val="none" w:sz="0" w:space="0" w:color="auto"/>
        <w:right w:val="none" w:sz="0" w:space="0" w:color="auto"/>
      </w:divBdr>
    </w:div>
    <w:div w:id="1932812297">
      <w:bodyDiv w:val="1"/>
      <w:marLeft w:val="0"/>
      <w:marRight w:val="0"/>
      <w:marTop w:val="0"/>
      <w:marBottom w:val="0"/>
      <w:divBdr>
        <w:top w:val="none" w:sz="0" w:space="0" w:color="auto"/>
        <w:left w:val="none" w:sz="0" w:space="0" w:color="auto"/>
        <w:bottom w:val="none" w:sz="0" w:space="0" w:color="auto"/>
        <w:right w:val="none" w:sz="0" w:space="0" w:color="auto"/>
      </w:divBdr>
    </w:div>
    <w:div w:id="1933126436">
      <w:bodyDiv w:val="1"/>
      <w:marLeft w:val="0"/>
      <w:marRight w:val="0"/>
      <w:marTop w:val="0"/>
      <w:marBottom w:val="0"/>
      <w:divBdr>
        <w:top w:val="none" w:sz="0" w:space="0" w:color="auto"/>
        <w:left w:val="none" w:sz="0" w:space="0" w:color="auto"/>
        <w:bottom w:val="none" w:sz="0" w:space="0" w:color="auto"/>
        <w:right w:val="none" w:sz="0" w:space="0" w:color="auto"/>
      </w:divBdr>
    </w:div>
    <w:div w:id="1934973660">
      <w:bodyDiv w:val="1"/>
      <w:marLeft w:val="0"/>
      <w:marRight w:val="0"/>
      <w:marTop w:val="0"/>
      <w:marBottom w:val="0"/>
      <w:divBdr>
        <w:top w:val="none" w:sz="0" w:space="0" w:color="auto"/>
        <w:left w:val="none" w:sz="0" w:space="0" w:color="auto"/>
        <w:bottom w:val="none" w:sz="0" w:space="0" w:color="auto"/>
        <w:right w:val="none" w:sz="0" w:space="0" w:color="auto"/>
      </w:divBdr>
    </w:div>
    <w:div w:id="1942910035">
      <w:bodyDiv w:val="1"/>
      <w:marLeft w:val="0"/>
      <w:marRight w:val="0"/>
      <w:marTop w:val="0"/>
      <w:marBottom w:val="0"/>
      <w:divBdr>
        <w:top w:val="none" w:sz="0" w:space="0" w:color="auto"/>
        <w:left w:val="none" w:sz="0" w:space="0" w:color="auto"/>
        <w:bottom w:val="none" w:sz="0" w:space="0" w:color="auto"/>
        <w:right w:val="none" w:sz="0" w:space="0" w:color="auto"/>
      </w:divBdr>
    </w:div>
    <w:div w:id="1947611884">
      <w:bodyDiv w:val="1"/>
      <w:marLeft w:val="0"/>
      <w:marRight w:val="0"/>
      <w:marTop w:val="0"/>
      <w:marBottom w:val="0"/>
      <w:divBdr>
        <w:top w:val="none" w:sz="0" w:space="0" w:color="auto"/>
        <w:left w:val="none" w:sz="0" w:space="0" w:color="auto"/>
        <w:bottom w:val="none" w:sz="0" w:space="0" w:color="auto"/>
        <w:right w:val="none" w:sz="0" w:space="0" w:color="auto"/>
      </w:divBdr>
    </w:div>
    <w:div w:id="1952055742">
      <w:bodyDiv w:val="1"/>
      <w:marLeft w:val="0"/>
      <w:marRight w:val="0"/>
      <w:marTop w:val="0"/>
      <w:marBottom w:val="0"/>
      <w:divBdr>
        <w:top w:val="none" w:sz="0" w:space="0" w:color="auto"/>
        <w:left w:val="none" w:sz="0" w:space="0" w:color="auto"/>
        <w:bottom w:val="none" w:sz="0" w:space="0" w:color="auto"/>
        <w:right w:val="none" w:sz="0" w:space="0" w:color="auto"/>
      </w:divBdr>
    </w:div>
    <w:div w:id="1955206172">
      <w:bodyDiv w:val="1"/>
      <w:marLeft w:val="0"/>
      <w:marRight w:val="0"/>
      <w:marTop w:val="0"/>
      <w:marBottom w:val="0"/>
      <w:divBdr>
        <w:top w:val="none" w:sz="0" w:space="0" w:color="auto"/>
        <w:left w:val="none" w:sz="0" w:space="0" w:color="auto"/>
        <w:bottom w:val="none" w:sz="0" w:space="0" w:color="auto"/>
        <w:right w:val="none" w:sz="0" w:space="0" w:color="auto"/>
      </w:divBdr>
    </w:div>
    <w:div w:id="1962882304">
      <w:bodyDiv w:val="1"/>
      <w:marLeft w:val="0"/>
      <w:marRight w:val="0"/>
      <w:marTop w:val="0"/>
      <w:marBottom w:val="0"/>
      <w:divBdr>
        <w:top w:val="none" w:sz="0" w:space="0" w:color="auto"/>
        <w:left w:val="none" w:sz="0" w:space="0" w:color="auto"/>
        <w:bottom w:val="none" w:sz="0" w:space="0" w:color="auto"/>
        <w:right w:val="none" w:sz="0" w:space="0" w:color="auto"/>
      </w:divBdr>
    </w:div>
    <w:div w:id="1966425874">
      <w:bodyDiv w:val="1"/>
      <w:marLeft w:val="0"/>
      <w:marRight w:val="0"/>
      <w:marTop w:val="0"/>
      <w:marBottom w:val="0"/>
      <w:divBdr>
        <w:top w:val="none" w:sz="0" w:space="0" w:color="auto"/>
        <w:left w:val="none" w:sz="0" w:space="0" w:color="auto"/>
        <w:bottom w:val="none" w:sz="0" w:space="0" w:color="auto"/>
        <w:right w:val="none" w:sz="0" w:space="0" w:color="auto"/>
      </w:divBdr>
    </w:div>
    <w:div w:id="1968199343">
      <w:bodyDiv w:val="1"/>
      <w:marLeft w:val="0"/>
      <w:marRight w:val="0"/>
      <w:marTop w:val="0"/>
      <w:marBottom w:val="0"/>
      <w:divBdr>
        <w:top w:val="none" w:sz="0" w:space="0" w:color="auto"/>
        <w:left w:val="none" w:sz="0" w:space="0" w:color="auto"/>
        <w:bottom w:val="none" w:sz="0" w:space="0" w:color="auto"/>
        <w:right w:val="none" w:sz="0" w:space="0" w:color="auto"/>
      </w:divBdr>
    </w:div>
    <w:div w:id="1968270544">
      <w:bodyDiv w:val="1"/>
      <w:marLeft w:val="0"/>
      <w:marRight w:val="0"/>
      <w:marTop w:val="0"/>
      <w:marBottom w:val="0"/>
      <w:divBdr>
        <w:top w:val="none" w:sz="0" w:space="0" w:color="auto"/>
        <w:left w:val="none" w:sz="0" w:space="0" w:color="auto"/>
        <w:bottom w:val="none" w:sz="0" w:space="0" w:color="auto"/>
        <w:right w:val="none" w:sz="0" w:space="0" w:color="auto"/>
      </w:divBdr>
    </w:div>
    <w:div w:id="1969317500">
      <w:bodyDiv w:val="1"/>
      <w:marLeft w:val="0"/>
      <w:marRight w:val="0"/>
      <w:marTop w:val="0"/>
      <w:marBottom w:val="0"/>
      <w:divBdr>
        <w:top w:val="none" w:sz="0" w:space="0" w:color="auto"/>
        <w:left w:val="none" w:sz="0" w:space="0" w:color="auto"/>
        <w:bottom w:val="none" w:sz="0" w:space="0" w:color="auto"/>
        <w:right w:val="none" w:sz="0" w:space="0" w:color="auto"/>
      </w:divBdr>
    </w:div>
    <w:div w:id="1972902932">
      <w:bodyDiv w:val="1"/>
      <w:marLeft w:val="0"/>
      <w:marRight w:val="0"/>
      <w:marTop w:val="0"/>
      <w:marBottom w:val="0"/>
      <w:divBdr>
        <w:top w:val="none" w:sz="0" w:space="0" w:color="auto"/>
        <w:left w:val="none" w:sz="0" w:space="0" w:color="auto"/>
        <w:bottom w:val="none" w:sz="0" w:space="0" w:color="auto"/>
        <w:right w:val="none" w:sz="0" w:space="0" w:color="auto"/>
      </w:divBdr>
    </w:div>
    <w:div w:id="1981108054">
      <w:bodyDiv w:val="1"/>
      <w:marLeft w:val="0"/>
      <w:marRight w:val="0"/>
      <w:marTop w:val="0"/>
      <w:marBottom w:val="0"/>
      <w:divBdr>
        <w:top w:val="none" w:sz="0" w:space="0" w:color="auto"/>
        <w:left w:val="none" w:sz="0" w:space="0" w:color="auto"/>
        <w:bottom w:val="none" w:sz="0" w:space="0" w:color="auto"/>
        <w:right w:val="none" w:sz="0" w:space="0" w:color="auto"/>
      </w:divBdr>
    </w:div>
    <w:div w:id="1983339204">
      <w:bodyDiv w:val="1"/>
      <w:marLeft w:val="0"/>
      <w:marRight w:val="0"/>
      <w:marTop w:val="0"/>
      <w:marBottom w:val="0"/>
      <w:divBdr>
        <w:top w:val="none" w:sz="0" w:space="0" w:color="auto"/>
        <w:left w:val="none" w:sz="0" w:space="0" w:color="auto"/>
        <w:bottom w:val="none" w:sz="0" w:space="0" w:color="auto"/>
        <w:right w:val="none" w:sz="0" w:space="0" w:color="auto"/>
      </w:divBdr>
    </w:div>
    <w:div w:id="1985113217">
      <w:bodyDiv w:val="1"/>
      <w:marLeft w:val="0"/>
      <w:marRight w:val="0"/>
      <w:marTop w:val="0"/>
      <w:marBottom w:val="0"/>
      <w:divBdr>
        <w:top w:val="none" w:sz="0" w:space="0" w:color="auto"/>
        <w:left w:val="none" w:sz="0" w:space="0" w:color="auto"/>
        <w:bottom w:val="none" w:sz="0" w:space="0" w:color="auto"/>
        <w:right w:val="none" w:sz="0" w:space="0" w:color="auto"/>
      </w:divBdr>
    </w:div>
    <w:div w:id="1988774857">
      <w:bodyDiv w:val="1"/>
      <w:marLeft w:val="0"/>
      <w:marRight w:val="0"/>
      <w:marTop w:val="0"/>
      <w:marBottom w:val="0"/>
      <w:divBdr>
        <w:top w:val="none" w:sz="0" w:space="0" w:color="auto"/>
        <w:left w:val="none" w:sz="0" w:space="0" w:color="auto"/>
        <w:bottom w:val="none" w:sz="0" w:space="0" w:color="auto"/>
        <w:right w:val="none" w:sz="0" w:space="0" w:color="auto"/>
      </w:divBdr>
    </w:div>
    <w:div w:id="1989627385">
      <w:bodyDiv w:val="1"/>
      <w:marLeft w:val="0"/>
      <w:marRight w:val="0"/>
      <w:marTop w:val="0"/>
      <w:marBottom w:val="0"/>
      <w:divBdr>
        <w:top w:val="none" w:sz="0" w:space="0" w:color="auto"/>
        <w:left w:val="none" w:sz="0" w:space="0" w:color="auto"/>
        <w:bottom w:val="none" w:sz="0" w:space="0" w:color="auto"/>
        <w:right w:val="none" w:sz="0" w:space="0" w:color="auto"/>
      </w:divBdr>
    </w:div>
    <w:div w:id="1989746563">
      <w:bodyDiv w:val="1"/>
      <w:marLeft w:val="0"/>
      <w:marRight w:val="0"/>
      <w:marTop w:val="0"/>
      <w:marBottom w:val="0"/>
      <w:divBdr>
        <w:top w:val="none" w:sz="0" w:space="0" w:color="auto"/>
        <w:left w:val="none" w:sz="0" w:space="0" w:color="auto"/>
        <w:bottom w:val="none" w:sz="0" w:space="0" w:color="auto"/>
        <w:right w:val="none" w:sz="0" w:space="0" w:color="auto"/>
      </w:divBdr>
    </w:div>
    <w:div w:id="1991134682">
      <w:bodyDiv w:val="1"/>
      <w:marLeft w:val="0"/>
      <w:marRight w:val="0"/>
      <w:marTop w:val="0"/>
      <w:marBottom w:val="0"/>
      <w:divBdr>
        <w:top w:val="none" w:sz="0" w:space="0" w:color="auto"/>
        <w:left w:val="none" w:sz="0" w:space="0" w:color="auto"/>
        <w:bottom w:val="none" w:sz="0" w:space="0" w:color="auto"/>
        <w:right w:val="none" w:sz="0" w:space="0" w:color="auto"/>
      </w:divBdr>
    </w:div>
    <w:div w:id="1992640522">
      <w:bodyDiv w:val="1"/>
      <w:marLeft w:val="0"/>
      <w:marRight w:val="0"/>
      <w:marTop w:val="0"/>
      <w:marBottom w:val="0"/>
      <w:divBdr>
        <w:top w:val="none" w:sz="0" w:space="0" w:color="auto"/>
        <w:left w:val="none" w:sz="0" w:space="0" w:color="auto"/>
        <w:bottom w:val="none" w:sz="0" w:space="0" w:color="auto"/>
        <w:right w:val="none" w:sz="0" w:space="0" w:color="auto"/>
      </w:divBdr>
    </w:div>
    <w:div w:id="1999268055">
      <w:bodyDiv w:val="1"/>
      <w:marLeft w:val="0"/>
      <w:marRight w:val="0"/>
      <w:marTop w:val="0"/>
      <w:marBottom w:val="0"/>
      <w:divBdr>
        <w:top w:val="none" w:sz="0" w:space="0" w:color="auto"/>
        <w:left w:val="none" w:sz="0" w:space="0" w:color="auto"/>
        <w:bottom w:val="none" w:sz="0" w:space="0" w:color="auto"/>
        <w:right w:val="none" w:sz="0" w:space="0" w:color="auto"/>
      </w:divBdr>
    </w:div>
    <w:div w:id="2001731999">
      <w:bodyDiv w:val="1"/>
      <w:marLeft w:val="0"/>
      <w:marRight w:val="0"/>
      <w:marTop w:val="0"/>
      <w:marBottom w:val="0"/>
      <w:divBdr>
        <w:top w:val="none" w:sz="0" w:space="0" w:color="auto"/>
        <w:left w:val="none" w:sz="0" w:space="0" w:color="auto"/>
        <w:bottom w:val="none" w:sz="0" w:space="0" w:color="auto"/>
        <w:right w:val="none" w:sz="0" w:space="0" w:color="auto"/>
      </w:divBdr>
    </w:div>
    <w:div w:id="2002613237">
      <w:bodyDiv w:val="1"/>
      <w:marLeft w:val="0"/>
      <w:marRight w:val="0"/>
      <w:marTop w:val="0"/>
      <w:marBottom w:val="0"/>
      <w:divBdr>
        <w:top w:val="none" w:sz="0" w:space="0" w:color="auto"/>
        <w:left w:val="none" w:sz="0" w:space="0" w:color="auto"/>
        <w:bottom w:val="none" w:sz="0" w:space="0" w:color="auto"/>
        <w:right w:val="none" w:sz="0" w:space="0" w:color="auto"/>
      </w:divBdr>
    </w:div>
    <w:div w:id="2006086258">
      <w:bodyDiv w:val="1"/>
      <w:marLeft w:val="0"/>
      <w:marRight w:val="0"/>
      <w:marTop w:val="0"/>
      <w:marBottom w:val="0"/>
      <w:divBdr>
        <w:top w:val="none" w:sz="0" w:space="0" w:color="auto"/>
        <w:left w:val="none" w:sz="0" w:space="0" w:color="auto"/>
        <w:bottom w:val="none" w:sz="0" w:space="0" w:color="auto"/>
        <w:right w:val="none" w:sz="0" w:space="0" w:color="auto"/>
      </w:divBdr>
    </w:div>
    <w:div w:id="2006281215">
      <w:bodyDiv w:val="1"/>
      <w:marLeft w:val="0"/>
      <w:marRight w:val="0"/>
      <w:marTop w:val="0"/>
      <w:marBottom w:val="0"/>
      <w:divBdr>
        <w:top w:val="none" w:sz="0" w:space="0" w:color="auto"/>
        <w:left w:val="none" w:sz="0" w:space="0" w:color="auto"/>
        <w:bottom w:val="none" w:sz="0" w:space="0" w:color="auto"/>
        <w:right w:val="none" w:sz="0" w:space="0" w:color="auto"/>
      </w:divBdr>
    </w:div>
    <w:div w:id="2008822780">
      <w:bodyDiv w:val="1"/>
      <w:marLeft w:val="0"/>
      <w:marRight w:val="0"/>
      <w:marTop w:val="0"/>
      <w:marBottom w:val="0"/>
      <w:divBdr>
        <w:top w:val="none" w:sz="0" w:space="0" w:color="auto"/>
        <w:left w:val="none" w:sz="0" w:space="0" w:color="auto"/>
        <w:bottom w:val="none" w:sz="0" w:space="0" w:color="auto"/>
        <w:right w:val="none" w:sz="0" w:space="0" w:color="auto"/>
      </w:divBdr>
    </w:div>
    <w:div w:id="2010017851">
      <w:bodyDiv w:val="1"/>
      <w:marLeft w:val="0"/>
      <w:marRight w:val="0"/>
      <w:marTop w:val="0"/>
      <w:marBottom w:val="0"/>
      <w:divBdr>
        <w:top w:val="none" w:sz="0" w:space="0" w:color="auto"/>
        <w:left w:val="none" w:sz="0" w:space="0" w:color="auto"/>
        <w:bottom w:val="none" w:sz="0" w:space="0" w:color="auto"/>
        <w:right w:val="none" w:sz="0" w:space="0" w:color="auto"/>
      </w:divBdr>
    </w:div>
    <w:div w:id="2011175862">
      <w:bodyDiv w:val="1"/>
      <w:marLeft w:val="0"/>
      <w:marRight w:val="0"/>
      <w:marTop w:val="0"/>
      <w:marBottom w:val="0"/>
      <w:divBdr>
        <w:top w:val="none" w:sz="0" w:space="0" w:color="auto"/>
        <w:left w:val="none" w:sz="0" w:space="0" w:color="auto"/>
        <w:bottom w:val="none" w:sz="0" w:space="0" w:color="auto"/>
        <w:right w:val="none" w:sz="0" w:space="0" w:color="auto"/>
      </w:divBdr>
    </w:div>
    <w:div w:id="2013333920">
      <w:bodyDiv w:val="1"/>
      <w:marLeft w:val="0"/>
      <w:marRight w:val="0"/>
      <w:marTop w:val="0"/>
      <w:marBottom w:val="0"/>
      <w:divBdr>
        <w:top w:val="none" w:sz="0" w:space="0" w:color="auto"/>
        <w:left w:val="none" w:sz="0" w:space="0" w:color="auto"/>
        <w:bottom w:val="none" w:sz="0" w:space="0" w:color="auto"/>
        <w:right w:val="none" w:sz="0" w:space="0" w:color="auto"/>
      </w:divBdr>
    </w:div>
    <w:div w:id="2014143410">
      <w:bodyDiv w:val="1"/>
      <w:marLeft w:val="0"/>
      <w:marRight w:val="0"/>
      <w:marTop w:val="0"/>
      <w:marBottom w:val="0"/>
      <w:divBdr>
        <w:top w:val="none" w:sz="0" w:space="0" w:color="auto"/>
        <w:left w:val="none" w:sz="0" w:space="0" w:color="auto"/>
        <w:bottom w:val="none" w:sz="0" w:space="0" w:color="auto"/>
        <w:right w:val="none" w:sz="0" w:space="0" w:color="auto"/>
      </w:divBdr>
    </w:div>
    <w:div w:id="2014988323">
      <w:bodyDiv w:val="1"/>
      <w:marLeft w:val="0"/>
      <w:marRight w:val="0"/>
      <w:marTop w:val="0"/>
      <w:marBottom w:val="0"/>
      <w:divBdr>
        <w:top w:val="none" w:sz="0" w:space="0" w:color="auto"/>
        <w:left w:val="none" w:sz="0" w:space="0" w:color="auto"/>
        <w:bottom w:val="none" w:sz="0" w:space="0" w:color="auto"/>
        <w:right w:val="none" w:sz="0" w:space="0" w:color="auto"/>
      </w:divBdr>
    </w:div>
    <w:div w:id="2016568344">
      <w:bodyDiv w:val="1"/>
      <w:marLeft w:val="0"/>
      <w:marRight w:val="0"/>
      <w:marTop w:val="0"/>
      <w:marBottom w:val="0"/>
      <w:divBdr>
        <w:top w:val="none" w:sz="0" w:space="0" w:color="auto"/>
        <w:left w:val="none" w:sz="0" w:space="0" w:color="auto"/>
        <w:bottom w:val="none" w:sz="0" w:space="0" w:color="auto"/>
        <w:right w:val="none" w:sz="0" w:space="0" w:color="auto"/>
      </w:divBdr>
    </w:div>
    <w:div w:id="2032031171">
      <w:bodyDiv w:val="1"/>
      <w:marLeft w:val="0"/>
      <w:marRight w:val="0"/>
      <w:marTop w:val="0"/>
      <w:marBottom w:val="0"/>
      <w:divBdr>
        <w:top w:val="none" w:sz="0" w:space="0" w:color="auto"/>
        <w:left w:val="none" w:sz="0" w:space="0" w:color="auto"/>
        <w:bottom w:val="none" w:sz="0" w:space="0" w:color="auto"/>
        <w:right w:val="none" w:sz="0" w:space="0" w:color="auto"/>
      </w:divBdr>
    </w:div>
    <w:div w:id="2032218589">
      <w:bodyDiv w:val="1"/>
      <w:marLeft w:val="0"/>
      <w:marRight w:val="0"/>
      <w:marTop w:val="0"/>
      <w:marBottom w:val="0"/>
      <w:divBdr>
        <w:top w:val="none" w:sz="0" w:space="0" w:color="auto"/>
        <w:left w:val="none" w:sz="0" w:space="0" w:color="auto"/>
        <w:bottom w:val="none" w:sz="0" w:space="0" w:color="auto"/>
        <w:right w:val="none" w:sz="0" w:space="0" w:color="auto"/>
      </w:divBdr>
    </w:div>
    <w:div w:id="2032762756">
      <w:bodyDiv w:val="1"/>
      <w:marLeft w:val="0"/>
      <w:marRight w:val="0"/>
      <w:marTop w:val="0"/>
      <w:marBottom w:val="0"/>
      <w:divBdr>
        <w:top w:val="none" w:sz="0" w:space="0" w:color="auto"/>
        <w:left w:val="none" w:sz="0" w:space="0" w:color="auto"/>
        <w:bottom w:val="none" w:sz="0" w:space="0" w:color="auto"/>
        <w:right w:val="none" w:sz="0" w:space="0" w:color="auto"/>
      </w:divBdr>
    </w:div>
    <w:div w:id="2047098841">
      <w:bodyDiv w:val="1"/>
      <w:marLeft w:val="0"/>
      <w:marRight w:val="0"/>
      <w:marTop w:val="0"/>
      <w:marBottom w:val="0"/>
      <w:divBdr>
        <w:top w:val="none" w:sz="0" w:space="0" w:color="auto"/>
        <w:left w:val="none" w:sz="0" w:space="0" w:color="auto"/>
        <w:bottom w:val="none" w:sz="0" w:space="0" w:color="auto"/>
        <w:right w:val="none" w:sz="0" w:space="0" w:color="auto"/>
      </w:divBdr>
    </w:div>
    <w:div w:id="2047170550">
      <w:bodyDiv w:val="1"/>
      <w:marLeft w:val="0"/>
      <w:marRight w:val="0"/>
      <w:marTop w:val="0"/>
      <w:marBottom w:val="0"/>
      <w:divBdr>
        <w:top w:val="none" w:sz="0" w:space="0" w:color="auto"/>
        <w:left w:val="none" w:sz="0" w:space="0" w:color="auto"/>
        <w:bottom w:val="none" w:sz="0" w:space="0" w:color="auto"/>
        <w:right w:val="none" w:sz="0" w:space="0" w:color="auto"/>
      </w:divBdr>
    </w:div>
    <w:div w:id="2048607074">
      <w:bodyDiv w:val="1"/>
      <w:marLeft w:val="0"/>
      <w:marRight w:val="0"/>
      <w:marTop w:val="0"/>
      <w:marBottom w:val="0"/>
      <w:divBdr>
        <w:top w:val="none" w:sz="0" w:space="0" w:color="auto"/>
        <w:left w:val="none" w:sz="0" w:space="0" w:color="auto"/>
        <w:bottom w:val="none" w:sz="0" w:space="0" w:color="auto"/>
        <w:right w:val="none" w:sz="0" w:space="0" w:color="auto"/>
      </w:divBdr>
    </w:div>
    <w:div w:id="2053186882">
      <w:bodyDiv w:val="1"/>
      <w:marLeft w:val="0"/>
      <w:marRight w:val="0"/>
      <w:marTop w:val="0"/>
      <w:marBottom w:val="0"/>
      <w:divBdr>
        <w:top w:val="none" w:sz="0" w:space="0" w:color="auto"/>
        <w:left w:val="none" w:sz="0" w:space="0" w:color="auto"/>
        <w:bottom w:val="none" w:sz="0" w:space="0" w:color="auto"/>
        <w:right w:val="none" w:sz="0" w:space="0" w:color="auto"/>
      </w:divBdr>
    </w:div>
    <w:div w:id="2055078462">
      <w:bodyDiv w:val="1"/>
      <w:marLeft w:val="0"/>
      <w:marRight w:val="0"/>
      <w:marTop w:val="0"/>
      <w:marBottom w:val="0"/>
      <w:divBdr>
        <w:top w:val="none" w:sz="0" w:space="0" w:color="auto"/>
        <w:left w:val="none" w:sz="0" w:space="0" w:color="auto"/>
        <w:bottom w:val="none" w:sz="0" w:space="0" w:color="auto"/>
        <w:right w:val="none" w:sz="0" w:space="0" w:color="auto"/>
      </w:divBdr>
    </w:div>
    <w:div w:id="2056470196">
      <w:bodyDiv w:val="1"/>
      <w:marLeft w:val="0"/>
      <w:marRight w:val="0"/>
      <w:marTop w:val="0"/>
      <w:marBottom w:val="0"/>
      <w:divBdr>
        <w:top w:val="none" w:sz="0" w:space="0" w:color="auto"/>
        <w:left w:val="none" w:sz="0" w:space="0" w:color="auto"/>
        <w:bottom w:val="none" w:sz="0" w:space="0" w:color="auto"/>
        <w:right w:val="none" w:sz="0" w:space="0" w:color="auto"/>
      </w:divBdr>
    </w:div>
    <w:div w:id="2056810204">
      <w:bodyDiv w:val="1"/>
      <w:marLeft w:val="0"/>
      <w:marRight w:val="0"/>
      <w:marTop w:val="0"/>
      <w:marBottom w:val="0"/>
      <w:divBdr>
        <w:top w:val="none" w:sz="0" w:space="0" w:color="auto"/>
        <w:left w:val="none" w:sz="0" w:space="0" w:color="auto"/>
        <w:bottom w:val="none" w:sz="0" w:space="0" w:color="auto"/>
        <w:right w:val="none" w:sz="0" w:space="0" w:color="auto"/>
      </w:divBdr>
    </w:div>
    <w:div w:id="2057198115">
      <w:bodyDiv w:val="1"/>
      <w:marLeft w:val="0"/>
      <w:marRight w:val="0"/>
      <w:marTop w:val="0"/>
      <w:marBottom w:val="0"/>
      <w:divBdr>
        <w:top w:val="none" w:sz="0" w:space="0" w:color="auto"/>
        <w:left w:val="none" w:sz="0" w:space="0" w:color="auto"/>
        <w:bottom w:val="none" w:sz="0" w:space="0" w:color="auto"/>
        <w:right w:val="none" w:sz="0" w:space="0" w:color="auto"/>
      </w:divBdr>
    </w:div>
    <w:div w:id="2060281702">
      <w:bodyDiv w:val="1"/>
      <w:marLeft w:val="0"/>
      <w:marRight w:val="0"/>
      <w:marTop w:val="0"/>
      <w:marBottom w:val="0"/>
      <w:divBdr>
        <w:top w:val="none" w:sz="0" w:space="0" w:color="auto"/>
        <w:left w:val="none" w:sz="0" w:space="0" w:color="auto"/>
        <w:bottom w:val="none" w:sz="0" w:space="0" w:color="auto"/>
        <w:right w:val="none" w:sz="0" w:space="0" w:color="auto"/>
      </w:divBdr>
    </w:div>
    <w:div w:id="2063870762">
      <w:bodyDiv w:val="1"/>
      <w:marLeft w:val="0"/>
      <w:marRight w:val="0"/>
      <w:marTop w:val="0"/>
      <w:marBottom w:val="0"/>
      <w:divBdr>
        <w:top w:val="none" w:sz="0" w:space="0" w:color="auto"/>
        <w:left w:val="none" w:sz="0" w:space="0" w:color="auto"/>
        <w:bottom w:val="none" w:sz="0" w:space="0" w:color="auto"/>
        <w:right w:val="none" w:sz="0" w:space="0" w:color="auto"/>
      </w:divBdr>
    </w:div>
    <w:div w:id="2064021586">
      <w:bodyDiv w:val="1"/>
      <w:marLeft w:val="0"/>
      <w:marRight w:val="0"/>
      <w:marTop w:val="0"/>
      <w:marBottom w:val="0"/>
      <w:divBdr>
        <w:top w:val="none" w:sz="0" w:space="0" w:color="auto"/>
        <w:left w:val="none" w:sz="0" w:space="0" w:color="auto"/>
        <w:bottom w:val="none" w:sz="0" w:space="0" w:color="auto"/>
        <w:right w:val="none" w:sz="0" w:space="0" w:color="auto"/>
      </w:divBdr>
    </w:div>
    <w:div w:id="2075397273">
      <w:bodyDiv w:val="1"/>
      <w:marLeft w:val="0"/>
      <w:marRight w:val="0"/>
      <w:marTop w:val="0"/>
      <w:marBottom w:val="0"/>
      <w:divBdr>
        <w:top w:val="none" w:sz="0" w:space="0" w:color="auto"/>
        <w:left w:val="none" w:sz="0" w:space="0" w:color="auto"/>
        <w:bottom w:val="none" w:sz="0" w:space="0" w:color="auto"/>
        <w:right w:val="none" w:sz="0" w:space="0" w:color="auto"/>
      </w:divBdr>
    </w:div>
    <w:div w:id="2085493219">
      <w:bodyDiv w:val="1"/>
      <w:marLeft w:val="0"/>
      <w:marRight w:val="0"/>
      <w:marTop w:val="0"/>
      <w:marBottom w:val="0"/>
      <w:divBdr>
        <w:top w:val="none" w:sz="0" w:space="0" w:color="auto"/>
        <w:left w:val="none" w:sz="0" w:space="0" w:color="auto"/>
        <w:bottom w:val="none" w:sz="0" w:space="0" w:color="auto"/>
        <w:right w:val="none" w:sz="0" w:space="0" w:color="auto"/>
      </w:divBdr>
    </w:div>
    <w:div w:id="2086028125">
      <w:bodyDiv w:val="1"/>
      <w:marLeft w:val="0"/>
      <w:marRight w:val="0"/>
      <w:marTop w:val="0"/>
      <w:marBottom w:val="0"/>
      <w:divBdr>
        <w:top w:val="none" w:sz="0" w:space="0" w:color="auto"/>
        <w:left w:val="none" w:sz="0" w:space="0" w:color="auto"/>
        <w:bottom w:val="none" w:sz="0" w:space="0" w:color="auto"/>
        <w:right w:val="none" w:sz="0" w:space="0" w:color="auto"/>
      </w:divBdr>
    </w:div>
    <w:div w:id="2086535778">
      <w:bodyDiv w:val="1"/>
      <w:marLeft w:val="0"/>
      <w:marRight w:val="0"/>
      <w:marTop w:val="0"/>
      <w:marBottom w:val="0"/>
      <w:divBdr>
        <w:top w:val="none" w:sz="0" w:space="0" w:color="auto"/>
        <w:left w:val="none" w:sz="0" w:space="0" w:color="auto"/>
        <w:bottom w:val="none" w:sz="0" w:space="0" w:color="auto"/>
        <w:right w:val="none" w:sz="0" w:space="0" w:color="auto"/>
      </w:divBdr>
    </w:div>
    <w:div w:id="2087729994">
      <w:bodyDiv w:val="1"/>
      <w:marLeft w:val="0"/>
      <w:marRight w:val="0"/>
      <w:marTop w:val="0"/>
      <w:marBottom w:val="0"/>
      <w:divBdr>
        <w:top w:val="none" w:sz="0" w:space="0" w:color="auto"/>
        <w:left w:val="none" w:sz="0" w:space="0" w:color="auto"/>
        <w:bottom w:val="none" w:sz="0" w:space="0" w:color="auto"/>
        <w:right w:val="none" w:sz="0" w:space="0" w:color="auto"/>
      </w:divBdr>
    </w:div>
    <w:div w:id="2087797241">
      <w:bodyDiv w:val="1"/>
      <w:marLeft w:val="0"/>
      <w:marRight w:val="0"/>
      <w:marTop w:val="0"/>
      <w:marBottom w:val="0"/>
      <w:divBdr>
        <w:top w:val="none" w:sz="0" w:space="0" w:color="auto"/>
        <w:left w:val="none" w:sz="0" w:space="0" w:color="auto"/>
        <w:bottom w:val="none" w:sz="0" w:space="0" w:color="auto"/>
        <w:right w:val="none" w:sz="0" w:space="0" w:color="auto"/>
      </w:divBdr>
    </w:div>
    <w:div w:id="2094399777">
      <w:bodyDiv w:val="1"/>
      <w:marLeft w:val="0"/>
      <w:marRight w:val="0"/>
      <w:marTop w:val="0"/>
      <w:marBottom w:val="0"/>
      <w:divBdr>
        <w:top w:val="none" w:sz="0" w:space="0" w:color="auto"/>
        <w:left w:val="none" w:sz="0" w:space="0" w:color="auto"/>
        <w:bottom w:val="none" w:sz="0" w:space="0" w:color="auto"/>
        <w:right w:val="none" w:sz="0" w:space="0" w:color="auto"/>
      </w:divBdr>
    </w:div>
    <w:div w:id="2101486561">
      <w:bodyDiv w:val="1"/>
      <w:marLeft w:val="0"/>
      <w:marRight w:val="0"/>
      <w:marTop w:val="0"/>
      <w:marBottom w:val="0"/>
      <w:divBdr>
        <w:top w:val="none" w:sz="0" w:space="0" w:color="auto"/>
        <w:left w:val="none" w:sz="0" w:space="0" w:color="auto"/>
        <w:bottom w:val="none" w:sz="0" w:space="0" w:color="auto"/>
        <w:right w:val="none" w:sz="0" w:space="0" w:color="auto"/>
      </w:divBdr>
    </w:div>
    <w:div w:id="2103451846">
      <w:bodyDiv w:val="1"/>
      <w:marLeft w:val="0"/>
      <w:marRight w:val="0"/>
      <w:marTop w:val="0"/>
      <w:marBottom w:val="0"/>
      <w:divBdr>
        <w:top w:val="none" w:sz="0" w:space="0" w:color="auto"/>
        <w:left w:val="none" w:sz="0" w:space="0" w:color="auto"/>
        <w:bottom w:val="none" w:sz="0" w:space="0" w:color="auto"/>
        <w:right w:val="none" w:sz="0" w:space="0" w:color="auto"/>
      </w:divBdr>
    </w:div>
    <w:div w:id="2106074526">
      <w:bodyDiv w:val="1"/>
      <w:marLeft w:val="0"/>
      <w:marRight w:val="0"/>
      <w:marTop w:val="0"/>
      <w:marBottom w:val="0"/>
      <w:divBdr>
        <w:top w:val="none" w:sz="0" w:space="0" w:color="auto"/>
        <w:left w:val="none" w:sz="0" w:space="0" w:color="auto"/>
        <w:bottom w:val="none" w:sz="0" w:space="0" w:color="auto"/>
        <w:right w:val="none" w:sz="0" w:space="0" w:color="auto"/>
      </w:divBdr>
    </w:div>
    <w:div w:id="2107000516">
      <w:bodyDiv w:val="1"/>
      <w:marLeft w:val="0"/>
      <w:marRight w:val="0"/>
      <w:marTop w:val="0"/>
      <w:marBottom w:val="0"/>
      <w:divBdr>
        <w:top w:val="none" w:sz="0" w:space="0" w:color="auto"/>
        <w:left w:val="none" w:sz="0" w:space="0" w:color="auto"/>
        <w:bottom w:val="none" w:sz="0" w:space="0" w:color="auto"/>
        <w:right w:val="none" w:sz="0" w:space="0" w:color="auto"/>
      </w:divBdr>
    </w:div>
    <w:div w:id="2107801529">
      <w:bodyDiv w:val="1"/>
      <w:marLeft w:val="0"/>
      <w:marRight w:val="0"/>
      <w:marTop w:val="0"/>
      <w:marBottom w:val="0"/>
      <w:divBdr>
        <w:top w:val="none" w:sz="0" w:space="0" w:color="auto"/>
        <w:left w:val="none" w:sz="0" w:space="0" w:color="auto"/>
        <w:bottom w:val="none" w:sz="0" w:space="0" w:color="auto"/>
        <w:right w:val="none" w:sz="0" w:space="0" w:color="auto"/>
      </w:divBdr>
    </w:div>
    <w:div w:id="2110999922">
      <w:bodyDiv w:val="1"/>
      <w:marLeft w:val="0"/>
      <w:marRight w:val="0"/>
      <w:marTop w:val="0"/>
      <w:marBottom w:val="0"/>
      <w:divBdr>
        <w:top w:val="none" w:sz="0" w:space="0" w:color="auto"/>
        <w:left w:val="none" w:sz="0" w:space="0" w:color="auto"/>
        <w:bottom w:val="none" w:sz="0" w:space="0" w:color="auto"/>
        <w:right w:val="none" w:sz="0" w:space="0" w:color="auto"/>
      </w:divBdr>
    </w:div>
    <w:div w:id="2115973071">
      <w:bodyDiv w:val="1"/>
      <w:marLeft w:val="0"/>
      <w:marRight w:val="0"/>
      <w:marTop w:val="0"/>
      <w:marBottom w:val="0"/>
      <w:divBdr>
        <w:top w:val="none" w:sz="0" w:space="0" w:color="auto"/>
        <w:left w:val="none" w:sz="0" w:space="0" w:color="auto"/>
        <w:bottom w:val="none" w:sz="0" w:space="0" w:color="auto"/>
        <w:right w:val="none" w:sz="0" w:space="0" w:color="auto"/>
      </w:divBdr>
    </w:div>
    <w:div w:id="2124613566">
      <w:bodyDiv w:val="1"/>
      <w:marLeft w:val="0"/>
      <w:marRight w:val="0"/>
      <w:marTop w:val="0"/>
      <w:marBottom w:val="0"/>
      <w:divBdr>
        <w:top w:val="none" w:sz="0" w:space="0" w:color="auto"/>
        <w:left w:val="none" w:sz="0" w:space="0" w:color="auto"/>
        <w:bottom w:val="none" w:sz="0" w:space="0" w:color="auto"/>
        <w:right w:val="none" w:sz="0" w:space="0" w:color="auto"/>
      </w:divBdr>
    </w:div>
    <w:div w:id="2138713584">
      <w:bodyDiv w:val="1"/>
      <w:marLeft w:val="0"/>
      <w:marRight w:val="0"/>
      <w:marTop w:val="0"/>
      <w:marBottom w:val="0"/>
      <w:divBdr>
        <w:top w:val="none" w:sz="0" w:space="0" w:color="auto"/>
        <w:left w:val="none" w:sz="0" w:space="0" w:color="auto"/>
        <w:bottom w:val="none" w:sz="0" w:space="0" w:color="auto"/>
        <w:right w:val="none" w:sz="0" w:space="0" w:color="auto"/>
      </w:divBdr>
    </w:div>
    <w:div w:id="2139834235">
      <w:bodyDiv w:val="1"/>
      <w:marLeft w:val="0"/>
      <w:marRight w:val="0"/>
      <w:marTop w:val="0"/>
      <w:marBottom w:val="0"/>
      <w:divBdr>
        <w:top w:val="none" w:sz="0" w:space="0" w:color="auto"/>
        <w:left w:val="none" w:sz="0" w:space="0" w:color="auto"/>
        <w:bottom w:val="none" w:sz="0" w:space="0" w:color="auto"/>
        <w:right w:val="none" w:sz="0" w:space="0" w:color="auto"/>
      </w:divBdr>
    </w:div>
    <w:div w:id="214624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csubstance/?term=%222%27%2C3%27-DIHYDROXY%20PROPYL%20PENTADECANOATE%22%5bCompleteSynonym%5d%20AND%20190750%5bStandardizedCID%5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F8AB1-6C9A-4C9A-82B4-F6EC1FC16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56</Pages>
  <Words>347569</Words>
  <Characters>1981145</Characters>
  <Application>Microsoft Office Word</Application>
  <DocSecurity>0</DocSecurity>
  <Lines>16509</Lines>
  <Paragraphs>4648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Suvro</dc:creator>
  <cp:keywords/>
  <dc:description/>
  <cp:lastModifiedBy>USER</cp:lastModifiedBy>
  <cp:revision>4</cp:revision>
  <dcterms:created xsi:type="dcterms:W3CDTF">2020-09-21T10:51:00Z</dcterms:created>
  <dcterms:modified xsi:type="dcterms:W3CDTF">2020-09-21T10:55:00Z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b711d368-a727-3bb9-8444-38a201167d07</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