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rPr/>
      </w:pPr>
      <w:r>
        <w:rPr>
          <w:rStyle w:val="style87"/>
        </w:rPr>
        <w:t>SOHAN CHOUHAN</w:t>
      </w:r>
      <w:r>
        <w:br/>
      </w:r>
      <w:r>
        <w:t xml:space="preserve">📧 rajputsc28@gmail.com | 📱 +91-8964021574 | 🌍 Mumbai, India 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PROFESSIONAL SUMMARY</w:t>
      </w:r>
    </w:p>
    <w:p>
      <w:pPr>
        <w:pStyle w:val="style94"/>
        <w:rPr/>
      </w:pPr>
      <w:r>
        <w:t xml:space="preserve">Senior </w:t>
      </w:r>
      <w:r>
        <w:rPr>
          <w:rFonts w:ascii="Arial" w:cs="Arial" w:hAnsi="Arial"/>
        </w:rPr>
        <w:t>Java</w:t>
      </w:r>
      <w:r>
        <w:t xml:space="preserve"> Developer with 5+ years of experience in designing, developing, and optimizing enterprise applications in Banking and Education domains. </w:t>
      </w:r>
      <w:r>
        <w:t>Proficient in Core Java, Spring Boot, Hibernate, REST APIs, and database technologies.</w:t>
      </w:r>
      <w:r>
        <w:t xml:space="preserve"> </w:t>
      </w:r>
      <w:r>
        <w:t>Adept at building scalable, high-performance solutions, integrating third-party services, and mentoring junior developers.</w:t>
      </w:r>
      <w:r>
        <w:t xml:space="preserve"> Recognized for adaptability, problem-solving skills, and delivering high-quality code in fast-paced environments.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TECHNICAL SKILLS</w:t>
      </w:r>
    </w:p>
    <w:p>
      <w:pPr>
        <w:pStyle w:val="style94"/>
        <w:numPr>
          <w:ilvl w:val="0"/>
          <w:numId w:val="1"/>
        </w:numPr>
        <w:rPr/>
      </w:pPr>
      <w:r>
        <w:rPr>
          <w:rStyle w:val="style87"/>
        </w:rPr>
        <w:t>Languages &amp; Frameworks:</w:t>
      </w:r>
      <w:r>
        <w:t xml:space="preserve"> Core Java, Java 8, Spring, Spring MVC, Spring Boot, Spring Batch, JPA, Hibernate, </w:t>
      </w:r>
      <w:r>
        <w:t>ExtJS</w:t>
      </w:r>
      <w:r>
        <w:t>, Rest APIs</w:t>
      </w:r>
    </w:p>
    <w:p>
      <w:pPr>
        <w:pStyle w:val="style94"/>
        <w:numPr>
          <w:ilvl w:val="0"/>
          <w:numId w:val="1"/>
        </w:numPr>
        <w:rPr/>
      </w:pPr>
      <w:r>
        <w:rPr>
          <w:rStyle w:val="style87"/>
        </w:rPr>
        <w:t>Databases:</w:t>
      </w:r>
      <w:r>
        <w:t xml:space="preserve"> </w:t>
      </w:r>
      <w:r>
        <w:t>MySQL</w:t>
      </w:r>
      <w:r>
        <w:t>, Oracle</w:t>
      </w:r>
    </w:p>
    <w:p>
      <w:pPr>
        <w:pStyle w:val="style94"/>
        <w:numPr>
          <w:ilvl w:val="0"/>
          <w:numId w:val="1"/>
        </w:numPr>
        <w:rPr/>
      </w:pPr>
      <w:r>
        <w:rPr>
          <w:rStyle w:val="style87"/>
        </w:rPr>
        <w:t>Tools &amp; Platforms:</w:t>
      </w:r>
      <w:r>
        <w:t xml:space="preserve"> JIRA, </w:t>
      </w:r>
      <w:r>
        <w:t>Bitbucket</w:t>
      </w:r>
      <w:r>
        <w:t xml:space="preserve">, </w:t>
      </w:r>
      <w:r>
        <w:t>RabbitMQ,Git</w:t>
      </w:r>
    </w:p>
    <w:p>
      <w:pPr>
        <w:pStyle w:val="style94"/>
        <w:numPr>
          <w:ilvl w:val="0"/>
          <w:numId w:val="1"/>
        </w:numPr>
        <w:rPr/>
      </w:pPr>
      <w:r>
        <w:rPr>
          <w:rStyle w:val="style87"/>
        </w:rPr>
        <w:t>Others:</w:t>
      </w:r>
      <w:r>
        <w:t xml:space="preserve"> Agile Methodology, </w:t>
      </w:r>
      <w:r>
        <w:t>Microservices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>
          <w:rStyle w:val="style87"/>
          <w:b/>
          <w:bCs w:val="false"/>
        </w:rPr>
      </w:pPr>
      <w:r>
        <w:rPr>
          <w:rStyle w:val="style87"/>
          <w:b/>
          <w:bCs w:val="false"/>
        </w:rPr>
        <w:t>PROFESSIONAL EXPERIENCE</w:t>
      </w:r>
    </w:p>
    <w:p>
      <w:pPr>
        <w:pStyle w:val="style4097"/>
        <w:rPr/>
      </w:pPr>
      <w:r>
        <w:rPr>
          <w:rStyle w:val="style87"/>
        </w:rPr>
        <w:t>Capgemini</w:t>
      </w:r>
      <w:r>
        <w:rPr>
          <w:rStyle w:val="style87"/>
        </w:rPr>
        <w:t xml:space="preserve"> Technology Service </w:t>
      </w:r>
      <w:r>
        <w:rPr>
          <w:rStyle w:val="style87"/>
        </w:rPr>
        <w:t>India  Ltd</w:t>
      </w:r>
      <w:r>
        <w:rPr>
          <w:rStyle w:val="style87"/>
        </w:rPr>
        <w:t>., Mumbai</w:t>
      </w:r>
      <w:r>
        <w:t xml:space="preserve"> — </w:t>
      </w:r>
      <w:r>
        <w:rPr>
          <w:rStyle w:val="style88"/>
        </w:rPr>
        <w:t>Senior Software Engineer</w:t>
      </w:r>
      <w:r>
        <w:br/>
      </w:r>
      <w:r>
        <w:rPr>
          <w:rStyle w:val="style88"/>
        </w:rPr>
        <w:t>May 2025 – Present</w:t>
      </w:r>
    </w:p>
    <w:p>
      <w:pPr>
        <w:pStyle w:val="style4097"/>
        <w:rPr/>
      </w:pPr>
      <w:r>
        <w:rPr>
          <w:rStyle w:val="style88"/>
          <w:b/>
          <w:bCs/>
          <w:lang w:val="en-US"/>
        </w:rPr>
        <w:t>Training</w:t>
      </w:r>
      <w:r>
        <w:rPr>
          <w:rStyle w:val="style88"/>
          <w:lang w:val="en-US"/>
        </w:rPr>
        <w:t xml:space="preserve"> :- upskilling training of java, spring boot with microservices.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PROFESSIONAL EXPERIENCE</w:t>
      </w:r>
    </w:p>
    <w:p>
      <w:pPr>
        <w:pStyle w:val="style94"/>
        <w:rPr/>
      </w:pPr>
      <w:r>
        <w:rPr>
          <w:rStyle w:val="style87"/>
        </w:rPr>
        <w:t>Mindgate</w:t>
      </w:r>
      <w:r>
        <w:rPr>
          <w:rStyle w:val="style87"/>
        </w:rPr>
        <w:t xml:space="preserve"> Solutions Pvt. Ltd., Mumbai</w:t>
      </w:r>
      <w:r>
        <w:t xml:space="preserve"> — </w:t>
      </w:r>
      <w:r>
        <w:rPr>
          <w:rStyle w:val="style88"/>
        </w:rPr>
        <w:t>Senior Software Engineer</w:t>
      </w:r>
      <w:r>
        <w:br/>
      </w:r>
      <w:r>
        <w:rPr>
          <w:rStyle w:val="style88"/>
        </w:rPr>
        <w:t>Oct 2023 – Mar 2025</w:t>
      </w:r>
      <w:r>
        <w:br/>
      </w:r>
      <w:r>
        <w:rPr>
          <w:rStyle w:val="style87"/>
        </w:rPr>
        <w:t>Projects:</w:t>
      </w:r>
    </w:p>
    <w:p>
      <w:pPr>
        <w:pStyle w:val="style94"/>
        <w:numPr>
          <w:ilvl w:val="0"/>
          <w:numId w:val="3"/>
        </w:numPr>
        <w:rPr/>
      </w:pPr>
      <w:r>
        <w:rPr>
          <w:rStyle w:val="style87"/>
        </w:rPr>
        <w:t>HDFC Admin Portal:</w:t>
      </w:r>
      <w:r>
        <w:t xml:space="preserve"> Managed transaction processing initiated by the UPI switch, settlement &amp; reconciliation, mandate handling, report generation, and GEFU file creation using Core Java, Spring MVC, Oracle.</w:t>
      </w:r>
    </w:p>
    <w:p>
      <w:pPr>
        <w:pStyle w:val="style94"/>
        <w:numPr>
          <w:ilvl w:val="0"/>
          <w:numId w:val="3"/>
        </w:numPr>
        <w:rPr/>
      </w:pPr>
      <w:r>
        <w:rPr>
          <w:rStyle w:val="style87"/>
        </w:rPr>
        <w:t>Secondary Market:</w:t>
      </w:r>
      <w:r>
        <w:t xml:space="preserve"> Developed functionality for blocking/releasing funds for multiple debit transactions within a specified timeframe.</w:t>
      </w:r>
    </w:p>
    <w:p>
      <w:pPr>
        <w:pStyle w:val="style94"/>
        <w:rPr/>
      </w:pPr>
      <w:r>
        <w:rPr>
          <w:rStyle w:val="style87"/>
        </w:rPr>
        <w:t>Key Contributions:</w:t>
      </w:r>
    </w:p>
    <w:p>
      <w:pPr>
        <w:pStyle w:val="style94"/>
        <w:numPr>
          <w:ilvl w:val="0"/>
          <w:numId w:val="4"/>
        </w:numPr>
        <w:rPr/>
      </w:pPr>
      <w:r>
        <w:t>Delivered new reports, features, and complex user stories.</w:t>
      </w:r>
    </w:p>
    <w:p>
      <w:pPr>
        <w:pStyle w:val="style94"/>
        <w:numPr>
          <w:ilvl w:val="0"/>
          <w:numId w:val="4"/>
        </w:numPr>
        <w:rPr/>
      </w:pPr>
      <w:r>
        <w:t>Optimized Java code for performance and maintainability.</w:t>
      </w:r>
    </w:p>
    <w:p>
      <w:pPr>
        <w:pStyle w:val="style94"/>
        <w:numPr>
          <w:ilvl w:val="0"/>
          <w:numId w:val="4"/>
        </w:numPr>
        <w:rPr/>
      </w:pPr>
      <w:r>
        <w:t>Collaborated with cross-functional teams to ensure smooth deployments.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94"/>
        <w:rPr/>
      </w:pPr>
      <w:r>
        <w:rPr>
          <w:rStyle w:val="style87"/>
        </w:rPr>
        <w:t>Serosoft</w:t>
      </w:r>
      <w:r>
        <w:rPr>
          <w:rStyle w:val="style87"/>
        </w:rPr>
        <w:t xml:space="preserve">  Solutions</w:t>
      </w:r>
      <w:r>
        <w:rPr>
          <w:rStyle w:val="style87"/>
        </w:rPr>
        <w:t xml:space="preserve"> Pvt. Ltd., Indore</w:t>
      </w:r>
      <w:r>
        <w:t xml:space="preserve"> — </w:t>
      </w:r>
      <w:r>
        <w:rPr>
          <w:rStyle w:val="style88"/>
        </w:rPr>
        <w:t>Software Engineer</w:t>
      </w:r>
      <w:r>
        <w:br/>
      </w:r>
      <w:r>
        <w:rPr>
          <w:rStyle w:val="style88"/>
        </w:rPr>
        <w:t>Sep 2019 – Aug 2023</w:t>
      </w:r>
      <w:r>
        <w:br/>
      </w:r>
      <w:r>
        <w:rPr>
          <w:rStyle w:val="style87"/>
        </w:rPr>
        <w:t>Projects:</w:t>
      </w:r>
    </w:p>
    <w:p>
      <w:pPr>
        <w:pStyle w:val="style94"/>
        <w:numPr>
          <w:ilvl w:val="0"/>
          <w:numId w:val="5"/>
        </w:numPr>
        <w:rPr/>
      </w:pPr>
      <w:r>
        <w:rPr>
          <w:rStyle w:val="style87"/>
        </w:rPr>
        <w:t>Academia ERP:</w:t>
      </w:r>
      <w:r>
        <w:t xml:space="preserve"> Built and enhanced modules for fee management, hostel, transport, tools &amp; services, and setup. Integrated APIs for student and staff management using Spring Boot, Hibernate, </w:t>
      </w:r>
      <w:r>
        <w:t>MySQL</w:t>
      </w:r>
      <w:r>
        <w:t>.</w:t>
      </w:r>
    </w:p>
    <w:p>
      <w:pPr>
        <w:pStyle w:val="style94"/>
        <w:numPr>
          <w:ilvl w:val="0"/>
          <w:numId w:val="5"/>
        </w:numPr>
        <w:rPr/>
      </w:pPr>
      <w:r>
        <w:rPr>
          <w:rStyle w:val="style87"/>
        </w:rPr>
        <w:t>Biometric Synchronization:</w:t>
      </w:r>
      <w:r>
        <w:t xml:space="preserve"> Designed service to fetch biometric data, convert to JSON, and integrate with Academia ERP via APIs.</w:t>
      </w:r>
    </w:p>
    <w:p>
      <w:pPr>
        <w:pStyle w:val="style94"/>
        <w:rPr/>
      </w:pPr>
      <w:r>
        <w:rPr>
          <w:rStyle w:val="style87"/>
        </w:rPr>
        <w:t>Key Contributions:</w:t>
      </w:r>
    </w:p>
    <w:p>
      <w:pPr>
        <w:pStyle w:val="style94"/>
        <w:numPr>
          <w:ilvl w:val="0"/>
          <w:numId w:val="6"/>
        </w:numPr>
        <w:rPr/>
      </w:pPr>
      <w:r>
        <w:t>Developed and maintained scalable APIs and database scripts.</w:t>
      </w:r>
    </w:p>
    <w:p>
      <w:pPr>
        <w:pStyle w:val="style94"/>
        <w:numPr>
          <w:ilvl w:val="0"/>
          <w:numId w:val="6"/>
        </w:numPr>
        <w:rPr/>
      </w:pPr>
      <w:r>
        <w:t>Improved code readability and reduced processing time in key workflows.</w:t>
      </w:r>
    </w:p>
    <w:p>
      <w:pPr>
        <w:pStyle w:val="style94"/>
        <w:numPr>
          <w:ilvl w:val="0"/>
          <w:numId w:val="6"/>
        </w:numPr>
        <w:rPr/>
      </w:pPr>
      <w:r>
        <w:t xml:space="preserve">Implemented </w:t>
      </w:r>
      <w:r>
        <w:t>RabbitMQ</w:t>
      </w:r>
      <w:r>
        <w:t xml:space="preserve"> for asynchronous processing.</w:t>
      </w:r>
    </w:p>
    <w:p>
      <w:pPr>
        <w:pStyle w:val="style0"/>
        <w:rPr/>
      </w:pPr>
      <w:r>
        <w:rPr/>
        <w:pict>
          <v:rect id="1031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TRAINING</w:t>
      </w:r>
    </w:p>
    <w:p>
      <w:pPr>
        <w:pStyle w:val="style94"/>
        <w:numPr>
          <w:ilvl w:val="0"/>
          <w:numId w:val="7"/>
        </w:numPr>
        <w:rPr/>
      </w:pPr>
      <w:r>
        <w:rPr>
          <w:rStyle w:val="style87"/>
        </w:rPr>
        <w:t>Java (J2SE &amp; J2EE)</w:t>
      </w:r>
      <w:r>
        <w:t xml:space="preserve"> — Concept Solution Pvt. Ltd., Indore (60 Days)</w:t>
      </w:r>
      <w:r>
        <w:br/>
      </w:r>
      <w:r>
        <w:rPr>
          <w:rStyle w:val="style88"/>
        </w:rPr>
        <w:t>Project:</w:t>
      </w:r>
      <w:r>
        <w:t xml:space="preserve"> Online Blood Bank System</w:t>
      </w:r>
    </w:p>
    <w:p>
      <w:pPr>
        <w:pStyle w:val="style0"/>
        <w:rPr/>
      </w:pPr>
      <w:r>
        <w:rPr/>
        <w:pict>
          <v:rect id="1032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EDUCATION</w:t>
      </w:r>
    </w:p>
    <w:p>
      <w:pPr>
        <w:pStyle w:val="style94"/>
        <w:numPr>
          <w:ilvl w:val="0"/>
          <w:numId w:val="8"/>
        </w:numPr>
        <w:rPr/>
      </w:pPr>
      <w:r>
        <w:rPr>
          <w:rStyle w:val="style87"/>
        </w:rPr>
        <w:t>B.E. in Computer Science</w:t>
      </w:r>
      <w:r>
        <w:t xml:space="preserve"> — Jawaharlal Institute of Technology, </w:t>
      </w:r>
      <w:r>
        <w:t>Borawan</w:t>
      </w:r>
      <w:r>
        <w:t xml:space="preserve"> (RGPV) | CGPA: 7.26</w:t>
      </w:r>
    </w:p>
    <w:p>
      <w:pPr>
        <w:pStyle w:val="style94"/>
        <w:numPr>
          <w:ilvl w:val="0"/>
          <w:numId w:val="8"/>
        </w:numPr>
        <w:rPr/>
      </w:pPr>
      <w:r>
        <w:rPr>
          <w:rStyle w:val="style87"/>
        </w:rPr>
        <w:t>Higher Secondary</w:t>
      </w:r>
      <w:r>
        <w:t xml:space="preserve"> — Govt. H.S. School </w:t>
      </w:r>
      <w:r>
        <w:t>Itawadi</w:t>
      </w:r>
      <w:r>
        <w:t>, MP Board | 89%</w:t>
      </w:r>
    </w:p>
    <w:p>
      <w:pPr>
        <w:pStyle w:val="style94"/>
        <w:numPr>
          <w:ilvl w:val="0"/>
          <w:numId w:val="8"/>
        </w:numPr>
        <w:rPr/>
      </w:pPr>
      <w:r>
        <w:rPr>
          <w:rStyle w:val="style87"/>
        </w:rPr>
        <w:t>Secondary</w:t>
      </w:r>
      <w:r>
        <w:t xml:space="preserve"> — Govt. H.S. School </w:t>
      </w:r>
      <w:r>
        <w:t>Itawadi</w:t>
      </w:r>
      <w:r>
        <w:t>, MP Board | 77%</w:t>
      </w:r>
    </w:p>
    <w:p>
      <w:pPr>
        <w:pStyle w:val="style0"/>
        <w:rPr/>
      </w:pPr>
      <w:r>
        <w:rPr/>
        <w:pict>
          <v:rect id="1033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3"/>
        <w:rPr/>
      </w:pPr>
      <w:r>
        <w:rPr>
          <w:rStyle w:val="style87"/>
          <w:b/>
          <w:bCs w:val="false"/>
        </w:rPr>
        <w:t>ACHIEVEMENTS &amp; INTERESTS</w:t>
      </w:r>
    </w:p>
    <w:p>
      <w:pPr>
        <w:pStyle w:val="style94"/>
        <w:numPr>
          <w:ilvl w:val="0"/>
          <w:numId w:val="9"/>
        </w:numPr>
        <w:rPr/>
      </w:pPr>
      <w:r>
        <w:rPr>
          <w:rStyle w:val="style87"/>
        </w:rPr>
        <w:t>Hobbies:</w:t>
      </w:r>
      <w:r>
        <w:t xml:space="preserve"> Playing cricket.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9B092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301038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53A089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E9E6B89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68C612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885A82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CE60BE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F6C15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⮚"/>
      <w:lvlJc w:val="left"/>
      <w:pPr>
        <w:ind w:left="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SimSun"/>
    </w:rPr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table" w:customStyle="1" w:styleId="style4098">
    <w:name w:val="Table Normal1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DELL/Documents/sohanResumeNew.do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sohanResumeNew</Template>
  <TotalTime>6</TotalTime>
  <Words>350</Words>
  <Pages>2</Pages>
  <Characters>2304</Characters>
  <Application>WPS Office</Application>
  <DocSecurity>0</DocSecurity>
  <Paragraphs>44</Paragraphs>
  <ScaleCrop>false</ScaleCrop>
  <LinksUpToDate>false</LinksUpToDate>
  <CharactersWithSpaces>2634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2025-08-12T07:05:00Z</dcterms:created>
  <dc:creator>DELL</dc:creator>
  <lastModifiedBy>CPH2569</lastModifiedBy>
  <dcterms:modified xsi:type="dcterms:W3CDTF">2025-08-19T14:24:35Z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056ED4DAAD344CA3BC1A9320E7DBB329</vt:lpwstr>
  </property>
</Properties>
</file>