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6B7" w14:textId="06EA9B8D" w:rsidR="00503146" w:rsidRDefault="00503146" w:rsidP="005031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080461">
        <w:rPr>
          <w:b/>
          <w:sz w:val="28"/>
          <w:szCs w:val="28"/>
          <w:u w:val="single"/>
        </w:rPr>
        <w:t>Consulter</w:t>
      </w:r>
      <w:r>
        <w:rPr>
          <w:b/>
          <w:sz w:val="28"/>
          <w:szCs w:val="28"/>
          <w:u w:val="single"/>
        </w:rPr>
        <w:t xml:space="preserve"> un catalogue produit fournisseur</w:t>
      </w:r>
    </w:p>
    <w:p w14:paraId="73283A04" w14:textId="77777777" w:rsidR="00503146" w:rsidRDefault="00503146" w:rsidP="00503146"/>
    <w:p w14:paraId="6946ACDA" w14:textId="77777777" w:rsidR="00503146" w:rsidRDefault="00503146" w:rsidP="0050314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57621BB5" w14:textId="77777777" w:rsidR="00503146" w:rsidRDefault="00503146" w:rsidP="00503146"/>
    <w:p w14:paraId="241F072F" w14:textId="0DA30FA2" w:rsidR="000E1699" w:rsidRDefault="00503146" w:rsidP="000F2D12">
      <w:pPr>
        <w:ind w:left="720"/>
      </w:pPr>
      <w:r>
        <w:tab/>
        <w:t xml:space="preserve">Ce cas d'utilisation permet de </w:t>
      </w:r>
      <w:r w:rsidR="000F2D12">
        <w:t>consulter</w:t>
      </w:r>
      <w:r>
        <w:t xml:space="preserve"> un catalogue de produits associé à un fournisseur.</w:t>
      </w:r>
      <w:r w:rsidR="00340F1E">
        <w:t xml:space="preserve"> </w:t>
      </w:r>
      <w:r w:rsidR="000F2D12" w:rsidRPr="000F2D12">
        <w:t xml:space="preserve">On accède au </w:t>
      </w:r>
      <w:r w:rsidR="000F2D12">
        <w:t xml:space="preserve">catalogue </w:t>
      </w:r>
      <w:r w:rsidR="000F2D12" w:rsidRPr="000F2D12">
        <w:t>fournisseur en question via un menu de recherche</w:t>
      </w:r>
      <w:r w:rsidR="000F2D12">
        <w:t>.</w:t>
      </w:r>
    </w:p>
    <w:p w14:paraId="40CE3388" w14:textId="77777777" w:rsidR="000F2D12" w:rsidRDefault="000F2D12" w:rsidP="000F2D12">
      <w:pPr>
        <w:ind w:left="720"/>
      </w:pPr>
    </w:p>
    <w:p w14:paraId="55636665" w14:textId="21DE4923" w:rsidR="000E1699" w:rsidRPr="00951FD2" w:rsidRDefault="00B36CB3" w:rsidP="00951FD2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51FD2"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0BF82A5B" w14:textId="09C8B520" w:rsidR="000F2D12" w:rsidRDefault="000F2D12" w:rsidP="000F2D12">
      <w:pPr>
        <w:numPr>
          <w:ilvl w:val="0"/>
          <w:numId w:val="1"/>
        </w:numPr>
      </w:pPr>
      <w:r>
        <w:t>Le système affiche le menu de recherche avec un champ de saisie pour un nom de fournisseur</w:t>
      </w:r>
      <w:r w:rsidR="00D11D43">
        <w:t xml:space="preserve"> et charge la liste des fournisseurs</w:t>
      </w:r>
    </w:p>
    <w:p w14:paraId="2B51F2BA" w14:textId="275BB2D4" w:rsidR="00340F1E" w:rsidRDefault="00340F1E">
      <w:pPr>
        <w:numPr>
          <w:ilvl w:val="0"/>
          <w:numId w:val="1"/>
        </w:numPr>
      </w:pPr>
      <w:r>
        <w:t xml:space="preserve">L'utilisateur </w:t>
      </w:r>
      <w:r w:rsidR="00D11D43">
        <w:t>saisit un fournisseur</w:t>
      </w:r>
    </w:p>
    <w:p w14:paraId="3D5A908D" w14:textId="5032D99E" w:rsidR="000F2D12" w:rsidRDefault="000F2D12">
      <w:pPr>
        <w:numPr>
          <w:ilvl w:val="0"/>
          <w:numId w:val="1"/>
        </w:numPr>
      </w:pPr>
      <w:r>
        <w:t>Le système charge et affiche, le ou les catalogues correspondant au fournisseur sous formes de liste.</w:t>
      </w:r>
    </w:p>
    <w:p w14:paraId="7C09EBDB" w14:textId="1CE07733" w:rsidR="000F2D12" w:rsidRDefault="000F2D12">
      <w:pPr>
        <w:numPr>
          <w:ilvl w:val="0"/>
          <w:numId w:val="1"/>
        </w:numPr>
      </w:pPr>
      <w:r>
        <w:t xml:space="preserve">L'utilisateur sélectionne le catalogue désiré. </w:t>
      </w:r>
    </w:p>
    <w:p w14:paraId="1E8C0B9F" w14:textId="144FB080" w:rsidR="000E1699" w:rsidRDefault="000F2D12">
      <w:pPr>
        <w:numPr>
          <w:ilvl w:val="0"/>
          <w:numId w:val="1"/>
        </w:numPr>
      </w:pPr>
      <w:r>
        <w:t>Le système charge et affiche les produits du catalogue sous forme de liste</w:t>
      </w:r>
    </w:p>
    <w:p w14:paraId="1A0CA5BC" w14:textId="77777777" w:rsidR="000F2D12" w:rsidRDefault="000F2D12" w:rsidP="000F2D12">
      <w:pPr>
        <w:numPr>
          <w:ilvl w:val="0"/>
          <w:numId w:val="1"/>
        </w:numPr>
      </w:pPr>
      <w:r>
        <w:t>Le système affiche un bouton pour revenir en arrière ou accéder au Use Case "Consulter un article"</w:t>
      </w:r>
    </w:p>
    <w:p w14:paraId="435DFCDC" w14:textId="512F2E36" w:rsidR="000E1699" w:rsidRDefault="000F2D12" w:rsidP="000F2D12">
      <w:pPr>
        <w:ind w:left="720"/>
      </w:pPr>
      <w:r>
        <w:t xml:space="preserve"> </w:t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683685B6" w14:textId="3CCBAA6A" w:rsidR="00951FD2" w:rsidRDefault="00951FD2" w:rsidP="00951FD2">
      <w:pPr>
        <w:numPr>
          <w:ilvl w:val="0"/>
          <w:numId w:val="2"/>
        </w:numPr>
      </w:pPr>
      <w:r>
        <w:t xml:space="preserve">FA1 : </w:t>
      </w:r>
      <w:r w:rsidR="00D11D43">
        <w:t>le nom de fournisseur saisit à l'étape b n'existe pas dans la liste des fournisseurs : affiche un message d'erreur et retour à l'étape a.</w:t>
      </w:r>
    </w:p>
    <w:p w14:paraId="54E39473" w14:textId="764F4D0F" w:rsidR="000E1699" w:rsidRDefault="00B36CB3" w:rsidP="00951FD2">
      <w:pPr>
        <w:numPr>
          <w:ilvl w:val="0"/>
          <w:numId w:val="2"/>
        </w:numPr>
      </w:pPr>
      <w:r>
        <w:t>FA</w:t>
      </w:r>
      <w:r w:rsidR="00951FD2">
        <w:t>2</w:t>
      </w:r>
      <w:r>
        <w:t xml:space="preserve"> : le système ne charge pas </w:t>
      </w:r>
      <w:r w:rsidR="00D11D43">
        <w:t>la liste des fournisseurs : affiche un message d'erreur et fin du use case.</w:t>
      </w:r>
    </w:p>
    <w:p w14:paraId="39C2F112" w14:textId="3A17E60A" w:rsidR="000E1699" w:rsidRDefault="00B36CB3">
      <w:pPr>
        <w:numPr>
          <w:ilvl w:val="0"/>
          <w:numId w:val="2"/>
        </w:numPr>
      </w:pPr>
      <w:r>
        <w:t>FA</w:t>
      </w:r>
      <w:r w:rsidR="00951FD2">
        <w:t>3</w:t>
      </w:r>
      <w:r>
        <w:t xml:space="preserve"> : le système ne </w:t>
      </w:r>
      <w:r w:rsidR="00D11D43">
        <w:t>charge pas la liste des catalogues :</w:t>
      </w:r>
      <w:r w:rsidR="00D11D43" w:rsidRPr="00D11D43">
        <w:t xml:space="preserve"> </w:t>
      </w:r>
      <w:r w:rsidR="00D11D43">
        <w:t>affiche un message d'erreur et retour à l'étape a.</w:t>
      </w:r>
    </w:p>
    <w:p w14:paraId="129F0AAD" w14:textId="151349E5" w:rsidR="00D11D43" w:rsidRDefault="00D11D43" w:rsidP="00D11D43">
      <w:pPr>
        <w:numPr>
          <w:ilvl w:val="0"/>
          <w:numId w:val="2"/>
        </w:numPr>
      </w:pPr>
      <w:r>
        <w:t>FA4 : le système ne charge pas la liste des produits :</w:t>
      </w:r>
      <w:r w:rsidRPr="00D11D43">
        <w:t xml:space="preserve"> </w:t>
      </w:r>
      <w:r>
        <w:t>affiche un message d'erreur et retour à l'étape c.</w:t>
      </w:r>
    </w:p>
    <w:p w14:paraId="0844F47D" w14:textId="77777777" w:rsidR="00D11D43" w:rsidRDefault="00D11D43" w:rsidP="00D11D43">
      <w:pPr>
        <w:ind w:left="720"/>
      </w:pPr>
    </w:p>
    <w:p w14:paraId="06A70B98" w14:textId="77777777" w:rsidR="000E1699" w:rsidRDefault="000E1699">
      <w:pPr>
        <w:ind w:left="720"/>
      </w:pPr>
    </w:p>
    <w:p w14:paraId="517487B5" w14:textId="77777777" w:rsidR="000E1699" w:rsidRDefault="00B36CB3">
      <w:pPr>
        <w:ind w:left="720"/>
      </w:pPr>
      <w:r>
        <w:t xml:space="preserve"> </w:t>
      </w:r>
    </w:p>
    <w:p w14:paraId="7E86FB26" w14:textId="77777777" w:rsidR="000E1699" w:rsidRDefault="000E1699">
      <w:pPr>
        <w:ind w:left="720"/>
      </w:pPr>
    </w:p>
    <w:p w14:paraId="1B5DDD30" w14:textId="77777777" w:rsidR="000E1699" w:rsidRDefault="000E1699">
      <w:pPr>
        <w:ind w:left="720"/>
      </w:pPr>
    </w:p>
    <w:p w14:paraId="7AFB41FE" w14:textId="77777777" w:rsidR="000E1699" w:rsidRDefault="000E1699">
      <w:pPr>
        <w:ind w:left="720"/>
      </w:pPr>
    </w:p>
    <w:p w14:paraId="141F9906" w14:textId="77777777" w:rsidR="000E1699" w:rsidRDefault="000E1699">
      <w:pPr>
        <w:ind w:left="720"/>
      </w:pPr>
    </w:p>
    <w:p w14:paraId="1B3E3673" w14:textId="77777777" w:rsidR="000E1699" w:rsidRDefault="000E1699">
      <w:pPr>
        <w:ind w:left="720"/>
      </w:pPr>
    </w:p>
    <w:p w14:paraId="3CBBA741" w14:textId="77777777" w:rsidR="000E1699" w:rsidRDefault="000E1699">
      <w:pPr>
        <w:ind w:left="720"/>
      </w:pPr>
    </w:p>
    <w:p w14:paraId="060C3B6A" w14:textId="77777777" w:rsidR="000E1699" w:rsidRDefault="000E1699">
      <w:pPr>
        <w:ind w:left="720"/>
      </w:pPr>
    </w:p>
    <w:p w14:paraId="1E4FF9F9" w14:textId="14EEFF48" w:rsidR="000E1699" w:rsidRDefault="000E1699">
      <w:pPr>
        <w:ind w:left="720"/>
      </w:pPr>
    </w:p>
    <w:p w14:paraId="2FC4188B" w14:textId="77777777" w:rsidR="007C0EF9" w:rsidRDefault="007C0EF9">
      <w:pPr>
        <w:ind w:left="720"/>
      </w:pPr>
    </w:p>
    <w:p w14:paraId="7D357C3A" w14:textId="68740CFA" w:rsidR="000E1699" w:rsidRDefault="000E1699"/>
    <w:p w14:paraId="4722C623" w14:textId="1C17F519" w:rsidR="00951FD2" w:rsidRDefault="00951FD2"/>
    <w:p w14:paraId="5E228564" w14:textId="77777777" w:rsidR="00951FD2" w:rsidRDefault="00951FD2"/>
    <w:p w14:paraId="07EBB4CF" w14:textId="77777777" w:rsidR="000E1699" w:rsidRDefault="00B36CB3">
      <w:r>
        <w:lastRenderedPageBreak/>
        <w:tab/>
      </w:r>
    </w:p>
    <w:p w14:paraId="788426DD" w14:textId="0949CE5B" w:rsidR="000E1699" w:rsidRDefault="00B36CB3" w:rsidP="00951FD2">
      <w:pPr>
        <w:pStyle w:val="Paragraphedeliste"/>
        <w:numPr>
          <w:ilvl w:val="0"/>
          <w:numId w:val="5"/>
        </w:numPr>
        <w:rPr>
          <w:b/>
        </w:rPr>
      </w:pPr>
      <w:r w:rsidRPr="00951FD2">
        <w:rPr>
          <w:b/>
        </w:rPr>
        <w:t>Exigences particulières</w:t>
      </w:r>
    </w:p>
    <w:p w14:paraId="6F7E2CC2" w14:textId="5A60C975" w:rsidR="009C61E6" w:rsidRDefault="009C61E6" w:rsidP="009C61E6">
      <w:pPr>
        <w:rPr>
          <w:b/>
        </w:rPr>
      </w:pPr>
    </w:p>
    <w:p w14:paraId="7EF43312" w14:textId="098F5448" w:rsidR="009C61E6" w:rsidRPr="009C61E6" w:rsidRDefault="009C61E6" w:rsidP="00784A8D">
      <w:pPr>
        <w:rPr>
          <w:bCs/>
        </w:rPr>
      </w:pPr>
      <w:r w:rsidRPr="009C61E6">
        <w:rPr>
          <w:bCs/>
          <w:i/>
          <w:iCs/>
        </w:rPr>
        <w:t>Sélection du fournisseur</w:t>
      </w:r>
      <w:r>
        <w:rPr>
          <w:bCs/>
          <w:i/>
          <w:iCs/>
        </w:rPr>
        <w:t xml:space="preserve"> : </w:t>
      </w:r>
      <w:r w:rsidRPr="009C61E6">
        <w:rPr>
          <w:bCs/>
        </w:rPr>
        <w:t>le nom du fournisseur est sélectionné via un menu déroulant</w:t>
      </w:r>
      <w:r>
        <w:rPr>
          <w:bCs/>
        </w:rPr>
        <w:t>.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951FD2" w14:paraId="2B8DD858" w14:textId="77777777" w:rsidTr="007C5372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0F0AB" w14:textId="4377CEA0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951FD2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3F2D67F1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0AB02321" w:rsidR="00951FD2" w:rsidRDefault="009C61E6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4BEAD35C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4E3F3C76" w:rsidR="00951FD2" w:rsidRDefault="00951FD2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</w:tbl>
    <w:p w14:paraId="634D0CB5" w14:textId="5AA0F9C3" w:rsidR="000E1699" w:rsidRDefault="000E1699">
      <w:pPr>
        <w:rPr>
          <w:i/>
          <w:iCs/>
        </w:rPr>
      </w:pPr>
    </w:p>
    <w:p w14:paraId="6C9AA31A" w14:textId="0B115596" w:rsidR="00784A8D" w:rsidRDefault="00784A8D">
      <w:pPr>
        <w:rPr>
          <w:i/>
          <w:iCs/>
        </w:rPr>
      </w:pPr>
      <w:r>
        <w:rPr>
          <w:i/>
          <w:iCs/>
        </w:rPr>
        <w:t>Sélection du catalogue :</w:t>
      </w:r>
    </w:p>
    <w:p w14:paraId="330D21A0" w14:textId="19CFD191" w:rsidR="00784A8D" w:rsidRDefault="00784A8D">
      <w:pPr>
        <w:rPr>
          <w:i/>
          <w:iCs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784A8D" w14:paraId="47E0219A" w14:textId="77777777" w:rsidTr="00DE7952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248EF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4CA0D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8044D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9E4EC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784A8D" w14:paraId="53D3C625" w14:textId="77777777" w:rsidTr="00DE7952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5F20D" w14:textId="02BEFC91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 xml:space="preserve">Informations </w:t>
            </w:r>
            <w:r>
              <w:rPr>
                <w:b/>
                <w:bCs/>
                <w:sz w:val="20"/>
                <w:szCs w:val="20"/>
              </w:rPr>
              <w:t>du catalogue</w:t>
            </w:r>
          </w:p>
        </w:tc>
      </w:tr>
      <w:tr w:rsidR="00D11D43" w14:paraId="4E91C002" w14:textId="77777777" w:rsidTr="00DE7952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56928" w14:textId="52B1D91D" w:rsidR="00D11D43" w:rsidRDefault="00D11D43" w:rsidP="00D1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01D11" w14:textId="1ED5889A" w:rsidR="00D11D43" w:rsidRDefault="00D11D43" w:rsidP="00D11D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7E0A1" w14:textId="1CA17249" w:rsidR="00D11D43" w:rsidRDefault="00D11D43" w:rsidP="00D1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56F5" w14:textId="2F3E08EE" w:rsidR="00D11D43" w:rsidRDefault="00D11D43" w:rsidP="00D11D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11D43" w14:paraId="494990BC" w14:textId="77777777" w:rsidTr="00DE7952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57889" w14:textId="73DDBD47" w:rsidR="00D11D43" w:rsidRDefault="00D11D43" w:rsidP="00D1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d'article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E0166" w14:textId="69014FC5" w:rsidR="00D11D43" w:rsidRDefault="00D11D43" w:rsidP="00D11D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99E5" w14:textId="15C73860" w:rsidR="00D11D43" w:rsidRDefault="00D11D43" w:rsidP="00D1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4B8FD" w14:textId="295FC7DB" w:rsidR="00D11D43" w:rsidRDefault="00D11D43" w:rsidP="00D11D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entière positive correspondant au nombre d'article dans le catalogue</w:t>
            </w:r>
          </w:p>
        </w:tc>
      </w:tr>
    </w:tbl>
    <w:p w14:paraId="54A7645E" w14:textId="77777777" w:rsidR="00784A8D" w:rsidRDefault="00784A8D">
      <w:pPr>
        <w:rPr>
          <w:i/>
          <w:iCs/>
        </w:rPr>
      </w:pPr>
    </w:p>
    <w:p w14:paraId="62733059" w14:textId="77777777" w:rsidR="00784A8D" w:rsidRPr="009C61E6" w:rsidRDefault="00784A8D">
      <w:pPr>
        <w:rPr>
          <w:i/>
          <w:iCs/>
        </w:rPr>
      </w:pPr>
    </w:p>
    <w:p w14:paraId="5B495BD2" w14:textId="5FA9A0EC" w:rsidR="009C61E6" w:rsidRPr="009C61E6" w:rsidRDefault="009C61E6">
      <w:r w:rsidRPr="009C61E6">
        <w:rPr>
          <w:i/>
          <w:iCs/>
        </w:rPr>
        <w:t xml:space="preserve">Liste des </w:t>
      </w:r>
      <w:r w:rsidRPr="009C61E6">
        <w:t xml:space="preserve">produits : les éléments du tableau ci-dessous sont affichés automatiquement </w:t>
      </w:r>
      <w:r w:rsidR="00784A8D">
        <w:t>après la sélection d'un catalogue</w:t>
      </w:r>
      <w:r w:rsidRPr="009C61E6">
        <w:t xml:space="preserve"> (étape e)</w:t>
      </w:r>
    </w:p>
    <w:p w14:paraId="2A4CCCA6" w14:textId="77777777" w:rsidR="009C61E6" w:rsidRDefault="009C61E6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9C61E6" w14:paraId="72DA0EBC" w14:textId="77777777" w:rsidTr="001C4011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21497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CAA9E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A26FF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6D5EF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9C61E6" w14:paraId="2CC12CF2" w14:textId="77777777" w:rsidTr="001C4011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42521" w14:textId="5D0BF53B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 xml:space="preserve">Informations </w:t>
            </w:r>
            <w:r>
              <w:rPr>
                <w:b/>
                <w:bCs/>
                <w:sz w:val="20"/>
                <w:szCs w:val="20"/>
              </w:rPr>
              <w:t>produit</w:t>
            </w:r>
          </w:p>
        </w:tc>
      </w:tr>
      <w:tr w:rsidR="009C61E6" w14:paraId="6C558D1A" w14:textId="77777777" w:rsidTr="001C4011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5FE1C" w14:textId="33767688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22281" w14:textId="30E23FF8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2A0C2" w14:textId="6FA3E48E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DE98C" w14:textId="5C7D4E92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C61E6" w14:paraId="5B4914B0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1835" w14:textId="24FFF82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4632C" w14:textId="5319BA53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D787C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3FD4B" w14:textId="77777777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C61E6" w14:paraId="0A4A12CE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0EFC" w14:textId="6780DC9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28F45" w14:textId="1ED716DE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F2CF9" w14:textId="3A8A9199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D1D4F" w14:textId="3CEE271C" w:rsidR="009C61E6" w:rsidRPr="000E14C5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9C61E6" w14:paraId="6802DF4A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AD6D6" w14:textId="2C16E780" w:rsidR="009C61E6" w:rsidRDefault="009C61E6" w:rsidP="009C6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des lots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0B3D8" w14:textId="724B4E39" w:rsidR="009C61E6" w:rsidRDefault="009C61E6" w:rsidP="009C61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05916" w14:textId="29F79D38" w:rsidR="009C61E6" w:rsidRDefault="009C61E6" w:rsidP="009C6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5EE3" w14:textId="1B57294A" w:rsidR="009C61E6" w:rsidRDefault="009C61E6" w:rsidP="009C61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5EEC5552" w14:textId="77777777" w:rsidR="009C61E6" w:rsidRDefault="009C61E6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37E4D844" w14:textId="7703FDAC" w:rsidR="000E1699" w:rsidRDefault="00B36CB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>, -</w:t>
      </w:r>
    </w:p>
    <w:p w14:paraId="5C781C49" w14:textId="77777777" w:rsidR="000E1699" w:rsidRDefault="000E1699"/>
    <w:p w14:paraId="06E213BC" w14:textId="77777777" w:rsidR="000E1699" w:rsidRDefault="000E1699"/>
    <w:p w14:paraId="2A1BC666" w14:textId="77777777" w:rsidR="000E1699" w:rsidRDefault="000E1699"/>
    <w:p w14:paraId="68B73C74" w14:textId="77777777" w:rsidR="000E1699" w:rsidRDefault="000E1699"/>
    <w:p w14:paraId="58970B93" w14:textId="77777777" w:rsidR="000E1699" w:rsidRDefault="000E1699"/>
    <w:p w14:paraId="35A3F3A6" w14:textId="31E875E6" w:rsidR="000E1699" w:rsidRDefault="00B36CB3" w:rsidP="00951FD2">
      <w:pPr>
        <w:numPr>
          <w:ilvl w:val="0"/>
          <w:numId w:val="5"/>
        </w:numPr>
        <w:rPr>
          <w:b/>
        </w:rPr>
      </w:pPr>
      <w:r>
        <w:rPr>
          <w:b/>
        </w:rPr>
        <w:lastRenderedPageBreak/>
        <w:t>Maquette du USE CASE :</w:t>
      </w:r>
    </w:p>
    <w:p w14:paraId="3DFFCC2D" w14:textId="2F10A1F0" w:rsidR="00765D63" w:rsidRDefault="00765D63" w:rsidP="00765D63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C6CA1D" wp14:editId="6144663F">
            <wp:simplePos x="0" y="0"/>
            <wp:positionH relativeFrom="column">
              <wp:posOffset>409575</wp:posOffset>
            </wp:positionH>
            <wp:positionV relativeFrom="paragraph">
              <wp:posOffset>72390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rnisseurCatalogueCreerEtConsul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BFA41" w14:textId="7C028CF9" w:rsidR="00765D63" w:rsidRPr="00765D63" w:rsidRDefault="00765D63" w:rsidP="00765D6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8C2E0" wp14:editId="2383CAB8">
                <wp:simplePos x="0" y="0"/>
                <wp:positionH relativeFrom="column">
                  <wp:posOffset>2171700</wp:posOffset>
                </wp:positionH>
                <wp:positionV relativeFrom="paragraph">
                  <wp:posOffset>1773555</wp:posOffset>
                </wp:positionV>
                <wp:extent cx="3867150" cy="2886075"/>
                <wp:effectExtent l="57150" t="1905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886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D140C" id="Rectangle 2" o:spid="_x0000_s1026" style="position:absolute;margin-left:171pt;margin-top:139.65pt;width:304.5pt;height:22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" filled="f" strokecolor="#c00000" strokeweight="1.5pt">
                <v:shadow on="t" color="black" opacity="22937f" origin=",.5" offset="0,.63889mm"/>
              </v:rect>
            </w:pict>
          </mc:Fallback>
        </mc:AlternateContent>
      </w:r>
      <w:r w:rsidRPr="0041251C">
        <w:rPr>
          <w:bCs/>
        </w:rPr>
        <w:t xml:space="preserve">Dans le cadre de ce </w:t>
      </w:r>
      <w:r>
        <w:rPr>
          <w:bCs/>
        </w:rPr>
        <w:t>U</w:t>
      </w:r>
      <w:r w:rsidRPr="0041251C">
        <w:rPr>
          <w:bCs/>
        </w:rPr>
        <w:t xml:space="preserve">se </w:t>
      </w:r>
      <w:r>
        <w:rPr>
          <w:bCs/>
        </w:rPr>
        <w:t>C</w:t>
      </w:r>
      <w:r w:rsidRPr="0041251C">
        <w:rPr>
          <w:bCs/>
        </w:rPr>
        <w:t xml:space="preserve">ase, nous nous intéresserons à la partie encadrée. Nous avons fait le choix de lier ce Use Case à celui de </w:t>
      </w:r>
      <w:r>
        <w:rPr>
          <w:bCs/>
          <w:i/>
          <w:iCs/>
        </w:rPr>
        <w:t>créer</w:t>
      </w:r>
      <w:r w:rsidRPr="0041251C">
        <w:rPr>
          <w:bCs/>
          <w:i/>
          <w:iCs/>
        </w:rPr>
        <w:t xml:space="preserve"> catalogue</w:t>
      </w:r>
      <w:r w:rsidRPr="0041251C">
        <w:rPr>
          <w:bCs/>
        </w:rPr>
        <w:t xml:space="preserve"> </w:t>
      </w:r>
      <w:r>
        <w:rPr>
          <w:bCs/>
        </w:rPr>
        <w:t>afin d'a</w:t>
      </w:r>
      <w:r w:rsidRPr="0041251C">
        <w:rPr>
          <w:bCs/>
        </w:rPr>
        <w:t>méliorer l'expérience utilisateur</w:t>
      </w:r>
      <w:r>
        <w:rPr>
          <w:bCs/>
        </w:rPr>
        <w:t>.</w:t>
      </w:r>
      <w:r w:rsidRPr="00765D63">
        <w:rPr>
          <w:noProof/>
        </w:rPr>
        <w:t xml:space="preserve"> </w:t>
      </w:r>
    </w:p>
    <w:p w14:paraId="6DC6FAB3" w14:textId="77777777" w:rsidR="000E1699" w:rsidRDefault="000E1699"/>
    <w:p w14:paraId="058C853D" w14:textId="36247105" w:rsidR="000E1699" w:rsidRDefault="000E1699"/>
    <w:sectPr w:rsidR="000E169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B7978" w14:textId="77777777" w:rsidR="000D285D" w:rsidRDefault="000D285D">
      <w:pPr>
        <w:spacing w:line="240" w:lineRule="auto"/>
      </w:pPr>
      <w:r>
        <w:separator/>
      </w:r>
    </w:p>
  </w:endnote>
  <w:endnote w:type="continuationSeparator" w:id="0">
    <w:p w14:paraId="5C386F66" w14:textId="77777777" w:rsidR="000D285D" w:rsidRDefault="000D2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E0C22" w14:textId="77777777" w:rsidR="000D285D" w:rsidRDefault="000D285D">
      <w:pPr>
        <w:spacing w:line="240" w:lineRule="auto"/>
      </w:pPr>
      <w:r>
        <w:separator/>
      </w:r>
    </w:p>
  </w:footnote>
  <w:footnote w:type="continuationSeparator" w:id="0">
    <w:p w14:paraId="41FDC8FD" w14:textId="77777777" w:rsidR="000D285D" w:rsidRDefault="000D28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80461"/>
    <w:rsid w:val="000D285D"/>
    <w:rsid w:val="000E1699"/>
    <w:rsid w:val="000F2D12"/>
    <w:rsid w:val="00340F1E"/>
    <w:rsid w:val="00503146"/>
    <w:rsid w:val="00765D63"/>
    <w:rsid w:val="00784A8D"/>
    <w:rsid w:val="007C0EF9"/>
    <w:rsid w:val="007F5DBB"/>
    <w:rsid w:val="00951FD2"/>
    <w:rsid w:val="009C61E6"/>
    <w:rsid w:val="00AF0CAB"/>
    <w:rsid w:val="00B36CB3"/>
    <w:rsid w:val="00D11D43"/>
    <w:rsid w:val="00E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5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2020-05-26T16:01:00Z</dcterms:created>
  <dcterms:modified xsi:type="dcterms:W3CDTF">2020-05-31T13:35:00Z</dcterms:modified>
</cp:coreProperties>
</file>