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60" w:before="120" w:line="400"/>
        <w:jc w:val="center"/>
      </w:pPr>
      <w:r>
        <w:rPr>
          <w:rFonts w:ascii="Tahoma" w:cs="Tahoma" w:eastAsia="Tahoma" w:hAnsi="Tahoma"/>
          <w:b w:val="false"/>
          <w:i w:val="false"/>
          <w:iCs w:val="false"/>
          <w:color w:val="5B6B68"/>
          <w:sz w:val="22"/>
          <w:szCs w:val="22"/>
          <w:rtl/>
        </w:rPr>
        <w:t xml:space="preserve">اسکریپت ویدیوی آموزشی — سری «پایتون از صفر»</w:t>
      </w:r>
    </w:p>
    <w:p>
      <w:pPr>
        <w:bidi/>
        <w:spacing w:after="80" w:line="460" w:lineRule="atLeast"/>
        <w:jc w:val="center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6"/>
          <w:szCs w:val="36"/>
          <w:rtl/>
        </w:rPr>
        <w:t xml:space="preserve">اولین برنامه پایتونت رو در ۵ دقیقه بنویس!</w:t>
      </w:r>
    </w:p>
    <w:p>
      <w:pPr>
        <w:bidi/>
        <w:spacing w:after="240" w:line="312"/>
        <w:jc w:val="center"/>
      </w:pPr>
      <w:r>
        <w:rPr>
          <w:rFonts w:ascii="Tahoma" w:cs="Tahoma" w:eastAsia="Tahoma" w:hAnsi="Tahoma"/>
          <w:b w:val="false"/>
          <w:i w:val="false"/>
          <w:iCs w:val="false"/>
          <w:color w:val="999999"/>
          <w:sz w:val="20"/>
          <w:szCs w:val="20"/>
          <w:rtl/>
        </w:rPr>
        <w:t xml:space="preserve">تک‌راه | takrah.top — ویدیوی شماره ۱</w:t>
      </w:r>
    </w:p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۱) مشخصات ویدیو</w:t>
      </w:r>
    </w:p>
    <w:tbl>
      <w:tblPr>
        <w:bidiVisual/>
        <w:tblW w:type="pct" w:w="5000"/>
        <w:tblBorders>
          <w:top w:val="single" w:color="0F3D3A" w:sz="4"/>
          <w:left w:val="none" w:color="FFFFFF" w:sz="0"/>
          <w:bottom w:val="single" w:color="0F3D3A" w:sz="4"/>
          <w:right w:val="none" w:color="FFFFFF" w:sz="0"/>
          <w:insideH w:val="single" w:color="D6E4E0" w:sz="2"/>
          <w:insideV w:val="none" w:color="FFFFFF" w:sz="0"/>
        </w:tblBorders>
      </w:tblPr>
      <w:tblGrid>
        <w:gridCol w:w="2494"/>
        <w:gridCol w:w="6412"/>
      </w:tblGrid>
      <w:tr>
        <w:trPr>
          <w:cantSplit/>
          <w:tblHeader/>
        </w:trPr>
        <w:tc>
          <w:tcPr>
            <w:tcW w:type="pct" w:w="14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مورد</w:t>
            </w:r>
          </w:p>
        </w:tc>
        <w:tc>
          <w:tcPr>
            <w:tcW w:type="pct" w:w="36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توضیح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مدت هدف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۵ دقیقه (حداکثر ۵:۴۵)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قالب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ضبط صفحه + صدای خودت (نمای دوربین اختیاری)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ابزار ضبط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OBS Studio (رایگان) یا Win+G ویندوز؛ میکروفون هدفون کافی است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نمایش کد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راه اول: کامپایلر آنلاین Programiz (بدون نصب و اکانت)؛ راه دوم: نصب از python.org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پلتفرم انتشار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آپارات (اصلی) + یوتیوب؛ برش ۳۰ ثانیه‌ای برای ریلز اینستاگرام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مقاله مرتبط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آموزش پایتون از صفر — takrah.top/article/learn-python-from-zero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لینک آپارات</w:t>
            </w:r>
          </w:p>
        </w:tc>
        <w:tc>
          <w:tcPr>
            <w:tcW w:type="pct" w:w="36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【بعد از آپلود، لینک ویدیو را اینجا بگذار】</w:t>
            </w:r>
          </w:p>
        </w:tc>
      </w:tr>
    </w:tbl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۲) اسکریپت کامل — تصویر، گفتار، تدوین</w:t>
      </w:r>
    </w:p>
    <w:p>
      <w:pPr>
        <w:bidi/>
        <w:spacing w:after="120" w:before="80" w:line="40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2"/>
          <w:szCs w:val="22"/>
          <w:rtl/>
        </w:rPr>
        <w:t xml:space="preserve">راهنما: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متن ستون گفتار را مو به مو بخوان؛ علامت‌های </w:t>
      </w:r>
      <w:r>
        <w:rPr>
          <w:rFonts w:ascii="Tahoma" w:cs="Tahoma" w:eastAsia="Tahoma" w:hAnsi="Tahoma"/>
          <w:b w:val="false"/>
          <w:i/>
          <w:iCs/>
          <w:color w:val="999999"/>
          <w:sz w:val="22"/>
          <w:szCs w:val="22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 یعنی یک ثانیه سکوت و </w:t>
      </w:r>
      <w:r>
        <w:rPr>
          <w:rFonts w:ascii="Tahoma" w:cs="Tahoma" w:eastAsia="Tahoma" w:hAnsi="Tahoma"/>
          <w:b w:val="false"/>
          <w:i/>
          <w:iCs/>
          <w:color w:val="999999"/>
          <w:sz w:val="22"/>
          <w:szCs w:val="22"/>
          <w:rtl/>
        </w:rPr>
        <w:t xml:space="preserve">[تأکید]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 یعنی آن جمله را پررنگ‌تر بگو. اگر جمله‌ای برایت غیرطبیعی بود، با کلمات خودت بگو — مهم روانی صداست.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۱ | ۰:۰۰ تا ۰:۲۰ — هوک: قول ۵ دقیقه‌ای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صفحه دسکتاپ؛ ادیتور آنلاین باز است. متن بزرگ روی صفحه: «۵ دقیقه؟!»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تا ۵ دقیقه دیگه، اولین برنامه‌ی پایتونت رو می‌نویسی و اجراش می‌کنی.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نه دوره‌ی چهل ساعته، نه نصب‌های پیچیده. فقط ۵ دقیقه — و تهش یه چیزی داری که واقعاً کار می‌کنه.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1"/>
          <w:szCs w:val="21"/>
          <w:rtl/>
        </w:rPr>
        <w:t xml:space="preserve">تدوین: </w:t>
      </w:r>
      <w:r>
        <w:rPr>
          <w:rFonts w:ascii="Tahoma" w:cs="Tahoma" w:eastAsia="Tahoma" w:hAnsi="Tahoma"/>
          <w:b w:val="false"/>
          <w:i/>
          <w:iCs/>
          <w:color w:val="999999"/>
          <w:sz w:val="21"/>
          <w:szCs w:val="21"/>
          <w:rtl/>
        </w:rPr>
        <w:t xml:space="preserve">زوم روی ادیتور؛ متن «۵ دقیقه؟!» بزرگ و رنگی؛ صدا انرژی بالا.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۲ | ۰:۲۰ تا ۰:۵۰ — پایتون کجاست؟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لوگوی اینستاگرام و نتفلیکس؛ یک سرچ ساده‌ی «ChatGPT + Python»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پایتون زبونی‌ه که پشت صحنه‌ی اینستاگرام، نتفلیکس و حتی ChatGPT داره کار می‌کنه.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چرا؟ چون شبیه زبان خودمون حرف می‌زنه. برای همینه که راحت‌ترین نقطه‌ی شروع دنیای برنامه‌نویسیه.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۳ | ۰:۵۰ تا ۲:۱۰ — راه اول: بدون نصب، همین الان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باز کردن site: programiz.com → Python Online Compiler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برو به آدرس programiz.com و «Python Online Compiler» رو باز کن. اکانت هم نمی‌خواد.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حالا دقیقاً همین خط رو بنویس: </w:t>
      </w: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print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 و بعد علامت گیومه، «سلام دنیا»، و دوباره گیومه.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دکمه‌ی Run رو بزن...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 ۲ ثانیه]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دیدی؟ همینه! تبریک می‌گم — تو همین الان رسماً برنامه‌نویسی کردی.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1"/>
          <w:szCs w:val="21"/>
          <w:rtl/>
        </w:rPr>
        <w:t xml:space="preserve">تدوین: </w:t>
      </w:r>
      <w:r>
        <w:rPr>
          <w:rFonts w:ascii="Tahoma" w:cs="Tahoma" w:eastAsia="Tahoma" w:hAnsi="Tahoma"/>
          <w:b w:val="false"/>
          <w:i/>
          <w:iCs/>
          <w:color w:val="999999"/>
          <w:sz w:val="21"/>
          <w:szCs w:val="21"/>
          <w:rtl/>
        </w:rPr>
        <w:t xml:space="preserve">کد تایپ‌شده هایلایت شود؛ فلش روی دکمه Run؛ خروجی با کادر سبز مشخص شود.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۴ | ۲:۱۰ تا ۳:۳۰ — راه دوم: نصب واقعی پایتون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python.org → Downloads → صفحه نصب با تیک Add to PATH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اگه جدی شروع کردی، پایتون رو واقعاً نصب کن. برو به python.org، آخرین نسخه رو دانلود کن. موقع نصب، </w:t>
      </w: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حتماً تیک «Add Python to PATH» رو بزن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 —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[تأکید]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نود درصد مشکلات تازه‌کارها از همینه! بعد از نصب، برنامه‌ی IDLE رو باز کن و همون «سلام دنیا» رو اونجا هم اجرا کن. از این به بعد، هر چی می‌نویسی روی کامپیوتر خودته.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۵ | ۳:۳۰ تا ۴:۲۰ — برنامه‌ای که باهات حرف می‌زنه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کد دو خطی input و print در ادیتور؛ اجرا و تایپ اسم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حالا یه قدم جلوتر بریم. این دو خط رو بنویس: اول اسمِ کاربر رو بپرس، بعد بهش سلام کن.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اجرا کن... اسمت رو بنویس...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 ۲ ثانیه]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ببین! برنامته الان با خودت صمیمی شد.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[لبخند]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این تازه اول راهه — تو مقاله‌ی سایت، همین برنامه رو با تمرین‌های بیشتر جلو می‌بری.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1"/>
          <w:szCs w:val="21"/>
          <w:rtl/>
        </w:rPr>
        <w:t xml:space="preserve">تدوین: </w:t>
      </w:r>
      <w:r>
        <w:rPr>
          <w:rFonts w:ascii="Tahoma" w:cs="Tahoma" w:eastAsia="Tahoma" w:hAnsi="Tahoma"/>
          <w:b w:val="false"/>
          <w:i/>
          <w:iCs/>
          <w:color w:val="999999"/>
          <w:sz w:val="21"/>
          <w:szCs w:val="21"/>
          <w:rtl/>
        </w:rPr>
        <w:t xml:space="preserve">هر دو خط کد را تایپ‌شده نشان بده؛ خروجی گفتگو با پس‌زمینه‌ی متفاوت.</w:t>
      </w:r>
    </w:p>
    <w:p>
      <w:pPr>
        <w:pStyle w:val="Heading2"/>
        <w:bidi/>
        <w:spacing w:after="100" w:before="3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5"/>
          <w:szCs w:val="25"/>
          <w:rtl/>
        </w:rPr>
        <w:t xml:space="preserve">سگمنت ۶ | ۴:۲۰ تا ۵:۰۰ — دعوت پایانی (CTA)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تصویر: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صفحه پایانی: آدرس مقاله + لوگوی تک‌راه + دکمه‌ی کانال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4"/>
          <w:szCs w:val="24"/>
          <w:rtl/>
        </w:rPr>
        <w:t xml:space="preserve">گفتار: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قدم‌به‌قدمِ کامل با تمرین و مثال‌های بیشتر، توی مقاله‌ی «آموزش پایتون از صفر» توی سایت تک‌راهه — لینکش زیر ویدیوئه.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[مکث]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هر هفته یه ویدیوی جدید از همین سری می‌ذارم؛ کانال @takrahTop رو عضو شو که از دستت نره، و اگه جایی گیر کردی، ربات تک‌راه جوابت رو پیدا می‌کنه. </w:t>
      </w:r>
      <w:r>
        <w:rPr>
          <w:rFonts w:ascii="Tahoma" w:cs="Tahoma" w:eastAsia="Tahoma" w:hAnsi="Tahoma"/>
          <w:b w:val="false"/>
          <w:i/>
          <w:iCs/>
          <w:color w:val="999999"/>
          <w:sz w:val="24"/>
          <w:szCs w:val="24"/>
          <w:rtl/>
        </w:rPr>
        <w:t xml:space="preserve">[لبخند]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4"/>
          <w:szCs w:val="24"/>
          <w:rtl/>
        </w:rPr>
        <w:t xml:space="preserve">حالا برو اولین برنامت رو بنویس — منتظرتم!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1"/>
          <w:szCs w:val="21"/>
          <w:rtl/>
        </w:rPr>
        <w:t xml:space="preserve">تدوین: </w:t>
      </w:r>
      <w:r>
        <w:rPr>
          <w:rFonts w:ascii="Tahoma" w:cs="Tahoma" w:eastAsia="Tahoma" w:hAnsi="Tahoma"/>
          <w:b w:val="false"/>
          <w:i/>
          <w:iCs/>
          <w:color w:val="999999"/>
          <w:sz w:val="21"/>
          <w:szCs w:val="21"/>
          <w:rtl/>
        </w:rPr>
        <w:t xml:space="preserve">متن takrah.top/article/learn-python-from-zero روی صفحه؛ دکمه‌ی اشتراک انیمیشنی.</w:t>
      </w:r>
    </w:p>
    <w:tbl>
      <w:tblPr>
        <w:bidiVisual/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06"/>
      </w:tblGrid>
      <w:tr>
        <w:trPr>
          <w:cantSplit/>
        </w:trPr>
        <w:tc>
          <w:tcPr>
            <w:tcW w:type="pct" w:w="5000"/>
            <w:tcBorders>
              <w:top w:val="none" w:color="FFFFFF" w:sz="0"/>
              <w:left w:val="none" w:color="FFFFFF" w:sz="0"/>
              <w:bottom w:val="none" w:color="FFFFFF" w:sz="0"/>
              <w:right w:val="single" w:color="0D9488" w:sz="24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60" w:line="312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D9488"/>
                <w:sz w:val="22"/>
                <w:szCs w:val="22"/>
                <w:rtl/>
              </w:rPr>
              <w:t xml:space="preserve">نکته: از همین ویدیو، ریلز اینستاگرام بساز</w:t>
            </w:r>
          </w:p>
          <w:p>
            <w:pPr>
              <w:bidi/>
              <w:spacing w:line="360"/>
              <w:jc w:val="both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2"/>
                <w:szCs w:val="22"/>
                <w:rtl/>
              </w:rPr>
              <w:t xml:space="preserve">برش ۰:۰۰ تا ۰:۲۰ (هوک) + ۳:۳۰ تا ۴:۲۰ (برنامه‌ی صمیمی) = یک ریلز ۳۰ ثانیه‌ای کاملاً مستقل. کپشن و هشتگش از پکیج اینستاگرام تک‌راه (فایل takrah-instagram-launch-kit.docx) آماده است.</w:t>
            </w:r>
          </w:p>
        </w:tc>
      </w:tr>
    </w:tbl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۳) چک‌لیست قبل و حین ضبط</w:t>
      </w:r>
    </w:p>
    <w:tbl>
      <w:tblPr>
        <w:bidiVisual/>
        <w:tblW w:type="pct" w:w="5000"/>
        <w:tblBorders>
          <w:top w:val="single" w:color="0F3D3A" w:sz="4"/>
          <w:left w:val="none" w:color="FFFFFF" w:sz="0"/>
          <w:bottom w:val="single" w:color="0F3D3A" w:sz="4"/>
          <w:right w:val="none" w:color="FFFFFF" w:sz="0"/>
          <w:insideH w:val="single" w:color="D6E4E0" w:sz="2"/>
          <w:insideV w:val="none" w:color="FFFFFF" w:sz="0"/>
        </w:tblBorders>
      </w:tblPr>
      <w:tblGrid>
        <w:gridCol w:w="1603"/>
        <w:gridCol w:w="7303"/>
      </w:tblGrid>
      <w:tr>
        <w:trPr>
          <w:cantSplit/>
          <w:tblHeader/>
        </w:trPr>
        <w:tc>
          <w:tcPr>
            <w:tcW w:type="pct" w:w="9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مرحله</w:t>
            </w:r>
          </w:p>
        </w:tc>
        <w:tc>
          <w:tcPr>
            <w:tcW w:type="pct" w:w="41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اقدام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صدا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۳۰ ثانیه تست ضبط کن و بشنو؛ صدای فن و اکو نباشد؛ میکروفون ۱۵ سانتی‌متر از دهان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نور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رو به پنجره یا لامپ؛ پشت به نور نباش (اگر دوربین داری)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صفحه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رزولوشن ۱۰۸۰p در OBS؛ بستن تب‌های شخصی؛ حالت پرواز گوشی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ادیتور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فونت کد را بزرگ کن (Ctrl و +) تا در ویدیو خوانا باشد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تمرین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اسکریپت را دو بار بلند بخوان؛ نگران لکنت نباش، برش می‌دهیم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ضبط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سگمنت‌به‌سگمنت ضبط کن؛ هر اشتباه، ۵ ثانیه سکوت و از اول همان سگمنت</w:t>
            </w:r>
          </w:p>
        </w:tc>
      </w:tr>
      <w:tr>
        <w:trPr>
          <w:cantSplit/>
        </w:trPr>
        <w:tc>
          <w:tcPr>
            <w:tcW w:type="pct" w:w="9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خروجی</w:t>
            </w:r>
          </w:p>
        </w:tc>
        <w:tc>
          <w:tcPr>
            <w:tcW w:type="pct" w:w="41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MP4، ۱۰۸۰p؛ نام فایل: takrah-python-01-first-program.mp4</w:t>
            </w:r>
          </w:p>
        </w:tc>
      </w:tr>
    </w:tbl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۴) متن توضیحات آپارات و یوتیوب</w:t>
      </w:r>
    </w:p>
    <w:p>
      <w:pPr>
        <w:bidi/>
        <w:spacing w:after="120" w:before="80" w:line="400"/>
        <w:jc w:val="both"/>
      </w:pP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تا ۵ دقیقه دیگه اولین برنامه‌ی پایتونت رو می‌نویسی و اجرا می‌کنی — بدون نصب، بدون اکانت، بدون سردرگمی. </w:t>
      </w: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2"/>
          <w:szCs w:val="22"/>
          <w:rtl/>
        </w:rPr>
        <w:t xml:space="preserve">در این ویدیو: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اجرای آنلاین با Programiz، نصب اصولی از python.org (با ترفند Add to PATH) و ساخت برنامه‌ای که اسمت رو می‌پرسه و بهت سلام می‌کنه.</w:t>
      </w:r>
    </w:p>
    <w:p>
      <w:pPr>
        <w:bidi/>
        <w:spacing w:after="120" w:before="80" w:line="40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2"/>
          <w:szCs w:val="22"/>
          <w:rtl/>
        </w:rPr>
        <w:t xml:space="preserve">مقاله‌ی کامل این آموزش با تمرین‌های بیشتر: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https://takrah.top/article/learn-python-from-zero</w:t>
      </w:r>
    </w:p>
    <w:p>
      <w:pPr>
        <w:bidi/>
        <w:spacing w:after="120" w:before="80" w:line="40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2"/>
          <w:szCs w:val="22"/>
          <w:rtl/>
        </w:rPr>
        <w:t xml:space="preserve">ربات تلگرام تک‌راه برای جستجوی مقاله‌ها: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https://t.me/TakrahTop_bot — کانال: @takrahTop</w:t>
      </w:r>
    </w:p>
    <w:p>
      <w:pPr>
        <w:bidi/>
        <w:spacing w:after="100" w:line="400"/>
        <w:ind w:right="280"/>
        <w:jc w:val="both"/>
      </w:pPr>
      <w:r>
        <w:rPr>
          <w:rFonts w:ascii="Tahoma" w:cs="Tahoma" w:eastAsia="Tahoma" w:hAnsi="Tahoma"/>
          <w:b/>
          <w:bCs/>
          <w:i w:val="false"/>
          <w:iCs w:val="false"/>
          <w:color w:val="0D9488"/>
          <w:sz w:val="21"/>
          <w:szCs w:val="21"/>
          <w:rtl/>
        </w:rPr>
        <w:t xml:space="preserve">تگ‌ها: </w:t>
      </w:r>
      <w:r>
        <w:rPr>
          <w:rFonts w:ascii="Tahoma" w:cs="Tahoma" w:eastAsia="Tahoma" w:hAnsi="Tahoma"/>
          <w:b w:val="false"/>
          <w:i w:val="false"/>
          <w:iCs w:val="false"/>
          <w:color w:val="1F2937"/>
          <w:sz w:val="21"/>
          <w:szCs w:val="21"/>
          <w:rtl/>
        </w:rPr>
        <w:t xml:space="preserve">پایتون، آموزش پایتون، برنامه نویسی، پایتون از صفر، هوش مصنوعی، تک راه، یادگیری برنامه نویسی</w:t>
      </w:r>
    </w:p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۵) تامبنیل پیشنهادی</w:t>
      </w:r>
    </w:p>
    <w:p>
      <w:pPr>
        <w:bidi/>
        <w:spacing w:after="120" w:before="80" w:line="400"/>
        <w:jc w:val="both"/>
      </w:pPr>
      <w:r>
        <w:rPr>
          <w:rFonts w:ascii="Tahoma" w:cs="Tahoma" w:eastAsia="Tahoma" w:hAnsi="Tahoma"/>
          <w:b w:val="false"/>
          <w:i w:val="false"/>
          <w:iCs w:val="false"/>
          <w:color w:val="1F2937"/>
          <w:sz w:val="22"/>
          <w:szCs w:val="22"/>
          <w:rtl/>
        </w:rPr>
        <w:t xml:space="preserve">پس‌زمینه: کد پررنگ «print(“سلام دنیا”)» با پس‌زمینه‌ی تیره‌ی سبز-آبی برند. متن بزرگ سفید (فونت وزیرمتن ضخیم): «اولین برنامه‌ات در ۵ دقیقه». نشانه‌ی کوچک تک‌راه گوشه‌ی پایین. </w:t>
      </w:r>
      <w:r>
        <w:rPr>
          <w:rFonts w:ascii="Tahoma" w:cs="Tahoma" w:eastAsia="Tahoma" w:hAnsi="Tahoma"/>
          <w:b/>
          <w:bCs/>
          <w:i w:val="false"/>
          <w:iCs w:val="false"/>
          <w:color w:val="1F2937"/>
          <w:sz w:val="22"/>
          <w:szCs w:val="22"/>
          <w:rtl/>
        </w:rPr>
        <w:t xml:space="preserve">اگر بخواهی، فایل تامبنیل را هم برایت می‌سازم — فقط بگو.</w:t>
      </w:r>
    </w:p>
    <w:p>
      <w:pPr>
        <w:pStyle w:val="Heading1"/>
        <w:bidi/>
        <w:spacing w:after="160" w:before="400" w:line="340" w:lineRule="atLeast"/>
        <w:jc w:val="left"/>
      </w:pPr>
      <w:r>
        <w:rPr>
          <w:rFonts w:ascii="Tahoma" w:cs="Tahoma" w:eastAsia="Tahoma" w:hAnsi="Tahoma"/>
          <w:b/>
          <w:bCs/>
          <w:i w:val="false"/>
          <w:iCs w:val="false"/>
          <w:color w:val="0F3D3A"/>
          <w:sz w:val="30"/>
          <w:szCs w:val="30"/>
          <w:rtl/>
        </w:rPr>
        <w:t xml:space="preserve">۶) سه ویدیوی بعدی این سری</w:t>
      </w:r>
    </w:p>
    <w:tbl>
      <w:tblPr>
        <w:bidiVisual/>
        <w:tblW w:type="pct" w:w="5000"/>
        <w:tblBorders>
          <w:top w:val="single" w:color="0F3D3A" w:sz="4"/>
          <w:left w:val="none" w:color="FFFFFF" w:sz="0"/>
          <w:bottom w:val="single" w:color="0F3D3A" w:sz="4"/>
          <w:right w:val="none" w:color="FFFFFF" w:sz="0"/>
          <w:insideH w:val="single" w:color="D6E4E0" w:sz="2"/>
          <w:insideV w:val="none" w:color="FFFFFF" w:sz="0"/>
        </w:tblBorders>
      </w:tblPr>
      <w:tblGrid>
        <w:gridCol w:w="2672"/>
        <w:gridCol w:w="3562"/>
        <w:gridCol w:w="2672"/>
      </w:tblGrid>
      <w:tr>
        <w:trPr>
          <w:cantSplit/>
          <w:tblHeader/>
        </w:trPr>
        <w:tc>
          <w:tcPr>
            <w:tcW w:type="pct" w:w="15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ویدیو</w:t>
            </w:r>
          </w:p>
        </w:tc>
        <w:tc>
          <w:tcPr>
            <w:tcW w:type="pct" w:w="20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هسته‌ی محتوایی</w:t>
            </w:r>
          </w:p>
        </w:tc>
        <w:tc>
          <w:tcPr>
            <w:tcW w:type="pct" w:w="1500"/>
            <w:shd w:fill="0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FFFFFF"/>
                <w:sz w:val="20"/>
                <w:szCs w:val="20"/>
                <w:rtl/>
              </w:rPr>
              <w:t xml:space="preserve">مقاله‌ی مرتبط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گزارش اکسلت رو پایتون یک‌کلیکه‌ش کن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اتوماسیون کار تکراری؛ نمونه‌ی واقعی گزارش هفتگی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python-automation-income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پایتون، پل ورود به هوش مصنوعی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از print تا اولین مدل ساده؛ نقشه‌ی مسیر AI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python-for-ai-guide</w:t>
            </w:r>
          </w:p>
        </w:tc>
      </w:tr>
      <w:tr>
        <w:trPr>
          <w:cantSplit/>
        </w:trPr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سایتت رو امشب راه بنداز</w:t>
            </w:r>
          </w:p>
        </w:tc>
        <w:tc>
          <w:tcPr>
            <w:tcW w:type="pct" w:w="20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وردپرس گام‌به‌گام؛ دومین محتوای محبوب کانال</w:t>
            </w:r>
          </w:p>
        </w:tc>
        <w:tc>
          <w:tcPr>
            <w:tcW w:type="pct" w:w="1500"/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spacing w:line="288"/>
              <w:jc w:val="left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0"/>
                <w:szCs w:val="20"/>
                <w:rtl/>
              </w:rPr>
              <w:t xml:space="preserve">build-website-with-wordpress</w:t>
            </w:r>
          </w:p>
        </w:tc>
      </w:tr>
    </w:tbl>
    <w:tbl>
      <w:tblPr>
        <w:bidiVisual/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8906"/>
      </w:tblGrid>
      <w:tr>
        <w:trPr>
          <w:cantSplit/>
        </w:trPr>
        <w:tc>
          <w:tcPr>
            <w:tcW w:type="pct" w:w="5000"/>
            <w:tcBorders>
              <w:top w:val="none" w:color="FFFFFF" w:sz="0"/>
              <w:left w:val="none" w:color="FFFFFF" w:sz="0"/>
              <w:bottom w:val="none" w:color="FFFFFF" w:sz="0"/>
              <w:right w:val="single" w:color="0D9488" w:sz="24"/>
            </w:tcBorders>
            <w:shd w:fill="F0FDFA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spacing w:after="60" w:line="312"/>
              <w:jc w:val="left"/>
            </w:pPr>
            <w:r>
              <w:rPr>
                <w:rFonts w:ascii="Tahoma" w:cs="Tahoma" w:eastAsia="Tahoma" w:hAnsi="Tahoma"/>
                <w:b/>
                <w:bCs/>
                <w:i w:val="false"/>
                <w:iCs w:val="false"/>
                <w:color w:val="0D9488"/>
                <w:sz w:val="22"/>
                <w:szCs w:val="22"/>
                <w:rtl/>
              </w:rPr>
              <w:t xml:space="preserve">اولویت‌بندی چرا؟</w:t>
            </w:r>
          </w:p>
          <w:p>
            <w:pPr>
              <w:bidi/>
              <w:spacing w:line="360"/>
              <w:jc w:val="both"/>
            </w:pPr>
            <w:r>
              <w:rPr>
                <w:rFonts w:ascii="Tahoma" w:cs="Tahoma" w:eastAsia="Tahoma" w:hAnsi="Tahoma"/>
                <w:b w:val="false"/>
                <w:i w:val="false"/>
                <w:iCs w:val="false"/>
                <w:color w:val="1F2937"/>
                <w:sz w:val="22"/>
                <w:szCs w:val="22"/>
                <w:rtl/>
              </w:rPr>
              <w:t xml:space="preserve">دیتای بازدید کانال نشان داد آموزش عملیِ قدم‌به‌قدم بیشترین جذابیت را دارد (ساخت سایت ۶۵ و نقشه‌راه ۶۰ ویو). پس هر ویدیو باید «یک نتیجه‌ی ملموس» تحویل بدهد، نه معرفی و گفتگوی کلی.</w:t>
            </w:r>
          </w:p>
        </w:tc>
      </w:tr>
    </w:tbl>
    <w:sectPr>
      <w:footerReference w:type="default" r:id="rId6"/>
      <w:pgSz w:w="11906" w:h="16838" w:orient="portrait"/>
      <w:pgMar w:top="1300" w:right="1500" w:bottom="1300" w:left="1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5B6B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1F2937"/>
        <w:sz w:val="22"/>
        <w:szCs w:val="22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2026-10-16T00:03:12.415Z</dcterms:created>
  <dcterms:modified xsi:type="dcterms:W3CDTF">2026-10-16T00:03:12.415Z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