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BC09" w14:textId="4B9BA424" w:rsidR="005669CB" w:rsidRPr="005669CB" w:rsidRDefault="005669CB" w:rsidP="005669CB">
      <w:pPr>
        <w:bidi/>
        <w:spacing w:line="240" w:lineRule="auto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 w:hint="cs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شرح بهینه سیستم تنخواه گردان</w:t>
      </w:r>
    </w:p>
    <w:p w14:paraId="7218931D" w14:textId="6D382C9E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1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معرفی سیستم</w:t>
      </w:r>
    </w:p>
    <w:p w14:paraId="33D0A477" w14:textId="77777777" w:rsidR="005669CB" w:rsidRPr="005669CB" w:rsidRDefault="005669CB" w:rsidP="005669CB">
      <w:pPr>
        <w:bidi/>
        <w:spacing w:line="240" w:lineRule="auto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سیستم تنخواه گردان یه راهکار نرم‌افزاری مبتنی بر وب برای مدیریت هوشمند تنخواه در سازمان‌های بزرگ (بالای 700 نفر نیرو) است که با فریم‌ورک جنگو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Django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 توسعه یافته. این سیستم فرآیندهای درخواست، تأیید، هزینه‌کرد، و تسویه تنخواه رو خودکار می‌کنه و شفافیت، سرعت، و دقت رو به ارمغان میاره.</w:t>
      </w:r>
    </w:p>
    <w:p w14:paraId="6642367B" w14:textId="1D846C9C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2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اهداف</w:t>
      </w:r>
    </w:p>
    <w:p w14:paraId="1530F0F1" w14:textId="77777777" w:rsidR="005669CB" w:rsidRPr="005669CB" w:rsidRDefault="005669CB" w:rsidP="005669CB">
      <w:pPr>
        <w:numPr>
          <w:ilvl w:val="0"/>
          <w:numId w:val="1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خودکارسازی فرآیندهای مالی و کاهش کاغذبازی.</w:t>
      </w:r>
    </w:p>
    <w:p w14:paraId="11980261" w14:textId="77777777" w:rsidR="005669CB" w:rsidRPr="005669CB" w:rsidRDefault="005669CB" w:rsidP="005669CB">
      <w:pPr>
        <w:numPr>
          <w:ilvl w:val="0"/>
          <w:numId w:val="1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افزایش شفافیت با رهگیری لحظه‌ای تراکنش‌ها.</w:t>
      </w:r>
    </w:p>
    <w:p w14:paraId="0F9FF8E4" w14:textId="77777777" w:rsidR="005669CB" w:rsidRPr="005669CB" w:rsidRDefault="005669CB" w:rsidP="005669CB">
      <w:pPr>
        <w:numPr>
          <w:ilvl w:val="0"/>
          <w:numId w:val="1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کاهش زمان و خطاهای انسانی در مدیریت تنخواه.</w:t>
      </w:r>
    </w:p>
    <w:p w14:paraId="071BF868" w14:textId="77777777" w:rsidR="005669CB" w:rsidRPr="005669CB" w:rsidRDefault="005669CB" w:rsidP="005669CB">
      <w:pPr>
        <w:numPr>
          <w:ilvl w:val="0"/>
          <w:numId w:val="1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ارائه گزارش‌های جامع برای تصمیم‌گیری مدیران ارشد.</w:t>
      </w:r>
    </w:p>
    <w:p w14:paraId="57155C63" w14:textId="0DAB9A0D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3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کاربران و نقش‌ها</w:t>
      </w:r>
    </w:p>
    <w:p w14:paraId="69861B0D" w14:textId="77777777" w:rsidR="005669CB" w:rsidRPr="005669CB" w:rsidRDefault="005669CB" w:rsidP="005669CB">
      <w:pPr>
        <w:numPr>
          <w:ilvl w:val="0"/>
          <w:numId w:val="2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تنخواه‌داران: ثبت درخواست، آپلود مدارک، تسویه حساب.</w:t>
      </w:r>
    </w:p>
    <w:p w14:paraId="58C8C0CD" w14:textId="77777777" w:rsidR="005669CB" w:rsidRPr="005669CB" w:rsidRDefault="005669CB" w:rsidP="005669CB">
      <w:pPr>
        <w:numPr>
          <w:ilvl w:val="0"/>
          <w:numId w:val="2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مدیران مالی: تأیید درخواست‌ها، نظارت بر هزینه‌ها.</w:t>
      </w:r>
    </w:p>
    <w:p w14:paraId="289954B6" w14:textId="77777777" w:rsidR="005669CB" w:rsidRPr="005669CB" w:rsidRDefault="005669CB" w:rsidP="005669CB">
      <w:pPr>
        <w:numPr>
          <w:ilvl w:val="0"/>
          <w:numId w:val="2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مدیر کل: دسترسی به داشبورد مدیریتی و گزارش‌های کلان.</w:t>
      </w:r>
    </w:p>
    <w:p w14:paraId="1D539499" w14:textId="77777777" w:rsidR="005669CB" w:rsidRPr="005669CB" w:rsidRDefault="005669CB" w:rsidP="005669CB">
      <w:pPr>
        <w:numPr>
          <w:ilvl w:val="0"/>
          <w:numId w:val="2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ادمین: مدیریت سیستم و کاربران.</w:t>
      </w:r>
    </w:p>
    <w:p w14:paraId="2A787A30" w14:textId="3752D521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5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ویژگی‌های کلیدی</w:t>
      </w:r>
    </w:p>
    <w:p w14:paraId="6AF45DA6" w14:textId="77777777" w:rsidR="005669CB" w:rsidRPr="005669CB" w:rsidRDefault="005669CB" w:rsidP="005669CB">
      <w:pPr>
        <w:numPr>
          <w:ilvl w:val="0"/>
          <w:numId w:val="2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درخواست و تأیید: فرم آنلاین با گردش کار چندمرحله‌ای (ثبت </w:t>
      </w:r>
      <w:r w:rsidRPr="005669CB">
        <w:rPr>
          <w:rStyle w:val="SubtleEmphasis"/>
          <w:rFonts w:ascii="Times New Roman" w:hAnsi="Times New Roman" w:cs="Times New Roman" w:hint="cs"/>
          <w:i w:val="0"/>
          <w:iCs w:val="0"/>
          <w:sz w:val="26"/>
          <w:szCs w:val="26"/>
          <w:rtl/>
        </w:rPr>
        <w:t>→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cs="B Mitra" w:hint="cs"/>
          <w:i w:val="0"/>
          <w:iCs w:val="0"/>
          <w:sz w:val="26"/>
          <w:szCs w:val="26"/>
          <w:rtl/>
        </w:rPr>
        <w:t>تأیید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cs="B Mitra" w:hint="cs"/>
          <w:i w:val="0"/>
          <w:iCs w:val="0"/>
          <w:sz w:val="26"/>
          <w:szCs w:val="26"/>
          <w:rtl/>
        </w:rPr>
        <w:t>سرپرست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ascii="Times New Roman" w:hAnsi="Times New Roman" w:cs="Times New Roman" w:hint="cs"/>
          <w:i w:val="0"/>
          <w:iCs w:val="0"/>
          <w:sz w:val="26"/>
          <w:szCs w:val="26"/>
          <w:rtl/>
        </w:rPr>
        <w:t>→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cs="B Mitra" w:hint="cs"/>
          <w:i w:val="0"/>
          <w:iCs w:val="0"/>
          <w:sz w:val="26"/>
          <w:szCs w:val="26"/>
          <w:rtl/>
        </w:rPr>
        <w:t>تأیید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cs="B Mitra" w:hint="cs"/>
          <w:i w:val="0"/>
          <w:iCs w:val="0"/>
          <w:sz w:val="26"/>
          <w:szCs w:val="26"/>
          <w:rtl/>
        </w:rPr>
        <w:t>مالی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ascii="Times New Roman" w:hAnsi="Times New Roman" w:cs="Times New Roman" w:hint="cs"/>
          <w:i w:val="0"/>
          <w:iCs w:val="0"/>
          <w:sz w:val="26"/>
          <w:szCs w:val="26"/>
          <w:rtl/>
        </w:rPr>
        <w:t>→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</w:t>
      </w:r>
      <w:r w:rsidRPr="005669CB">
        <w:rPr>
          <w:rStyle w:val="SubtleEmphasis"/>
          <w:rFonts w:cs="B Mitra" w:hint="cs"/>
          <w:i w:val="0"/>
          <w:iCs w:val="0"/>
          <w:sz w:val="26"/>
          <w:szCs w:val="26"/>
          <w:rtl/>
        </w:rPr>
        <w:t>پرداخت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).</w:t>
      </w:r>
    </w:p>
    <w:p w14:paraId="3BB99DD2" w14:textId="77777777" w:rsidR="005669CB" w:rsidRPr="005669CB" w:rsidRDefault="005669CB" w:rsidP="005669CB">
      <w:pPr>
        <w:numPr>
          <w:ilvl w:val="0"/>
          <w:numId w:val="2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مدیریت هزینه‌ها: ثبت هزینه‌ها با دسته‌بندی و آپلود فاکتور.</w:t>
      </w:r>
    </w:p>
    <w:p w14:paraId="5AE84626" w14:textId="77777777" w:rsidR="005669CB" w:rsidRPr="005669CB" w:rsidRDefault="005669CB" w:rsidP="005669CB">
      <w:pPr>
        <w:numPr>
          <w:ilvl w:val="0"/>
          <w:numId w:val="2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تسویه خودکار: محاسبه مانده و تولید گزارش تسویه.</w:t>
      </w:r>
    </w:p>
    <w:p w14:paraId="1BD7F6E0" w14:textId="77777777" w:rsidR="005669CB" w:rsidRPr="005669CB" w:rsidRDefault="005669CB" w:rsidP="005669CB">
      <w:pPr>
        <w:numPr>
          <w:ilvl w:val="0"/>
          <w:numId w:val="2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گزارش‌گیری: داشبورد لحظه‌ای و گزارش‌های دوره‌ای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PDF/Excel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).</w:t>
      </w:r>
    </w:p>
    <w:p w14:paraId="4726A566" w14:textId="77777777" w:rsidR="005669CB" w:rsidRPr="005669CB" w:rsidRDefault="005669CB" w:rsidP="005669CB">
      <w:pPr>
        <w:numPr>
          <w:ilvl w:val="0"/>
          <w:numId w:val="2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طراحی کاربرپسند: رابط فارسی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RTL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)، فونت پارستو، تم روشن/تاریک، انیمیشن‌های تعاملی.</w:t>
      </w:r>
    </w:p>
    <w:p w14:paraId="30A41279" w14:textId="091E6140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5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مشخصات فنی</w:t>
      </w:r>
    </w:p>
    <w:p w14:paraId="21656C53" w14:textId="77777777" w:rsidR="005669CB" w:rsidRPr="005669CB" w:rsidRDefault="005669CB" w:rsidP="005669CB">
      <w:pPr>
        <w:numPr>
          <w:ilvl w:val="0"/>
          <w:numId w:val="2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بک‌اند: جنگو با دیتابیس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PostgreSQL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، مدل‌های سفارشی (مثل </w:t>
      </w:r>
      <w:proofErr w:type="spellStart"/>
      <w:r w:rsidRPr="005669CB">
        <w:rPr>
          <w:rStyle w:val="SubtleEmphasis"/>
          <w:rFonts w:cs="B Mitra"/>
          <w:i w:val="0"/>
          <w:iCs w:val="0"/>
          <w:sz w:val="26"/>
          <w:szCs w:val="26"/>
        </w:rPr>
        <w:t>TankhahRequest</w:t>
      </w:r>
      <w:proofErr w:type="spellEnd"/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,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Expense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).</w:t>
      </w:r>
    </w:p>
    <w:p w14:paraId="4AF960C0" w14:textId="77777777" w:rsidR="005669CB" w:rsidRPr="005669CB" w:rsidRDefault="005669CB" w:rsidP="005669CB">
      <w:pPr>
        <w:numPr>
          <w:ilvl w:val="0"/>
          <w:numId w:val="2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فرانت‌اند: قالب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HTML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جنگو،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CSS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مدرن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tan_kha.css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)،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JS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تعاملی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them1.js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,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nav_sidebar.js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).</w:t>
      </w:r>
    </w:p>
    <w:p w14:paraId="5C019338" w14:textId="77777777" w:rsidR="005669CB" w:rsidRPr="005669CB" w:rsidRDefault="005669CB" w:rsidP="005669CB">
      <w:pPr>
        <w:numPr>
          <w:ilvl w:val="0"/>
          <w:numId w:val="2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امنیت: احراز هویت، رمزنگاری داده‌ها، سطوح دسترسی نقش‌محور.</w:t>
      </w:r>
    </w:p>
    <w:p w14:paraId="4379B3A5" w14:textId="77777777" w:rsidR="005669CB" w:rsidRPr="005669CB" w:rsidRDefault="005669CB" w:rsidP="005669CB">
      <w:pPr>
        <w:numPr>
          <w:ilvl w:val="0"/>
          <w:numId w:val="2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استقرار: سرور لینوکس یا ابری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AWS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).</w:t>
      </w:r>
    </w:p>
    <w:p w14:paraId="2EED94CA" w14:textId="73A91E06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6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مزایا</w:t>
      </w:r>
    </w:p>
    <w:p w14:paraId="6B71C6AC" w14:textId="77777777" w:rsidR="005669CB" w:rsidRPr="005669CB" w:rsidRDefault="005669CB" w:rsidP="005669CB">
      <w:pPr>
        <w:numPr>
          <w:ilvl w:val="0"/>
          <w:numId w:val="2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شفافیت: ردیابی کامل مراحل تنخواه.</w:t>
      </w:r>
    </w:p>
    <w:p w14:paraId="06DFA4A8" w14:textId="77777777" w:rsidR="005669CB" w:rsidRPr="005669CB" w:rsidRDefault="005669CB" w:rsidP="005669CB">
      <w:pPr>
        <w:numPr>
          <w:ilvl w:val="0"/>
          <w:numId w:val="2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سرعت: کاهش 50% زمان فرآیندها.</w:t>
      </w:r>
    </w:p>
    <w:p w14:paraId="4CBC715C" w14:textId="77777777" w:rsidR="005669CB" w:rsidRPr="005669CB" w:rsidRDefault="005669CB" w:rsidP="005669CB">
      <w:pPr>
        <w:numPr>
          <w:ilvl w:val="0"/>
          <w:numId w:val="2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دقت: حذف خطاهای دستی با محاسبات خودکار.</w:t>
      </w:r>
    </w:p>
    <w:p w14:paraId="7455B654" w14:textId="77777777" w:rsidR="005669CB" w:rsidRPr="005669CB" w:rsidRDefault="005669CB" w:rsidP="005669CB">
      <w:pPr>
        <w:numPr>
          <w:ilvl w:val="0"/>
          <w:numId w:val="2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مقیاس‌پذیری: مناسب برای سازمان‌های بزرگ.</w:t>
      </w:r>
    </w:p>
    <w:p w14:paraId="1740A18A" w14:textId="17884D42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lastRenderedPageBreak/>
        <w:t>7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چالش‌ها و راهکارها</w:t>
      </w:r>
    </w:p>
    <w:p w14:paraId="2581E9B3" w14:textId="77777777" w:rsidR="005669CB" w:rsidRPr="005669CB" w:rsidRDefault="005669CB" w:rsidP="005669CB">
      <w:pPr>
        <w:numPr>
          <w:ilvl w:val="0"/>
          <w:numId w:val="2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مقاومت کاربران: آموزش ساده و رابط بصری.</w:t>
      </w:r>
    </w:p>
    <w:p w14:paraId="03EF4535" w14:textId="77777777" w:rsidR="005669CB" w:rsidRPr="005669CB" w:rsidRDefault="005669CB" w:rsidP="005669CB">
      <w:pPr>
        <w:numPr>
          <w:ilvl w:val="0"/>
          <w:numId w:val="2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حجم داده‌ها: بهینه‌سازی دیتابیس با کش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Redis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).</w:t>
      </w:r>
    </w:p>
    <w:p w14:paraId="0D3EB92E" w14:textId="77777777" w:rsidR="005669CB" w:rsidRPr="005669CB" w:rsidRDefault="005669CB" w:rsidP="005669CB">
      <w:pPr>
        <w:numPr>
          <w:ilvl w:val="0"/>
          <w:numId w:val="2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امنیت: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HTTPS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و محدودیت آپلود فایل.</w:t>
      </w:r>
    </w:p>
    <w:p w14:paraId="3A52D2A8" w14:textId="5D57E441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8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وضعیت فعلی و آینده</w:t>
      </w:r>
    </w:p>
    <w:p w14:paraId="166852AC" w14:textId="77777777" w:rsidR="005669CB" w:rsidRPr="005669CB" w:rsidRDefault="005669CB" w:rsidP="005669CB">
      <w:pPr>
        <w:numPr>
          <w:ilvl w:val="0"/>
          <w:numId w:val="2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فعلی: رابط پایه، فرم‌ها، و نوار کناری آماده است.</w:t>
      </w:r>
    </w:p>
    <w:p w14:paraId="3B384995" w14:textId="77777777" w:rsidR="005669CB" w:rsidRPr="005669CB" w:rsidRDefault="005669CB" w:rsidP="005669CB">
      <w:pPr>
        <w:numPr>
          <w:ilvl w:val="0"/>
          <w:numId w:val="2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آینده:</w:t>
      </w:r>
    </w:p>
    <w:p w14:paraId="796B9C56" w14:textId="77777777" w:rsidR="005669CB" w:rsidRPr="005669CB" w:rsidRDefault="005669CB" w:rsidP="005669CB">
      <w:pPr>
        <w:numPr>
          <w:ilvl w:val="1"/>
          <w:numId w:val="2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کوتاه‌مدت: ماژول تسویه و گزارش گرافیکی.</w:t>
      </w:r>
    </w:p>
    <w:p w14:paraId="30598CD3" w14:textId="77777777" w:rsidR="005669CB" w:rsidRPr="005669CB" w:rsidRDefault="005669CB" w:rsidP="005669CB">
      <w:pPr>
        <w:numPr>
          <w:ilvl w:val="1"/>
          <w:numId w:val="2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میان‌مدت: یکپارچگی با سیستم مالی، اپ موبایل.</w:t>
      </w:r>
    </w:p>
    <w:p w14:paraId="767C3E9C" w14:textId="77777777" w:rsidR="005669CB" w:rsidRPr="005669CB" w:rsidRDefault="005669CB" w:rsidP="005669CB">
      <w:pPr>
        <w:numPr>
          <w:ilvl w:val="1"/>
          <w:numId w:val="2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بلندمدت: تحلیل هوشمند داده‌ها.</w:t>
      </w:r>
    </w:p>
    <w:p w14:paraId="177ADD36" w14:textId="1A8B1F58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 w:hint="cs"/>
          <w:i w:val="0"/>
          <w:iCs w:val="0"/>
          <w:sz w:val="26"/>
          <w:szCs w:val="26"/>
          <w:rtl/>
        </w:rPr>
        <w:t>9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 xml:space="preserve">. 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نتیجه‌گیری</w:t>
      </w:r>
    </w:p>
    <w:p w14:paraId="5F8521E1" w14:textId="77777777" w:rsidR="005669CB" w:rsidRPr="005669CB" w:rsidRDefault="005669CB" w:rsidP="005669CB">
      <w:pPr>
        <w:bidi/>
        <w:spacing w:line="240" w:lineRule="auto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این سیستم با خودکارسازی فرآیندهای تنخواه، هزینه‌ها رو کاهش می‌ده، شفافیت رو بالا می‌بره و بهره‌وری سازمان رو تقویت می‌کنه. مستند حاضر راهنمای توسعه‌دهندگان و مدیران برای پیاده‌سازی و گسترش سیستم است.</w:t>
      </w:r>
    </w:p>
    <w:p w14:paraId="11719699" w14:textId="77777777" w:rsidR="005669CB" w:rsidRPr="005669CB" w:rsidRDefault="00EB2D24" w:rsidP="005669CB">
      <w:pPr>
        <w:bidi/>
        <w:spacing w:before="720" w:after="720" w:line="240" w:lineRule="auto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/>
          <w:i w:val="0"/>
          <w:iCs w:val="0"/>
          <w:sz w:val="26"/>
          <w:szCs w:val="26"/>
        </w:rPr>
        <w:pict w14:anchorId="482D01DC">
          <v:rect id="_x0000_i1025" style="width:0;height:1.5pt" o:hralign="center" o:hrstd="t" o:hrnoshade="t" o:hr="t" fillcolor="black" stroked="f"/>
        </w:pict>
      </w:r>
    </w:p>
    <w:p w14:paraId="4DAB2799" w14:textId="77777777" w:rsidR="005669CB" w:rsidRPr="005669CB" w:rsidRDefault="005669CB" w:rsidP="005669CB">
      <w:pPr>
        <w:bidi/>
        <w:spacing w:after="144" w:line="36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پاورپوینت برای ارائه در جلسه مشتری (مدیر کل و تیم)</w:t>
      </w:r>
    </w:p>
    <w:p w14:paraId="3A1B0561" w14:textId="77777777" w:rsidR="005669CB" w:rsidRPr="005669CB" w:rsidRDefault="005669CB" w:rsidP="005669CB">
      <w:pPr>
        <w:bidi/>
        <w:spacing w:line="240" w:lineRule="auto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این پاورپوینت برای جلسه با مدیر کل و تیمش طراحی شده که حرفه‌ای، مختصر، و متقاعدکننده باشه. تمرکز روی فواید ملموس برای سازمانه تا حمایت مدیر کل رو جلب کنی.</w:t>
      </w:r>
    </w:p>
    <w:p w14:paraId="39AA2A30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1: عنوان</w:t>
      </w:r>
    </w:p>
    <w:p w14:paraId="50214602" w14:textId="77777777" w:rsidR="005669CB" w:rsidRPr="005669CB" w:rsidRDefault="005669CB" w:rsidP="005669CB">
      <w:pPr>
        <w:numPr>
          <w:ilvl w:val="0"/>
          <w:numId w:val="2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سیستم تنخواه گردان: آینده مدیریت مالی سازمان </w:t>
      </w:r>
    </w:p>
    <w:p w14:paraId="27879B03" w14:textId="77777777" w:rsidR="005669CB" w:rsidRPr="005669CB" w:rsidRDefault="005669CB" w:rsidP="005669CB">
      <w:pPr>
        <w:numPr>
          <w:ilvl w:val="0"/>
          <w:numId w:val="2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زیرعنوان: راهکاری هوشمند برای سازمان 700 نفره شما </w:t>
      </w:r>
    </w:p>
    <w:p w14:paraId="1852853A" w14:textId="77777777" w:rsidR="005669CB" w:rsidRPr="005669CB" w:rsidRDefault="005669CB" w:rsidP="005669CB">
      <w:pPr>
        <w:numPr>
          <w:ilvl w:val="0"/>
          <w:numId w:val="2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تصویر: لوگوی سازمان یا آیکون مالی (مثل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fa-coins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). </w:t>
      </w:r>
    </w:p>
    <w:p w14:paraId="30CDD252" w14:textId="77777777" w:rsidR="005669CB" w:rsidRPr="005669CB" w:rsidRDefault="005669CB" w:rsidP="005669CB">
      <w:pPr>
        <w:numPr>
          <w:ilvl w:val="0"/>
          <w:numId w:val="2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پس‌زمینه: گرادیانت از #1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abc9c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(سبزآبی) به #34495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(آبی تیره).</w:t>
      </w:r>
    </w:p>
    <w:p w14:paraId="630A5BDE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2: چالش‌های کنونی</w:t>
      </w:r>
    </w:p>
    <w:p w14:paraId="1F7349D0" w14:textId="77777777" w:rsidR="005669CB" w:rsidRPr="005669CB" w:rsidRDefault="005669CB" w:rsidP="005669CB">
      <w:pPr>
        <w:numPr>
          <w:ilvl w:val="0"/>
          <w:numId w:val="27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وضعیت فعلی مدیریت تنخواه </w:t>
      </w:r>
    </w:p>
    <w:p w14:paraId="24E37533" w14:textId="77777777" w:rsidR="005669CB" w:rsidRPr="005669CB" w:rsidRDefault="005669CB" w:rsidP="005669CB">
      <w:pPr>
        <w:numPr>
          <w:ilvl w:val="0"/>
          <w:numId w:val="27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 (لیست): </w:t>
      </w:r>
    </w:p>
    <w:p w14:paraId="4513E7B0" w14:textId="77777777" w:rsidR="005669CB" w:rsidRPr="005669CB" w:rsidRDefault="005669CB" w:rsidP="005669CB">
      <w:pPr>
        <w:numPr>
          <w:ilvl w:val="1"/>
          <w:numId w:val="27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فرآیندهای دستی و کند. </w:t>
      </w:r>
    </w:p>
    <w:p w14:paraId="27AC33B0" w14:textId="77777777" w:rsidR="005669CB" w:rsidRPr="005669CB" w:rsidRDefault="005669CB" w:rsidP="005669CB">
      <w:pPr>
        <w:numPr>
          <w:ilvl w:val="1"/>
          <w:numId w:val="27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شفافیت پایین در هزینه‌ها. </w:t>
      </w:r>
    </w:p>
    <w:p w14:paraId="1447BE3B" w14:textId="77777777" w:rsidR="005669CB" w:rsidRPr="005669CB" w:rsidRDefault="005669CB" w:rsidP="005669CB">
      <w:pPr>
        <w:numPr>
          <w:ilvl w:val="1"/>
          <w:numId w:val="27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گزارش‌گیری سخت برای 700 نفر.</w:t>
      </w:r>
    </w:p>
    <w:p w14:paraId="1F59A85D" w14:textId="77777777" w:rsidR="005669CB" w:rsidRPr="005669CB" w:rsidRDefault="005669CB" w:rsidP="005669CB">
      <w:pPr>
        <w:numPr>
          <w:ilvl w:val="0"/>
          <w:numId w:val="27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lastRenderedPageBreak/>
        <w:t xml:space="preserve">تصویر: آیکون کاغذبازی (مثل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fa-file-alt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) یا نمودار زمان تلف‌شده. </w:t>
      </w:r>
    </w:p>
    <w:p w14:paraId="4D9CC3D6" w14:textId="77777777" w:rsidR="005669CB" w:rsidRPr="005669CB" w:rsidRDefault="005669CB" w:rsidP="005669CB">
      <w:pPr>
        <w:numPr>
          <w:ilvl w:val="0"/>
          <w:numId w:val="27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ورود متن‌ها با افکت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Slide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.</w:t>
      </w:r>
    </w:p>
    <w:p w14:paraId="1211D099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3: راهکار پیشنهادی</w:t>
      </w:r>
    </w:p>
    <w:p w14:paraId="507C279E" w14:textId="77777777" w:rsidR="005669CB" w:rsidRPr="005669CB" w:rsidRDefault="005669CB" w:rsidP="005669CB">
      <w:pPr>
        <w:numPr>
          <w:ilvl w:val="0"/>
          <w:numId w:val="28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سیستم تنخواه گردان چیست؟ </w:t>
      </w:r>
    </w:p>
    <w:p w14:paraId="4608AE6B" w14:textId="77777777" w:rsidR="005669CB" w:rsidRPr="005669CB" w:rsidRDefault="005669CB" w:rsidP="005669CB">
      <w:pPr>
        <w:numPr>
          <w:ilvl w:val="0"/>
          <w:numId w:val="28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متن: </w:t>
      </w:r>
    </w:p>
    <w:p w14:paraId="5618066D" w14:textId="77777777" w:rsidR="005669CB" w:rsidRPr="005669CB" w:rsidRDefault="005669CB" w:rsidP="005669CB">
      <w:pPr>
        <w:numPr>
          <w:ilvl w:val="1"/>
          <w:numId w:val="28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ابزار آنلاین برای خودکارسازی تنخواه. </w:t>
      </w:r>
    </w:p>
    <w:p w14:paraId="72BB6F57" w14:textId="77777777" w:rsidR="005669CB" w:rsidRPr="005669CB" w:rsidRDefault="005669CB" w:rsidP="005669CB">
      <w:pPr>
        <w:numPr>
          <w:ilvl w:val="1"/>
          <w:numId w:val="28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از درخواست تا تسویه در چند کلیک. </w:t>
      </w:r>
    </w:p>
    <w:p w14:paraId="1BAB6474" w14:textId="77777777" w:rsidR="005669CB" w:rsidRPr="005669CB" w:rsidRDefault="005669CB" w:rsidP="005669CB">
      <w:pPr>
        <w:numPr>
          <w:ilvl w:val="1"/>
          <w:numId w:val="28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طراحی‌شده برای سازمان شما.</w:t>
      </w:r>
    </w:p>
    <w:p w14:paraId="193975C2" w14:textId="77777777" w:rsidR="005669CB" w:rsidRPr="005669CB" w:rsidRDefault="005669CB" w:rsidP="005669CB">
      <w:pPr>
        <w:numPr>
          <w:ilvl w:val="0"/>
          <w:numId w:val="28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تصویر: اسکرین‌شات صفحه اصلی (نوار کناری و فرم). </w:t>
      </w:r>
    </w:p>
    <w:p w14:paraId="4C674F1E" w14:textId="77777777" w:rsidR="005669CB" w:rsidRPr="005669CB" w:rsidRDefault="005669CB" w:rsidP="005669CB">
      <w:pPr>
        <w:numPr>
          <w:ilvl w:val="0"/>
          <w:numId w:val="28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Fade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برای تصویر و متن.</w:t>
      </w:r>
    </w:p>
    <w:p w14:paraId="32532238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4: ویژگی‌های برجسته</w:t>
      </w:r>
    </w:p>
    <w:p w14:paraId="3A547C89" w14:textId="77777777" w:rsidR="005669CB" w:rsidRPr="005669CB" w:rsidRDefault="005669CB" w:rsidP="005669CB">
      <w:pPr>
        <w:numPr>
          <w:ilvl w:val="0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چه چیزی ارائه می‌کنیم؟ </w:t>
      </w:r>
    </w:p>
    <w:p w14:paraId="563A6477" w14:textId="77777777" w:rsidR="005669CB" w:rsidRPr="005669CB" w:rsidRDefault="005669CB" w:rsidP="005669CB">
      <w:pPr>
        <w:numPr>
          <w:ilvl w:val="0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 (لیست با آیکون): </w:t>
      </w:r>
    </w:p>
    <w:p w14:paraId="192D1B20" w14:textId="526B70A9" w:rsidR="005669CB" w:rsidRPr="005669CB" w:rsidRDefault="005669CB" w:rsidP="005669CB">
      <w:pPr>
        <w:numPr>
          <w:ilvl w:val="1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noProof/>
          <w:sz w:val="26"/>
          <w:szCs w:val="26"/>
        </w:rPr>
        <mc:AlternateContent>
          <mc:Choice Requires="wps">
            <w:drawing>
              <wp:inline distT="0" distB="0" distL="0" distR="0" wp14:anchorId="01AD2E8A" wp14:editId="6D2F80C1">
                <wp:extent cx="304800" cy="304800"/>
                <wp:effectExtent l="0" t="0" r="0" b="0"/>
                <wp:docPr id="10" name="Rectangle 10" descr="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BB7FE" id="Rectangle 10" o:spid="_x0000_s1026" alt="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درخواست ساده و سریع. </w:t>
      </w:r>
    </w:p>
    <w:p w14:paraId="727651B2" w14:textId="7865E882" w:rsidR="005669CB" w:rsidRPr="005669CB" w:rsidRDefault="005669CB" w:rsidP="005669CB">
      <w:pPr>
        <w:numPr>
          <w:ilvl w:val="1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noProof/>
          <w:sz w:val="26"/>
          <w:szCs w:val="26"/>
        </w:rPr>
        <mc:AlternateContent>
          <mc:Choice Requires="wps">
            <w:drawing>
              <wp:inline distT="0" distB="0" distL="0" distR="0" wp14:anchorId="6BDF20E6" wp14:editId="19915B3D">
                <wp:extent cx="304800" cy="304800"/>
                <wp:effectExtent l="0" t="0" r="0" b="0"/>
                <wp:docPr id="9" name="Rectangle 9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1DC27" id="Rectangle 9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تأیید چندمرحله‌ای. </w:t>
      </w:r>
    </w:p>
    <w:p w14:paraId="402906E9" w14:textId="6F5839A7" w:rsidR="005669CB" w:rsidRPr="005669CB" w:rsidRDefault="005669CB" w:rsidP="005669CB">
      <w:pPr>
        <w:numPr>
          <w:ilvl w:val="1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noProof/>
          <w:sz w:val="26"/>
          <w:szCs w:val="26"/>
        </w:rPr>
        <mc:AlternateContent>
          <mc:Choice Requires="wps">
            <w:drawing>
              <wp:inline distT="0" distB="0" distL="0" distR="0" wp14:anchorId="69FDFD4F" wp14:editId="1B56E33C">
                <wp:extent cx="304800" cy="304800"/>
                <wp:effectExtent l="0" t="0" r="0" b="0"/>
                <wp:docPr id="8" name="Rectangle 8" descr="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AA633" id="Rectangle 8" o:spid="_x0000_s1026" alt="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تسویه خودکار هزینه‌ها. </w:t>
      </w:r>
    </w:p>
    <w:p w14:paraId="00FAEC32" w14:textId="5F68A9A8" w:rsidR="005669CB" w:rsidRPr="005669CB" w:rsidRDefault="005669CB" w:rsidP="005669CB">
      <w:pPr>
        <w:numPr>
          <w:ilvl w:val="1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noProof/>
          <w:sz w:val="26"/>
          <w:szCs w:val="26"/>
        </w:rPr>
        <mc:AlternateContent>
          <mc:Choice Requires="wps">
            <w:drawing>
              <wp:inline distT="0" distB="0" distL="0" distR="0" wp14:anchorId="4FEBA3E1" wp14:editId="4D34031F">
                <wp:extent cx="304800" cy="304800"/>
                <wp:effectExtent l="0" t="0" r="0" b="0"/>
                <wp:docPr id="7" name="Rectangle 7" descr="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82EDE" id="Rectangle 7" o:spid="_x0000_s1026" alt="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داشبورد مدیریتی برای شما.</w:t>
      </w:r>
    </w:p>
    <w:p w14:paraId="3543DB95" w14:textId="77777777" w:rsidR="005669CB" w:rsidRPr="005669CB" w:rsidRDefault="005669CB" w:rsidP="005669CB">
      <w:pPr>
        <w:numPr>
          <w:ilvl w:val="0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تصویر: اسکرین‌شات فرم درخواست یا داشبورد. </w:t>
      </w:r>
    </w:p>
    <w:p w14:paraId="074BBD6C" w14:textId="77777777" w:rsidR="005669CB" w:rsidRPr="005669CB" w:rsidRDefault="005669CB" w:rsidP="005669CB">
      <w:pPr>
        <w:numPr>
          <w:ilvl w:val="0"/>
          <w:numId w:val="29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ورود لیست با افکت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Appear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.</w:t>
      </w:r>
    </w:p>
    <w:p w14:paraId="7FAE927D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5: مزایای سازمانی</w:t>
      </w:r>
    </w:p>
    <w:p w14:paraId="6736BB15" w14:textId="77777777" w:rsidR="005669CB" w:rsidRPr="005669CB" w:rsidRDefault="005669CB" w:rsidP="005669CB">
      <w:pPr>
        <w:numPr>
          <w:ilvl w:val="0"/>
          <w:numId w:val="3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چرا این سیستم ضروری است؟ </w:t>
      </w:r>
    </w:p>
    <w:p w14:paraId="39B40BFE" w14:textId="77777777" w:rsidR="005669CB" w:rsidRPr="005669CB" w:rsidRDefault="005669CB" w:rsidP="005669CB">
      <w:pPr>
        <w:numPr>
          <w:ilvl w:val="0"/>
          <w:numId w:val="3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متن: </w:t>
      </w:r>
    </w:p>
    <w:p w14:paraId="4B3CD050" w14:textId="77777777" w:rsidR="005669CB" w:rsidRPr="005669CB" w:rsidRDefault="005669CB" w:rsidP="005669CB">
      <w:pPr>
        <w:numPr>
          <w:ilvl w:val="1"/>
          <w:numId w:val="3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کاهش 50% زمان فرآیندها. </w:t>
      </w:r>
    </w:p>
    <w:p w14:paraId="77105A03" w14:textId="77777777" w:rsidR="005669CB" w:rsidRPr="005669CB" w:rsidRDefault="005669CB" w:rsidP="005669CB">
      <w:pPr>
        <w:numPr>
          <w:ilvl w:val="1"/>
          <w:numId w:val="3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حذف 90% خطاهای انسانی. </w:t>
      </w:r>
    </w:p>
    <w:p w14:paraId="495A13D5" w14:textId="77777777" w:rsidR="005669CB" w:rsidRPr="005669CB" w:rsidRDefault="005669CB" w:rsidP="005669CB">
      <w:pPr>
        <w:numPr>
          <w:ilvl w:val="1"/>
          <w:numId w:val="3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شفافیت کامل برای تصمیم‌گیری.</w:t>
      </w:r>
    </w:p>
    <w:p w14:paraId="1FB7BE34" w14:textId="77777777" w:rsidR="005669CB" w:rsidRPr="005669CB" w:rsidRDefault="005669CB" w:rsidP="005669CB">
      <w:pPr>
        <w:numPr>
          <w:ilvl w:val="0"/>
          <w:numId w:val="3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تصویر: نمودار میله‌ای (مثلاً زمان: 5 روز به 2 روز). </w:t>
      </w:r>
    </w:p>
    <w:p w14:paraId="670892FA" w14:textId="77777777" w:rsidR="005669CB" w:rsidRPr="005669CB" w:rsidRDefault="005669CB" w:rsidP="005669CB">
      <w:pPr>
        <w:numPr>
          <w:ilvl w:val="0"/>
          <w:numId w:val="30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رشد نمودار با افکت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Wipe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.</w:t>
      </w:r>
    </w:p>
    <w:p w14:paraId="4EFB629A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6: دمو زنده</w:t>
      </w:r>
    </w:p>
    <w:p w14:paraId="1D02895C" w14:textId="77777777" w:rsidR="005669CB" w:rsidRPr="005669CB" w:rsidRDefault="005669CB" w:rsidP="005669CB">
      <w:pPr>
        <w:numPr>
          <w:ilvl w:val="0"/>
          <w:numId w:val="3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ببینید چگونه کار می‌کند! </w:t>
      </w:r>
    </w:p>
    <w:p w14:paraId="055C58FB" w14:textId="77777777" w:rsidR="005669CB" w:rsidRPr="005669CB" w:rsidRDefault="005669CB" w:rsidP="005669CB">
      <w:pPr>
        <w:numPr>
          <w:ilvl w:val="0"/>
          <w:numId w:val="3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متن: (خالی - دمو نشون بده) </w:t>
      </w:r>
    </w:p>
    <w:p w14:paraId="42CE3E65" w14:textId="77777777" w:rsidR="005669CB" w:rsidRPr="005669CB" w:rsidRDefault="005669CB" w:rsidP="005669CB">
      <w:pPr>
        <w:numPr>
          <w:ilvl w:val="0"/>
          <w:numId w:val="3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محتوا: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GIF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یا دموی زنده از ثبت تا تأیید. </w:t>
      </w:r>
    </w:p>
    <w:p w14:paraId="7D3C7EC8" w14:textId="77777777" w:rsidR="005669CB" w:rsidRPr="005669CB" w:rsidRDefault="005669CB" w:rsidP="005669CB">
      <w:pPr>
        <w:numPr>
          <w:ilvl w:val="0"/>
          <w:numId w:val="31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Fade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برای ورود.</w:t>
      </w:r>
    </w:p>
    <w:p w14:paraId="14D8B38C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7: برنامه اجرایی</w:t>
      </w:r>
    </w:p>
    <w:p w14:paraId="586CC31F" w14:textId="77777777" w:rsidR="005669CB" w:rsidRPr="005669CB" w:rsidRDefault="005669CB" w:rsidP="005669CB">
      <w:pPr>
        <w:numPr>
          <w:ilvl w:val="0"/>
          <w:numId w:val="3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چگونه شروع کنیم؟ </w:t>
      </w:r>
    </w:p>
    <w:p w14:paraId="5F865E1E" w14:textId="77777777" w:rsidR="005669CB" w:rsidRPr="005669CB" w:rsidRDefault="005669CB" w:rsidP="005669CB">
      <w:pPr>
        <w:numPr>
          <w:ilvl w:val="0"/>
          <w:numId w:val="3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متن: </w:t>
      </w:r>
    </w:p>
    <w:p w14:paraId="40D58748" w14:textId="77777777" w:rsidR="005669CB" w:rsidRPr="005669CB" w:rsidRDefault="005669CB" w:rsidP="005669CB">
      <w:pPr>
        <w:numPr>
          <w:ilvl w:val="1"/>
          <w:numId w:val="3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فاز 1 (1 ماه): تست با 50 کاربر. </w:t>
      </w:r>
    </w:p>
    <w:p w14:paraId="5AB39B96" w14:textId="77777777" w:rsidR="005669CB" w:rsidRPr="005669CB" w:rsidRDefault="005669CB" w:rsidP="005669CB">
      <w:pPr>
        <w:numPr>
          <w:ilvl w:val="1"/>
          <w:numId w:val="3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فاز 2 (2 ماه): آموزش و استقرار کامل. </w:t>
      </w:r>
    </w:p>
    <w:p w14:paraId="3764BFCE" w14:textId="77777777" w:rsidR="005669CB" w:rsidRPr="005669CB" w:rsidRDefault="005669CB" w:rsidP="005669CB">
      <w:pPr>
        <w:numPr>
          <w:ilvl w:val="1"/>
          <w:numId w:val="3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فاز 3 (3 ماه): گسترش و بهبود.</w:t>
      </w:r>
    </w:p>
    <w:p w14:paraId="2F1F1469" w14:textId="77777777" w:rsidR="005669CB" w:rsidRPr="005669CB" w:rsidRDefault="005669CB" w:rsidP="005669CB">
      <w:pPr>
        <w:numPr>
          <w:ilvl w:val="0"/>
          <w:numId w:val="3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تصویر: خط زمانی ساده (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Timeline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). </w:t>
      </w:r>
    </w:p>
    <w:p w14:paraId="565EBA10" w14:textId="77777777" w:rsidR="005669CB" w:rsidRPr="005669CB" w:rsidRDefault="005669CB" w:rsidP="005669CB">
      <w:pPr>
        <w:numPr>
          <w:ilvl w:val="0"/>
          <w:numId w:val="32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Slide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برای ورود خط.</w:t>
      </w:r>
    </w:p>
    <w:p w14:paraId="0B14E151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8: سرمایه‌گذاری و بازده</w:t>
      </w:r>
    </w:p>
    <w:p w14:paraId="3B148A50" w14:textId="77777777" w:rsidR="005669CB" w:rsidRPr="005669CB" w:rsidRDefault="005669CB" w:rsidP="005669CB">
      <w:pPr>
        <w:numPr>
          <w:ilvl w:val="0"/>
          <w:numId w:val="3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ارزش‌افزوده برای سازمان </w:t>
      </w:r>
    </w:p>
    <w:p w14:paraId="1E0AE725" w14:textId="77777777" w:rsidR="005669CB" w:rsidRPr="005669CB" w:rsidRDefault="005669CB" w:rsidP="005669CB">
      <w:pPr>
        <w:numPr>
          <w:ilvl w:val="0"/>
          <w:numId w:val="3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متن: </w:t>
      </w:r>
    </w:p>
    <w:p w14:paraId="2352463E" w14:textId="77777777" w:rsidR="005669CB" w:rsidRPr="005669CB" w:rsidRDefault="005669CB" w:rsidP="005669CB">
      <w:pPr>
        <w:numPr>
          <w:ilvl w:val="1"/>
          <w:numId w:val="3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هزینه: [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X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میلیون تومان]. </w:t>
      </w:r>
    </w:p>
    <w:p w14:paraId="265D7D29" w14:textId="77777777" w:rsidR="005669CB" w:rsidRPr="005669CB" w:rsidRDefault="005669CB" w:rsidP="005669CB">
      <w:pPr>
        <w:numPr>
          <w:ilvl w:val="1"/>
          <w:numId w:val="3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صرفه‌جویی: [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Y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میلیون تومان] در سال. </w:t>
      </w:r>
    </w:p>
    <w:p w14:paraId="6B97500E" w14:textId="77777777" w:rsidR="005669CB" w:rsidRPr="005669CB" w:rsidRDefault="005669CB" w:rsidP="005669CB">
      <w:pPr>
        <w:numPr>
          <w:ilvl w:val="1"/>
          <w:numId w:val="3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بازگشت سرمایه: کمتر از 6 ماه.</w:t>
      </w:r>
    </w:p>
    <w:p w14:paraId="26E711D6" w14:textId="77777777" w:rsidR="005669CB" w:rsidRPr="005669CB" w:rsidRDefault="005669CB" w:rsidP="005669CB">
      <w:pPr>
        <w:numPr>
          <w:ilvl w:val="0"/>
          <w:numId w:val="3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تصویر: آیکون دلار یا نمودار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ROI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. </w:t>
      </w:r>
    </w:p>
    <w:p w14:paraId="09A41630" w14:textId="77777777" w:rsidR="005669CB" w:rsidRPr="005669CB" w:rsidRDefault="005669CB" w:rsidP="005669CB">
      <w:pPr>
        <w:numPr>
          <w:ilvl w:val="0"/>
          <w:numId w:val="33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Fade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برای متن و تصویر.</w:t>
      </w:r>
    </w:p>
    <w:p w14:paraId="76F3E1F0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9: نتیجه‌گیری و دعوت به همکاری</w:t>
      </w:r>
    </w:p>
    <w:p w14:paraId="052F9E5D" w14:textId="77777777" w:rsidR="005669CB" w:rsidRPr="005669CB" w:rsidRDefault="005669CB" w:rsidP="005669CB">
      <w:pPr>
        <w:numPr>
          <w:ilvl w:val="0"/>
          <w:numId w:val="3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آماده تحول مالی هستیم؟ </w:t>
      </w:r>
    </w:p>
    <w:p w14:paraId="0EDB181A" w14:textId="77777777" w:rsidR="005669CB" w:rsidRPr="005669CB" w:rsidRDefault="005669CB" w:rsidP="005669CB">
      <w:pPr>
        <w:numPr>
          <w:ilvl w:val="0"/>
          <w:numId w:val="3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متن: </w:t>
      </w:r>
    </w:p>
    <w:p w14:paraId="06384769" w14:textId="77777777" w:rsidR="005669CB" w:rsidRPr="005669CB" w:rsidRDefault="005669CB" w:rsidP="005669CB">
      <w:pPr>
        <w:numPr>
          <w:ilvl w:val="1"/>
          <w:numId w:val="3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سیستمی که بهره‌وری رو بالا می‌بره. </w:t>
      </w:r>
    </w:p>
    <w:p w14:paraId="38182FD5" w14:textId="77777777" w:rsidR="005669CB" w:rsidRPr="005669CB" w:rsidRDefault="005669CB" w:rsidP="005669CB">
      <w:pPr>
        <w:numPr>
          <w:ilvl w:val="1"/>
          <w:numId w:val="3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پیشنهاد: اجرای آزمایشی در یک واحد.</w:t>
      </w:r>
    </w:p>
    <w:p w14:paraId="12EFCA0F" w14:textId="77777777" w:rsidR="005669CB" w:rsidRPr="005669CB" w:rsidRDefault="005669CB" w:rsidP="005669CB">
      <w:pPr>
        <w:numPr>
          <w:ilvl w:val="0"/>
          <w:numId w:val="3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تصویر: آیکون تیک یا لوگوی سازمان. </w:t>
      </w:r>
    </w:p>
    <w:p w14:paraId="14276676" w14:textId="77777777" w:rsidR="005669CB" w:rsidRPr="005669CB" w:rsidRDefault="005669CB" w:rsidP="005669CB">
      <w:pPr>
        <w:numPr>
          <w:ilvl w:val="0"/>
          <w:numId w:val="34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Fade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برای متن.</w:t>
      </w:r>
    </w:p>
    <w:p w14:paraId="46927B82" w14:textId="77777777" w:rsidR="005669CB" w:rsidRPr="005669CB" w:rsidRDefault="005669CB" w:rsidP="005669CB">
      <w:pPr>
        <w:bidi/>
        <w:spacing w:after="0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اسلاید 10: تشکر و سؤالات</w:t>
      </w:r>
    </w:p>
    <w:p w14:paraId="7C98FE5E" w14:textId="77777777" w:rsidR="005669CB" w:rsidRPr="005669CB" w:rsidRDefault="005669CB" w:rsidP="005669CB">
      <w:pPr>
        <w:numPr>
          <w:ilvl w:val="0"/>
          <w:numId w:val="3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عنوان: متشکرم از شما! </w:t>
      </w:r>
    </w:p>
    <w:p w14:paraId="14635BAE" w14:textId="77777777" w:rsidR="005669CB" w:rsidRPr="005669CB" w:rsidRDefault="005669CB" w:rsidP="005669CB">
      <w:pPr>
        <w:numPr>
          <w:ilvl w:val="0"/>
          <w:numId w:val="3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متن: </w:t>
      </w:r>
    </w:p>
    <w:p w14:paraId="42C0DBAE" w14:textId="77777777" w:rsidR="005669CB" w:rsidRPr="005669CB" w:rsidRDefault="005669CB" w:rsidP="005669CB">
      <w:pPr>
        <w:numPr>
          <w:ilvl w:val="1"/>
          <w:numId w:val="3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سؤالی دارید؟ خوشحال می‌شم پاسخ بدم. </w:t>
      </w:r>
    </w:p>
    <w:p w14:paraId="7BB88843" w14:textId="77777777" w:rsidR="005669CB" w:rsidRPr="005669CB" w:rsidRDefault="005669CB" w:rsidP="005669CB">
      <w:pPr>
        <w:numPr>
          <w:ilvl w:val="1"/>
          <w:numId w:val="3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تماس: [ایمیل/شماره تو].</w:t>
      </w:r>
    </w:p>
    <w:p w14:paraId="71505B50" w14:textId="77777777" w:rsidR="005669CB" w:rsidRPr="005669CB" w:rsidRDefault="005669CB" w:rsidP="005669CB">
      <w:pPr>
        <w:numPr>
          <w:ilvl w:val="0"/>
          <w:numId w:val="3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پس‌زمینه: گرادیانت مشابه اسلاید اول. </w:t>
      </w:r>
    </w:p>
    <w:p w14:paraId="32CBF856" w14:textId="77777777" w:rsidR="005669CB" w:rsidRPr="005669CB" w:rsidRDefault="005669CB" w:rsidP="005669CB">
      <w:pPr>
        <w:numPr>
          <w:ilvl w:val="0"/>
          <w:numId w:val="35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انیمیشن: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Fade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برای ورود.</w:t>
      </w:r>
    </w:p>
    <w:p w14:paraId="5602C0D9" w14:textId="77777777" w:rsidR="005669CB" w:rsidRPr="005669CB" w:rsidRDefault="00EB2D24" w:rsidP="005669CB">
      <w:pPr>
        <w:bidi/>
        <w:spacing w:before="720" w:after="720" w:line="240" w:lineRule="auto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/>
          <w:i w:val="0"/>
          <w:iCs w:val="0"/>
          <w:sz w:val="26"/>
          <w:szCs w:val="26"/>
        </w:rPr>
        <w:pict w14:anchorId="1DFAC2F6">
          <v:rect id="_x0000_i1026" style="width:0;height:1.5pt" o:hralign="center" o:hrstd="t" o:hrnoshade="t" o:hr="t" fillcolor="black" stroked="f"/>
        </w:pict>
      </w:r>
    </w:p>
    <w:p w14:paraId="42AD3B38" w14:textId="77777777" w:rsidR="005669CB" w:rsidRPr="005669CB" w:rsidRDefault="005669CB" w:rsidP="005669CB">
      <w:pPr>
        <w:bidi/>
        <w:spacing w:after="144" w:line="360" w:lineRule="atLeast"/>
        <w:rPr>
          <w:rStyle w:val="SubtleEmphasis"/>
          <w:rFonts w:cs="B Mitra"/>
          <w:i w:val="0"/>
          <w:iCs w:val="0"/>
          <w:sz w:val="26"/>
          <w:szCs w:val="26"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نکات اجرایی برای پاورپوینت</w:t>
      </w:r>
    </w:p>
    <w:p w14:paraId="0AC5ACE3" w14:textId="77777777" w:rsidR="005669CB" w:rsidRPr="005669CB" w:rsidRDefault="005669CB" w:rsidP="005669CB">
      <w:pPr>
        <w:numPr>
          <w:ilvl w:val="0"/>
          <w:numId w:val="3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فونت: پارستو یا ایران‌سنس (خوانا و حرفه‌ای). </w:t>
      </w:r>
    </w:p>
    <w:p w14:paraId="5C863643" w14:textId="77777777" w:rsidR="005669CB" w:rsidRPr="005669CB" w:rsidRDefault="005669CB" w:rsidP="005669CB">
      <w:pPr>
        <w:numPr>
          <w:ilvl w:val="0"/>
          <w:numId w:val="3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رنگ‌ها: سبزآبی (#1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abc9c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) برای تأکید، آبی تیره (#34495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e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) برای پس‌زمینه. </w:t>
      </w:r>
    </w:p>
    <w:p w14:paraId="23DC9237" w14:textId="77777777" w:rsidR="005669CB" w:rsidRPr="005669CB" w:rsidRDefault="005669CB" w:rsidP="005669CB">
      <w:pPr>
        <w:numPr>
          <w:ilvl w:val="0"/>
          <w:numId w:val="3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تصاویر: اسکرین‌شات‌های باکیفیت از سیستم (مثلاً فرم، داشبورد). </w:t>
      </w:r>
    </w:p>
    <w:p w14:paraId="5FE214B5" w14:textId="77777777" w:rsidR="005669CB" w:rsidRPr="005669CB" w:rsidRDefault="005669CB" w:rsidP="005669CB">
      <w:pPr>
        <w:numPr>
          <w:ilvl w:val="0"/>
          <w:numId w:val="3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دمو: یه </w:t>
      </w:r>
      <w:r w:rsidRPr="005669CB">
        <w:rPr>
          <w:rStyle w:val="SubtleEmphasis"/>
          <w:rFonts w:cs="B Mitra"/>
          <w:i w:val="0"/>
          <w:iCs w:val="0"/>
          <w:sz w:val="26"/>
          <w:szCs w:val="26"/>
        </w:rPr>
        <w:t>GIF 20-30</w:t>
      </w: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 ثانیه‌ای از فرآیند ثبت تا تأیید آماده کن. </w:t>
      </w:r>
    </w:p>
    <w:p w14:paraId="7F413D97" w14:textId="77777777" w:rsidR="005669CB" w:rsidRPr="005669CB" w:rsidRDefault="005669CB" w:rsidP="005669CB">
      <w:pPr>
        <w:numPr>
          <w:ilvl w:val="0"/>
          <w:numId w:val="3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 xml:space="preserve">زمان: 10-12 دقیقه (هر اسلاید 1-1.5 دقیقه). </w:t>
      </w:r>
    </w:p>
    <w:p w14:paraId="04E4C1E5" w14:textId="77777777" w:rsidR="005669CB" w:rsidRPr="005669CB" w:rsidRDefault="005669CB" w:rsidP="005669CB">
      <w:pPr>
        <w:numPr>
          <w:ilvl w:val="0"/>
          <w:numId w:val="36"/>
        </w:numPr>
        <w:bidi/>
        <w:spacing w:after="0" w:afterAutospacing="1" w:line="300" w:lineRule="atLeast"/>
        <w:rPr>
          <w:rStyle w:val="SubtleEmphasis"/>
          <w:rFonts w:cs="B Mitra"/>
          <w:i w:val="0"/>
          <w:iCs w:val="0"/>
          <w:sz w:val="26"/>
          <w:szCs w:val="26"/>
          <w:rtl/>
        </w:rPr>
      </w:pPr>
      <w:r w:rsidRPr="005669CB">
        <w:rPr>
          <w:rStyle w:val="SubtleEmphasis"/>
          <w:rFonts w:cs="B Mitra"/>
          <w:i w:val="0"/>
          <w:iCs w:val="0"/>
          <w:sz w:val="26"/>
          <w:szCs w:val="26"/>
          <w:rtl/>
        </w:rPr>
        <w:t>لحن: حرفه‌ای، با اعتمادبه‌نفس، و متمرکز بر فواید مالی و عملیاتی.</w:t>
      </w:r>
    </w:p>
    <w:p w14:paraId="56EF215E" w14:textId="77777777" w:rsidR="005669CB" w:rsidRPr="005669CB" w:rsidRDefault="00EB2D24" w:rsidP="005669CB">
      <w:pPr>
        <w:bidi/>
        <w:spacing w:before="720" w:after="720" w:line="240" w:lineRule="auto"/>
        <w:rPr>
          <w:rStyle w:val="SubtleEmphasis"/>
          <w:rFonts w:cs="B Mitra"/>
          <w:i w:val="0"/>
          <w:iCs w:val="0"/>
          <w:sz w:val="26"/>
          <w:szCs w:val="26"/>
          <w:rtl/>
        </w:rPr>
      </w:pPr>
      <w:r>
        <w:rPr>
          <w:rStyle w:val="SubtleEmphasis"/>
          <w:rFonts w:cs="B Mitra"/>
          <w:i w:val="0"/>
          <w:iCs w:val="0"/>
          <w:sz w:val="26"/>
          <w:szCs w:val="26"/>
        </w:rPr>
        <w:pict w14:anchorId="38161123">
          <v:rect id="_x0000_i1027" style="width:0;height:1.5pt" o:hralign="center" o:hrstd="t" o:hrnoshade="t" o:hr="t" fillcolor="black" stroked="f"/>
        </w:pict>
      </w:r>
    </w:p>
    <w:p w14:paraId="50717E64" w14:textId="77777777" w:rsidR="00BE1C9D" w:rsidRPr="005669CB" w:rsidRDefault="00BE1C9D" w:rsidP="005669CB">
      <w:pPr>
        <w:bidi/>
        <w:rPr>
          <w:rStyle w:val="SubtleEmphasis"/>
          <w:rFonts w:cs="B Mitra"/>
          <w:i w:val="0"/>
          <w:iCs w:val="0"/>
          <w:sz w:val="26"/>
          <w:szCs w:val="26"/>
        </w:rPr>
      </w:pPr>
    </w:p>
    <w:sectPr w:rsidR="00BE1C9D" w:rsidRPr="0056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EE4"/>
    <w:multiLevelType w:val="multilevel"/>
    <w:tmpl w:val="AF4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5295"/>
    <w:multiLevelType w:val="multilevel"/>
    <w:tmpl w:val="A65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94B9B"/>
    <w:multiLevelType w:val="multilevel"/>
    <w:tmpl w:val="9CDA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A21AC"/>
    <w:multiLevelType w:val="multilevel"/>
    <w:tmpl w:val="D18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33812"/>
    <w:multiLevelType w:val="multilevel"/>
    <w:tmpl w:val="6F0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755FF"/>
    <w:multiLevelType w:val="multilevel"/>
    <w:tmpl w:val="C27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670AF"/>
    <w:multiLevelType w:val="multilevel"/>
    <w:tmpl w:val="53D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93BA1"/>
    <w:multiLevelType w:val="multilevel"/>
    <w:tmpl w:val="AD0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208E9"/>
    <w:multiLevelType w:val="multilevel"/>
    <w:tmpl w:val="0D7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B5F05"/>
    <w:multiLevelType w:val="multilevel"/>
    <w:tmpl w:val="11C4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C139F"/>
    <w:multiLevelType w:val="multilevel"/>
    <w:tmpl w:val="F77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527D5"/>
    <w:multiLevelType w:val="multilevel"/>
    <w:tmpl w:val="A60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76239"/>
    <w:multiLevelType w:val="multilevel"/>
    <w:tmpl w:val="E7D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95166"/>
    <w:multiLevelType w:val="multilevel"/>
    <w:tmpl w:val="F1F8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D241B"/>
    <w:multiLevelType w:val="multilevel"/>
    <w:tmpl w:val="BAF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729D8"/>
    <w:multiLevelType w:val="multilevel"/>
    <w:tmpl w:val="E664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26057"/>
    <w:multiLevelType w:val="multilevel"/>
    <w:tmpl w:val="8A88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C5203"/>
    <w:multiLevelType w:val="multilevel"/>
    <w:tmpl w:val="0CC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C6025"/>
    <w:multiLevelType w:val="multilevel"/>
    <w:tmpl w:val="4A7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A67DF"/>
    <w:multiLevelType w:val="multilevel"/>
    <w:tmpl w:val="60D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C02D9"/>
    <w:multiLevelType w:val="multilevel"/>
    <w:tmpl w:val="FAE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F3C99"/>
    <w:multiLevelType w:val="multilevel"/>
    <w:tmpl w:val="CEC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A4B00"/>
    <w:multiLevelType w:val="multilevel"/>
    <w:tmpl w:val="FAE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D3040"/>
    <w:multiLevelType w:val="multilevel"/>
    <w:tmpl w:val="98B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A287C"/>
    <w:multiLevelType w:val="multilevel"/>
    <w:tmpl w:val="8E0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54AAC"/>
    <w:multiLevelType w:val="multilevel"/>
    <w:tmpl w:val="EE8A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60ABF"/>
    <w:multiLevelType w:val="multilevel"/>
    <w:tmpl w:val="E2B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A402D"/>
    <w:multiLevelType w:val="multilevel"/>
    <w:tmpl w:val="7A7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31438"/>
    <w:multiLevelType w:val="multilevel"/>
    <w:tmpl w:val="BCB4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203AF"/>
    <w:multiLevelType w:val="multilevel"/>
    <w:tmpl w:val="EAD6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92679"/>
    <w:multiLevelType w:val="multilevel"/>
    <w:tmpl w:val="671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C41C9"/>
    <w:multiLevelType w:val="multilevel"/>
    <w:tmpl w:val="DC9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E6F1F"/>
    <w:multiLevelType w:val="multilevel"/>
    <w:tmpl w:val="826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08325C"/>
    <w:multiLevelType w:val="multilevel"/>
    <w:tmpl w:val="6DB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573ED"/>
    <w:multiLevelType w:val="multilevel"/>
    <w:tmpl w:val="1BB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D4056"/>
    <w:multiLevelType w:val="multilevel"/>
    <w:tmpl w:val="ACC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3037">
    <w:abstractNumId w:val="21"/>
  </w:num>
  <w:num w:numId="2" w16cid:durableId="279393">
    <w:abstractNumId w:val="23"/>
  </w:num>
  <w:num w:numId="3" w16cid:durableId="529227524">
    <w:abstractNumId w:val="17"/>
  </w:num>
  <w:num w:numId="4" w16cid:durableId="256671702">
    <w:abstractNumId w:val="3"/>
  </w:num>
  <w:num w:numId="5" w16cid:durableId="1063601813">
    <w:abstractNumId w:val="16"/>
  </w:num>
  <w:num w:numId="6" w16cid:durableId="472989067">
    <w:abstractNumId w:val="24"/>
  </w:num>
  <w:num w:numId="7" w16cid:durableId="1547182276">
    <w:abstractNumId w:val="14"/>
  </w:num>
  <w:num w:numId="8" w16cid:durableId="593704595">
    <w:abstractNumId w:val="34"/>
  </w:num>
  <w:num w:numId="9" w16cid:durableId="95947085">
    <w:abstractNumId w:val="28"/>
  </w:num>
  <w:num w:numId="10" w16cid:durableId="21127799">
    <w:abstractNumId w:val="19"/>
  </w:num>
  <w:num w:numId="11" w16cid:durableId="1858956137">
    <w:abstractNumId w:val="27"/>
  </w:num>
  <w:num w:numId="12" w16cid:durableId="1217819355">
    <w:abstractNumId w:val="26"/>
  </w:num>
  <w:num w:numId="13" w16cid:durableId="784928254">
    <w:abstractNumId w:val="0"/>
  </w:num>
  <w:num w:numId="14" w16cid:durableId="984163878">
    <w:abstractNumId w:val="13"/>
  </w:num>
  <w:num w:numId="15" w16cid:durableId="476263266">
    <w:abstractNumId w:val="22"/>
  </w:num>
  <w:num w:numId="16" w16cid:durableId="230387924">
    <w:abstractNumId w:val="12"/>
  </w:num>
  <w:num w:numId="17" w16cid:durableId="367533467">
    <w:abstractNumId w:val="15"/>
  </w:num>
  <w:num w:numId="18" w16cid:durableId="1450928530">
    <w:abstractNumId w:val="1"/>
  </w:num>
  <w:num w:numId="19" w16cid:durableId="972715436">
    <w:abstractNumId w:val="25"/>
  </w:num>
  <w:num w:numId="20" w16cid:durableId="524363755">
    <w:abstractNumId w:val="31"/>
  </w:num>
  <w:num w:numId="21" w16cid:durableId="96022439">
    <w:abstractNumId w:val="2"/>
  </w:num>
  <w:num w:numId="22" w16cid:durableId="1190223046">
    <w:abstractNumId w:val="10"/>
  </w:num>
  <w:num w:numId="23" w16cid:durableId="835265575">
    <w:abstractNumId w:val="29"/>
  </w:num>
  <w:num w:numId="24" w16cid:durableId="1424493324">
    <w:abstractNumId w:val="7"/>
  </w:num>
  <w:num w:numId="25" w16cid:durableId="443812777">
    <w:abstractNumId w:val="18"/>
  </w:num>
  <w:num w:numId="26" w16cid:durableId="129713307">
    <w:abstractNumId w:val="8"/>
  </w:num>
  <w:num w:numId="27" w16cid:durableId="1967659969">
    <w:abstractNumId w:val="6"/>
  </w:num>
  <w:num w:numId="28" w16cid:durableId="1194346249">
    <w:abstractNumId w:val="5"/>
  </w:num>
  <w:num w:numId="29" w16cid:durableId="257834420">
    <w:abstractNumId w:val="20"/>
  </w:num>
  <w:num w:numId="30" w16cid:durableId="443618962">
    <w:abstractNumId w:val="33"/>
  </w:num>
  <w:num w:numId="31" w16cid:durableId="778378348">
    <w:abstractNumId w:val="32"/>
  </w:num>
  <w:num w:numId="32" w16cid:durableId="564418402">
    <w:abstractNumId w:val="4"/>
  </w:num>
  <w:num w:numId="33" w16cid:durableId="1465582357">
    <w:abstractNumId w:val="11"/>
  </w:num>
  <w:num w:numId="34" w16cid:durableId="884365567">
    <w:abstractNumId w:val="9"/>
  </w:num>
  <w:num w:numId="35" w16cid:durableId="1924339582">
    <w:abstractNumId w:val="30"/>
  </w:num>
  <w:num w:numId="36" w16cid:durableId="6959338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CB"/>
    <w:rsid w:val="00263060"/>
    <w:rsid w:val="005669CB"/>
    <w:rsid w:val="00792FAA"/>
    <w:rsid w:val="009D6B98"/>
    <w:rsid w:val="00A17057"/>
    <w:rsid w:val="00B84224"/>
    <w:rsid w:val="00BE1C9D"/>
    <w:rsid w:val="00E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E13E81"/>
  <w15:chartTrackingRefBased/>
  <w15:docId w15:val="{8B02D339-9C5A-4680-B826-42E12748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jxf684">
    <w:name w:val="css-1jxf684"/>
    <w:basedOn w:val="DefaultParagraphFont"/>
    <w:rsid w:val="005669CB"/>
  </w:style>
  <w:style w:type="character" w:styleId="SubtleEmphasis">
    <w:name w:val="Subtle Emphasis"/>
    <w:basedOn w:val="DefaultParagraphFont"/>
    <w:uiPriority w:val="19"/>
    <w:qFormat/>
    <w:rsid w:val="005669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3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128022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7048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06110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3130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3961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1596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5434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7114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2031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6646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3111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3019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6302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28806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69587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501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5006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413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8436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259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672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23676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5785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82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87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3474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1738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1322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783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36860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7368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8471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8283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3318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4213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755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28425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7683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81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056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39591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541288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54589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09654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165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13223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86265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814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6383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8217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913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4680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25953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0545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3206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6389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855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1512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5648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4966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619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1775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11345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99145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5731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0668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4125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44622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55417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0838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987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6384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3320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9196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08951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7007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8658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984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7157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2279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66566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1645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7989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5419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767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191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99274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9167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23629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38542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9423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1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957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0639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57292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61737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7127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139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81456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0903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1259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8155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5898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6022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51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9954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9664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56256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0816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23439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0718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268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162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30866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9944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2705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969399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3884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53739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6135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1047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62699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4459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67121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426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95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73528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2365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167000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26055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935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3050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49826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18680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86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8207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0797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65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31089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23533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6573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263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18532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3758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7228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3620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015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3189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5001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71455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0375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67510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0679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60697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39836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1332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36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8891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158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4679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4817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8631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7298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97510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4033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66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3864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688617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1367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95735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2226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5567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69779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455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2646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4738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9539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7173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1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250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8498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72969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2474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20284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1116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745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1787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75074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6633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61742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914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1901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86201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4295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83458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89243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17456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3226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15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505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6048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8783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4519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6327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139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9286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749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5128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6802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2363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27382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75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611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2580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56089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6540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0805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79433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9186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3940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401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37281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31757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2992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4418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30913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9683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3291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86870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964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60314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8895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7270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8393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9124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4437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849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695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3785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2691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9665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9046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114769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7750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88636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9158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928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3108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38461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53067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Arjmand</dc:creator>
  <cp:keywords/>
  <dc:description/>
  <cp:lastModifiedBy>Tohid Arjmand</cp:lastModifiedBy>
  <cp:revision>2</cp:revision>
  <dcterms:created xsi:type="dcterms:W3CDTF">2025-05-06T16:16:00Z</dcterms:created>
  <dcterms:modified xsi:type="dcterms:W3CDTF">2025-05-06T16:16:00Z</dcterms:modified>
</cp:coreProperties>
</file>