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U42909RJ2025PTC107611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AASS DEVELOPERS &amp; CONSULTANTS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Hajari Singh S/o Shivdan, 176 Indracolony, Jaisalmer, Jaisalmer, Jaisalmer, Rajasthan, India, 345001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AASS DEVELOPERS &amp; CONSULTANTS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KUMAR CHATURVEDI, son/daughter of Mr. {{FATHER_NAME}}, resident of I-201, ISCON PLATINUM, NEAR BOPAL CROSS ROADS, BOPAL, AHMEDABAD - 380 058,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AASS DEVELOPERS &amp;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KUMAR CHATURVEDI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08863563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