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(DEWAS)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SHIRISH MADHUBHAI SATODIA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30/06/2020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SHIRISH MADHUBHAI SATODIA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08776737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SHIRISH MADHUBHAI SATODIA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SHIRISH MADHUBHAI SATODIA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08776737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DEPENDENCIA INFRASTRUCTURE LIMITED</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ADANI AGRI LOGISTICS (DEWAS) LIMITED</w:t>
      </w:r>
    </w:p>
    <w:p>
      <w:pPr>
        <w:spacing w:before="0" w:after="20"/>
        <w:jc w:val="left"/>
      </w:pPr>
      <w:r>
        <w:rPr>
          <w:rFonts w:ascii="Adani" w:hAnsi="Adani"/>
          <w:b/>
          <w:sz w:val="20"/>
          <w:u w:val="none"/>
        </w:rPr>
        <w:t>SAPTATI BUILD ESTATE LIMITED</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ADANI LOGISTICS INFRASTRUCTURE LIMITED</w:t>
      </w:r>
    </w:p>
    <w:p>
      <w:pPr>
        <w:spacing w:before="0" w:after="20"/>
        <w:jc w:val="left"/>
      </w:pPr>
      <w:r>
        <w:rPr>
          <w:rFonts w:ascii="Adani" w:hAnsi="Adani"/>
          <w:b/>
          <w:sz w:val="20"/>
          <w:u w:val="none"/>
        </w:rPr>
        <w:t>ADANI FORWARDING AGENT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DEPENDENCIA INFRASTRUCTURE LIMITED</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ADANI AGRI LOGISTICS (DEWAS) LIMITED</w:t>
      </w:r>
    </w:p>
    <w:p>
      <w:pPr>
        <w:spacing w:before="0" w:after="20"/>
        <w:jc w:val="left"/>
      </w:pPr>
      <w:r>
        <w:rPr>
          <w:rFonts w:ascii="Adani" w:hAnsi="Adani"/>
          <w:b w:val="0"/>
          <w:sz w:val="20"/>
          <w:u w:val="none"/>
        </w:rPr>
        <w:t>SAPTATI BUILD ESTATE LIMITED</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ADANI LOGISTICS INFRASTRUCTURE LIMITED</w:t>
      </w:r>
    </w:p>
    <w:p>
      <w:pPr>
        <w:spacing w:before="0" w:after="20"/>
        <w:jc w:val="left"/>
      </w:pPr>
      <w:r>
        <w:rPr>
          <w:rFonts w:ascii="Adani" w:hAnsi="Adani"/>
          <w:b w:val="0"/>
          <w:sz w:val="20"/>
          <w:u w:val="none"/>
        </w:rPr>
        <w:t>ADANI FORWARDING AGENT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SHIRISH MADHUBHAI SATODIA</w:t>
      </w:r>
    </w:p>
    <w:p>
      <w:pPr>
        <w:spacing w:before="0" w:after="40"/>
        <w:jc w:val="left"/>
      </w:pPr>
      <w:r>
        <w:rPr>
          <w:rFonts w:ascii="Adani" w:hAnsi="Adani"/>
          <w:b w:val="0"/>
          <w:sz w:val="20"/>
          <w:u w:val="none"/>
        </w:rPr>
        <w:t>DIN: 08776737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08776737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SHIRISH MADHUBHAI SATODIA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U70109GJ2022PLC173496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U45200PN2022PLC212277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U63090GJ2014PLC079629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U70200GJ2019PLC110839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U70102GJ2015PLC113459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30/06/2020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