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BUNKERING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JATINKUMAR RAMESHCHANDRA JALUNDHWALA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A-804, Safal Parivesh Opp. Prahladnagar Garden, Satellite, 100 Ahmedabad 380015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COMMODITIES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JATINKUMAR RAMESHCHANDRA JALUNDHWALA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00137888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JATINKUMAR RAMESHCHANDRA JALUNDHWALA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JATINKUMAR RAMESHCHANDRA JALUNDHWALA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00137888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PLR SYSTEMS PRIVATE LIMITED</w:t>
      </w:r>
    </w:p>
    <w:p>
      <w:pPr>
        <w:spacing w:before="0" w:after="20"/>
        <w:jc w:val="left"/>
      </w:pPr>
      <w:r>
        <w:rPr>
          <w:rFonts w:ascii="Adani" w:hAnsi="Adani"/>
          <w:b/>
          <w:sz w:val="20"/>
          <w:u w:val="none"/>
        </w:rPr>
        <w:t>PLR SYSTEMS (INDIA) LIMITED</w:t>
      </w:r>
    </w:p>
    <w:p>
      <w:pPr>
        <w:spacing w:before="0" w:after="20"/>
        <w:jc w:val="left"/>
      </w:pPr>
      <w:r>
        <w:rPr>
          <w:rFonts w:ascii="Adani" w:hAnsi="Adani"/>
          <w:b/>
          <w:sz w:val="20"/>
          <w:u w:val="none"/>
        </w:rPr>
        <w:t>ADANI COMMODITIES LLP</w:t>
      </w:r>
    </w:p>
    <w:p>
      <w:pPr>
        <w:spacing w:before="0" w:after="20"/>
        <w:jc w:val="left"/>
      </w:pPr>
      <w:r>
        <w:rPr>
          <w:rFonts w:ascii="Adani" w:hAnsi="Adani"/>
          <w:b/>
          <w:sz w:val="20"/>
          <w:u w:val="none"/>
        </w:rPr>
        <w:t>ADANI TRADEWING LLP</w:t>
      </w:r>
    </w:p>
    <w:p>
      <w:pPr>
        <w:spacing w:before="0" w:after="20"/>
        <w:jc w:val="left"/>
      </w:pPr>
      <w:r>
        <w:rPr>
          <w:rFonts w:ascii="Adani" w:hAnsi="Adani"/>
          <w:b/>
          <w:sz w:val="20"/>
          <w:u w:val="none"/>
        </w:rPr>
        <w:t>ADANI TRADEX LLP</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MAHAGUJ POWER LLP</w:t>
      </w:r>
    </w:p>
    <w:p>
      <w:pPr>
        <w:spacing w:before="0" w:after="20"/>
        <w:jc w:val="left"/>
      </w:pPr>
      <w:r>
        <w:rPr>
          <w:rFonts w:ascii="Adani" w:hAnsi="Adani"/>
          <w:b/>
          <w:sz w:val="20"/>
          <w:u w:val="none"/>
        </w:rPr>
        <w:t>ORDEFENCE SYSTEMS LIMITED</w:t>
      </w:r>
    </w:p>
    <w:p>
      <w:pPr>
        <w:spacing w:before="0" w:after="20"/>
        <w:jc w:val="left"/>
      </w:pPr>
      <w:r>
        <w:rPr>
          <w:rFonts w:ascii="Adani" w:hAnsi="Adani"/>
          <w:b/>
          <w:sz w:val="20"/>
          <w:u w:val="none"/>
        </w:rPr>
        <w:t>ADANI AEROSPACE AND DEFENCE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ADANI GAS HOLDINGS LIMITED</w:t>
      </w:r>
    </w:p>
    <w:p>
      <w:pPr>
        <w:spacing w:before="0" w:after="20"/>
        <w:jc w:val="left"/>
      </w:pPr>
      <w:r>
        <w:rPr>
          <w:rFonts w:ascii="Adani" w:hAnsi="Adani"/>
          <w:b/>
          <w:sz w:val="20"/>
          <w:u w:val="none"/>
        </w:rPr>
        <w:t>ADANI SHIPPING (INDIA)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ADANI TRUSTEE COMPANY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PLR SYSTEMS (INDIA) LIMITED</w:t>
      </w:r>
    </w:p>
    <w:p>
      <w:pPr>
        <w:spacing w:before="0" w:after="20"/>
        <w:jc w:val="left"/>
      </w:pPr>
      <w:r>
        <w:rPr>
          <w:rFonts w:ascii="Adani" w:hAnsi="Adani"/>
          <w:b w:val="0"/>
          <w:sz w:val="20"/>
          <w:u w:val="none"/>
        </w:rPr>
        <w:t>ADANI COMMODITIES LLP</w:t>
      </w:r>
    </w:p>
    <w:p>
      <w:pPr>
        <w:spacing w:before="0" w:after="20"/>
        <w:jc w:val="left"/>
      </w:pPr>
      <w:r>
        <w:rPr>
          <w:rFonts w:ascii="Adani" w:hAnsi="Adani"/>
          <w:b w:val="0"/>
          <w:sz w:val="20"/>
          <w:u w:val="none"/>
        </w:rPr>
        <w:t>ADANI TRADEWING LLP</w:t>
      </w:r>
    </w:p>
    <w:p>
      <w:pPr>
        <w:spacing w:before="0" w:after="20"/>
        <w:jc w:val="left"/>
      </w:pPr>
      <w:r>
        <w:rPr>
          <w:rFonts w:ascii="Adani" w:hAnsi="Adani"/>
          <w:b w:val="0"/>
          <w:sz w:val="20"/>
          <w:u w:val="none"/>
        </w:rPr>
        <w:t>ADANI TRADEX LLP</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MAHAGUJ POWER LLP</w:t>
      </w:r>
    </w:p>
    <w:p>
      <w:pPr>
        <w:spacing w:before="0" w:after="20"/>
        <w:jc w:val="left"/>
      </w:pPr>
      <w:r>
        <w:rPr>
          <w:rFonts w:ascii="Adani" w:hAnsi="Adani"/>
          <w:b w:val="0"/>
          <w:sz w:val="20"/>
          <w:u w:val="none"/>
        </w:rPr>
        <w:t>ORDEFENCE SYSTEMS LIMITED</w:t>
      </w:r>
    </w:p>
    <w:p>
      <w:pPr>
        <w:spacing w:before="0" w:after="20"/>
        <w:jc w:val="left"/>
      </w:pPr>
      <w:r>
        <w:rPr>
          <w:rFonts w:ascii="Adani" w:hAnsi="Adani"/>
          <w:b w:val="0"/>
          <w:sz w:val="20"/>
          <w:u w:val="none"/>
        </w:rPr>
        <w:t>ADANI AEROSPACE AND DEFENCE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ADANI RENEWABLE ENERGY HOLDING TWO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ADANI GAS HOLDINGS LIMITED</w:t>
      </w:r>
    </w:p>
    <w:p>
      <w:pPr>
        <w:spacing w:before="0" w:after="20"/>
        <w:jc w:val="left"/>
      </w:pPr>
      <w:r>
        <w:rPr>
          <w:rFonts w:ascii="Adani" w:hAnsi="Adani"/>
          <w:b w:val="0"/>
          <w:sz w:val="20"/>
          <w:u w:val="none"/>
        </w:rPr>
        <w:t>ADANI SHIPPING (INDIA)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PLR SYSTEMS PRIVATE LIMITED</w:t>
      </w:r>
    </w:p>
    <w:p>
      <w:pPr>
        <w:spacing w:before="0" w:after="20"/>
        <w:jc w:val="left"/>
      </w:pPr>
      <w:r>
        <w:rPr>
          <w:rFonts w:ascii="Adani" w:hAnsi="Adani"/>
          <w:b w:val="0"/>
          <w:sz w:val="20"/>
          <w:u w:val="none"/>
        </w:rPr>
        <w:t>ADANI TRUSTEE COMPANY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JATINKUMAR RAMESHCHANDRA JALUNDHWALA</w:t>
      </w:r>
    </w:p>
    <w:p>
      <w:pPr>
        <w:spacing w:before="0" w:after="40"/>
        <w:jc w:val="left"/>
      </w:pPr>
      <w:r>
        <w:rPr>
          <w:rFonts w:ascii="Adani" w:hAnsi="Adani"/>
          <w:b w:val="0"/>
          <w:sz w:val="20"/>
          <w:u w:val="none"/>
        </w:rPr>
        <w:t>DIN: 00137888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00137888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JATINKUMAR RAMESHCHANDRA JALUNDHWALA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U74999DL2013PTC247911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U74999GJ2013PTC123466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U29309GJ2021PLC125033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COMMODITIES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AAJ-1976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U35115GJ2015PLC083876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U11200GJ2010PLC062148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U63090MH2010PLC207152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U74999GJ2000PTC038407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