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ANKUSH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ANKUSH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VENTO ENERGY INFRA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SIXTY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VENTO ENERGY INFRA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SIXTY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ANKUSH JAIN</w:t>
      </w:r>
    </w:p>
    <w:p>
      <w:pPr>
        <w:spacing w:before="0" w:after="40"/>
        <w:jc w:val="left"/>
      </w:pPr>
      <w:r>
        <w:rPr>
          <w:rFonts w:ascii="Adani" w:hAnsi="Adani"/>
          <w:b w:val="0"/>
          <w:sz w:val="20"/>
          <w:u w:val="none"/>
        </w:rPr>
        <w:t>DIN: 11053387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11053387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ANKUSH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