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(TAMILNADU)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DIPTI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 VIDYUT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DIPTI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BHAGALPUR WASTE WATER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SURYA VIDYUT LIMITED</w:t>
      </w:r>
    </w:p>
    <w:p>
      <w:pPr>
        <w:spacing w:before="0" w:after="20"/>
        <w:jc w:val="left"/>
      </w:pPr>
      <w:r>
        <w:rPr>
          <w:rFonts w:ascii="Adani" w:hAnsi="Adani"/>
          <w:b/>
          <w:sz w:val="20"/>
          <w:u w:val="none"/>
        </w:rPr>
        <w:t>OCEAN SPARKLE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BHAGALPUR WASTE WATER LIMITED</w:t>
      </w:r>
    </w:p>
    <w:p>
      <w:pPr>
        <w:spacing w:before="0" w:after="20"/>
        <w:jc w:val="left"/>
      </w:pPr>
      <w:r>
        <w:rPr>
          <w:rFonts w:ascii="Adani" w:hAnsi="Adani"/>
          <w:b w:val="0"/>
          <w:sz w:val="20"/>
          <w:u w:val="none"/>
        </w:rPr>
        <w:t>ADANI AGRI FRESH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SURYA VIDYUT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DIPTI SHAH</w:t>
      </w:r>
    </w:p>
    <w:p>
      <w:pPr>
        <w:spacing w:before="0" w:after="40"/>
        <w:jc w:val="left"/>
      </w:pPr>
      <w:r>
        <w:rPr>
          <w:rFonts w:ascii="Adani" w:hAnsi="Adani"/>
          <w:b w:val="0"/>
          <w:sz w:val="20"/>
          <w:u w:val="none"/>
        </w:rPr>
        <w:t>DIN: 00071429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00071429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DIPTI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U45309GJ2021PLC124325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U40108GJ2010PLC148865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 VIDYUT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