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KATTUPALLI PORT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SANDEEP MEHTA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DIAM AVN INFRA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20/08/2025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DIGHI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TRACKS MANAGEMENT SERVICES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SARGUJA RAIL CORRIDOR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28/04/2021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DHOLERA PORT AND SPECIAL ECONOMIC ZONE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30/08/2016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CMA MUNDRA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09/11/2015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KATTUPALLI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07/11/2015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SHIPPING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01/02/2012</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SANDEEP MEHTA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00897409</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SANDEEP MEHTA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SANDEEP MEHTA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00897409</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DIAM AVN INFRA LLP</w:t>
      </w:r>
    </w:p>
    <w:p>
      <w:pPr>
        <w:spacing w:before="0" w:after="20"/>
        <w:jc w:val="left"/>
      </w:pPr>
      <w:r>
        <w:rPr>
          <w:rFonts w:ascii="Adani" w:hAnsi="Adani"/>
          <w:b/>
          <w:sz w:val="20"/>
          <w:u w:val="none"/>
        </w:rPr>
        <w:t>DIGHI PORT LIMITED</w:t>
      </w:r>
    </w:p>
    <w:p>
      <w:pPr>
        <w:spacing w:before="0" w:after="20"/>
        <w:jc w:val="left"/>
      </w:pPr>
      <w:r>
        <w:rPr>
          <w:rFonts w:ascii="Adani" w:hAnsi="Adani"/>
          <w:b/>
          <w:sz w:val="20"/>
          <w:u w:val="none"/>
        </w:rPr>
        <w:t>ADANI TRACKS MANAGEMENT SERVICES PRIVATE LIMITED</w:t>
      </w:r>
    </w:p>
    <w:p>
      <w:pPr>
        <w:spacing w:before="0" w:after="20"/>
        <w:jc w:val="left"/>
      </w:pPr>
      <w:r>
        <w:rPr>
          <w:rFonts w:ascii="Adani" w:hAnsi="Adani"/>
          <w:b/>
          <w:sz w:val="20"/>
          <w:u w:val="none"/>
        </w:rPr>
        <w:t>SARGUJA RAIL CORRIDOR PRIVATE LIMITED</w:t>
      </w:r>
    </w:p>
    <w:p>
      <w:pPr>
        <w:spacing w:before="0" w:after="20"/>
        <w:jc w:val="left"/>
      </w:pPr>
      <w:r>
        <w:rPr>
          <w:rFonts w:ascii="Adani" w:hAnsi="Adani"/>
          <w:b/>
          <w:sz w:val="20"/>
          <w:u w:val="none"/>
        </w:rPr>
        <w:t>DHOLERA PORT AND SPECIAL ECONOMIC ZONE LIMITED</w:t>
      </w:r>
    </w:p>
    <w:p>
      <w:pPr>
        <w:spacing w:before="0" w:after="20"/>
        <w:jc w:val="left"/>
      </w:pPr>
      <w:r>
        <w:rPr>
          <w:rFonts w:ascii="Adani" w:hAnsi="Adani"/>
          <w:b/>
          <w:sz w:val="20"/>
          <w:u w:val="none"/>
        </w:rPr>
        <w:t>ADANI CMA MUNDRA TERMINAL PRIVATE LIMITED</w:t>
      </w:r>
    </w:p>
    <w:p>
      <w:pPr>
        <w:spacing w:before="0" w:after="20"/>
        <w:jc w:val="left"/>
      </w:pPr>
      <w:r>
        <w:rPr>
          <w:rFonts w:ascii="Adani" w:hAnsi="Adani"/>
          <w:b/>
          <w:sz w:val="20"/>
          <w:u w:val="none"/>
        </w:rPr>
        <w:t>ADANI KATTUPALLI PORT LIMITED</w:t>
      </w:r>
    </w:p>
    <w:p>
      <w:pPr>
        <w:spacing w:before="0" w:after="20"/>
        <w:jc w:val="left"/>
      </w:pPr>
      <w:r>
        <w:rPr>
          <w:rFonts w:ascii="Adani" w:hAnsi="Adani"/>
          <w:b/>
          <w:sz w:val="20"/>
          <w:u w:val="none"/>
        </w:rPr>
        <w:t>ADANI SHIPPING (INDIA)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DIAM AVN INFRA LLP</w:t>
      </w:r>
    </w:p>
    <w:p>
      <w:pPr>
        <w:spacing w:before="0" w:after="20"/>
        <w:jc w:val="left"/>
      </w:pPr>
      <w:r>
        <w:rPr>
          <w:rFonts w:ascii="Adani" w:hAnsi="Adani"/>
          <w:b w:val="0"/>
          <w:sz w:val="20"/>
          <w:u w:val="none"/>
        </w:rPr>
        <w:t>DIGHI PORT LIMITED</w:t>
      </w:r>
    </w:p>
    <w:p>
      <w:pPr>
        <w:spacing w:before="0" w:after="20"/>
        <w:jc w:val="left"/>
      </w:pPr>
      <w:r>
        <w:rPr>
          <w:rFonts w:ascii="Adani" w:hAnsi="Adani"/>
          <w:b w:val="0"/>
          <w:sz w:val="20"/>
          <w:u w:val="none"/>
        </w:rPr>
        <w:t>DHOLERA PORT AND SPECIAL ECONOMIC ZONE LIMITED</w:t>
      </w:r>
    </w:p>
    <w:p>
      <w:pPr>
        <w:spacing w:before="0" w:after="20"/>
        <w:jc w:val="left"/>
      </w:pPr>
      <w:r>
        <w:rPr>
          <w:rFonts w:ascii="Adani" w:hAnsi="Adani"/>
          <w:b w:val="0"/>
          <w:sz w:val="20"/>
          <w:u w:val="none"/>
        </w:rPr>
        <w:t>ADANI KATTUPALLI PORT LIMITED</w:t>
      </w:r>
    </w:p>
    <w:p>
      <w:pPr>
        <w:spacing w:before="0" w:after="20"/>
        <w:jc w:val="left"/>
      </w:pPr>
      <w:r>
        <w:rPr>
          <w:rFonts w:ascii="Adani" w:hAnsi="Adani"/>
          <w:b w:val="0"/>
          <w:sz w:val="20"/>
          <w:u w:val="none"/>
        </w:rPr>
        <w:t>ADANI SHIPPING (INDIA)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TRACKS MANAGEMENT SERVICES PRIVATE LIMITED</w:t>
      </w:r>
    </w:p>
    <w:p>
      <w:pPr>
        <w:spacing w:before="0" w:after="20"/>
        <w:jc w:val="left"/>
      </w:pPr>
      <w:r>
        <w:rPr>
          <w:rFonts w:ascii="Adani" w:hAnsi="Adani"/>
          <w:b w:val="0"/>
          <w:sz w:val="20"/>
          <w:u w:val="none"/>
        </w:rPr>
        <w:t>SARGUJA RAIL CORRIDOR PRIVATE LIMITED</w:t>
      </w:r>
    </w:p>
    <w:p>
      <w:pPr>
        <w:spacing w:before="0" w:after="20"/>
        <w:jc w:val="left"/>
      </w:pPr>
      <w:r>
        <w:rPr>
          <w:rFonts w:ascii="Adani" w:hAnsi="Adani"/>
          <w:b w:val="0"/>
          <w:sz w:val="20"/>
          <w:u w:val="none"/>
        </w:rPr>
        <w:t>ADANI CMA MUNDRA TERMINAL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SANDEEP MEHTA</w:t>
      </w:r>
    </w:p>
    <w:p>
      <w:pPr>
        <w:spacing w:before="0" w:after="40"/>
        <w:jc w:val="left"/>
      </w:pPr>
      <w:r>
        <w:rPr>
          <w:rFonts w:ascii="Adani" w:hAnsi="Adani"/>
          <w:b w:val="0"/>
          <w:sz w:val="20"/>
          <w:u w:val="none"/>
        </w:rPr>
        <w:t>DIN: 00897409</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00897409</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SANDEEP MEHTA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ACQ-6837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DIAM AVN INFRA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20/08/2025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U35110MH2000PLC127953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DIGHI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U45202GJ2019PTC109348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TRACKS MANAGEMENT SERVICES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U60200DL2010PTC202278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SARGUJA RAIL CORRIDOR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28/04/2021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U45203GJ1998PLC053261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DHOLERA PORT AND SPECIAL ECONOMIC ZONE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30/08/2016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U61200GJ2014PTC080300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CMA MUNDRA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09/11/2015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U61100GJ2015PLC084219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KATTUPALLI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07/11/2015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U63090MH2010PLC207152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SHIPPING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01/02/2012</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