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U74140DL2015PTC283928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59,65,32,580/-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DEVCO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DEVCO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