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SKILL DEVELOPMENT CENTRE</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MALAY RAMESH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MALAY RAMESH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MALAY RAMESH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BETHECHANGE ENTERTAINMENT LLP</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CEMINDIA PROJECTS LIMITED</w:t>
      </w:r>
    </w:p>
    <w:p>
      <w:pPr>
        <w:spacing w:before="0" w:after="20"/>
        <w:jc w:val="left"/>
      </w:pPr>
      <w:r>
        <w:rPr>
          <w:rFonts w:ascii="Adani" w:hAnsi="Adani"/>
          <w:b/>
          <w:sz w:val="20"/>
          <w:u w:val="none"/>
        </w:rPr>
        <w:t>LIFESTYLE AUSHADHI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NORTH STAR MEDICAL AID FOUNDATION</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NORTH STAR CORPCON LLP</w:t>
      </w:r>
    </w:p>
    <w:p>
      <w:pPr>
        <w:spacing w:before="0" w:after="20"/>
        <w:jc w:val="left"/>
      </w:pPr>
      <w:r>
        <w:rPr>
          <w:rFonts w:ascii="Adani" w:hAnsi="Adani"/>
          <w:b/>
          <w:sz w:val="20"/>
          <w:u w:val="none"/>
        </w:rPr>
        <w:t>NORTH STAR B2B MARKETING LLP</w:t>
      </w:r>
    </w:p>
    <w:p>
      <w:pPr>
        <w:spacing w:before="0" w:after="20"/>
        <w:jc w:val="left"/>
      </w:pPr>
      <w:r>
        <w:rPr>
          <w:rFonts w:ascii="Adani" w:hAnsi="Adani"/>
          <w:b/>
          <w:sz w:val="20"/>
          <w:u w:val="none"/>
        </w:rPr>
        <w:t>NORTH STAR DIAGNOSTICS PRIVATE LIMITED</w:t>
      </w:r>
    </w:p>
    <w:p>
      <w:pPr>
        <w:spacing w:before="0" w:after="20"/>
        <w:jc w:val="left"/>
      </w:pPr>
      <w:r>
        <w:rPr>
          <w:rFonts w:ascii="Adani" w:hAnsi="Adani"/>
          <w:b/>
          <w:sz w:val="20"/>
          <w:u w:val="none"/>
        </w:rPr>
        <w:t>NORTH STAR ENTITIES PRIVATE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GSPC LNG LIMITED</w:t>
      </w:r>
    </w:p>
    <w:p>
      <w:pPr>
        <w:spacing w:before="0" w:after="20"/>
        <w:jc w:val="left"/>
      </w:pPr>
      <w:r>
        <w:rPr>
          <w:rFonts w:ascii="Adani" w:hAnsi="Adani"/>
          <w:b/>
          <w:sz w:val="20"/>
          <w:u w:val="none"/>
        </w:rPr>
        <w:t>RAJASTHAN SEZ PRIVATE LIMITED</w:t>
      </w:r>
    </w:p>
    <w:p>
      <w:pPr>
        <w:spacing w:before="0" w:after="20"/>
        <w:jc w:val="left"/>
      </w:pPr>
      <w:r>
        <w:rPr>
          <w:rFonts w:ascii="Adani" w:hAnsi="Adani"/>
          <w:b/>
          <w:sz w:val="20"/>
          <w:u w:val="none"/>
        </w:rPr>
        <w:t>INLAND CONWARE (LUDHIANA) PRIVATE LIMITED</w:t>
      </w:r>
    </w:p>
    <w:p>
      <w:pPr>
        <w:spacing w:before="0" w:after="20"/>
        <w:jc w:val="left"/>
      </w:pPr>
      <w:r>
        <w:rPr>
          <w:rFonts w:ascii="Adani" w:hAnsi="Adani"/>
          <w:b/>
          <w:sz w:val="20"/>
          <w:u w:val="none"/>
        </w:rPr>
        <w:t>MAHADEVIA DENTAL HOSPITAL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BETHECHANGE ENTERTAINMENT LLP</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CEMINDIA PROJECTS LIMITED</w:t>
      </w:r>
    </w:p>
    <w:p>
      <w:pPr>
        <w:spacing w:before="0" w:after="20"/>
        <w:jc w:val="left"/>
      </w:pPr>
      <w:r>
        <w:rPr>
          <w:rFonts w:ascii="Adani" w:hAnsi="Adani"/>
          <w:b w:val="0"/>
          <w:sz w:val="20"/>
          <w:u w:val="none"/>
        </w:rPr>
        <w:t>LIFESTYLE AUSHADHI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NORTH STAR MEDICAL AID FOUNDATION</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NORTH STAR CORPCON LLP</w:t>
      </w:r>
    </w:p>
    <w:p>
      <w:pPr>
        <w:spacing w:before="0" w:after="20"/>
        <w:jc w:val="left"/>
      </w:pPr>
      <w:r>
        <w:rPr>
          <w:rFonts w:ascii="Adani" w:hAnsi="Adani"/>
          <w:b w:val="0"/>
          <w:sz w:val="20"/>
          <w:u w:val="none"/>
        </w:rPr>
        <w:t>NORTH STAR B2B MARKETING LLP</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GSPC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NORTH STAR DIAGNOSTICS PRIVATE LIMITED</w:t>
      </w:r>
    </w:p>
    <w:p>
      <w:pPr>
        <w:spacing w:before="0" w:after="20"/>
        <w:jc w:val="left"/>
      </w:pPr>
      <w:r>
        <w:rPr>
          <w:rFonts w:ascii="Adani" w:hAnsi="Adani"/>
          <w:b w:val="0"/>
          <w:sz w:val="20"/>
          <w:u w:val="none"/>
        </w:rPr>
        <w:t>NORTH STAR ENTITIES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RAJASTHAN SEZ PRIVATE LIMITED</w:t>
      </w:r>
    </w:p>
    <w:p>
      <w:pPr>
        <w:spacing w:before="0" w:after="20"/>
        <w:jc w:val="left"/>
      </w:pPr>
      <w:r>
        <w:rPr>
          <w:rFonts w:ascii="Adani" w:hAnsi="Adani"/>
          <w:b w:val="0"/>
          <w:sz w:val="20"/>
          <w:u w:val="none"/>
        </w:rPr>
        <w:t>INLAND CONWARE (LUDHIANA) PRIVATE LIMITED</w:t>
      </w:r>
    </w:p>
    <w:p>
      <w:pPr>
        <w:spacing w:before="0" w:after="20"/>
        <w:jc w:val="left"/>
      </w:pPr>
      <w:r>
        <w:rPr>
          <w:rFonts w:ascii="Adani" w:hAnsi="Adani"/>
          <w:b w:val="0"/>
          <w:sz w:val="20"/>
          <w:u w:val="none"/>
        </w:rPr>
        <w:t>MAHADEVIA DENTAL HOSPITAL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MALAY RAMESH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MALAY RAMESH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ACV-5678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BETHECHANGE ENTERTAINMENT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L61000MH1978PLC020435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CEMINDIA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U86900MH2025NPL453470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LIFESTYLE AUSHADHI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U80902GJ2021NPL128332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MEDICAL AID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CORPCON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B2B MARKETING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U33125GJ2021PTC119876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DIAGNOSTICS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U33309GJ2021PTC120196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NORTH STAR ENTITIES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U23203GJ2007SGC050115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GSPC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U45209GJ2008PTC052722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RAJASTHAN SEZ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U63010GJ2005PTC046720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CONWARE (LUDHIANA)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U73100GJ1996PTC030473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MAHADEVIA DENTAL HOSPITAL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12/08/1996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