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DL2020PLC3608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