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KUTCHH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MAYANK BHARAT GALA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G2-1501 THE MEADOWS ADANI SHANTIGRAM, SG HIGHWAY, NEAR VAISHNO DEVI CIRCLE, KHODIYAR, AHMEDABAD - 382 421,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MAYANK BHARAT GALA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FORTY NINE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FORTY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KUTCHH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MAYANK BHARAT GALA</w:t>
      </w:r>
    </w:p>
    <w:p>
      <w:pPr>
        <w:spacing w:before="0" w:after="40"/>
        <w:jc w:val="left"/>
      </w:pPr>
      <w:r>
        <w:rPr>
          <w:rFonts w:ascii="Adani" w:hAnsi="Adani"/>
          <w:b w:val="0"/>
          <w:sz w:val="20"/>
          <w:u w:val="none"/>
        </w:rPr>
        <w:t>DIN: 09743517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09743517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MAYANK BHARAT GALA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