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U40105DL2018PTC337544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15,00,00,00,000/-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4,36,55,48,340/-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MP ONE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Niketan, New Delhi, New Delhi, Delhi, India, 110021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MP ONE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DEVESH SURENDRABHAI RASANIA,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KODANGAL SOLAR PARKS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C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23/10/2021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MP ONE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VENTO ENERGY INFRA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DEVESH SURENDRABHAI RASANIA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09282016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