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U85500GJ2023NPL140514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ADIMAHESH SEVA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Inspire Business Park,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ADIMAHESH SEVA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