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U94110MH2020PTC335497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79,00,000/-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AGRI WAREHOUSING SERVICE PROVIDERS (INDIA) 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91springboard,1stfloor,technopark74/ii,ccrossroad,seepz,andheri(east), Bandra Suburban, Mumbai, Maharashtra, India, 400093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AGRI WAREHOUSING SERVICE PROVIDERS (INDIA) 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PANKAJ KUMAR BHARDWAJ,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NRC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(DAHOD)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(KATIHAR)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(DHAMORA)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(KOTKAPURA)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SULOCHANA PEDESTAL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BLUE STAR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MADURAI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PANKAJ KUMAR BHARDWAJ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09568028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