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AYN LOGISTICS INFRA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SRIKANTH GUDIVADA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SRIKANTH GUDIVADA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SRIKANTH GUDIVADA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09404960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DHAMRA INFRASTRUCTURE LIMITED</w:t>
      </w:r>
    </w:p>
    <w:p>
      <w:pPr>
        <w:spacing w:before="0" w:after="20"/>
        <w:jc w:val="left"/>
      </w:pPr>
      <w:r>
        <w:rPr>
          <w:rFonts w:ascii="Adani" w:hAnsi="Adani"/>
          <w:b/>
          <w:sz w:val="20"/>
          <w:u w:val="none"/>
        </w:rPr>
        <w:t>THE DHAMRA PORT COMPANY LIMITED</w:t>
      </w:r>
    </w:p>
    <w:p>
      <w:pPr>
        <w:spacing w:before="0" w:after="20"/>
        <w:jc w:val="left"/>
      </w:pPr>
      <w:r>
        <w:rPr>
          <w:rFonts w:ascii="Adani" w:hAnsi="Adani"/>
          <w:b/>
          <w:sz w:val="20"/>
          <w:u w:val="none"/>
        </w:rPr>
        <w:t>ADANI KRISHNAPATNAM CONTAINER TERMINAL PRIVATE LIMITED</w:t>
      </w:r>
    </w:p>
    <w:p>
      <w:pPr>
        <w:spacing w:before="0" w:after="20"/>
        <w:jc w:val="left"/>
      </w:pPr>
      <w:r>
        <w:rPr>
          <w:rFonts w:ascii="Adani" w:hAnsi="Adani"/>
          <w:b/>
          <w:sz w:val="20"/>
          <w:u w:val="none"/>
        </w:rPr>
        <w:t>AYN LOGISTICS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DHAMRA INFRASTRUCTURE LIMITED</w:t>
      </w:r>
    </w:p>
    <w:p>
      <w:pPr>
        <w:spacing w:before="0" w:after="20"/>
        <w:jc w:val="left"/>
      </w:pPr>
      <w:r>
        <w:rPr>
          <w:rFonts w:ascii="Adani" w:hAnsi="Adani"/>
          <w:b w:val="0"/>
          <w:sz w:val="20"/>
          <w:u w:val="none"/>
        </w:rPr>
        <w:t>THE DHAMRA PORT COMPANY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KRISHNAPATNAM CONTAINER TERMINAL PRIVATE LIMITED</w:t>
      </w:r>
    </w:p>
    <w:p>
      <w:pPr>
        <w:spacing w:before="0" w:after="20"/>
        <w:jc w:val="left"/>
      </w:pPr>
      <w:r>
        <w:rPr>
          <w:rFonts w:ascii="Adani" w:hAnsi="Adani"/>
          <w:b w:val="0"/>
          <w:sz w:val="20"/>
          <w:u w:val="none"/>
        </w:rPr>
        <w:t>AYN LOGISTICS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SRIKANTH GUDIVADA</w:t>
      </w:r>
    </w:p>
    <w:p>
      <w:pPr>
        <w:spacing w:before="0" w:after="40"/>
        <w:jc w:val="left"/>
      </w:pPr>
      <w:r>
        <w:rPr>
          <w:rFonts w:ascii="Adani" w:hAnsi="Adani"/>
          <w:b w:val="0"/>
          <w:sz w:val="20"/>
          <w:u w:val="none"/>
        </w:rPr>
        <w:t>DIN: 09404960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09404960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SRIKANTH GUDIVADA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U45400OR2007PLC015831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DHAMRA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U45205OR1998PLC005448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DHAMRA PORT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U63030GJ2012PTC127651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