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12,58,60,000/-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12,49,60,000/-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AENNA JAGGA,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AENNA JAGGA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