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CLARIS LIFESCIENCES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ANUP PRAVIN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8, JalKiran, Cuffe Parade, Colaba, Mumbai - 400 005,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PRODUCTS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TRUSTEE COMPANY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AWL AGRI BUSINESS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HOME LOANS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CAPITAL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28/03/2018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CLARIS LIFESCIENCES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23/02/2013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MACRO INVESTMENT &amp; FINANCIAL CONSULTANTS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30/11/2012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LANDMARK BUSINESS SERVICE CENTRE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30/11/2012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KNOWHOWHUBCOM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HEALTH AND EDUCATION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01/09/2003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ANUP PRAVIN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00293207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ANUP PRAVIN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ANUP PRAVIN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00293207</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JM FINANCIAL PRODUCTS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JM FINANCIAL TRUSTEE COMPANY PRIVATE LIMITED</w:t>
      </w:r>
    </w:p>
    <w:p>
      <w:pPr>
        <w:spacing w:before="0" w:after="20"/>
        <w:jc w:val="left"/>
      </w:pPr>
      <w:r>
        <w:rPr>
          <w:rFonts w:ascii="Adani" w:hAnsi="Adani"/>
          <w:b/>
          <w:sz w:val="20"/>
          <w:u w:val="none"/>
        </w:rPr>
        <w:t>AWL AGRI BUSINESS LIMITED</w:t>
      </w:r>
    </w:p>
    <w:p>
      <w:pPr>
        <w:spacing w:before="0" w:after="20"/>
        <w:jc w:val="left"/>
      </w:pPr>
      <w:r>
        <w:rPr>
          <w:rFonts w:ascii="Adani" w:hAnsi="Adani"/>
          <w:b/>
          <w:sz w:val="20"/>
          <w:u w:val="none"/>
        </w:rPr>
        <w:t>JM FINANCIAL HOME LOANS LIMITED</w:t>
      </w:r>
    </w:p>
    <w:p>
      <w:pPr>
        <w:spacing w:before="0" w:after="20"/>
        <w:jc w:val="left"/>
      </w:pPr>
      <w:r>
        <w:rPr>
          <w:rFonts w:ascii="Adani" w:hAnsi="Adani"/>
          <w:b/>
          <w:sz w:val="20"/>
          <w:u w:val="none"/>
        </w:rPr>
        <w:t>JM FINANCIAL CAPITAL LIMITED</w:t>
      </w:r>
    </w:p>
    <w:p>
      <w:pPr>
        <w:spacing w:before="0" w:after="20"/>
        <w:jc w:val="left"/>
      </w:pPr>
      <w:r>
        <w:rPr>
          <w:rFonts w:ascii="Adani" w:hAnsi="Adani"/>
          <w:b/>
          <w:sz w:val="20"/>
          <w:u w:val="none"/>
        </w:rPr>
        <w:t>CLARIS LIFESCIENCES LIMITED</w:t>
      </w:r>
    </w:p>
    <w:p>
      <w:pPr>
        <w:spacing w:before="0" w:after="20"/>
        <w:jc w:val="left"/>
      </w:pPr>
      <w:r>
        <w:rPr>
          <w:rFonts w:ascii="Adani" w:hAnsi="Adani"/>
          <w:b/>
          <w:sz w:val="20"/>
          <w:u w:val="none"/>
        </w:rPr>
        <w:t>MACRO INVESTMENT &amp; FINANCIAL CONSULTANTS PRIVATE LIMITED</w:t>
      </w:r>
    </w:p>
    <w:p>
      <w:pPr>
        <w:spacing w:before="0" w:after="20"/>
        <w:jc w:val="left"/>
      </w:pPr>
      <w:r>
        <w:rPr>
          <w:rFonts w:ascii="Adani" w:hAnsi="Adani"/>
          <w:b/>
          <w:sz w:val="20"/>
          <w:u w:val="none"/>
        </w:rPr>
        <w:t>LANDMARK BUSINESS SERVICE CENTRE PRIVATE LIMITED</w:t>
      </w:r>
    </w:p>
    <w:p>
      <w:pPr>
        <w:spacing w:before="0" w:after="20"/>
        <w:jc w:val="left"/>
      </w:pPr>
      <w:r>
        <w:rPr>
          <w:rFonts w:ascii="Adani" w:hAnsi="Adani"/>
          <w:b/>
          <w:sz w:val="20"/>
          <w:u w:val="none"/>
        </w:rPr>
        <w:t>KNOWHOWHUBCOM PRIVATE LIMITED</w:t>
      </w:r>
    </w:p>
    <w:p>
      <w:pPr>
        <w:spacing w:before="0" w:after="20"/>
        <w:jc w:val="left"/>
      </w:pPr>
      <w:r>
        <w:rPr>
          <w:rFonts w:ascii="Adani" w:hAnsi="Adani"/>
          <w:b/>
          <w:sz w:val="20"/>
          <w:u w:val="none"/>
        </w:rPr>
        <w:t>HEALTH AND EDUCATION FOUNDATION</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JM FINANCIAL PRODUCTS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AWL AGRI BUSINESS LIMITED</w:t>
      </w:r>
    </w:p>
    <w:p>
      <w:pPr>
        <w:spacing w:before="0" w:after="20"/>
        <w:jc w:val="left"/>
      </w:pPr>
      <w:r>
        <w:rPr>
          <w:rFonts w:ascii="Adani" w:hAnsi="Adani"/>
          <w:b w:val="0"/>
          <w:sz w:val="20"/>
          <w:u w:val="none"/>
        </w:rPr>
        <w:t>JM FINANCIAL HOME LOANS LIMITED</w:t>
      </w:r>
    </w:p>
    <w:p>
      <w:pPr>
        <w:spacing w:before="0" w:after="20"/>
        <w:jc w:val="left"/>
      </w:pPr>
      <w:r>
        <w:rPr>
          <w:rFonts w:ascii="Adani" w:hAnsi="Adani"/>
          <w:b w:val="0"/>
          <w:sz w:val="20"/>
          <w:u w:val="none"/>
        </w:rPr>
        <w:t>JM FINANCIAL CAPITAL LIMITED</w:t>
      </w:r>
    </w:p>
    <w:p>
      <w:pPr>
        <w:spacing w:before="0" w:after="20"/>
        <w:jc w:val="left"/>
      </w:pPr>
      <w:r>
        <w:rPr>
          <w:rFonts w:ascii="Adani" w:hAnsi="Adani"/>
          <w:b w:val="0"/>
          <w:sz w:val="20"/>
          <w:u w:val="none"/>
        </w:rPr>
        <w:t>CLARIS LIFESCIENCES LIMITED</w:t>
      </w:r>
    </w:p>
    <w:p>
      <w:pPr>
        <w:spacing w:before="0" w:after="20"/>
        <w:jc w:val="left"/>
      </w:pPr>
      <w:r>
        <w:rPr>
          <w:rFonts w:ascii="Adani" w:hAnsi="Adani"/>
          <w:b w:val="0"/>
          <w:sz w:val="20"/>
          <w:u w:val="none"/>
        </w:rPr>
        <w:t>HEALTH AND EDUCATION FOUNDATION</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JM FINANCIAL TRUSTEE COMPANY PRIVATE LIMITED</w:t>
      </w:r>
    </w:p>
    <w:p>
      <w:pPr>
        <w:spacing w:before="0" w:after="20"/>
        <w:jc w:val="left"/>
      </w:pPr>
      <w:r>
        <w:rPr>
          <w:rFonts w:ascii="Adani" w:hAnsi="Adani"/>
          <w:b w:val="0"/>
          <w:sz w:val="20"/>
          <w:u w:val="none"/>
        </w:rPr>
        <w:t>MACRO INVESTMENT &amp; FINANCIAL CONSULTANTS PRIVATE LIMITED</w:t>
      </w:r>
    </w:p>
    <w:p>
      <w:pPr>
        <w:spacing w:before="0" w:after="20"/>
        <w:jc w:val="left"/>
      </w:pPr>
      <w:r>
        <w:rPr>
          <w:rFonts w:ascii="Adani" w:hAnsi="Adani"/>
          <w:b w:val="0"/>
          <w:sz w:val="20"/>
          <w:u w:val="none"/>
        </w:rPr>
        <w:t>LANDMARK BUSINESS SERVICE CENTRE PRIVATE LIMITED</w:t>
      </w:r>
    </w:p>
    <w:p>
      <w:pPr>
        <w:spacing w:before="0" w:after="20"/>
        <w:jc w:val="left"/>
      </w:pPr>
      <w:r>
        <w:rPr>
          <w:rFonts w:ascii="Adani" w:hAnsi="Adani"/>
          <w:b w:val="0"/>
          <w:sz w:val="20"/>
          <w:u w:val="none"/>
        </w:rPr>
        <w:t>KNOWHOWHUBCOM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ANUP PRAVIN SHAH</w:t>
      </w:r>
    </w:p>
    <w:p>
      <w:pPr>
        <w:spacing w:before="0" w:after="40"/>
        <w:jc w:val="left"/>
      </w:pPr>
      <w:r>
        <w:rPr>
          <w:rFonts w:ascii="Adani" w:hAnsi="Adani"/>
          <w:b w:val="0"/>
          <w:sz w:val="20"/>
          <w:u w:val="none"/>
        </w:rPr>
        <w:t>DIN: 00293207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00293207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ANUP PRAVIN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U74140MH1984PLC033397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PRODUCTS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U65991MH1994PTC078880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TRUSTEE COMPANY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L15146GJ1999PLC035320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AWL AGRI BUSINESS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U65999MH2016PLC288534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HOME LOANS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U65190MH2015PLC270754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CAPITAL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28/03/2018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U85110GJ1994PLC022543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CLARIS LIFESCIENCES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23/02/2013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U65990MH1986PTC041204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MACRO INVESTMENT &amp; FINANCIAL CONSULTANTS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30/11/2012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U74999MH1989PTC053495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LANDMARK BUSINESS SERVICE CENTRE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30/11/2012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U65990MH1986PTC041900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KNOWHOWHUBCOM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U85100MH2003NPL141981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HEALTH AND EDUCATION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01/09/2003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