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U65990MH1986PTC041900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KNOWHOWHUBCOM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502 Doli Chambersstrand Road Colaba, Mumbai, Maharashtra, India, 400005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KNOWHOWHUBCOM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ANUP PRAVIN SHAH, son/daughter of Mr. {{FATHER_NAME}}, resident of 8, JalKiran, Cuffe Parade, Colaba, Mumbai - 400 005,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PRODUCTS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AWL AGRI BUSINESS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HOME LOANS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CAPITAL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CLARIS LIFESCIENCES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MACRO INVESTMENT &amp; FINANCIAL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LANDMARK BUSINESS SERVICE CENTRE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KNOWHOWHUBCOM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HEALTH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01/09/2003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ANUP PRAVIN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00293207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