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SURJEET SINGH LAMBA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SURJEET SINGH LAMBA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LNG TERMINAL PRIVATE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MUNDRA LPG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INDIANOIL ADANI VENTURES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DHAMRA LNG TERMINAL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SURJEET SINGH LAMBA</w:t>
      </w:r>
    </w:p>
    <w:p>
      <w:pPr>
        <w:spacing w:before="0" w:after="40"/>
        <w:jc w:val="left"/>
      </w:pPr>
      <w:r>
        <w:rPr>
          <w:rFonts w:ascii="Adani" w:hAnsi="Adani"/>
          <w:b w:val="0"/>
          <w:sz w:val="20"/>
          <w:u w:val="none"/>
        </w:rPr>
        <w:t>DIN: 07041771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07041771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SURJEET SINGH LAMBA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U11200GJ2015PTC081996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