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U29309GJ2021PLC125033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37,50,00,000/-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PLR SYSTEMS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PLR SYSTEMS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JATINKUMAR RAMESHCHANDRA JALUNDHWALA, son/daughter of Mr. {{FATHER_NAME}}, resident of A-804, Safal Parivesh Opp. Prahladnagar Garden, Satellite, 100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COMMODITIES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JATINKUMAR RAMESHCHANDRA JALUNDHWALA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00137888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