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PUNARVASU FINANCIAL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