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U43900GJ2023PTC173505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SARWA PROJECTS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SARWA PROJECTS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GIRIRAJ SOMANI,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SPARKLE PORT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GIRIRAJ SOMANI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