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SOURCEPRO INFOTECH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AMEETKUMAR HIRANYAKUMAR DESAI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GANESH HOUSING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SOURCEPRO INFOTECH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PROPLUS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CORONA REMEDIES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AMBUJA CEMENTS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HESTER BIOSCIENCES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NXGN SPORTS INTERACTIVE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ASSET RECONSTRUCTION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09/01/2019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ANUBHUTI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17/09/2018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NAVAL DEFENCE SYSTEMS AND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AEROSPACE AND DEFENCE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CEMENTS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INLAND CONWARE (LUDHIANA)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05/09/2005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28/07/2005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AMEETKUMAR HIRANYAKUMAR DESAI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00007116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AMEETKUMAR HIRANYAKUMAR DESAI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AMEETKUMAR HIRANYAKUMAR DESAI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00007116</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GANESH HOUSING LIMITED</w:t>
      </w:r>
    </w:p>
    <w:p>
      <w:pPr>
        <w:spacing w:before="0" w:after="20"/>
        <w:jc w:val="left"/>
      </w:pPr>
      <w:r>
        <w:rPr>
          <w:rFonts w:ascii="Adani" w:hAnsi="Adani"/>
          <w:b/>
          <w:sz w:val="20"/>
          <w:u w:val="none"/>
        </w:rPr>
        <w:t>SOURCEPRO INFOTECH PRIVATE LIMITED</w:t>
      </w:r>
    </w:p>
    <w:p>
      <w:pPr>
        <w:spacing w:before="0" w:after="20"/>
        <w:jc w:val="left"/>
      </w:pPr>
      <w:r>
        <w:rPr>
          <w:rFonts w:ascii="Adani" w:hAnsi="Adani"/>
          <w:b/>
          <w:sz w:val="20"/>
          <w:u w:val="none"/>
        </w:rPr>
        <w:t>PROPLUS ADVISORS LLP</w:t>
      </w:r>
    </w:p>
    <w:p>
      <w:pPr>
        <w:spacing w:before="0" w:after="20"/>
        <w:jc w:val="left"/>
      </w:pPr>
      <w:r>
        <w:rPr>
          <w:rFonts w:ascii="Adani" w:hAnsi="Adani"/>
          <w:b/>
          <w:sz w:val="20"/>
          <w:u w:val="none"/>
        </w:rPr>
        <w:t>CORONA REMEDIES LIMITED</w:t>
      </w:r>
    </w:p>
    <w:p>
      <w:pPr>
        <w:spacing w:before="0" w:after="20"/>
        <w:jc w:val="left"/>
      </w:pPr>
      <w:r>
        <w:rPr>
          <w:rFonts w:ascii="Adani" w:hAnsi="Adani"/>
          <w:b/>
          <w:sz w:val="20"/>
          <w:u w:val="none"/>
        </w:rPr>
        <w:t>AMBUJA CEMENTS LIMITED</w:t>
      </w:r>
    </w:p>
    <w:p>
      <w:pPr>
        <w:spacing w:before="0" w:after="20"/>
        <w:jc w:val="left"/>
      </w:pPr>
      <w:r>
        <w:rPr>
          <w:rFonts w:ascii="Adani" w:hAnsi="Adani"/>
          <w:b/>
          <w:sz w:val="20"/>
          <w:u w:val="none"/>
        </w:rPr>
        <w:t>HESTER BIOSCIENCES LIMITED</w:t>
      </w:r>
    </w:p>
    <w:p>
      <w:pPr>
        <w:spacing w:before="0" w:after="20"/>
        <w:jc w:val="left"/>
      </w:pPr>
      <w:r>
        <w:rPr>
          <w:rFonts w:ascii="Adani" w:hAnsi="Adani"/>
          <w:b/>
          <w:sz w:val="20"/>
          <w:u w:val="none"/>
        </w:rPr>
        <w:t>NXGN SPORTS INTERACTIVE PRIVATE LIMITED</w:t>
      </w:r>
    </w:p>
    <w:p>
      <w:pPr>
        <w:spacing w:before="0" w:after="20"/>
        <w:jc w:val="left"/>
      </w:pPr>
      <w:r>
        <w:rPr>
          <w:rFonts w:ascii="Adani" w:hAnsi="Adani"/>
          <w:b/>
          <w:sz w:val="20"/>
          <w:u w:val="none"/>
        </w:rPr>
        <w:t>JM FINANCIAL ASSET RECONSTRUCTION COMPANY LIMITED</w:t>
      </w:r>
    </w:p>
    <w:p>
      <w:pPr>
        <w:spacing w:before="0" w:after="20"/>
        <w:jc w:val="left"/>
      </w:pPr>
      <w:r>
        <w:rPr>
          <w:rFonts w:ascii="Adani" w:hAnsi="Adani"/>
          <w:b/>
          <w:sz w:val="20"/>
          <w:u w:val="none"/>
        </w:rPr>
        <w:t>ANUBHUTI ADVISORS LLP</w:t>
      </w:r>
    </w:p>
    <w:p>
      <w:pPr>
        <w:spacing w:before="0" w:after="20"/>
        <w:jc w:val="left"/>
      </w:pPr>
      <w:r>
        <w:rPr>
          <w:rFonts w:ascii="Adani" w:hAnsi="Adani"/>
          <w:b/>
          <w:sz w:val="20"/>
          <w:u w:val="none"/>
        </w:rPr>
        <w:t>ADANI NAVAL DEFENCE SYSTEMS AND TECHNOLOGIES LIMITED</w:t>
      </w:r>
    </w:p>
    <w:p>
      <w:pPr>
        <w:spacing w:before="0" w:after="20"/>
        <w:jc w:val="left"/>
      </w:pPr>
      <w:r>
        <w:rPr>
          <w:rFonts w:ascii="Adani" w:hAnsi="Adani"/>
          <w:b/>
          <w:sz w:val="20"/>
          <w:u w:val="none"/>
        </w:rPr>
        <w:t>ADANI AEROSPACE AND DEFENCE LIMITED</w:t>
      </w:r>
    </w:p>
    <w:p>
      <w:pPr>
        <w:spacing w:before="0" w:after="20"/>
        <w:jc w:val="left"/>
      </w:pPr>
      <w:r>
        <w:rPr>
          <w:rFonts w:ascii="Adani" w:hAnsi="Adani"/>
          <w:b/>
          <w:sz w:val="20"/>
          <w:u w:val="none"/>
        </w:rPr>
        <w:t>ADANI DEFENCE SYSTEMS AND TECHNOLOGIES LIMITED</w:t>
      </w:r>
    </w:p>
    <w:p>
      <w:pPr>
        <w:spacing w:before="0" w:after="20"/>
        <w:jc w:val="left"/>
      </w:pPr>
      <w:r>
        <w:rPr>
          <w:rFonts w:ascii="Adani" w:hAnsi="Adani"/>
          <w:b/>
          <w:sz w:val="20"/>
          <w:u w:val="none"/>
        </w:rPr>
        <w:t>ADANI CEMENTS LIMITED</w:t>
      </w:r>
    </w:p>
    <w:p>
      <w:pPr>
        <w:spacing w:before="0" w:after="20"/>
        <w:jc w:val="left"/>
      </w:pPr>
      <w:r>
        <w:rPr>
          <w:rFonts w:ascii="Adani" w:hAnsi="Adani"/>
          <w:b/>
          <w:sz w:val="20"/>
          <w:u w:val="none"/>
        </w:rPr>
        <w:t>INLAND CONWARE (LUDHIANA) PRIVATE LIMITED</w:t>
      </w:r>
    </w:p>
    <w:p>
      <w:pPr>
        <w:spacing w:before="0" w:after="20"/>
        <w:jc w:val="left"/>
      </w:pPr>
      <w:r>
        <w:rPr>
          <w:rFonts w:ascii="Adani" w:hAnsi="Adani"/>
          <w:b/>
          <w:sz w:val="20"/>
          <w:u w:val="none"/>
        </w:rPr>
        <w:t>ADANI LOGISTICS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GANESH HOUSING LIMITED</w:t>
      </w:r>
    </w:p>
    <w:p>
      <w:pPr>
        <w:spacing w:before="0" w:after="20"/>
        <w:jc w:val="left"/>
      </w:pPr>
      <w:r>
        <w:rPr>
          <w:rFonts w:ascii="Adani" w:hAnsi="Adani"/>
          <w:b w:val="0"/>
          <w:sz w:val="20"/>
          <w:u w:val="none"/>
        </w:rPr>
        <w:t>PROPLUS ADVISORS LLP</w:t>
      </w:r>
    </w:p>
    <w:p>
      <w:pPr>
        <w:spacing w:before="0" w:after="20"/>
        <w:jc w:val="left"/>
      </w:pPr>
      <w:r>
        <w:rPr>
          <w:rFonts w:ascii="Adani" w:hAnsi="Adani"/>
          <w:b w:val="0"/>
          <w:sz w:val="20"/>
          <w:u w:val="none"/>
        </w:rPr>
        <w:t>CORONA REMEDIES LIMITED</w:t>
      </w:r>
    </w:p>
    <w:p>
      <w:pPr>
        <w:spacing w:before="0" w:after="20"/>
        <w:jc w:val="left"/>
      </w:pPr>
      <w:r>
        <w:rPr>
          <w:rFonts w:ascii="Adani" w:hAnsi="Adani"/>
          <w:b w:val="0"/>
          <w:sz w:val="20"/>
          <w:u w:val="none"/>
        </w:rPr>
        <w:t>AMBUJA CEMENTS LIMITED</w:t>
      </w:r>
    </w:p>
    <w:p>
      <w:pPr>
        <w:spacing w:before="0" w:after="20"/>
        <w:jc w:val="left"/>
      </w:pPr>
      <w:r>
        <w:rPr>
          <w:rFonts w:ascii="Adani" w:hAnsi="Adani"/>
          <w:b w:val="0"/>
          <w:sz w:val="20"/>
          <w:u w:val="none"/>
        </w:rPr>
        <w:t>HESTER BIOSCIENCES LIMITED</w:t>
      </w:r>
    </w:p>
    <w:p>
      <w:pPr>
        <w:spacing w:before="0" w:after="20"/>
        <w:jc w:val="left"/>
      </w:pPr>
      <w:r>
        <w:rPr>
          <w:rFonts w:ascii="Adani" w:hAnsi="Adani"/>
          <w:b w:val="0"/>
          <w:sz w:val="20"/>
          <w:u w:val="none"/>
        </w:rPr>
        <w:t>JM FINANCIAL ASSET RECONSTRUCTION COMPANY LIMITED</w:t>
      </w:r>
    </w:p>
    <w:p>
      <w:pPr>
        <w:spacing w:before="0" w:after="20"/>
        <w:jc w:val="left"/>
      </w:pPr>
      <w:r>
        <w:rPr>
          <w:rFonts w:ascii="Adani" w:hAnsi="Adani"/>
          <w:b w:val="0"/>
          <w:sz w:val="20"/>
          <w:u w:val="none"/>
        </w:rPr>
        <w:t>ANUBHUTI ADVISORS LLP</w:t>
      </w:r>
    </w:p>
    <w:p>
      <w:pPr>
        <w:spacing w:before="0" w:after="20"/>
        <w:jc w:val="left"/>
      </w:pPr>
      <w:r>
        <w:rPr>
          <w:rFonts w:ascii="Adani" w:hAnsi="Adani"/>
          <w:b w:val="0"/>
          <w:sz w:val="20"/>
          <w:u w:val="none"/>
        </w:rPr>
        <w:t>ADANI NAVAL DEFENCE SYSTEMS AND TECHNOLOGIES LIMITED</w:t>
      </w:r>
    </w:p>
    <w:p>
      <w:pPr>
        <w:spacing w:before="0" w:after="20"/>
        <w:jc w:val="left"/>
      </w:pPr>
      <w:r>
        <w:rPr>
          <w:rFonts w:ascii="Adani" w:hAnsi="Adani"/>
          <w:b w:val="0"/>
          <w:sz w:val="20"/>
          <w:u w:val="none"/>
        </w:rPr>
        <w:t>ADANI AEROSPACE AND DEFENCE LIMITED</w:t>
      </w:r>
    </w:p>
    <w:p>
      <w:pPr>
        <w:spacing w:before="0" w:after="20"/>
        <w:jc w:val="left"/>
      </w:pPr>
      <w:r>
        <w:rPr>
          <w:rFonts w:ascii="Adani" w:hAnsi="Adani"/>
          <w:b w:val="0"/>
          <w:sz w:val="20"/>
          <w:u w:val="none"/>
        </w:rPr>
        <w:t>ADANI DEFENCE SYSTEMS AND TECHNOLOGIES LIMITED</w:t>
      </w:r>
    </w:p>
    <w:p>
      <w:pPr>
        <w:spacing w:before="0" w:after="20"/>
        <w:jc w:val="left"/>
      </w:pPr>
      <w:r>
        <w:rPr>
          <w:rFonts w:ascii="Adani" w:hAnsi="Adani"/>
          <w:b w:val="0"/>
          <w:sz w:val="20"/>
          <w:u w:val="none"/>
        </w:rPr>
        <w:t>ADANI CEMENTS LIMITED</w:t>
      </w:r>
    </w:p>
    <w:p>
      <w:pPr>
        <w:spacing w:before="0" w:after="20"/>
        <w:jc w:val="left"/>
      </w:pPr>
      <w:r>
        <w:rPr>
          <w:rFonts w:ascii="Adani" w:hAnsi="Adani"/>
          <w:b w:val="0"/>
          <w:sz w:val="20"/>
          <w:u w:val="none"/>
        </w:rPr>
        <w:t>ADANI LOGISTICS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SOURCEPRO INFOTECH PRIVATE LIMITED</w:t>
      </w:r>
    </w:p>
    <w:p>
      <w:pPr>
        <w:spacing w:before="0" w:after="20"/>
        <w:jc w:val="left"/>
      </w:pPr>
      <w:r>
        <w:rPr>
          <w:rFonts w:ascii="Adani" w:hAnsi="Adani"/>
          <w:b w:val="0"/>
          <w:sz w:val="20"/>
          <w:u w:val="none"/>
        </w:rPr>
        <w:t>NXGN SPORTS INTERACTIVE PRIVATE LIMITED</w:t>
      </w:r>
    </w:p>
    <w:p>
      <w:pPr>
        <w:spacing w:before="0" w:after="20"/>
        <w:jc w:val="left"/>
      </w:pPr>
      <w:r>
        <w:rPr>
          <w:rFonts w:ascii="Adani" w:hAnsi="Adani"/>
          <w:b w:val="0"/>
          <w:sz w:val="20"/>
          <w:u w:val="none"/>
        </w:rPr>
        <w:t>INLAND CONWARE (LUDHIANA)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AMEETKUMAR HIRANYAKUMAR DESAI</w:t>
      </w:r>
    </w:p>
    <w:p>
      <w:pPr>
        <w:spacing w:before="0" w:after="40"/>
        <w:jc w:val="left"/>
      </w:pPr>
      <w:r>
        <w:rPr>
          <w:rFonts w:ascii="Adani" w:hAnsi="Adani"/>
          <w:b w:val="0"/>
          <w:sz w:val="20"/>
          <w:u w:val="none"/>
        </w:rPr>
        <w:t>DIN: 00007116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00007116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AMEETKUMAR HIRANYAKUMAR DESAI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L45200GJ1991PLC015817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GANESH HOUSING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U72200GJ1992PTC017819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SOURCEPRO INFOTECH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ACE-5268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PROPLUS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L24231GJ2004PLC044656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CORONA REMEDIES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L26942GJ1981PLC004717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AMBUJA CEMENTS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L99999GJ1987PLC022333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HESTER BIOSCIENCES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U92412GJ2019PTC109608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NXGN SPORTS INTERACTIVE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U67190MH2007PLC174287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ASSET RECONSTRUCTION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09/01/2019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AAN-2956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ANUBHUTI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17/09/2018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U74990GJ2015PLC083873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NAVAL DEFENCE SYSTEMS AND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U35115GJ2015PLC083876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AEROSPACE AND DEFENCE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U74900GJ2015PLC082700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U26943GJ2009PLC058955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CEMENTS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U63010GJ2005PTC046720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INLAND CONWARE (LUDHIANA)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05/09/2005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U63090GJ2005PLC046510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28/07/2005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