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U45201GJ2019PTC107602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84,42,50,000/-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84,42,50,000/-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SURYAPET KHAMMAM ROAD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SURYAPET KHAMMAM ROAD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MEHUL GANESH RAJPUT,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SHUBHIYAM WORKFORCE SOLUTION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PRAVARTANA MEDIA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GUJJU TRADERS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RAIPUR-RAJNANDGAON-WARORA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SIPAT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CHHATTISGARH-WR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TALENTBOSS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GRE RENEW ENERTECH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ASSORTED CORPCON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MEHUL GANESH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10529340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