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jc w:val="center"/>
        <w:spacing w:line="276" w:lineRule="auto" w:after="0"/>
      </w:pPr>
      <w:r>
        <w:rPr>
          <w:rFonts w:ascii="Adani" w:hAnsi="Adani" w:eastAsia="Adani" w:cs="Adani"/>
          <w:b/>
          <w:sz w:val="23"/>
        </w:rPr>
        <w:t>Form ‘DIR-8’</w:t>
      </w:r>
    </w:p>
    <w:p>
      <w:pPr>
        <w:jc w:val="center"/>
        <w:spacing w:line="276" w:lineRule="auto" w:after="0"/>
      </w:pPr>
      <w:r>
        <w:rPr>
          <w:rFonts w:ascii="Adani" w:hAnsi="Adani" w:eastAsia="Adani" w:cs="Adani"/>
          <w:b/>
          <w:sz w:val="23"/>
        </w:rPr>
        <w:t>Intimation by Director</w:t>
      </w:r>
    </w:p>
    <w:p>
      <w:pPr>
        <w:jc w:val="center"/>
        <w:spacing w:line="276" w:lineRule="auto"/>
      </w:pPr>
      <w:r>
        <w:rPr>
          <w:rFonts w:ascii="Adani" w:hAnsi="Adani" w:eastAsia="Adani" w:cs="Adani"/>
          <w:b w:val="0"/>
          <w:sz w:val="23"/>
        </w:rPr>
        <w:t>[Pursuant to Section 164(2) and rule 14(1) of Companies (Appointment and Qualification of Directors) Rules, 2014]</w:t>
      </w:r>
    </w:p>
    <w:p>
      <w:pPr>
        <w:spacing w:line="276" w:lineRule="auto"/>
      </w:pPr>
      <w:r>
        <w:rPr>
          <w:rFonts w:ascii="Adani" w:hAnsi="Adani" w:eastAsia="Adani" w:cs="Adani"/>
          <w:b/>
          <w:sz w:val="23"/>
        </w:rPr>
      </w:r>
    </w:p>
    <w:p>
      <w:pPr>
        <w:spacing w:after="0"/>
      </w:pPr>
      <w:r>
        <w:rPr>
          <w:rFonts w:ascii="Adani" w:hAnsi="Adani" w:eastAsia="Adani" w:cs="Adani"/>
          <w:b w:val="0"/>
          <w:sz w:val="23"/>
        </w:rPr>
        <w:t xml:space="preserve">Registration No: </w:t>
        <w:tab/>
        <w:tab/>
        <w:tab/>
        <w:t xml:space="preserve">U40300GJ2016PLC119594</w:t>
      </w:r>
    </w:p>
    <w:p>
      <w:pPr>
        <w:spacing w:after="0"/>
      </w:pPr>
      <w:r>
        <w:rPr>
          <w:rFonts w:ascii="Adani" w:hAnsi="Adani" w:eastAsia="Adani" w:cs="Adani"/>
          <w:b w:val="0"/>
          <w:sz w:val="23"/>
        </w:rPr>
        <w:t xml:space="preserve">Nominal Capital: </w:t>
        <w:tab/>
        <w:tab/>
        <w:tab/>
        <w:t xml:space="preserve">Rs. 9,00,00,000/-</w:t>
      </w:r>
    </w:p>
    <w:p>
      <w:pPr>
        <w:spacing w:after="0"/>
      </w:pPr>
      <w:r>
        <w:rPr>
          <w:rFonts w:ascii="Adani" w:hAnsi="Adani" w:eastAsia="Adani" w:cs="Adani"/>
          <w:b w:val="0"/>
          <w:sz w:val="23"/>
        </w:rPr>
        <w:t xml:space="preserve">Paid-up Capital: </w:t>
        <w:tab/>
        <w:tab/>
        <w:tab/>
        <w:t xml:space="preserve">Rs. 7,00,00,000/-</w:t>
      </w:r>
    </w:p>
    <w:p>
      <w:pPr>
        <w:spacing w:after="0"/>
      </w:pPr>
      <w:r>
        <w:rPr>
          <w:rFonts w:ascii="Adani" w:hAnsi="Adani" w:eastAsia="Adani" w:cs="Adani"/>
          <w:b w:val="0"/>
          <w:sz w:val="23"/>
        </w:rPr>
        <w:t xml:space="preserve">Name of the Company: </w:t>
        <w:tab/>
        <w:tab/>
        <w:t xml:space="preserve">THAR POWER TRANSMISSION SERVICE LIMITED</w:t>
      </w:r>
    </w:p>
    <w:p>
      <w:pPr>
        <w:spacing w:line="276" w:lineRule="auto" w:after="0"/>
        <w:ind w:left="3600" w:hanging="3600"/>
      </w:pPr>
      <w:r>
        <w:rPr>
          <w:rFonts w:ascii="Adani" w:hAnsi="Adani" w:eastAsia="Adani" w:cs="Adani"/>
          <w:b w:val="0"/>
          <w:sz w:val="23"/>
        </w:rPr>
        <w:t xml:space="preserve">Address of Registered Office: </w:t>
        <w:tab/>
        <w:t xml:space="preserve">Adani Corporate House, Shantigram Near Vaishno Devi Circle, S. G. Highway, Khodiyar, Ahmedabad, Ahmedabad, Gujarat, India, 382421</w:t>
      </w:r>
    </w:p>
    <w:p>
      <w:pPr>
        <w:spacing w:after="0"/>
      </w:pPr>
      <w:r>
        <w:rPr>
          <w:rFonts w:ascii="Adani" w:hAnsi="Adani" w:eastAsia="Adani" w:cs="Adani"/>
          <w:b w:val="0"/>
          <w:sz w:val="23"/>
        </w:rPr>
        <w:t>To,</w:t>
      </w:r>
    </w:p>
    <w:p>
      <w:pPr>
        <w:spacing w:after="0"/>
      </w:pPr>
      <w:r>
        <w:rPr>
          <w:rFonts w:ascii="Adani" w:hAnsi="Adani" w:eastAsia="Adani" w:cs="Adani"/>
          <w:b w:val="0"/>
          <w:sz w:val="23"/>
        </w:rPr>
        <w:t>The Board of Directors</w:t>
      </w:r>
    </w:p>
    <w:p>
      <w:pPr>
        <w:spacing w:after="0"/>
      </w:pPr>
      <w:r>
        <w:rPr>
          <w:rFonts w:ascii="Adani" w:hAnsi="Adani" w:eastAsia="Adani" w:cs="Adani"/>
          <w:b w:val="0"/>
          <w:sz w:val="23"/>
        </w:rPr>
        <w:t>THAR POWER TRANSMISSION SERVICE LIMITED</w:t>
      </w:r>
    </w:p>
    <w:p>
      <w:pPr>
        <w:spacing w:after="0"/>
        <w:jc w:val="both"/>
      </w:pPr>
      <w:r>
        <w:rPr>
          <w:rFonts w:ascii="Adani" w:hAnsi="Adani" w:eastAsia="Adani" w:cs="Adani"/>
          <w:b w:val="0"/>
          <w:sz w:val="23"/>
        </w:rPr>
        <w:t>I, MEHUL GANESH RAJPUT, son/daughter of Mr. {{FATHER_NAME}}, resident of _____________________________________________, India hereby give notice that I am/was a Director in the following companies during the last three years:-</w:t>
      </w:r>
    </w:p>
    <w:p>
      <w:pPr>
        <w:spacing w:after="0"/>
        <w:jc w:val="both"/>
      </w:pPr>
    </w:p>
    <w:tbl>
      <w:tblPr>
        <w:tblW w:type="auto" w:w="0"/>
        <w:jc w:val="left"/>
        <w:tblLook w:firstColumn="1" w:firstRow="1" w:lastColumn="0" w:lastRow="0" w:noHBand="0" w:noVBand="1" w:val="04A0"/>
        <w:tblW w:w="9360" w:type="dxa"/>
        <w:tblInd w:w="-5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ayout w:type="fixed"/>
      </w:tblPr>
      <w:tblGrid>
        <w:gridCol w:w="2340"/>
        <w:gridCol w:w="2340"/>
        <w:gridCol w:w="2340"/>
        <w:gridCol w:w="2340"/>
      </w:tblGrid>
      <w:tblGrid>
        <w:gridCol w:w="636"/>
        <w:gridCol w:w="3864"/>
        <w:gridCol w:w="2610"/>
        <w:gridCol w:w="2250"/>
      </w:tblGrid>
      <w:tr>
        <w:tc>
          <w:tcPr>
            <w:tcW w:type="dxa" w:w="636"/>
          </w:tcPr>
          <w:p>
            <w:pPr>
              <w:spacing w:after="0"/>
              <w:jc w:val="center"/>
            </w:pPr>
            <w:r>
              <w:rPr>
                <w:rFonts w:ascii="Adani" w:hAnsi="Adani" w:eastAsia="Adani" w:cs="Adani"/>
                <w:b/>
                <w:sz w:val="23"/>
              </w:rPr>
              <w:t>Sr. No.</w:t>
            </w:r>
          </w:p>
        </w:tc>
        <w:tc>
          <w:tcPr>
            <w:tcW w:type="dxa" w:w="3864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/>
                <w:sz w:val="23"/>
              </w:rPr>
              <w:t xml:space="preserve">Names of the Companies / bodies corporate / firms /association of individuals </w:t>
            </w:r>
          </w:p>
        </w:tc>
        <w:tc>
          <w:tcPr>
            <w:tcW w:type="dxa" w:w="2610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/>
                <w:sz w:val="23"/>
              </w:rPr>
              <w:t xml:space="preserve">Date of appointment </w:t>
            </w:r>
          </w:p>
        </w:tc>
        <w:tc>
          <w:tcPr>
            <w:tcW w:type="dxa" w:w="2250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/>
                <w:sz w:val="23"/>
              </w:rPr>
              <w:t xml:space="preserve">Date of Cessation </w:t>
            </w:r>
          </w:p>
        </w:tc>
      </w:tr>
      <w:tr>
        <w:tc>
          <w:tcPr>
            <w:tcW w:type="dxa" w:w="636"/>
          </w:tcPr>
          <w:p>
            <w:pPr>
              <w:spacing w:after="0"/>
              <w:ind w:left="360"/>
            </w:pPr>
            <w:r>
              <w:rPr>
                <w:rFonts w:ascii="Adani" w:hAnsi="Adani" w:eastAsia="Adani" w:cs="Adani"/>
                <w:b w:val="0"/>
                <w:sz w:val="23"/>
              </w:rPr>
              <w:t>1</w:t>
            </w:r>
          </w:p>
        </w:tc>
        <w:tc>
          <w:tcPr>
            <w:tcW w:type="dxa" w:w="3864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 w:val="0"/>
                <w:sz w:val="23"/>
              </w:rPr>
              <w:t>SHUBHIYAM WORKFORCE SOLUTION LLP</w:t>
            </w:r>
          </w:p>
        </w:tc>
        <w:tc>
          <w:tcPr>
            <w:tcW w:type="dxa" w:w="2610"/>
          </w:tcPr>
          <w:p>
            <w:pPr>
              <w:spacing w:after="0"/>
              <w:jc w:val="center"/>
            </w:pPr>
            <w:r>
              <w:rPr>
                <w:rFonts w:ascii="Adani" w:hAnsi="Adani" w:eastAsia="Adani" w:cs="Adani"/>
                <w:b w:val="0"/>
                <w:sz w:val="23"/>
              </w:rPr>
              <w:t>20/02/2026</w:t>
            </w:r>
          </w:p>
        </w:tc>
        <w:tc>
          <w:tcPr>
            <w:tcW w:type="dxa" w:w="2250"/>
          </w:tcPr>
          <w:p>
            <w:pPr>
              <w:spacing w:after="0"/>
              <w:jc w:val="center"/>
            </w:pPr>
          </w:p>
        </w:tc>
      </w:tr>
      <w:tr>
        <w:tc>
          <w:tcPr>
            <w:tcW w:type="dxa" w:w="636"/>
          </w:tcPr>
          <w:p>
            <w:pPr>
              <w:spacing w:after="0"/>
              <w:ind w:left="360"/>
            </w:pPr>
            <w:r>
              <w:rPr>
                <w:rFonts w:ascii="Adani" w:hAnsi="Adani" w:eastAsia="Adani" w:cs="Adani"/>
                <w:b w:val="0"/>
                <w:sz w:val="23"/>
              </w:rPr>
              <w:t>2</w:t>
            </w:r>
          </w:p>
        </w:tc>
        <w:tc>
          <w:tcPr>
            <w:tcW w:type="dxa" w:w="3864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 w:val="0"/>
                <w:sz w:val="23"/>
              </w:rPr>
              <w:t>PRAVARTANA MEDIA LLP</w:t>
            </w:r>
          </w:p>
        </w:tc>
        <w:tc>
          <w:tcPr>
            <w:tcW w:type="dxa" w:w="2610"/>
          </w:tcPr>
          <w:p>
            <w:pPr>
              <w:spacing w:after="0"/>
              <w:jc w:val="center"/>
            </w:pPr>
            <w:r>
              <w:rPr>
                <w:rFonts w:ascii="Adani" w:hAnsi="Adani" w:eastAsia="Adani" w:cs="Adani"/>
                <w:b w:val="0"/>
                <w:sz w:val="23"/>
              </w:rPr>
              <w:t>12/02/2026</w:t>
            </w:r>
          </w:p>
        </w:tc>
        <w:tc>
          <w:tcPr>
            <w:tcW w:type="dxa" w:w="2250"/>
          </w:tcPr>
          <w:p>
            <w:pPr>
              <w:spacing w:after="0"/>
              <w:jc w:val="center"/>
            </w:pPr>
          </w:p>
        </w:tc>
      </w:tr>
      <w:tr>
        <w:tc>
          <w:tcPr>
            <w:tcW w:type="dxa" w:w="636"/>
          </w:tcPr>
          <w:p>
            <w:pPr>
              <w:spacing w:after="0"/>
              <w:ind w:left="360"/>
            </w:pPr>
            <w:r>
              <w:rPr>
                <w:rFonts w:ascii="Adani" w:hAnsi="Adani" w:eastAsia="Adani" w:cs="Adani"/>
                <w:b w:val="0"/>
                <w:sz w:val="23"/>
              </w:rPr>
              <w:t>3</w:t>
            </w:r>
          </w:p>
        </w:tc>
        <w:tc>
          <w:tcPr>
            <w:tcW w:type="dxa" w:w="3864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 w:val="0"/>
                <w:sz w:val="23"/>
              </w:rPr>
              <w:t>SURYAPET KHAMMAM ROAD PRIVATE LIMITED</w:t>
            </w:r>
          </w:p>
        </w:tc>
        <w:tc>
          <w:tcPr>
            <w:tcW w:type="dxa" w:w="2610"/>
          </w:tcPr>
          <w:p>
            <w:pPr>
              <w:spacing w:after="0"/>
              <w:jc w:val="center"/>
            </w:pPr>
            <w:r>
              <w:rPr>
                <w:rFonts w:ascii="Adani" w:hAnsi="Adani" w:eastAsia="Adani" w:cs="Adani"/>
                <w:b w:val="0"/>
                <w:sz w:val="23"/>
              </w:rPr>
              <w:t>28/02/2025</w:t>
            </w:r>
          </w:p>
        </w:tc>
        <w:tc>
          <w:tcPr>
            <w:tcW w:type="dxa" w:w="2250"/>
          </w:tcPr>
          <w:p>
            <w:pPr>
              <w:spacing w:after="0"/>
              <w:jc w:val="center"/>
            </w:pPr>
          </w:p>
        </w:tc>
      </w:tr>
      <w:tr>
        <w:tc>
          <w:tcPr>
            <w:tcW w:type="dxa" w:w="636"/>
          </w:tcPr>
          <w:p>
            <w:pPr>
              <w:spacing w:after="0"/>
              <w:ind w:left="360"/>
            </w:pPr>
            <w:r>
              <w:rPr>
                <w:rFonts w:ascii="Adani" w:hAnsi="Adani" w:eastAsia="Adani" w:cs="Adani"/>
                <w:b w:val="0"/>
                <w:sz w:val="23"/>
              </w:rPr>
              <w:t>4</w:t>
            </w:r>
          </w:p>
        </w:tc>
        <w:tc>
          <w:tcPr>
            <w:tcW w:type="dxa" w:w="3864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 w:val="0"/>
                <w:sz w:val="23"/>
              </w:rPr>
              <w:t>GUJJU TRADERS LLP</w:t>
            </w:r>
          </w:p>
        </w:tc>
        <w:tc>
          <w:tcPr>
            <w:tcW w:type="dxa" w:w="2610"/>
          </w:tcPr>
          <w:p>
            <w:pPr>
              <w:spacing w:after="0"/>
              <w:jc w:val="center"/>
            </w:pPr>
            <w:r>
              <w:rPr>
                <w:rFonts w:ascii="Adani" w:hAnsi="Adani" w:eastAsia="Adani" w:cs="Adani"/>
                <w:b w:val="0"/>
                <w:sz w:val="23"/>
              </w:rPr>
              <w:t>06/02/2025</w:t>
            </w:r>
          </w:p>
        </w:tc>
        <w:tc>
          <w:tcPr>
            <w:tcW w:type="dxa" w:w="2250"/>
          </w:tcPr>
          <w:p>
            <w:pPr>
              <w:spacing w:after="0"/>
              <w:jc w:val="center"/>
            </w:pPr>
          </w:p>
        </w:tc>
      </w:tr>
      <w:tr>
        <w:tc>
          <w:tcPr>
            <w:tcW w:type="dxa" w:w="636"/>
          </w:tcPr>
          <w:p>
            <w:pPr>
              <w:spacing w:after="0"/>
              <w:ind w:left="360"/>
            </w:pPr>
            <w:r>
              <w:rPr>
                <w:rFonts w:ascii="Adani" w:hAnsi="Adani" w:eastAsia="Adani" w:cs="Adani"/>
                <w:b w:val="0"/>
                <w:sz w:val="23"/>
              </w:rPr>
              <w:t>5</w:t>
            </w:r>
          </w:p>
        </w:tc>
        <w:tc>
          <w:tcPr>
            <w:tcW w:type="dxa" w:w="3864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 w:val="0"/>
                <w:sz w:val="23"/>
              </w:rPr>
              <w:t>MANCHERIAL REPALLEWADA ROAD PRIVATE LIMITED</w:t>
            </w:r>
          </w:p>
        </w:tc>
        <w:tc>
          <w:tcPr>
            <w:tcW w:type="dxa" w:w="2610"/>
          </w:tcPr>
          <w:p>
            <w:pPr>
              <w:spacing w:after="0"/>
              <w:jc w:val="center"/>
            </w:pPr>
            <w:r>
              <w:rPr>
                <w:rFonts w:ascii="Adani" w:hAnsi="Adani" w:eastAsia="Adani" w:cs="Adani"/>
                <w:b w:val="0"/>
                <w:sz w:val="23"/>
              </w:rPr>
              <w:t>09/12/2024</w:t>
            </w:r>
          </w:p>
        </w:tc>
        <w:tc>
          <w:tcPr>
            <w:tcW w:type="dxa" w:w="2250"/>
          </w:tcPr>
          <w:p>
            <w:pPr>
              <w:spacing w:after="0"/>
              <w:jc w:val="center"/>
            </w:pPr>
          </w:p>
        </w:tc>
      </w:tr>
      <w:tr>
        <w:tc>
          <w:tcPr>
            <w:tcW w:type="dxa" w:w="636"/>
          </w:tcPr>
          <w:p>
            <w:pPr>
              <w:spacing w:after="0"/>
              <w:ind w:left="360"/>
            </w:pPr>
            <w:r>
              <w:rPr>
                <w:rFonts w:ascii="Adani" w:hAnsi="Adani" w:eastAsia="Adani" w:cs="Adani"/>
                <w:b w:val="0"/>
                <w:sz w:val="23"/>
              </w:rPr>
              <w:t>6</w:t>
            </w:r>
          </w:p>
        </w:tc>
        <w:tc>
          <w:tcPr>
            <w:tcW w:type="dxa" w:w="3864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 w:val="0"/>
                <w:sz w:val="23"/>
              </w:rPr>
              <w:t>RAIPUR-RAJNANDGAON-WARORA TRANSMISSION LIMITED</w:t>
            </w:r>
          </w:p>
        </w:tc>
        <w:tc>
          <w:tcPr>
            <w:tcW w:type="dxa" w:w="2610"/>
          </w:tcPr>
          <w:p>
            <w:pPr>
              <w:spacing w:after="0"/>
              <w:jc w:val="center"/>
            </w:pPr>
            <w:r>
              <w:rPr>
                <w:rFonts w:ascii="Adani" w:hAnsi="Adani" w:eastAsia="Adani" w:cs="Adani"/>
                <w:b w:val="0"/>
                <w:sz w:val="23"/>
              </w:rPr>
              <w:t>22/11/2024</w:t>
            </w:r>
          </w:p>
        </w:tc>
        <w:tc>
          <w:tcPr>
            <w:tcW w:type="dxa" w:w="2250"/>
          </w:tcPr>
          <w:p>
            <w:pPr>
              <w:spacing w:after="0"/>
              <w:jc w:val="center"/>
            </w:pPr>
          </w:p>
        </w:tc>
      </w:tr>
      <w:tr>
        <w:tc>
          <w:tcPr>
            <w:tcW w:type="dxa" w:w="636"/>
          </w:tcPr>
          <w:p>
            <w:pPr>
              <w:spacing w:after="0"/>
              <w:ind w:left="360"/>
            </w:pPr>
            <w:r>
              <w:rPr>
                <w:rFonts w:ascii="Adani" w:hAnsi="Adani" w:eastAsia="Adani" w:cs="Adani"/>
                <w:b w:val="0"/>
                <w:sz w:val="23"/>
              </w:rPr>
              <w:t>7</w:t>
            </w:r>
          </w:p>
        </w:tc>
        <w:tc>
          <w:tcPr>
            <w:tcW w:type="dxa" w:w="3864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 w:val="0"/>
                <w:sz w:val="23"/>
              </w:rPr>
              <w:t>THAR POWER TRANSMISSION SERVICE LIMITED</w:t>
            </w:r>
          </w:p>
        </w:tc>
        <w:tc>
          <w:tcPr>
            <w:tcW w:type="dxa" w:w="2610"/>
          </w:tcPr>
          <w:p>
            <w:pPr>
              <w:spacing w:after="0"/>
              <w:jc w:val="center"/>
            </w:pPr>
            <w:r>
              <w:rPr>
                <w:rFonts w:ascii="Adani" w:hAnsi="Adani" w:eastAsia="Adani" w:cs="Adani"/>
                <w:b w:val="0"/>
                <w:sz w:val="23"/>
              </w:rPr>
              <w:t>22/11/2024</w:t>
            </w:r>
          </w:p>
        </w:tc>
        <w:tc>
          <w:tcPr>
            <w:tcW w:type="dxa" w:w="2250"/>
          </w:tcPr>
          <w:p>
            <w:pPr>
              <w:spacing w:after="0"/>
              <w:jc w:val="center"/>
            </w:pPr>
          </w:p>
        </w:tc>
      </w:tr>
      <w:tr>
        <w:tc>
          <w:tcPr>
            <w:tcW w:type="dxa" w:w="636"/>
          </w:tcPr>
          <w:p>
            <w:pPr>
              <w:spacing w:after="0"/>
              <w:ind w:left="360"/>
            </w:pPr>
            <w:r>
              <w:rPr>
                <w:rFonts w:ascii="Adani" w:hAnsi="Adani" w:eastAsia="Adani" w:cs="Adani"/>
                <w:b w:val="0"/>
                <w:sz w:val="23"/>
              </w:rPr>
              <w:t>8</w:t>
            </w:r>
          </w:p>
        </w:tc>
        <w:tc>
          <w:tcPr>
            <w:tcW w:type="dxa" w:w="3864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 w:val="0"/>
                <w:sz w:val="23"/>
              </w:rPr>
              <w:t>SIPAT TRANSMISSION LIMITED</w:t>
            </w:r>
          </w:p>
        </w:tc>
        <w:tc>
          <w:tcPr>
            <w:tcW w:type="dxa" w:w="2610"/>
          </w:tcPr>
          <w:p>
            <w:pPr>
              <w:spacing w:after="0"/>
              <w:jc w:val="center"/>
            </w:pPr>
            <w:r>
              <w:rPr>
                <w:rFonts w:ascii="Adani" w:hAnsi="Adani" w:eastAsia="Adani" w:cs="Adani"/>
                <w:b w:val="0"/>
                <w:sz w:val="23"/>
              </w:rPr>
              <w:t>22/11/2024</w:t>
            </w:r>
          </w:p>
        </w:tc>
        <w:tc>
          <w:tcPr>
            <w:tcW w:type="dxa" w:w="2250"/>
          </w:tcPr>
          <w:p>
            <w:pPr>
              <w:spacing w:after="0"/>
              <w:jc w:val="center"/>
            </w:pPr>
          </w:p>
        </w:tc>
      </w:tr>
      <w:tr>
        <w:tc>
          <w:tcPr>
            <w:tcW w:type="dxa" w:w="636"/>
          </w:tcPr>
          <w:p>
            <w:pPr>
              <w:spacing w:after="0"/>
              <w:ind w:left="360"/>
            </w:pPr>
            <w:r>
              <w:rPr>
                <w:rFonts w:ascii="Adani" w:hAnsi="Adani" w:eastAsia="Adani" w:cs="Adani"/>
                <w:b w:val="0"/>
                <w:sz w:val="23"/>
              </w:rPr>
              <w:t>9</w:t>
            </w:r>
          </w:p>
        </w:tc>
        <w:tc>
          <w:tcPr>
            <w:tcW w:type="dxa" w:w="3864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 w:val="0"/>
                <w:sz w:val="23"/>
              </w:rPr>
              <w:t>HADOTI POWER TRANSMISSION SERVICE LIMITED</w:t>
            </w:r>
          </w:p>
        </w:tc>
        <w:tc>
          <w:tcPr>
            <w:tcW w:type="dxa" w:w="2610"/>
          </w:tcPr>
          <w:p>
            <w:pPr>
              <w:spacing w:after="0"/>
              <w:jc w:val="center"/>
            </w:pPr>
            <w:r>
              <w:rPr>
                <w:rFonts w:ascii="Adani" w:hAnsi="Adani" w:eastAsia="Adani" w:cs="Adani"/>
                <w:b w:val="0"/>
                <w:sz w:val="23"/>
              </w:rPr>
              <w:t>22/11/2024</w:t>
            </w:r>
          </w:p>
        </w:tc>
        <w:tc>
          <w:tcPr>
            <w:tcW w:type="dxa" w:w="2250"/>
          </w:tcPr>
          <w:p>
            <w:pPr>
              <w:spacing w:after="0"/>
              <w:jc w:val="center"/>
            </w:pPr>
          </w:p>
        </w:tc>
      </w:tr>
      <w:tr>
        <w:tc>
          <w:tcPr>
            <w:tcW w:type="dxa" w:w="636"/>
          </w:tcPr>
          <w:p>
            <w:pPr>
              <w:spacing w:after="0"/>
              <w:ind w:left="360"/>
            </w:pPr>
            <w:r>
              <w:rPr>
                <w:rFonts w:ascii="Adani" w:hAnsi="Adani" w:eastAsia="Adani" w:cs="Adani"/>
                <w:b w:val="0"/>
                <w:sz w:val="23"/>
              </w:rPr>
              <w:t>10</w:t>
            </w:r>
          </w:p>
        </w:tc>
        <w:tc>
          <w:tcPr>
            <w:tcW w:type="dxa" w:w="3864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 w:val="0"/>
                <w:sz w:val="23"/>
              </w:rPr>
              <w:t>BARMER POWER TRANSMISSION SERVICE LIMITED</w:t>
            </w:r>
          </w:p>
        </w:tc>
        <w:tc>
          <w:tcPr>
            <w:tcW w:type="dxa" w:w="2610"/>
          </w:tcPr>
          <w:p>
            <w:pPr>
              <w:spacing w:after="0"/>
              <w:jc w:val="center"/>
            </w:pPr>
            <w:r>
              <w:rPr>
                <w:rFonts w:ascii="Adani" w:hAnsi="Adani" w:eastAsia="Adani" w:cs="Adani"/>
                <w:b w:val="0"/>
                <w:sz w:val="23"/>
              </w:rPr>
              <w:t>22/11/2024</w:t>
            </w:r>
          </w:p>
        </w:tc>
        <w:tc>
          <w:tcPr>
            <w:tcW w:type="dxa" w:w="2250"/>
          </w:tcPr>
          <w:p>
            <w:pPr>
              <w:spacing w:after="0"/>
              <w:jc w:val="center"/>
            </w:pPr>
          </w:p>
        </w:tc>
      </w:tr>
      <w:tr>
        <w:tc>
          <w:tcPr>
            <w:tcW w:type="dxa" w:w="636"/>
          </w:tcPr>
          <w:p>
            <w:pPr>
              <w:spacing w:after="0"/>
              <w:ind w:left="360"/>
            </w:pPr>
            <w:r>
              <w:rPr>
                <w:rFonts w:ascii="Adani" w:hAnsi="Adani" w:eastAsia="Adani" w:cs="Adani"/>
                <w:b w:val="0"/>
                <w:sz w:val="23"/>
              </w:rPr>
              <w:t>11</w:t>
            </w:r>
          </w:p>
        </w:tc>
        <w:tc>
          <w:tcPr>
            <w:tcW w:type="dxa" w:w="3864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 w:val="0"/>
                <w:sz w:val="23"/>
              </w:rPr>
              <w:t>CHHATTISGARH-WR TRANSMISSION LIMITED</w:t>
            </w:r>
          </w:p>
        </w:tc>
        <w:tc>
          <w:tcPr>
            <w:tcW w:type="dxa" w:w="2610"/>
          </w:tcPr>
          <w:p>
            <w:pPr>
              <w:spacing w:after="0"/>
              <w:jc w:val="center"/>
            </w:pPr>
            <w:r>
              <w:rPr>
                <w:rFonts w:ascii="Adani" w:hAnsi="Adani" w:eastAsia="Adani" w:cs="Adani"/>
                <w:b w:val="0"/>
                <w:sz w:val="23"/>
              </w:rPr>
              <w:t>07/11/2024</w:t>
            </w:r>
          </w:p>
        </w:tc>
        <w:tc>
          <w:tcPr>
            <w:tcW w:type="dxa" w:w="2250"/>
          </w:tcPr>
          <w:p>
            <w:pPr>
              <w:spacing w:after="0"/>
              <w:jc w:val="center"/>
            </w:pPr>
          </w:p>
        </w:tc>
      </w:tr>
      <w:tr>
        <w:tc>
          <w:tcPr>
            <w:tcW w:type="dxa" w:w="636"/>
          </w:tcPr>
          <w:p>
            <w:pPr>
              <w:spacing w:after="0"/>
              <w:ind w:left="360"/>
            </w:pPr>
            <w:r>
              <w:rPr>
                <w:rFonts w:ascii="Adani" w:hAnsi="Adani" w:eastAsia="Adani" w:cs="Adani"/>
                <w:b w:val="0"/>
                <w:sz w:val="23"/>
              </w:rPr>
              <w:t>12</w:t>
            </w:r>
          </w:p>
        </w:tc>
        <w:tc>
          <w:tcPr>
            <w:tcW w:type="dxa" w:w="3864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 w:val="0"/>
                <w:sz w:val="23"/>
              </w:rPr>
              <w:t>TALENTBOSS ADVISORS LLP</w:t>
            </w:r>
          </w:p>
        </w:tc>
        <w:tc>
          <w:tcPr>
            <w:tcW w:type="dxa" w:w="2610"/>
          </w:tcPr>
          <w:p>
            <w:pPr>
              <w:spacing w:after="0"/>
              <w:jc w:val="center"/>
            </w:pPr>
            <w:r>
              <w:rPr>
                <w:rFonts w:ascii="Adani" w:hAnsi="Adani" w:eastAsia="Adani" w:cs="Adani"/>
                <w:b w:val="0"/>
                <w:sz w:val="23"/>
              </w:rPr>
              <w:t>18/07/2024</w:t>
            </w:r>
          </w:p>
        </w:tc>
        <w:tc>
          <w:tcPr>
            <w:tcW w:type="dxa" w:w="2250"/>
          </w:tcPr>
          <w:p>
            <w:pPr>
              <w:spacing w:after="0"/>
              <w:jc w:val="center"/>
            </w:pPr>
          </w:p>
        </w:tc>
      </w:tr>
      <w:tr>
        <w:tc>
          <w:tcPr>
            <w:tcW w:type="dxa" w:w="636"/>
          </w:tcPr>
          <w:p>
            <w:pPr>
              <w:spacing w:after="0"/>
              <w:ind w:left="360"/>
            </w:pPr>
            <w:r>
              <w:rPr>
                <w:rFonts w:ascii="Adani" w:hAnsi="Adani" w:eastAsia="Adani" w:cs="Adani"/>
                <w:b w:val="0"/>
                <w:sz w:val="23"/>
              </w:rPr>
              <w:t>13</w:t>
            </w:r>
          </w:p>
        </w:tc>
        <w:tc>
          <w:tcPr>
            <w:tcW w:type="dxa" w:w="3864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 w:val="0"/>
                <w:sz w:val="23"/>
              </w:rPr>
              <w:t>MAHAN ENERGEN LIMITED</w:t>
            </w:r>
          </w:p>
        </w:tc>
        <w:tc>
          <w:tcPr>
            <w:tcW w:type="dxa" w:w="2610"/>
          </w:tcPr>
          <w:p>
            <w:pPr>
              <w:spacing w:after="0"/>
              <w:jc w:val="center"/>
            </w:pPr>
            <w:r>
              <w:rPr>
                <w:rFonts w:ascii="Adani" w:hAnsi="Adani" w:eastAsia="Adani" w:cs="Adani"/>
                <w:b w:val="0"/>
                <w:sz w:val="23"/>
              </w:rPr>
              <w:t>09/07/2024</w:t>
            </w:r>
          </w:p>
        </w:tc>
        <w:tc>
          <w:tcPr>
            <w:tcW w:type="dxa" w:w="2250"/>
          </w:tcPr>
          <w:p>
            <w:pPr>
              <w:spacing w:after="0"/>
              <w:jc w:val="center"/>
            </w:pPr>
          </w:p>
        </w:tc>
      </w:tr>
      <w:tr>
        <w:tc>
          <w:tcPr>
            <w:tcW w:type="dxa" w:w="636"/>
          </w:tcPr>
          <w:p>
            <w:pPr>
              <w:spacing w:after="0"/>
              <w:ind w:left="360"/>
            </w:pPr>
            <w:r>
              <w:rPr>
                <w:rFonts w:ascii="Adani" w:hAnsi="Adani" w:eastAsia="Adani" w:cs="Adani"/>
                <w:b w:val="0"/>
                <w:sz w:val="23"/>
              </w:rPr>
              <w:t>14</w:t>
            </w:r>
          </w:p>
        </w:tc>
        <w:tc>
          <w:tcPr>
            <w:tcW w:type="dxa" w:w="3864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 w:val="0"/>
                <w:sz w:val="23"/>
              </w:rPr>
              <w:t>GRE RENEW ENERTECH LIMITED</w:t>
            </w:r>
          </w:p>
        </w:tc>
        <w:tc>
          <w:tcPr>
            <w:tcW w:type="dxa" w:w="2610"/>
          </w:tcPr>
          <w:p>
            <w:pPr>
              <w:spacing w:after="0"/>
              <w:jc w:val="center"/>
            </w:pPr>
            <w:r>
              <w:rPr>
                <w:rFonts w:ascii="Adani" w:hAnsi="Adani" w:eastAsia="Adani" w:cs="Adani"/>
                <w:b w:val="0"/>
                <w:sz w:val="23"/>
              </w:rPr>
              <w:t>18/05/2024</w:t>
            </w:r>
          </w:p>
        </w:tc>
        <w:tc>
          <w:tcPr>
            <w:tcW w:type="dxa" w:w="2250"/>
          </w:tcPr>
          <w:p>
            <w:pPr>
              <w:spacing w:after="0"/>
              <w:jc w:val="center"/>
            </w:pPr>
          </w:p>
        </w:tc>
      </w:tr>
      <w:tr>
        <w:tc>
          <w:tcPr>
            <w:tcW w:type="dxa" w:w="636"/>
          </w:tcPr>
          <w:p>
            <w:pPr>
              <w:spacing w:after="0"/>
              <w:ind w:left="360"/>
            </w:pPr>
            <w:r>
              <w:rPr>
                <w:rFonts w:ascii="Adani" w:hAnsi="Adani" w:eastAsia="Adani" w:cs="Adani"/>
                <w:b w:val="0"/>
                <w:sz w:val="23"/>
              </w:rPr>
              <w:t>15</w:t>
            </w:r>
          </w:p>
        </w:tc>
        <w:tc>
          <w:tcPr>
            <w:tcW w:type="dxa" w:w="3864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 w:val="0"/>
                <w:sz w:val="23"/>
              </w:rPr>
              <w:t>ASSORTED CORPCON PRIVATE LIMITED</w:t>
            </w:r>
          </w:p>
        </w:tc>
        <w:tc>
          <w:tcPr>
            <w:tcW w:type="dxa" w:w="2610"/>
          </w:tcPr>
          <w:p>
            <w:pPr>
              <w:spacing w:after="0"/>
              <w:jc w:val="center"/>
            </w:pPr>
            <w:r>
              <w:rPr>
                <w:rFonts w:ascii="Adani" w:hAnsi="Adani" w:eastAsia="Adani" w:cs="Adani"/>
                <w:b w:val="0"/>
                <w:sz w:val="23"/>
              </w:rPr>
              <w:t>29/02/2024</w:t>
            </w:r>
          </w:p>
        </w:tc>
        <w:tc>
          <w:tcPr>
            <w:tcW w:type="dxa" w:w="2250"/>
          </w:tcPr>
          <w:p>
            <w:pPr>
              <w:spacing w:after="0"/>
              <w:jc w:val="center"/>
            </w:pPr>
          </w:p>
        </w:tc>
      </w:tr>
    </w:tbl>
    <w:p>
      <w:pPr>
        <w:spacing w:after="0"/>
        <w:jc w:val="both"/>
      </w:pPr>
    </w:p>
    <w:p>
      <w:pPr>
        <w:spacing w:after="0"/>
        <w:jc w:val="both"/>
      </w:pPr>
      <w:r>
        <w:rPr>
          <w:rFonts w:ascii="Adani" w:hAnsi="Adani" w:eastAsia="Adani" w:cs="Adani"/>
          <w:b w:val="0"/>
          <w:sz w:val="23"/>
        </w:rPr>
        <w:t xml:space="preserve">I further confirm that I have not incurred disqualification under section 164(2) of the Companies Act, 2013 in any of the above companies, in the previous financial year and that I at present stand free from any disqualification from being a director. </w:t>
      </w:r>
    </w:p>
    <w:p>
      <w:pPr>
        <w:spacing w:after="0"/>
        <w:jc w:val="both"/>
      </w:pPr>
    </w:p>
    <w:p>
      <w:pPr>
        <w:spacing w:line="276" w:lineRule="auto"/>
        <w:ind w:left="2880" w:firstLine="720"/>
      </w:pPr>
      <w:r>
        <w:rPr>
          <w:rFonts w:ascii="Adani" w:hAnsi="Adani" w:eastAsia="Adani" w:cs="Adani"/>
          <w:b w:val="0"/>
          <w:sz w:val="23"/>
        </w:rPr>
        <w:t xml:space="preserve">Signature  </w:t>
        <w:tab/>
        <w:t xml:space="preserve">:                      </w:t>
      </w:r>
    </w:p>
    <w:p>
      <w:pPr>
        <w:spacing w:line="276" w:lineRule="auto"/>
        <w:ind w:left="3600"/>
      </w:pPr>
      <w:r>
        <w:rPr>
          <w:rFonts w:ascii="Adani" w:hAnsi="Adani" w:eastAsia="Adani" w:cs="Adani"/>
          <w:b w:val="0"/>
          <w:sz w:val="23"/>
        </w:rPr>
        <w:t xml:space="preserve">Name           </w:t>
        <w:tab/>
        <w:t xml:space="preserve">:  MEHUL GANESH RAJPUT</w:t>
      </w:r>
    </w:p>
    <w:p>
      <w:pPr>
        <w:spacing w:line="276" w:lineRule="auto"/>
        <w:ind w:left="3600"/>
      </w:pPr>
      <w:r>
        <w:rPr>
          <w:rFonts w:ascii="Adani" w:hAnsi="Adani" w:eastAsia="Adani" w:cs="Adani"/>
          <w:b w:val="0"/>
          <w:sz w:val="23"/>
        </w:rPr>
        <w:t xml:space="preserve">DIN</w:t>
        <w:tab/>
        <w:tab/>
        <w:t xml:space="preserve">:  10529340</w:t>
      </w:r>
    </w:p>
    <w:p>
      <w:pPr>
        <w:spacing w:after="0"/>
      </w:pPr>
      <w:r>
        <w:rPr>
          <w:rFonts w:ascii="Adani" w:hAnsi="Adani" w:eastAsia="Adani" w:cs="Adani"/>
          <w:b w:val="0"/>
          <w:sz w:val="23"/>
        </w:rPr>
        <w:t>Place: Ahmedabad</w:t>
      </w:r>
    </w:p>
    <w:p>
      <w:pPr>
        <w:spacing w:after="0"/>
        <w:jc w:val="both"/>
      </w:pPr>
      <w:r>
        <w:rPr>
          <w:rFonts w:ascii="Adani" w:hAnsi="Adani" w:eastAsia="Adani" w:cs="Adani"/>
          <w:b w:val="0"/>
          <w:sz w:val="23"/>
        </w:rPr>
        <w:t xml:space="preserve">Date: 15th May, 2026</w:t>
        <w:tab/>
      </w:r>
    </w:p>
    <w:sectPr w:rsidR="00FC693F" w:rsidRPr="0006063C" w:rsidSect="00034616">
      <w:pgSz w:w="12240" w:h="15840"/>
      <w:pgMar w:top="1440" w:right="1440" w:bottom="1440" w:left="144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Adani" w:hAnsi="Adani"/>
      <w:sz w:val="23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