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VINDHYA MINES AND MINERALS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AJAY KUMAR GUPTA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STRATATECH MINERAL RESOURCES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PELMA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VINDHYA MINES AND MINERALS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NILADRI MINERALS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INDRAVATI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AJAY KUMAR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ADANI AGRI LOGISTICS (KATIHAR)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ADANI AGRI LOGISTICS LIMITED</w:t>
      </w:r>
    </w:p>
    <w:p>
      <w:pPr>
        <w:spacing w:before="0" w:after="20"/>
        <w:jc w:val="left"/>
      </w:pPr>
      <w:r>
        <w:rPr>
          <w:rFonts w:ascii="Adani" w:hAnsi="Adani"/>
          <w:b/>
          <w:sz w:val="20"/>
          <w:u w:val="none"/>
        </w:rPr>
        <w:t>DEPENDENCIA LOGISTICS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AGRI LOGISTICS (DARBHANGA)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STRATATECH MINERAL RESOURCES PRIVATE LIMITED</w:t>
      </w:r>
    </w:p>
    <w:p>
      <w:pPr>
        <w:spacing w:before="0" w:after="20"/>
        <w:jc w:val="left"/>
      </w:pPr>
      <w:r>
        <w:rPr>
          <w:rFonts w:ascii="Adani" w:hAnsi="Adani"/>
          <w:b/>
          <w:sz w:val="20"/>
          <w:u w:val="none"/>
        </w:rPr>
        <w:t>PELMA COLLIERIES LIMITED</w:t>
      </w:r>
    </w:p>
    <w:p>
      <w:pPr>
        <w:spacing w:before="0" w:after="20"/>
        <w:jc w:val="left"/>
      </w:pPr>
      <w:r>
        <w:rPr>
          <w:rFonts w:ascii="Adani" w:hAnsi="Adani"/>
          <w:b/>
          <w:sz w:val="20"/>
          <w:u w:val="none"/>
        </w:rPr>
        <w:t>VINDHYA MINES AND MINERALS LIMITED</w:t>
      </w:r>
    </w:p>
    <w:p>
      <w:pPr>
        <w:spacing w:before="0" w:after="20"/>
        <w:jc w:val="left"/>
      </w:pPr>
      <w:r>
        <w:rPr>
          <w:rFonts w:ascii="Adani" w:hAnsi="Adani"/>
          <w:b/>
          <w:sz w:val="20"/>
          <w:u w:val="none"/>
        </w:rPr>
        <w:t>NILADRI MINERALS PRIVATE LIMITED</w:t>
      </w:r>
    </w:p>
    <w:p>
      <w:pPr>
        <w:spacing w:before="0" w:after="20"/>
        <w:jc w:val="left"/>
      </w:pPr>
      <w:r>
        <w:rPr>
          <w:rFonts w:ascii="Adani" w:hAnsi="Adani"/>
          <w:b/>
          <w:sz w:val="20"/>
          <w:u w:val="none"/>
        </w:rPr>
        <w:t>INDRAVATI PROJECTS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NRC LIMITED</w:t>
      </w:r>
    </w:p>
    <w:p>
      <w:pPr>
        <w:spacing w:before="0" w:after="20"/>
        <w:jc w:val="left"/>
      </w:pPr>
      <w:r>
        <w:rPr>
          <w:rFonts w:ascii="Adani" w:hAnsi="Adani"/>
          <w:b w:val="0"/>
          <w:sz w:val="20"/>
          <w:u w:val="none"/>
        </w:rPr>
        <w:t>ADANI AGRI LOGISTICS (KATIHAR)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ADANI AGRI LOGISTICS LIMITED</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ADANI AGRI LOGISTICS (DARBHANGA)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PELMA COLLIERIES LIMITED</w:t>
      </w:r>
    </w:p>
    <w:p>
      <w:pPr>
        <w:spacing w:before="0" w:after="20"/>
        <w:jc w:val="left"/>
      </w:pPr>
      <w:r>
        <w:rPr>
          <w:rFonts w:ascii="Adani" w:hAnsi="Adani"/>
          <w:b w:val="0"/>
          <w:sz w:val="20"/>
          <w:u w:val="none"/>
        </w:rPr>
        <w:t>VINDHYA MINES AND MINERALS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DEPENDENCIA LOGISTICS PRIVATE LIMITED</w:t>
      </w:r>
    </w:p>
    <w:p>
      <w:pPr>
        <w:spacing w:before="0" w:after="20"/>
        <w:jc w:val="left"/>
      </w:pPr>
      <w:r>
        <w:rPr>
          <w:rFonts w:ascii="Adani" w:hAnsi="Adani"/>
          <w:b w:val="0"/>
          <w:sz w:val="20"/>
          <w:u w:val="none"/>
        </w:rPr>
        <w:t>STRATATECH MINERAL RESOURCES PRIVATE LIMITED</w:t>
      </w:r>
    </w:p>
    <w:p>
      <w:pPr>
        <w:spacing w:before="0" w:after="20"/>
        <w:jc w:val="left"/>
      </w:pPr>
      <w:r>
        <w:rPr>
          <w:rFonts w:ascii="Adani" w:hAnsi="Adani"/>
          <w:b w:val="0"/>
          <w:sz w:val="20"/>
          <w:u w:val="none"/>
        </w:rPr>
        <w:t>NILADRI MINERALS PRIVATE LIMITED</w:t>
      </w:r>
    </w:p>
    <w:p>
      <w:pPr>
        <w:spacing w:before="0" w:after="20"/>
        <w:jc w:val="left"/>
      </w:pPr>
      <w:r>
        <w:rPr>
          <w:rFonts w:ascii="Adani" w:hAnsi="Adani"/>
          <w:b w:val="0"/>
          <w:sz w:val="20"/>
          <w:u w:val="none"/>
        </w:rPr>
        <w:t>INDRAVATI PROJECTS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AJAY KUMAR GUPTA</w:t>
      </w:r>
    </w:p>
    <w:p>
      <w:pPr>
        <w:spacing w:before="0" w:after="40"/>
        <w:jc w:val="left"/>
      </w:pPr>
      <w:r>
        <w:rPr>
          <w:rFonts w:ascii="Adani" w:hAnsi="Adani"/>
          <w:b w:val="0"/>
          <w:sz w:val="20"/>
          <w:u w:val="none"/>
        </w:rPr>
        <w:t>DIN: 09482103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09482103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AJAY KUMAR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U63030MH2022PTC376678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U63090GJ2018PLC104685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U14290GJ2019PTC110138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STRATATECH MINERAL RESOURCES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U09900GJ2023PLC139899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PELMA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U14296GJ2022PLC134881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VINDHYA MINES AND MINERALS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U14292GJ2022PTC132237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NILADRI MINERALS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U70109GJ2022PTC132236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INDRAVATI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