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VIZAG RAMBILLI DATA CENTER PARK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SAMIR SEVANTIBHAI VORA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RAMBILLI DATA CENTER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HYPERSCALE DATA CENTER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MEGA DATA CENTER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CORPEX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HINDUJA EXPORTS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ADANI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09/06/2004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 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15/05/2002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SAMIR SEVANTIBHAI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00005820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SAMIR SEVANTIBHAI VORA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SAMIR SEVANTIBHAI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00005820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VIZAG RAMBILLI DATA CENTER PARK LIMITED</w:t>
      </w:r>
    </w:p>
    <w:p>
      <w:pPr>
        <w:spacing w:before="0" w:after="20"/>
        <w:jc w:val="left"/>
      </w:pPr>
      <w:r>
        <w:rPr>
          <w:rFonts w:ascii="Adani" w:hAnsi="Adani"/>
          <w:b/>
          <w:sz w:val="20"/>
          <w:u w:val="none"/>
        </w:rPr>
        <w:t>VIZAG HYPERSCALE DATA CENTER PARK LIMITED</w:t>
      </w:r>
    </w:p>
    <w:p>
      <w:pPr>
        <w:spacing w:before="0" w:after="20"/>
        <w:jc w:val="left"/>
      </w:pPr>
      <w:r>
        <w:rPr>
          <w:rFonts w:ascii="Adani" w:hAnsi="Adani"/>
          <w:b/>
          <w:sz w:val="20"/>
          <w:u w:val="none"/>
        </w:rPr>
        <w:t>VIZAG MEGA DATA CENTER PARK LIMITED</w:t>
      </w:r>
    </w:p>
    <w:p>
      <w:pPr>
        <w:spacing w:before="0" w:after="20"/>
        <w:jc w:val="left"/>
      </w:pPr>
      <w:r>
        <w:rPr>
          <w:rFonts w:ascii="Adani" w:hAnsi="Adani"/>
          <w:b/>
          <w:sz w:val="20"/>
          <w:u w:val="none"/>
        </w:rPr>
        <w:t>ADANI HABITATS PRIVATE LIMITED</w:t>
      </w:r>
    </w:p>
    <w:p>
      <w:pPr>
        <w:spacing w:before="0" w:after="20"/>
        <w:jc w:val="left"/>
      </w:pPr>
      <w:r>
        <w:rPr>
          <w:rFonts w:ascii="Adani" w:hAnsi="Adani"/>
          <w:b/>
          <w:sz w:val="20"/>
          <w:u w:val="none"/>
        </w:rPr>
        <w:t>ADITYA CORPEX PRIVATE LIMITED</w:t>
      </w:r>
    </w:p>
    <w:p>
      <w:pPr>
        <w:spacing w:before="0" w:after="20"/>
        <w:jc w:val="left"/>
      </w:pPr>
      <w:r>
        <w:rPr>
          <w:rFonts w:ascii="Adani" w:hAnsi="Adani"/>
          <w:b/>
          <w:sz w:val="20"/>
          <w:u w:val="none"/>
        </w:rPr>
        <w:t>HINDUJA EXPORTS PRIVATE LIMITED</w:t>
      </w:r>
    </w:p>
    <w:p>
      <w:pPr>
        <w:spacing w:before="0" w:after="20"/>
        <w:jc w:val="left"/>
      </w:pPr>
      <w:r>
        <w:rPr>
          <w:rFonts w:ascii="Adani" w:hAnsi="Adani"/>
          <w:b/>
          <w:sz w:val="20"/>
          <w:u w:val="none"/>
        </w:rPr>
        <w:t>GUJARAT ADANI INFRASTRUCTURE PRIVATE LIMITED</w:t>
      </w:r>
    </w:p>
    <w:p>
      <w:pPr>
        <w:spacing w:before="0" w:after="20"/>
        <w:jc w:val="left"/>
      </w:pPr>
      <w:r>
        <w:rPr>
          <w:rFonts w:ascii="Adani" w:hAnsi="Adani"/>
          <w:b/>
          <w:sz w:val="20"/>
          <w:u w:val="none"/>
        </w:rPr>
        <w:t>ADANI PORT INFRASTRUCTURE PRIVATE LIMITE 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VIZAG RAMBILLI DATA CENTER PARK LIMITED</w:t>
      </w:r>
    </w:p>
    <w:p>
      <w:pPr>
        <w:spacing w:before="0" w:after="20"/>
        <w:jc w:val="left"/>
      </w:pPr>
      <w:r>
        <w:rPr>
          <w:rFonts w:ascii="Adani" w:hAnsi="Adani"/>
          <w:b w:val="0"/>
          <w:sz w:val="20"/>
          <w:u w:val="none"/>
        </w:rPr>
        <w:t>VIZAG HYPERSCALE DATA CENTER PARK LIMITED</w:t>
      </w:r>
    </w:p>
    <w:p>
      <w:pPr>
        <w:spacing w:before="0" w:after="20"/>
        <w:jc w:val="left"/>
      </w:pPr>
      <w:r>
        <w:rPr>
          <w:rFonts w:ascii="Adani" w:hAnsi="Adani"/>
          <w:b w:val="0"/>
          <w:sz w:val="20"/>
          <w:u w:val="none"/>
        </w:rPr>
        <w:t>VIZAG MEGA DATA CENTER PARK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HABITATS PRIVATE LIMITED</w:t>
      </w:r>
    </w:p>
    <w:p>
      <w:pPr>
        <w:spacing w:before="0" w:after="20"/>
        <w:jc w:val="left"/>
      </w:pPr>
      <w:r>
        <w:rPr>
          <w:rFonts w:ascii="Adani" w:hAnsi="Adani"/>
          <w:b w:val="0"/>
          <w:sz w:val="20"/>
          <w:u w:val="none"/>
        </w:rPr>
        <w:t>ADITYA CORPEX PRIVATE LIMITED</w:t>
      </w:r>
    </w:p>
    <w:p>
      <w:pPr>
        <w:spacing w:before="0" w:after="20"/>
        <w:jc w:val="left"/>
      </w:pPr>
      <w:r>
        <w:rPr>
          <w:rFonts w:ascii="Adani" w:hAnsi="Adani"/>
          <w:b w:val="0"/>
          <w:sz w:val="20"/>
          <w:u w:val="none"/>
        </w:rPr>
        <w:t>HINDUJA EXPORTS PRIVATE LIMITED</w:t>
      </w:r>
    </w:p>
    <w:p>
      <w:pPr>
        <w:spacing w:before="0" w:after="20"/>
        <w:jc w:val="left"/>
      </w:pPr>
      <w:r>
        <w:rPr>
          <w:rFonts w:ascii="Adani" w:hAnsi="Adani"/>
          <w:b w:val="0"/>
          <w:sz w:val="20"/>
          <w:u w:val="none"/>
        </w:rPr>
        <w:t>GUJARAT ADANI INFRASTRUCTURE PRIVATE LIMITED</w:t>
      </w:r>
    </w:p>
    <w:p>
      <w:pPr>
        <w:spacing w:before="0" w:after="20"/>
        <w:jc w:val="left"/>
      </w:pPr>
      <w:r>
        <w:rPr>
          <w:rFonts w:ascii="Adani" w:hAnsi="Adani"/>
          <w:b w:val="0"/>
          <w:sz w:val="20"/>
          <w:u w:val="none"/>
        </w:rPr>
        <w:t>ADANI PORT INFRASTRUCTURE PRIVATE LIMITE 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SAMIR SEVANTIBHAI VORA</w:t>
      </w:r>
    </w:p>
    <w:p>
      <w:pPr>
        <w:spacing w:before="0" w:after="40"/>
        <w:jc w:val="left"/>
      </w:pPr>
      <w:r>
        <w:rPr>
          <w:rFonts w:ascii="Adani" w:hAnsi="Adani"/>
          <w:b w:val="0"/>
          <w:sz w:val="20"/>
          <w:u w:val="none"/>
        </w:rPr>
        <w:t>DIN: 00005820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00005820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SAMIR SEVANTIBHAI VORA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U43900GJ2026PLC173030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RAMBILLI DATA CENTER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U43900GJ2026PLC173018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HYPERSCALE DATA CENTER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U43900GJ2026PLC173016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MEGA DATA CENTER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U45200GJ2006PTC049220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U51909GJ2004PTC051485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CORPEX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U05190GJ2004PTC055363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HINDUJA EXPORTS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U45200GJ1998PTC034013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ADANI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09/06/2004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U45300GJ1999PTC036797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 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15/05/2002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