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DHAMRA LNG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DHAMRA INFRASTRUCTURE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Devendra Thakar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DHAMRA LNG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THE DHAMRA PORT COMPANY LIMITED</w:t>
            </w:r>
          </w:p>
        </w:tc>
        <w:tc>
          <w:tcPr>
            <w:tcW w:type="dxa" w:w="1440"/>
          </w:tcPr>
          <w:p>
            <w:r>
              <w:t>Managing Director</w:t>
            </w:r>
          </w:p>
        </w:tc>
        <w:tc>
          <w:tcPr>
            <w:tcW w:type="dxa" w:w="1767"/>
          </w:tcPr>
          <w:p>
            <w:r>
              <w:t>NIL</w:t>
            </w:r>
          </w:p>
        </w:tc>
        <w:tc>
          <w:tcPr>
            <w:tcW w:type="dxa" w:w="1701"/>
          </w:tcPr>
          <w:p>
            <w:r>
              <w:t>-</w:t>
            </w:r>
          </w:p>
        </w:tc>
      </w:tr>
      <w:tr>
        <w:tc>
          <w:tcPr>
            <w:tcW w:type="dxa" w:w="720"/>
          </w:tcPr>
          <w:p>
            <w:r>
              <w:t>3</w:t>
            </w:r>
          </w:p>
        </w:tc>
        <w:tc>
          <w:tcPr>
            <w:tcW w:type="dxa" w:w="3870"/>
          </w:tcPr>
          <w:p>
            <w:r>
              <w:t>DHAMRA INFRASTRUCTURE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Devendra Thakar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07894658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Devendra Thakar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Devendra Thakar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07894658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DHAMRA LNG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DHAMRA INFRASTRUCTURE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THE DHAMRA PORT COMPANY LIMITED</w:t>
      </w:r>
    </w:p>
    <w:p>
      <w:pPr>
        <w:pStyle w:val="NoSpacing"/>
      </w:pPr>
      <w:r>
        <w:rPr>
          <w:rFonts w:ascii="Adani Regular" w:hAnsi="Adani Regular"/>
          <w:sz w:val="22"/>
        </w:rPr>
        <w:t>DHAMRA INFRASTRUCTURE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DHAMRA LNG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Devendra Thakar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07894658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