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THE DHAMRA PORT COMPANY LIMITED</w:t>
      </w:r>
    </w:p>
    <w:p>
      <w:pPr>
        <w:pStyle w:val="NoSpacing"/>
      </w:pPr>
      <w:r>
        <w:rPr>
          <w:rFonts w:ascii="Adani Regular" w:hAnsi="Adani Regular"/>
          <w:sz w:val="22"/>
        </w:rPr>
        <w:t>DISHMAN INFRASTRUCTURE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LOGISTICS LIMITED</w:t>
      </w:r>
    </w:p>
    <w:p>
      <w:pPr>
        <w:pStyle w:val="NoSpacing"/>
      </w:pPr>
      <w:r>
        <w:rPr>
          <w:rFonts w:ascii="Adani Regular" w:hAnsi="Adani Regular"/>
          <w:sz w:val="22"/>
        </w:rPr>
        <w:t>SULOCHANA PEDESTAL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Komal Majmudar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THE DHAMRA PORT COMPANY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DISHMAN INFRASTRUCTURE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KANDLA BULK TERMINAL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LOGISTICS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SULOCHANA PEDESTAL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Komal Majmudar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06956344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Komal Majmudar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Komal Majmudar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06956344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THE DHAMRA PORT COMPANY LIMITED</w:t>
      </w:r>
    </w:p>
    <w:p>
      <w:pPr>
        <w:pStyle w:val="NoSpacing"/>
      </w:pPr>
      <w:r>
        <w:rPr>
          <w:rFonts w:ascii="Adani Regular" w:hAnsi="Adani Regular"/>
          <w:sz w:val="22"/>
        </w:rPr>
        <w:t>DISHMAN INFRASTRUCTURE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LOGISTICS LIMITED</w:t>
      </w:r>
    </w:p>
    <w:p>
      <w:pPr>
        <w:pStyle w:val="NoSpacing"/>
      </w:pPr>
      <w:r>
        <w:rPr>
          <w:rFonts w:ascii="Adani Regular" w:hAnsi="Adani Regular"/>
          <w:sz w:val="22"/>
        </w:rPr>
        <w:t>SULOCHANA PEDESTAL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THE DHAMRA PORT COMPANY LIMITED</w:t>
      </w:r>
    </w:p>
    <w:p>
      <w:pPr>
        <w:pStyle w:val="NoSpacing"/>
      </w:pPr>
      <w:r>
        <w:rPr>
          <w:rFonts w:ascii="Adani Regular" w:hAnsi="Adani Regular"/>
          <w:sz w:val="22"/>
        </w:rPr>
        <w:t>DISHMAN INFRASTRUCTURE LIMITED</w:t>
      </w:r>
    </w:p>
    <w:p>
      <w:pPr>
        <w:pStyle w:val="NoSpacing"/>
      </w:pPr>
      <w:r>
        <w:rPr>
          <w:rFonts w:ascii="Adani Regular" w:hAnsi="Adani Regular"/>
          <w:sz w:val="22"/>
        </w:rPr>
        <w:t>ADANI LOGISTICS LIMITED</w:t>
      </w:r>
    </w:p>
    <w:p>
      <w:pPr>
        <w:pStyle w:val="NoSpacing"/>
      </w:pPr>
      <w:r>
        <w:rPr>
          <w:rFonts w:ascii="Adani Regular" w:hAnsi="Adani Regular"/>
          <w:sz w:val="22"/>
        </w:rPr>
        <w:t>SULOCHANA PEDESTAL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KANDLA BULK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Komal Majmudar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06956344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