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Rapheal Boden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ENNORE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INTERNATIONAL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ENNORE CONTAINER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4</w:t>
            </w:r>
          </w:p>
        </w:tc>
        <w:tc>
          <w:tcPr>
            <w:tcW w:type="dxa" w:w="3870"/>
          </w:tcPr>
          <w:p>
            <w:r>
              <w:t>ADANI INTERNATIONAL CONTAINER TERMINAL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Rapheal Boden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10825941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Rapheal Boden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Rapheal Boden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10825941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ENNORE CONTAINER TERMINAL PRIVATE LIMITED</w:t>
      </w:r>
    </w:p>
    <w:p>
      <w:pPr/>
      <w:r>
        <w:rPr>
          <w:rFonts w:ascii="Adani Regular" w:hAnsi="Adani Regular"/>
          <w:sz w:val="22"/>
        </w:rPr>
        <w:t>ADANI INTERNATIONAL CONTAINER TERMINAL PRIVATE LIMITED</w:t>
      </w:r>
    </w:p>
    <w:p>
      <w:pPr/>
      <w:r>
        <w:rPr>
          <w:rFonts w:ascii="Adani Regular" w:hAnsi="Adani Regular"/>
          <w:sz w:val="22"/>
        </w:rPr>
        <w:t>ADANI ENNORE CONTAINER TERMINAL PRIVATE LIMITED</w:t>
      </w:r>
    </w:p>
    <w:p>
      <w:pPr/>
      <w:r>
        <w:rPr>
          <w:rFonts w:ascii="Adani Regular" w:hAnsi="Adani Regular"/>
          <w:sz w:val="22"/>
        </w:rPr>
        <w:t>ADANI INTERNATIONAL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Rapheal Boden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10825941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