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SAVI JANA SEA FOODS PVT LTD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SEA SPARKLE HARBOUR SERVICES LIMITED</w:t>
      </w:r>
    </w:p>
    <w:p>
      <w:pPr>
        <w:pStyle w:val="NoSpacing"/>
      </w:pPr>
      <w:r>
        <w:rPr>
          <w:rFonts w:ascii="Adani Regular" w:hAnsi="Adani Regular"/>
          <w:sz w:val="22"/>
        </w:rPr>
        <w:t>SPARKLE PORT SERVICES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Sanjay Kevalramani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SAVI JANA SEA FOODS PVT LTD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SPARKLE TERMINAL AND TOWAGE SERVICES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SEA SPARKLE HARBOUR SERVICES LIMITED</w:t>
            </w:r>
          </w:p>
        </w:tc>
        <w:tc>
          <w:tcPr>
            <w:tcW w:type="dxa" w:w="1440"/>
          </w:tcPr>
          <w:p>
            <w:r>
              <w:t>Managing Director</w:t>
            </w:r>
          </w:p>
        </w:tc>
        <w:tc>
          <w:tcPr>
            <w:tcW w:type="dxa" w:w="1767"/>
          </w:tcPr>
          <w:p>
            <w:r>
              <w:t>NIL</w:t>
            </w:r>
          </w:p>
        </w:tc>
        <w:tc>
          <w:tcPr>
            <w:tcW w:type="dxa" w:w="1701"/>
          </w:tcPr>
          <w:p>
            <w:r>
              <w:t>-</w:t>
            </w:r>
          </w:p>
        </w:tc>
      </w:tr>
      <w:tr>
        <w:tc>
          <w:tcPr>
            <w:tcW w:type="dxa" w:w="720"/>
          </w:tcPr>
          <w:p>
            <w:r>
              <w:t>4</w:t>
            </w:r>
          </w:p>
        </w:tc>
        <w:tc>
          <w:tcPr>
            <w:tcW w:type="dxa" w:w="3870"/>
          </w:tcPr>
          <w:p>
            <w:r>
              <w:t>SPARKLE PORT SERVICES LIMITED</w:t>
            </w:r>
          </w:p>
        </w:tc>
        <w:tc>
          <w:tcPr>
            <w:tcW w:type="dxa" w:w="1440"/>
          </w:tcPr>
          <w:p>
            <w:r>
              <w:t>Managing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Sanjay Kevalramani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09595078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Sanjay Kevalramani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Sanjay Kevalramani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09595078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SAVI JANA SEA FOODS PVT LTD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SEA SPARKLE HARBOUR SERVICES LIMITED</w:t>
      </w:r>
    </w:p>
    <w:p>
      <w:pPr>
        <w:pStyle w:val="NoSpacing"/>
      </w:pPr>
      <w:r>
        <w:rPr>
          <w:rFonts w:ascii="Adani Regular" w:hAnsi="Adani Regular"/>
          <w:sz w:val="22"/>
        </w:rPr>
        <w:t>SPARKLE PORT SERVICES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SAVI JANA SEA FOODS PVT LTD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SEA SPARKLE HARBOUR SERVICES LIMITED</w:t>
      </w:r>
    </w:p>
    <w:p>
      <w:pPr>
        <w:pStyle w:val="NoSpacing"/>
      </w:pPr>
      <w:r>
        <w:rPr>
          <w:rFonts w:ascii="Adani Regular" w:hAnsi="Adani Regular"/>
          <w:sz w:val="22"/>
        </w:rPr>
        <w:t>SPARKLE PORT SERVICES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Sanjay Kevalramani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09595078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